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0B" w:rsidRPr="00110C5C" w:rsidRDefault="00D81A7F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775" cy="571500"/>
            <wp:effectExtent l="0" t="0" r="0" b="0"/>
            <wp:wrapThrough wrapText="bothSides">
              <wp:wrapPolygon edited="0">
                <wp:start x="0" y="0"/>
                <wp:lineTo x="0" y="20880"/>
                <wp:lineTo x="20817" y="20880"/>
                <wp:lineTo x="20817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7013022531825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FF9" w:rsidRPr="00110C5C">
        <w:rPr>
          <w:rFonts w:hint="eastAsia"/>
          <w:b/>
          <w:sz w:val="28"/>
          <w:szCs w:val="28"/>
        </w:rPr>
        <w:t>臺北市立松山高級中學</w:t>
      </w:r>
      <w:r w:rsidR="00672D3D">
        <w:rPr>
          <w:rFonts w:hint="eastAsia"/>
          <w:b/>
          <w:sz w:val="28"/>
          <w:szCs w:val="28"/>
        </w:rPr>
        <w:t>1</w:t>
      </w:r>
      <w:r w:rsidR="00672D3D">
        <w:rPr>
          <w:b/>
          <w:sz w:val="28"/>
          <w:szCs w:val="28"/>
        </w:rPr>
        <w:t>10</w:t>
      </w:r>
      <w:r w:rsidR="00952FF9" w:rsidRPr="00110C5C">
        <w:rPr>
          <w:rFonts w:hint="eastAsia"/>
          <w:b/>
          <w:sz w:val="28"/>
          <w:szCs w:val="28"/>
        </w:rPr>
        <w:t>學年度第</w:t>
      </w:r>
      <w:r w:rsidR="00672D3D">
        <w:rPr>
          <w:rFonts w:hint="eastAsia"/>
          <w:b/>
          <w:sz w:val="28"/>
          <w:szCs w:val="28"/>
        </w:rPr>
        <w:t>二</w:t>
      </w:r>
      <w:r w:rsidR="00952FF9" w:rsidRPr="00110C5C">
        <w:rPr>
          <w:rFonts w:hint="eastAsia"/>
          <w:b/>
          <w:sz w:val="28"/>
          <w:szCs w:val="28"/>
        </w:rPr>
        <w:t>學期</w:t>
      </w:r>
      <w:r w:rsidR="00C032D4">
        <w:rPr>
          <w:rFonts w:hint="eastAsia"/>
          <w:b/>
          <w:sz w:val="28"/>
          <w:szCs w:val="28"/>
        </w:rPr>
        <w:t xml:space="preserve"> </w:t>
      </w:r>
      <w:r w:rsidR="003B2234">
        <w:rPr>
          <w:rFonts w:hint="eastAsia"/>
          <w:b/>
          <w:sz w:val="28"/>
          <w:szCs w:val="28"/>
        </w:rPr>
        <w:t>3</w:t>
      </w:r>
      <w:r w:rsidR="00672D3D">
        <w:rPr>
          <w:rFonts w:hint="eastAsia"/>
          <w:b/>
          <w:sz w:val="28"/>
          <w:szCs w:val="28"/>
        </w:rPr>
        <w:t>1</w:t>
      </w:r>
      <w:r w:rsidR="00672D3D">
        <w:rPr>
          <w:b/>
          <w:sz w:val="28"/>
          <w:szCs w:val="28"/>
        </w:rPr>
        <w:t>6</w:t>
      </w:r>
      <w:r w:rsidR="00672D3D">
        <w:rPr>
          <w:rFonts w:hint="eastAsia"/>
          <w:b/>
          <w:sz w:val="28"/>
          <w:szCs w:val="28"/>
        </w:rPr>
        <w:t>家長</w:t>
      </w:r>
      <w:r w:rsidR="00952FF9" w:rsidRPr="00110C5C">
        <w:rPr>
          <w:rFonts w:hint="eastAsia"/>
          <w:b/>
          <w:sz w:val="28"/>
          <w:szCs w:val="28"/>
        </w:rPr>
        <w:t>日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457"/>
        <w:gridCol w:w="1387"/>
        <w:gridCol w:w="3260"/>
        <w:gridCol w:w="1276"/>
        <w:gridCol w:w="2693"/>
      </w:tblGrid>
      <w:tr w:rsidR="00C4095F" w:rsidTr="00CC3E00">
        <w:tc>
          <w:tcPr>
            <w:tcW w:w="457" w:type="dxa"/>
            <w:vMerge w:val="restart"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升學重要行事曆</w:t>
            </w:r>
          </w:p>
        </w:tc>
        <w:tc>
          <w:tcPr>
            <w:tcW w:w="1387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日期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活動項目</w:t>
            </w:r>
          </w:p>
        </w:tc>
        <w:tc>
          <w:tcPr>
            <w:tcW w:w="1276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日期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活動項目</w:t>
            </w:r>
          </w:p>
        </w:tc>
      </w:tr>
      <w:tr w:rsidR="00C4095F" w:rsidTr="00CC3E00">
        <w:trPr>
          <w:trHeight w:val="299"/>
        </w:trPr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/1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學測成績公布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/22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包粽傳情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3/2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寄發成績單</w:t>
            </w:r>
          </w:p>
        </w:tc>
        <w:tc>
          <w:tcPr>
            <w:tcW w:w="1276" w:type="dxa"/>
          </w:tcPr>
          <w:p w:rsidR="006C6A0F" w:rsidRPr="00C5421F" w:rsidRDefault="006C6A0F" w:rsidP="00C4095F">
            <w:pPr>
              <w:jc w:val="both"/>
              <w:rPr>
                <w:b/>
                <w:shd w:val="pct15" w:color="auto" w:fill="FFFFFF"/>
              </w:rPr>
            </w:pPr>
            <w:r w:rsidRPr="00C5421F">
              <w:rPr>
                <w:b/>
                <w:shd w:val="pct15" w:color="auto" w:fill="FFFFFF"/>
              </w:rPr>
              <w:t>4/28-4/29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  <w:shd w:val="pct15" w:color="auto" w:fill="FFFFFF"/>
              </w:rPr>
              <w:t>分科測驗二模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3/3-3/8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繁星第一階段網路選填</w:t>
            </w:r>
          </w:p>
        </w:tc>
        <w:tc>
          <w:tcPr>
            <w:tcW w:w="1276" w:type="dxa"/>
          </w:tcPr>
          <w:p w:rsidR="006C6A0F" w:rsidRPr="00C5421F" w:rsidRDefault="006C6A0F" w:rsidP="00C4095F">
            <w:pPr>
              <w:jc w:val="both"/>
              <w:rPr>
                <w:b/>
                <w:shd w:val="pct15" w:color="auto" w:fill="FFFFFF"/>
              </w:rPr>
            </w:pPr>
            <w:r w:rsidRPr="00C5421F">
              <w:rPr>
                <w:rFonts w:hint="eastAsia"/>
                <w:b/>
                <w:shd w:val="pct15" w:color="auto" w:fill="FFFFFF"/>
              </w:rPr>
              <w:t>5</w:t>
            </w:r>
            <w:r w:rsidRPr="00C5421F">
              <w:rPr>
                <w:b/>
                <w:shd w:val="pct15" w:color="auto" w:fill="FFFFFF"/>
              </w:rPr>
              <w:t>/2-5/3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  <w:shd w:val="pct15" w:color="auto" w:fill="FFFFFF"/>
              </w:rPr>
              <w:t>畢業考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3/2-3/9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個人申請及科大申請校內線上報名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/5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公告高三補考名單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3/8-3/10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申請入學校內第一梯次面試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/6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高三補考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/9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公告繁星第一梯次推薦名單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/9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公告高三重修名單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3/10</w:t>
            </w:r>
          </w:p>
          <w:p w:rsidR="006C6A0F" w:rsidRDefault="006C6A0F" w:rsidP="00C4095F">
            <w:pPr>
              <w:jc w:val="both"/>
              <w:rPr>
                <w:b/>
              </w:rPr>
            </w:pP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繁星第一梯次完成繳費或放棄</w:t>
            </w:r>
            <w:r w:rsidR="00CC3E00">
              <w:rPr>
                <w:rFonts w:hint="eastAsia"/>
              </w:rPr>
              <w:t>(</w:t>
            </w:r>
            <w:r w:rsidR="00CC3E00">
              <w:rPr>
                <w:rFonts w:hint="eastAsia"/>
                <w:b/>
              </w:rPr>
              <w:t>中午</w:t>
            </w:r>
            <w:r w:rsidR="00CC3E00">
              <w:rPr>
                <w:rFonts w:hint="eastAsia"/>
                <w:b/>
              </w:rPr>
              <w:t>1</w:t>
            </w:r>
            <w:r w:rsidR="00CC3E00">
              <w:rPr>
                <w:b/>
              </w:rPr>
              <w:t>2:00</w:t>
            </w:r>
            <w:r w:rsidR="00CC3E00">
              <w:rPr>
                <w:rFonts w:hint="eastAsia"/>
                <w:b/>
              </w:rPr>
              <w:t>前</w:t>
            </w:r>
            <w:r w:rsidR="00CC3E00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/27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公告申請入學分發結果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3/10-3/14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個人申請及科大申請報名校對</w:t>
            </w:r>
            <w:r w:rsidRPr="00CC3E00">
              <w:rPr>
                <w:rFonts w:hint="eastAsia"/>
              </w:rPr>
              <w:t>(3</w:t>
            </w:r>
            <w:r w:rsidRPr="00CC3E00">
              <w:t>/15</w:t>
            </w:r>
            <w:r w:rsidRPr="00CC3E00">
              <w:rPr>
                <w:rFonts w:hint="eastAsia"/>
              </w:rPr>
              <w:t>繳費</w:t>
            </w:r>
            <w:r w:rsidRPr="00CC3E00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6/3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科大放榜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3/22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繁星錄取名單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/6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申請入學放榜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Pr="00C5421F" w:rsidRDefault="006C6A0F" w:rsidP="00C4095F">
            <w:pPr>
              <w:jc w:val="both"/>
              <w:rPr>
                <w:b/>
                <w:shd w:val="pct15" w:color="auto" w:fill="FFFFFF"/>
              </w:rPr>
            </w:pPr>
            <w:bookmarkStart w:id="0" w:name="_GoBack"/>
            <w:bookmarkEnd w:id="0"/>
            <w:r w:rsidRPr="00C5421F">
              <w:rPr>
                <w:b/>
                <w:shd w:val="pct15" w:color="auto" w:fill="FFFFFF"/>
              </w:rPr>
              <w:t>3/24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  <w:shd w:val="pct15" w:color="auto" w:fill="FFFFFF"/>
              </w:rPr>
              <w:t>第一次段考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6/8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柳絮、畢業典禮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3/31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申請入學、科大第一階段放榜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/11-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/12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分科測驗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4/6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高三課程成果及多元表現學生上傳截止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/27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分科測驗成績單</w:t>
            </w:r>
          </w:p>
        </w:tc>
      </w:tr>
      <w:tr w:rsidR="00C4095F" w:rsidTr="00C4095F">
        <w:trPr>
          <w:trHeight w:val="365"/>
        </w:trPr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4/12-4/15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申請入學校內</w:t>
            </w:r>
            <w:r w:rsidR="00CC3E00">
              <w:rPr>
                <w:rFonts w:hint="eastAsia"/>
              </w:rPr>
              <w:t>第</w:t>
            </w:r>
            <w:r w:rsidRPr="00CC3E00">
              <w:rPr>
                <w:rFonts w:hint="eastAsia"/>
              </w:rPr>
              <w:t>二梯</w:t>
            </w:r>
            <w:r w:rsidR="00CC3E00">
              <w:rPr>
                <w:rFonts w:hint="eastAsia"/>
              </w:rPr>
              <w:t>次</w:t>
            </w:r>
            <w:r w:rsidRPr="00CC3E00">
              <w:rPr>
                <w:rFonts w:hint="eastAsia"/>
              </w:rPr>
              <w:t>面試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/30-8/2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網路登記分發志願</w:t>
            </w:r>
          </w:p>
        </w:tc>
      </w:tr>
      <w:tr w:rsidR="009B7E51" w:rsidRPr="00C4095F" w:rsidTr="00395DC8">
        <w:tc>
          <w:tcPr>
            <w:tcW w:w="457" w:type="dxa"/>
          </w:tcPr>
          <w:p w:rsidR="009B7E51" w:rsidRDefault="009B7E51" w:rsidP="00DE4870">
            <w:pPr>
              <w:spacing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家長配合事項</w:t>
            </w:r>
          </w:p>
        </w:tc>
        <w:tc>
          <w:tcPr>
            <w:tcW w:w="8616" w:type="dxa"/>
            <w:gridSpan w:val="4"/>
          </w:tcPr>
          <w:p w:rsidR="009B7E51" w:rsidRDefault="009B7E51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起，每週一、五</w:t>
            </w:r>
            <w:r>
              <w:rPr>
                <w:rFonts w:hint="eastAsia"/>
              </w:rPr>
              <w:t>8:10</w:t>
            </w:r>
            <w:r>
              <w:rPr>
                <w:rFonts w:hint="eastAsia"/>
              </w:rPr>
              <w:t>前由學生選擇參與早修或自主規劃運用。</w:t>
            </w:r>
          </w:p>
          <w:p w:rsidR="009B7E51" w:rsidRDefault="009B7E51" w:rsidP="00DE4870">
            <w:pPr>
              <w:pStyle w:val="a3"/>
              <w:spacing w:line="440" w:lineRule="exact"/>
              <w:ind w:leftChars="0" w:left="360"/>
              <w:jc w:val="both"/>
            </w:pPr>
            <w:r>
              <w:rPr>
                <w:rFonts w:hint="eastAsia"/>
              </w:rPr>
              <w:t>每週二、三、四</w:t>
            </w:r>
            <w:r>
              <w:rPr>
                <w:rFonts w:hint="eastAsia"/>
              </w:rPr>
              <w:t>7</w:t>
            </w:r>
            <w:r>
              <w:t>:40</w:t>
            </w:r>
            <w:r>
              <w:rPr>
                <w:rFonts w:hint="eastAsia"/>
              </w:rPr>
              <w:t>未到校登記。</w:t>
            </w:r>
          </w:p>
          <w:p w:rsidR="009B7E51" w:rsidRDefault="009B7E51" w:rsidP="00DE4870">
            <w:pPr>
              <w:pStyle w:val="a3"/>
              <w:spacing w:line="440" w:lineRule="exact"/>
              <w:ind w:leftChars="0" w:left="360"/>
              <w:jc w:val="both"/>
            </w:pPr>
            <w:r>
              <w:rPr>
                <w:rFonts w:hint="eastAsia"/>
              </w:rPr>
              <w:t>每週二實施朝會升旗，當學期全程出席</w:t>
            </w:r>
            <w:r w:rsidR="00DE4870">
              <w:rPr>
                <w:rFonts w:hint="eastAsia"/>
              </w:rPr>
              <w:t>朝會</w:t>
            </w:r>
            <w:r>
              <w:rPr>
                <w:rFonts w:hint="eastAsia"/>
              </w:rPr>
              <w:t>累計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次折抵公共服務一次，</w:t>
            </w:r>
            <w:r w:rsidR="00C4095F">
              <w:rPr>
                <w:rFonts w:hint="eastAsia"/>
              </w:rPr>
              <w:t>累計</w:t>
            </w:r>
            <w:r w:rsidR="00C4095F">
              <w:rPr>
                <w:rFonts w:hint="eastAsia"/>
              </w:rPr>
              <w:t>8</w:t>
            </w:r>
            <w:r w:rsidR="00C4095F">
              <w:rPr>
                <w:rFonts w:hint="eastAsia"/>
              </w:rPr>
              <w:t>次，態度良好且通過審核考察得註銷警告一次，不得重複計算折抵。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高三升學資料繁多，除重要紙本資料外，多會在校網及班群上公布及提醒，有任何問題歡迎與導師與相關處室詢問。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</w:t>
            </w:r>
            <w:r w:rsidR="00B57C68">
              <w:rPr>
                <w:rFonts w:hint="eastAsia"/>
              </w:rPr>
              <w:t>下</w:t>
            </w:r>
            <w:r>
              <w:rPr>
                <w:rFonts w:hint="eastAsia"/>
              </w:rPr>
              <w:t>要確認的考試報名資料或繳費項目較多，請各位家長協助留意和提醒。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高三升學壓力大，除導師平日的觀察及關懷外，也請家長對孩子多鼓勵，給予孩子學習及生活上的支持。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請瞭解高中成績考查辦法，督促孩子完成應修學分，以免影響畢業。</w:t>
            </w:r>
          </w:p>
          <w:p w:rsidR="00C8556C" w:rsidRPr="009B7E51" w:rsidRDefault="00C8556C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學生校內服儀相關規定說明。</w:t>
            </w:r>
          </w:p>
        </w:tc>
      </w:tr>
      <w:tr w:rsidR="00C4095F" w:rsidRPr="00C4095F" w:rsidTr="00395DC8">
        <w:tc>
          <w:tcPr>
            <w:tcW w:w="457" w:type="dxa"/>
          </w:tcPr>
          <w:p w:rsidR="00C4095F" w:rsidRDefault="00C4095F" w:rsidP="00DE4870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任課教師</w:t>
            </w:r>
          </w:p>
        </w:tc>
        <w:tc>
          <w:tcPr>
            <w:tcW w:w="8616" w:type="dxa"/>
            <w:gridSpan w:val="4"/>
          </w:tcPr>
          <w:p w:rsidR="00C4095F" w:rsidRPr="00DE4870" w:rsidRDefault="00C4095F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總機：2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7535968</w:t>
            </w:r>
            <w:r w:rsidR="00D51C23">
              <w:rPr>
                <w:rFonts w:ascii="標楷體" w:eastAsia="標楷體" w:hAnsi="標楷體" w:hint="eastAsia"/>
                <w:sz w:val="26"/>
                <w:szCs w:val="26"/>
              </w:rPr>
              <w:t xml:space="preserve">        請假專線</w:t>
            </w:r>
            <w:r w:rsidR="00D51C23" w:rsidRPr="00DE4870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="00651ED2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651ED2">
              <w:rPr>
                <w:rFonts w:ascii="標楷體" w:eastAsia="標楷體" w:hAnsi="標楷體"/>
                <w:sz w:val="26"/>
                <w:szCs w:val="26"/>
              </w:rPr>
              <w:t>7535968#256</w:t>
            </w:r>
          </w:p>
          <w:p w:rsidR="00C4095F" w:rsidRPr="00DE4870" w:rsidRDefault="00DE4870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國文：吳薇儀老師(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331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 化學：沈慧英老師(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350)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物理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：蔡岳峰老師(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352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  <w:p w:rsidR="00DE4870" w:rsidRPr="00DE4870" w:rsidRDefault="00DE4870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英文：黃慧芬老師(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322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 科技：周立德老師(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245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體育：莊明煌老師(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261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  <w:p w:rsidR="00DE4870" w:rsidRPr="00DE4870" w:rsidRDefault="00DE4870" w:rsidP="00DE4870">
            <w:pPr>
              <w:spacing w:line="440" w:lineRule="exact"/>
              <w:jc w:val="both"/>
              <w:rPr>
                <w:rFonts w:asciiTheme="minorEastAsia" w:hAnsiTheme="minorEastAsia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數學：高堅榮老師(3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10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 藝術：謝于婷老師(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364) 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健護：蔡秋燕老師(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258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</w:tc>
      </w:tr>
    </w:tbl>
    <w:p w:rsidR="00DE4870" w:rsidRPr="00C4095F" w:rsidRDefault="00DE4870" w:rsidP="00C4095F">
      <w:pPr>
        <w:jc w:val="both"/>
        <w:rPr>
          <w:b/>
        </w:rPr>
      </w:pPr>
    </w:p>
    <w:p w:rsidR="00011A6A" w:rsidRDefault="00011A6A" w:rsidP="00C4095F">
      <w:pPr>
        <w:jc w:val="both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6337A6BC" wp14:editId="69046D4F">
            <wp:extent cx="2530549" cy="28575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37A6BC" wp14:editId="69046D4F">
            <wp:extent cx="2711302" cy="28574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18" cy="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9" w:rsidRPr="00110C5C" w:rsidRDefault="00952FF9" w:rsidP="00C4095F">
      <w:pPr>
        <w:jc w:val="both"/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二、</w:t>
      </w:r>
      <w:r w:rsidRPr="00110C5C">
        <w:rPr>
          <w:rFonts w:hint="eastAsia"/>
          <w:b/>
          <w:sz w:val="28"/>
          <w:szCs w:val="28"/>
        </w:rPr>
        <w:t>1</w:t>
      </w:r>
      <w:r w:rsidR="00C4095F">
        <w:rPr>
          <w:rFonts w:hint="eastAsia"/>
          <w:b/>
          <w:sz w:val="28"/>
          <w:szCs w:val="28"/>
        </w:rPr>
        <w:t>1</w:t>
      </w:r>
      <w:r w:rsidR="00C4095F">
        <w:rPr>
          <w:b/>
          <w:sz w:val="28"/>
          <w:szCs w:val="28"/>
        </w:rPr>
        <w:t>0</w:t>
      </w:r>
      <w:r w:rsidRPr="00110C5C">
        <w:rPr>
          <w:rFonts w:hint="eastAsia"/>
          <w:b/>
          <w:sz w:val="28"/>
          <w:szCs w:val="28"/>
        </w:rPr>
        <w:t>學年度第</w:t>
      </w:r>
      <w:r w:rsidR="00413A97">
        <w:rPr>
          <w:rFonts w:hint="eastAsia"/>
          <w:b/>
          <w:sz w:val="28"/>
          <w:szCs w:val="28"/>
        </w:rPr>
        <w:t>二</w:t>
      </w:r>
      <w:r w:rsidRPr="00110C5C">
        <w:rPr>
          <w:rFonts w:hint="eastAsia"/>
          <w:b/>
          <w:sz w:val="28"/>
          <w:szCs w:val="28"/>
        </w:rPr>
        <w:t>學期</w:t>
      </w:r>
      <w:r w:rsidR="00011A6A">
        <w:rPr>
          <w:rFonts w:hint="eastAsia"/>
          <w:b/>
          <w:sz w:val="28"/>
          <w:szCs w:val="28"/>
        </w:rPr>
        <w:t xml:space="preserve"> </w:t>
      </w:r>
      <w:r w:rsidRPr="00110C5C">
        <w:rPr>
          <w:rFonts w:hint="eastAsia"/>
          <w:b/>
          <w:sz w:val="28"/>
          <w:szCs w:val="28"/>
        </w:rPr>
        <w:t>班級特色活</w:t>
      </w:r>
      <w:r w:rsidR="00C4095F">
        <w:rPr>
          <w:rFonts w:hint="eastAsia"/>
          <w:b/>
          <w:sz w:val="28"/>
          <w:szCs w:val="28"/>
        </w:rPr>
        <w:t>動</w:t>
      </w:r>
      <w:r w:rsidR="00C4095F">
        <w:rPr>
          <w:b/>
          <w:sz w:val="28"/>
          <w:szCs w:val="28"/>
        </w:rPr>
        <w:t>—</w:t>
      </w:r>
      <w:r w:rsidR="00C4095F" w:rsidRPr="00F17585">
        <w:rPr>
          <w:rFonts w:hint="eastAsia"/>
          <w:b/>
          <w:sz w:val="28"/>
          <w:szCs w:val="28"/>
          <w:highlight w:val="yellow"/>
        </w:rPr>
        <w:t>廳院學藝術入校計畫</w:t>
      </w:r>
    </w:p>
    <w:p w:rsidR="00CE7C63" w:rsidRDefault="00C4095F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見圖</w:t>
      </w:r>
      <w:r w:rsidR="003A73DC">
        <w:rPr>
          <w:rFonts w:hint="eastAsia"/>
          <w:b/>
          <w:sz w:val="28"/>
          <w:szCs w:val="28"/>
        </w:rPr>
        <w:t>片</w:t>
      </w:r>
      <w:r>
        <w:rPr>
          <w:rFonts w:hint="eastAsia"/>
          <w:b/>
          <w:sz w:val="28"/>
          <w:szCs w:val="28"/>
        </w:rPr>
        <w:t>說明</w:t>
      </w:r>
      <w:r>
        <w:rPr>
          <w:rFonts w:hint="eastAsia"/>
          <w:b/>
          <w:sz w:val="28"/>
          <w:szCs w:val="28"/>
        </w:rPr>
        <w:t>)</w:t>
      </w:r>
    </w:p>
    <w:p w:rsidR="00952FF9" w:rsidRDefault="00110C5C" w:rsidP="00C4095F">
      <w:pPr>
        <w:jc w:val="both"/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三、班費收支概況</w:t>
      </w:r>
      <w:r w:rsidR="003A73DC">
        <w:rPr>
          <w:rFonts w:hint="eastAsia"/>
          <w:b/>
          <w:sz w:val="28"/>
          <w:szCs w:val="28"/>
        </w:rPr>
        <w:t>-</w:t>
      </w:r>
      <w:r w:rsidR="003A73DC">
        <w:rPr>
          <w:b/>
          <w:sz w:val="28"/>
          <w:szCs w:val="28"/>
        </w:rPr>
        <w:t>-</w:t>
      </w:r>
      <w:r w:rsidR="00C4095F">
        <w:rPr>
          <w:rFonts w:hint="eastAsia"/>
          <w:b/>
          <w:sz w:val="28"/>
          <w:szCs w:val="28"/>
        </w:rPr>
        <w:t>本班班費為個人帳目實支實銷，</w:t>
      </w:r>
      <w:r w:rsidR="00525494">
        <w:rPr>
          <w:rFonts w:hint="eastAsia"/>
          <w:b/>
          <w:sz w:val="28"/>
          <w:szCs w:val="28"/>
        </w:rPr>
        <w:t>個人</w:t>
      </w:r>
      <w:r w:rsidR="00C4095F">
        <w:rPr>
          <w:rFonts w:hint="eastAsia"/>
          <w:b/>
          <w:sz w:val="28"/>
          <w:szCs w:val="28"/>
        </w:rPr>
        <w:t>金額</w:t>
      </w:r>
      <w:r w:rsidR="00525494">
        <w:rPr>
          <w:rFonts w:hint="eastAsia"/>
          <w:b/>
          <w:sz w:val="28"/>
          <w:szCs w:val="28"/>
        </w:rPr>
        <w:t>若不夠，總務股長會再通知收取</w:t>
      </w:r>
      <w:r w:rsidR="00C4095F">
        <w:rPr>
          <w:rFonts w:hint="eastAsia"/>
          <w:b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見另</w:t>
      </w:r>
      <w:r w:rsidR="003A73DC">
        <w:rPr>
          <w:rFonts w:hint="eastAsia"/>
          <w:b/>
          <w:sz w:val="28"/>
          <w:szCs w:val="28"/>
        </w:rPr>
        <w:t>檔</w:t>
      </w:r>
      <w:r>
        <w:rPr>
          <w:rFonts w:hint="eastAsia"/>
          <w:b/>
          <w:sz w:val="28"/>
          <w:szCs w:val="28"/>
        </w:rPr>
        <w:t>)</w:t>
      </w:r>
    </w:p>
    <w:p w:rsidR="00011A6A" w:rsidRPr="00110C5C" w:rsidRDefault="00011A6A" w:rsidP="00C4095F">
      <w:pPr>
        <w:jc w:val="both"/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3F13A83" wp14:editId="285E741B">
            <wp:extent cx="2530549" cy="285750"/>
            <wp:effectExtent l="0" t="0" r="317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6C0A36" wp14:editId="14D0ACC9">
            <wp:extent cx="2679405" cy="285750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63" w:rsidRDefault="00CE7C63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------------------------------------------------------------------------------------------------</w:t>
      </w:r>
    </w:p>
    <w:p w:rsidR="00CF73B7" w:rsidRDefault="00DE4870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110C5C" w:rsidRPr="00110C5C">
        <w:rPr>
          <w:rFonts w:hint="eastAsia"/>
          <w:b/>
          <w:sz w:val="28"/>
          <w:szCs w:val="28"/>
        </w:rPr>
        <w:t>、其他建議事項</w:t>
      </w:r>
      <w:r w:rsidR="00CB4AF0">
        <w:rPr>
          <w:rFonts w:hint="eastAsia"/>
          <w:b/>
          <w:sz w:val="28"/>
          <w:szCs w:val="28"/>
        </w:rPr>
        <w:t xml:space="preserve"> (</w:t>
      </w:r>
      <w:r w:rsidR="00A91DDC">
        <w:rPr>
          <w:rFonts w:hint="eastAsia"/>
          <w:b/>
          <w:sz w:val="28"/>
          <w:szCs w:val="28"/>
        </w:rPr>
        <w:t>下</w:t>
      </w:r>
      <w:r w:rsidR="00CE7C63">
        <w:rPr>
          <w:rFonts w:hint="eastAsia"/>
          <w:b/>
          <w:sz w:val="28"/>
          <w:szCs w:val="28"/>
        </w:rPr>
        <w:t>表</w:t>
      </w:r>
      <w:r w:rsidR="00CB4AF0">
        <w:rPr>
          <w:rFonts w:hint="eastAsia"/>
          <w:b/>
          <w:sz w:val="28"/>
          <w:szCs w:val="28"/>
        </w:rPr>
        <w:t>可撕下交回</w:t>
      </w:r>
      <w:r w:rsidR="00CB4AF0">
        <w:rPr>
          <w:rFonts w:hint="eastAsia"/>
          <w:b/>
          <w:sz w:val="28"/>
          <w:szCs w:val="28"/>
        </w:rPr>
        <w:t xml:space="preserve">) </w:t>
      </w:r>
    </w:p>
    <w:p w:rsidR="00110C5C" w:rsidRDefault="00CB4AF0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家長姓名</w:t>
      </w:r>
      <w:r>
        <w:rPr>
          <w:rFonts w:hint="eastAsia"/>
          <w:b/>
          <w:sz w:val="28"/>
          <w:szCs w:val="28"/>
        </w:rPr>
        <w:t>_____________________</w:t>
      </w:r>
      <w:r>
        <w:rPr>
          <w:rFonts w:hint="eastAsia"/>
          <w:b/>
          <w:sz w:val="28"/>
          <w:szCs w:val="28"/>
        </w:rPr>
        <w:t>我的孩子是</w:t>
      </w:r>
      <w:r>
        <w:rPr>
          <w:rFonts w:hint="eastAsia"/>
          <w:b/>
          <w:sz w:val="28"/>
          <w:szCs w:val="28"/>
        </w:rPr>
        <w:t>___________________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2269"/>
        <w:gridCol w:w="7512"/>
      </w:tblGrid>
      <w:tr w:rsidR="00257225" w:rsidTr="00A91DDC">
        <w:tc>
          <w:tcPr>
            <w:tcW w:w="2269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rFonts w:hint="eastAsia"/>
                <w:b/>
                <w:sz w:val="28"/>
                <w:szCs w:val="28"/>
              </w:rPr>
              <w:t>對校方的建議事項</w:t>
            </w:r>
          </w:p>
        </w:tc>
        <w:tc>
          <w:tcPr>
            <w:tcW w:w="7512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257225" w:rsidTr="00A91DDC">
        <w:tc>
          <w:tcPr>
            <w:tcW w:w="2269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2.</w:t>
            </w:r>
            <w:r>
              <w:rPr>
                <w:rFonts w:hint="eastAsia"/>
                <w:b/>
                <w:sz w:val="28"/>
                <w:szCs w:val="28"/>
              </w:rPr>
              <w:t>對</w:t>
            </w:r>
            <w:r w:rsidR="00CB4AF0">
              <w:rPr>
                <w:rFonts w:hint="eastAsia"/>
                <w:b/>
                <w:sz w:val="28"/>
                <w:szCs w:val="28"/>
              </w:rPr>
              <w:t>班級的建議事項</w:t>
            </w:r>
          </w:p>
        </w:tc>
        <w:tc>
          <w:tcPr>
            <w:tcW w:w="7512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257225" w:rsidTr="00A91DDC">
        <w:tc>
          <w:tcPr>
            <w:tcW w:w="2269" w:type="dxa"/>
          </w:tcPr>
          <w:p w:rsidR="00257225" w:rsidRDefault="00CB4AF0" w:rsidP="00C409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</w:t>
            </w:r>
            <w:r>
              <w:rPr>
                <w:rFonts w:hint="eastAsia"/>
                <w:b/>
                <w:sz w:val="28"/>
                <w:szCs w:val="28"/>
              </w:rPr>
              <w:t>需要老師特別留意孩子的地方</w:t>
            </w:r>
          </w:p>
        </w:tc>
        <w:tc>
          <w:tcPr>
            <w:tcW w:w="7512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CB4AF0" w:rsidTr="00A91DDC">
        <w:tc>
          <w:tcPr>
            <w:tcW w:w="2269" w:type="dxa"/>
          </w:tcPr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</w:t>
            </w:r>
            <w:r>
              <w:rPr>
                <w:rFonts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7512" w:type="dxa"/>
          </w:tcPr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DE4870" w:rsidRDefault="00DE487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DE4870" w:rsidRDefault="00DE487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952FF9" w:rsidRPr="00952FF9" w:rsidRDefault="00952FF9" w:rsidP="00C4095F">
      <w:pPr>
        <w:jc w:val="both"/>
        <w:rPr>
          <w:b/>
        </w:rPr>
      </w:pPr>
    </w:p>
    <w:sectPr w:rsidR="00952FF9" w:rsidRPr="00952FF9" w:rsidSect="00C032D4">
      <w:pgSz w:w="11906" w:h="16838"/>
      <w:pgMar w:top="1021" w:right="1797" w:bottom="102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3B7" w:rsidRDefault="00CF73B7" w:rsidP="00CF73B7">
      <w:r>
        <w:separator/>
      </w:r>
    </w:p>
  </w:endnote>
  <w:endnote w:type="continuationSeparator" w:id="0">
    <w:p w:rsidR="00CF73B7" w:rsidRDefault="00CF73B7" w:rsidP="00C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文鼎中明">
    <w:panose1 w:val="02020609000000000000"/>
    <w:charset w:val="88"/>
    <w:family w:val="modern"/>
    <w:pitch w:val="fixed"/>
    <w:sig w:usb0="800002E3" w:usb1="38CF7C7A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3B7" w:rsidRDefault="00CF73B7" w:rsidP="00CF73B7">
      <w:r>
        <w:separator/>
      </w:r>
    </w:p>
  </w:footnote>
  <w:footnote w:type="continuationSeparator" w:id="0">
    <w:p w:rsidR="00CF73B7" w:rsidRDefault="00CF73B7" w:rsidP="00CF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7AD"/>
    <w:multiLevelType w:val="hybridMultilevel"/>
    <w:tmpl w:val="CB9A766E"/>
    <w:lvl w:ilvl="0" w:tplc="2D6AC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A5898"/>
    <w:multiLevelType w:val="hybridMultilevel"/>
    <w:tmpl w:val="369EB928"/>
    <w:lvl w:ilvl="0" w:tplc="0BF89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D5A84"/>
    <w:multiLevelType w:val="multilevel"/>
    <w:tmpl w:val="A1AE10AC"/>
    <w:lvl w:ilvl="0">
      <w:start w:val="2015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FC4298"/>
    <w:multiLevelType w:val="hybridMultilevel"/>
    <w:tmpl w:val="1F9E5464"/>
    <w:lvl w:ilvl="0" w:tplc="E68AC30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F9"/>
    <w:rsid w:val="00011A6A"/>
    <w:rsid w:val="00087A4C"/>
    <w:rsid w:val="000A59A9"/>
    <w:rsid w:val="00110C5C"/>
    <w:rsid w:val="001557B4"/>
    <w:rsid w:val="0017162F"/>
    <w:rsid w:val="00257225"/>
    <w:rsid w:val="002D796F"/>
    <w:rsid w:val="003A73DC"/>
    <w:rsid w:val="003B2234"/>
    <w:rsid w:val="00413A97"/>
    <w:rsid w:val="00493BC3"/>
    <w:rsid w:val="00494073"/>
    <w:rsid w:val="004D2D59"/>
    <w:rsid w:val="00525494"/>
    <w:rsid w:val="005C1E96"/>
    <w:rsid w:val="00651ED2"/>
    <w:rsid w:val="00672D3D"/>
    <w:rsid w:val="006C6A0F"/>
    <w:rsid w:val="00952FF9"/>
    <w:rsid w:val="009874E9"/>
    <w:rsid w:val="009B7E51"/>
    <w:rsid w:val="00A91DDC"/>
    <w:rsid w:val="00B3636D"/>
    <w:rsid w:val="00B57C68"/>
    <w:rsid w:val="00B872F6"/>
    <w:rsid w:val="00B90A13"/>
    <w:rsid w:val="00C032D4"/>
    <w:rsid w:val="00C4095F"/>
    <w:rsid w:val="00C5421F"/>
    <w:rsid w:val="00C8556C"/>
    <w:rsid w:val="00CB4AF0"/>
    <w:rsid w:val="00CC3E00"/>
    <w:rsid w:val="00CE7C63"/>
    <w:rsid w:val="00CF73B7"/>
    <w:rsid w:val="00D51C23"/>
    <w:rsid w:val="00D52CDF"/>
    <w:rsid w:val="00D81A7F"/>
    <w:rsid w:val="00DB1E4F"/>
    <w:rsid w:val="00DE4870"/>
    <w:rsid w:val="00E35A9D"/>
    <w:rsid w:val="00E57AC3"/>
    <w:rsid w:val="00F17585"/>
    <w:rsid w:val="00F5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C031BEB"/>
  <w15:chartTrackingRefBased/>
  <w15:docId w15:val="{907958B0-25DB-4A15-B7F1-2ED99C1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11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F9"/>
    <w:pPr>
      <w:ind w:leftChars="200" w:left="480"/>
    </w:pPr>
  </w:style>
  <w:style w:type="table" w:styleId="a4">
    <w:name w:val="Table Grid"/>
    <w:basedOn w:val="a1"/>
    <w:uiPriority w:val="39"/>
    <w:rsid w:val="0095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11A6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73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73B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3A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13A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47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64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8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42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4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9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34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24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210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7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52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65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4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0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563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730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99780-8B1C-49A9-B071-2EEA706B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2019-09-06T05:53:00Z</cp:lastPrinted>
  <dcterms:created xsi:type="dcterms:W3CDTF">2022-02-18T01:11:00Z</dcterms:created>
  <dcterms:modified xsi:type="dcterms:W3CDTF">2022-03-04T00:35:00Z</dcterms:modified>
</cp:coreProperties>
</file>