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B40" w:rsidRPr="0030482A" w:rsidRDefault="00B07B40">
      <w:pPr>
        <w:spacing w:line="426" w:lineRule="exact"/>
        <w:ind w:right="-19"/>
        <w:jc w:val="center"/>
        <w:rPr>
          <w:rFonts w:ascii="標楷體" w:eastAsia="標楷體" w:hAnsi="標楷體"/>
          <w:sz w:val="36"/>
          <w:szCs w:val="36"/>
        </w:rPr>
      </w:pPr>
      <w:bookmarkStart w:id="0" w:name="page1"/>
      <w:bookmarkEnd w:id="0"/>
      <w:r w:rsidRPr="0030482A">
        <w:rPr>
          <w:rFonts w:ascii="標楷體" w:eastAsia="標楷體" w:hAnsi="標楷體"/>
          <w:sz w:val="36"/>
          <w:szCs w:val="36"/>
        </w:rPr>
        <w:t>台北市立松山高中</w:t>
      </w:r>
      <w:r w:rsidR="00303999" w:rsidRPr="0030482A">
        <w:rPr>
          <w:rFonts w:ascii="Times New Roman" w:eastAsia="Times New Roman" w:hAnsi="Times New Roman"/>
          <w:sz w:val="36"/>
          <w:szCs w:val="36"/>
        </w:rPr>
        <w:t xml:space="preserve"> </w:t>
      </w:r>
      <w:r w:rsidR="00303999" w:rsidRPr="0030482A">
        <w:rPr>
          <w:rFonts w:ascii="Times New Roman" w:eastAsia="Times New Roman" w:hAnsi="Times New Roman" w:cs="Times New Roman"/>
          <w:sz w:val="36"/>
          <w:szCs w:val="36"/>
        </w:rPr>
        <w:t>1</w:t>
      </w:r>
      <w:r w:rsidR="00303999" w:rsidRPr="0030482A">
        <w:rPr>
          <w:rFonts w:ascii="Times New Roman" w:hAnsi="Times New Roman" w:cs="Times New Roman"/>
          <w:sz w:val="36"/>
          <w:szCs w:val="36"/>
        </w:rPr>
        <w:t>10</w:t>
      </w:r>
      <w:r w:rsidRPr="0030482A">
        <w:rPr>
          <w:rFonts w:ascii="Times New Roman" w:eastAsia="Times New Roman" w:hAnsi="Times New Roman"/>
          <w:sz w:val="36"/>
          <w:szCs w:val="36"/>
        </w:rPr>
        <w:t xml:space="preserve"> </w:t>
      </w:r>
      <w:r w:rsidRPr="0030482A">
        <w:rPr>
          <w:rFonts w:ascii="標楷體" w:eastAsia="標楷體" w:hAnsi="標楷體"/>
          <w:sz w:val="36"/>
          <w:szCs w:val="36"/>
        </w:rPr>
        <w:t>學年第</w:t>
      </w:r>
      <w:r w:rsidR="009E66C5" w:rsidRPr="0030482A">
        <w:rPr>
          <w:rFonts w:ascii="標楷體" w:eastAsia="標楷體" w:hAnsi="標楷體" w:hint="eastAsia"/>
          <w:sz w:val="36"/>
          <w:szCs w:val="36"/>
        </w:rPr>
        <w:t>二</w:t>
      </w:r>
      <w:r w:rsidRPr="0030482A">
        <w:rPr>
          <w:rFonts w:ascii="標楷體" w:eastAsia="標楷體" w:hAnsi="標楷體"/>
          <w:sz w:val="36"/>
          <w:szCs w:val="36"/>
        </w:rPr>
        <w:t>學期</w:t>
      </w:r>
      <w:r w:rsidRPr="0030482A">
        <w:rPr>
          <w:rFonts w:ascii="Times New Roman" w:eastAsia="Times New Roman" w:hAnsi="Times New Roman"/>
          <w:sz w:val="36"/>
          <w:szCs w:val="36"/>
        </w:rPr>
        <w:t xml:space="preserve"> </w:t>
      </w:r>
      <w:r w:rsidRPr="0030482A">
        <w:rPr>
          <w:rFonts w:ascii="標楷體" w:eastAsia="標楷體" w:hAnsi="標楷體"/>
          <w:sz w:val="36"/>
          <w:szCs w:val="36"/>
        </w:rPr>
        <w:t>數學科</w:t>
      </w:r>
      <w:r w:rsidRPr="0030482A">
        <w:rPr>
          <w:rFonts w:ascii="Times New Roman" w:eastAsia="Times New Roman" w:hAnsi="Times New Roman"/>
          <w:sz w:val="36"/>
          <w:szCs w:val="36"/>
        </w:rPr>
        <w:t>(</w:t>
      </w:r>
      <w:r w:rsidR="00303999" w:rsidRPr="0030482A">
        <w:rPr>
          <w:rFonts w:ascii="標楷體" w:eastAsia="標楷體" w:hAnsi="標楷體" w:hint="eastAsia"/>
          <w:sz w:val="36"/>
          <w:szCs w:val="36"/>
        </w:rPr>
        <w:t>數乙</w:t>
      </w:r>
      <w:r w:rsidRPr="0030482A">
        <w:rPr>
          <w:rFonts w:ascii="Times New Roman" w:eastAsia="Times New Roman" w:hAnsi="Times New Roman"/>
          <w:sz w:val="36"/>
          <w:szCs w:val="36"/>
        </w:rPr>
        <w:t xml:space="preserve">) </w:t>
      </w:r>
      <w:r w:rsidRPr="0030482A">
        <w:rPr>
          <w:rFonts w:ascii="標楷體" w:eastAsia="標楷體" w:hAnsi="標楷體"/>
          <w:sz w:val="36"/>
          <w:szCs w:val="36"/>
        </w:rPr>
        <w:t>教學計畫表</w:t>
      </w:r>
    </w:p>
    <w:p w:rsidR="00B07B40" w:rsidRDefault="00B07B40">
      <w:pPr>
        <w:spacing w:line="375" w:lineRule="exact"/>
        <w:rPr>
          <w:rFonts w:ascii="Times New Roman" w:eastAsia="Times New Roman" w:hAnsi="Times New Roman"/>
          <w:sz w:val="24"/>
        </w:rPr>
      </w:pPr>
    </w:p>
    <w:p w:rsidR="00B07B40" w:rsidRDefault="00B07B40" w:rsidP="007D134C">
      <w:pPr>
        <w:snapToGrid w:val="0"/>
        <w:spacing w:line="384" w:lineRule="exact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>一、教學目標：</w:t>
      </w:r>
    </w:p>
    <w:p w:rsidR="00B07B40" w:rsidRPr="004155AE" w:rsidRDefault="00A2633D" w:rsidP="00A2633D">
      <w:pPr>
        <w:snapToGrid w:val="0"/>
        <w:spacing w:beforeLines="50" w:before="120" w:line="400" w:lineRule="exact"/>
        <w:ind w:left="539"/>
        <w:rPr>
          <w:rFonts w:ascii="標楷體" w:eastAsia="標楷體" w:hAnsi="標楷體"/>
          <w:sz w:val="28"/>
          <w:szCs w:val="28"/>
        </w:rPr>
      </w:pPr>
      <w:r w:rsidRPr="00A2633D">
        <w:rPr>
          <w:rFonts w:ascii="標楷體" w:eastAsia="標楷體" w:hAnsi="標楷體" w:cs="新細明體" w:hint="eastAsia"/>
          <w:sz w:val="28"/>
          <w:szCs w:val="28"/>
        </w:rPr>
        <w:t>（</w:t>
      </w:r>
      <w:r w:rsidRPr="00A2633D">
        <w:rPr>
          <w:rFonts w:ascii="Times New Roman" w:eastAsia="標楷體" w:hAnsi="Times New Roman" w:cs="Times New Roman"/>
          <w:sz w:val="28"/>
          <w:szCs w:val="28"/>
        </w:rPr>
        <w:t>1</w:t>
      </w:r>
      <w:r w:rsidRPr="00A2633D">
        <w:rPr>
          <w:rFonts w:ascii="標楷體" w:eastAsia="標楷體" w:hAnsi="標楷體" w:cs="新細明體" w:hint="eastAsia"/>
          <w:sz w:val="28"/>
          <w:szCs w:val="28"/>
        </w:rPr>
        <w:t>）</w:t>
      </w:r>
      <w:r w:rsidR="004155AE" w:rsidRPr="004155AE">
        <w:rPr>
          <w:rFonts w:ascii="標楷體" w:eastAsia="標楷體" w:hAnsi="標楷體" w:cs="新細明體" w:hint="eastAsia"/>
          <w:sz w:val="28"/>
          <w:szCs w:val="28"/>
        </w:rPr>
        <w:t>提供學生適性學習的機會，培育學生探索數學的信心與正向態度。</w:t>
      </w:r>
    </w:p>
    <w:p w:rsidR="00B07B40" w:rsidRPr="004155AE" w:rsidRDefault="007128C2" w:rsidP="00A2633D">
      <w:pPr>
        <w:spacing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7128C2">
        <w:rPr>
          <w:rFonts w:ascii="標楷體" w:eastAsia="標楷體" w:hAnsi="標楷體" w:hint="eastAsia"/>
          <w:sz w:val="28"/>
          <w:szCs w:val="28"/>
        </w:rPr>
        <w:t>（</w:t>
      </w:r>
      <w:r w:rsidRPr="007128C2">
        <w:rPr>
          <w:rFonts w:ascii="Times New Roman" w:eastAsia="標楷體" w:hAnsi="Times New Roman" w:cs="Times New Roman"/>
          <w:sz w:val="28"/>
          <w:szCs w:val="28"/>
        </w:rPr>
        <w:t>2</w:t>
      </w:r>
      <w:r w:rsidRPr="007128C2">
        <w:rPr>
          <w:rFonts w:ascii="標楷體" w:eastAsia="標楷體" w:hAnsi="標楷體" w:hint="eastAsia"/>
          <w:sz w:val="28"/>
          <w:szCs w:val="28"/>
        </w:rPr>
        <w:t>）</w:t>
      </w:r>
      <w:r w:rsidR="004155AE" w:rsidRPr="004155AE">
        <w:rPr>
          <w:rFonts w:ascii="標楷體" w:eastAsia="標楷體" w:hAnsi="標楷體" w:cs="新細明體" w:hint="eastAsia"/>
          <w:sz w:val="28"/>
          <w:szCs w:val="28"/>
        </w:rPr>
        <w:t>培養好奇心及觀察規律、演算抽象推論溝通和數學表述等各項能力。</w:t>
      </w:r>
    </w:p>
    <w:p w:rsidR="00B07B40" w:rsidRPr="004155AE" w:rsidRDefault="007128C2" w:rsidP="007128C2">
      <w:pPr>
        <w:spacing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7128C2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Times New Roman" w:eastAsia="標楷體" w:hAnsi="Times New Roman" w:cs="Times New Roman"/>
          <w:sz w:val="28"/>
          <w:szCs w:val="28"/>
        </w:rPr>
        <w:t>3</w:t>
      </w:r>
      <w:r w:rsidRPr="007128C2">
        <w:rPr>
          <w:rFonts w:ascii="標楷體" w:eastAsia="標楷體" w:hAnsi="標楷體" w:hint="eastAsia"/>
          <w:sz w:val="28"/>
          <w:szCs w:val="28"/>
        </w:rPr>
        <w:t>）</w:t>
      </w:r>
      <w:r w:rsidR="004155AE" w:rsidRPr="004155AE">
        <w:rPr>
          <w:rFonts w:ascii="標楷體" w:eastAsia="標楷體" w:hAnsi="標楷體" w:cs="新細明體" w:hint="eastAsia"/>
          <w:sz w:val="28"/>
          <w:szCs w:val="28"/>
        </w:rPr>
        <w:t>培養使用工具，運於數學程序及解決問題的正確態度。</w:t>
      </w:r>
    </w:p>
    <w:p w:rsidR="00B07B40" w:rsidRPr="004155AE" w:rsidRDefault="007128C2" w:rsidP="00A2633D">
      <w:pPr>
        <w:spacing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7128C2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Times New Roman" w:eastAsia="標楷體" w:hAnsi="Times New Roman" w:cs="Times New Roman"/>
          <w:sz w:val="28"/>
          <w:szCs w:val="28"/>
        </w:rPr>
        <w:t>4</w:t>
      </w:r>
      <w:r w:rsidRPr="007128C2">
        <w:rPr>
          <w:rFonts w:ascii="標楷體" w:eastAsia="標楷體" w:hAnsi="標楷體" w:hint="eastAsia"/>
          <w:sz w:val="28"/>
          <w:szCs w:val="28"/>
        </w:rPr>
        <w:t>）</w:t>
      </w:r>
      <w:r w:rsidR="004155AE" w:rsidRPr="004155AE">
        <w:rPr>
          <w:rFonts w:ascii="標楷體" w:eastAsia="標楷體" w:hAnsi="標楷體" w:cs="新細明體" w:hint="eastAsia"/>
          <w:sz w:val="28"/>
          <w:szCs w:val="28"/>
        </w:rPr>
        <w:t>培養運用數學思考問題、分析和解決的能力。</w:t>
      </w:r>
    </w:p>
    <w:p w:rsidR="004155AE" w:rsidRPr="004155AE" w:rsidRDefault="007128C2" w:rsidP="00A2633D">
      <w:pPr>
        <w:spacing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7128C2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Times New Roman" w:eastAsia="標楷體" w:hAnsi="Times New Roman" w:cs="Times New Roman"/>
          <w:sz w:val="28"/>
          <w:szCs w:val="28"/>
        </w:rPr>
        <w:t>5</w:t>
      </w:r>
      <w:r w:rsidRPr="007128C2">
        <w:rPr>
          <w:rFonts w:ascii="標楷體" w:eastAsia="標楷體" w:hAnsi="標楷體" w:hint="eastAsia"/>
          <w:sz w:val="28"/>
          <w:szCs w:val="28"/>
        </w:rPr>
        <w:t>）</w:t>
      </w:r>
      <w:r w:rsidR="004155AE" w:rsidRPr="004155AE">
        <w:rPr>
          <w:rFonts w:ascii="標楷體" w:eastAsia="標楷體" w:hAnsi="標楷體" w:cs="新細明體" w:hint="eastAsia"/>
          <w:sz w:val="28"/>
          <w:szCs w:val="28"/>
        </w:rPr>
        <w:t>培養日常生活應用與學習其他領域</w:t>
      </w:r>
      <w:r w:rsidR="00F641E3">
        <w:rPr>
          <w:rFonts w:ascii="標楷體" w:eastAsia="標楷體" w:hAnsi="標楷體" w:cs="新細明體" w:hint="eastAsia"/>
          <w:sz w:val="28"/>
          <w:szCs w:val="28"/>
        </w:rPr>
        <w:t>及</w:t>
      </w:r>
      <w:r w:rsidR="004155AE" w:rsidRPr="004155AE">
        <w:rPr>
          <w:rFonts w:ascii="標楷體" w:eastAsia="標楷體" w:hAnsi="標楷體" w:cs="新細明體" w:hint="eastAsia"/>
          <w:sz w:val="28"/>
          <w:szCs w:val="28"/>
        </w:rPr>
        <w:t>科目所需的數學知能。</w:t>
      </w:r>
    </w:p>
    <w:p w:rsidR="00B07B40" w:rsidRDefault="007128C2" w:rsidP="001D06BF">
      <w:pPr>
        <w:spacing w:afterLines="150" w:after="360" w:line="400" w:lineRule="exact"/>
        <w:ind w:firstLineChars="200" w:firstLine="560"/>
        <w:rPr>
          <w:rFonts w:ascii="Times New Roman" w:eastAsia="Times New Roman" w:hAnsi="Times New Roman"/>
          <w:sz w:val="24"/>
        </w:rPr>
      </w:pPr>
      <w:r w:rsidRPr="007128C2">
        <w:rPr>
          <w:rFonts w:ascii="標楷體" w:eastAsia="標楷體" w:hAnsi="標楷體" w:cs="新細明體" w:hint="eastAsia"/>
          <w:sz w:val="28"/>
          <w:szCs w:val="28"/>
        </w:rPr>
        <w:t>（</w:t>
      </w:r>
      <w:r>
        <w:rPr>
          <w:rFonts w:ascii="Times New Roman" w:eastAsia="標楷體" w:hAnsi="Times New Roman" w:cs="Times New Roman"/>
          <w:sz w:val="28"/>
          <w:szCs w:val="28"/>
        </w:rPr>
        <w:t>6</w:t>
      </w:r>
      <w:r w:rsidRPr="007128C2">
        <w:rPr>
          <w:rFonts w:ascii="標楷體" w:eastAsia="標楷體" w:hAnsi="標楷體" w:cs="新細明體" w:hint="eastAsia"/>
          <w:sz w:val="28"/>
          <w:szCs w:val="28"/>
        </w:rPr>
        <w:t>）</w:t>
      </w:r>
      <w:r>
        <w:rPr>
          <w:rFonts w:ascii="標楷體" w:eastAsia="標楷體" w:hAnsi="標楷體" w:cs="新細明體" w:hint="eastAsia"/>
          <w:sz w:val="28"/>
          <w:szCs w:val="28"/>
        </w:rPr>
        <w:t>培</w:t>
      </w:r>
      <w:r w:rsidR="004155AE" w:rsidRPr="004155AE">
        <w:rPr>
          <w:rFonts w:ascii="標楷體" w:eastAsia="標楷體" w:hAnsi="標楷體" w:cs="新細明體" w:hint="eastAsia"/>
          <w:sz w:val="28"/>
          <w:szCs w:val="28"/>
        </w:rPr>
        <w:t>養學生欣賞數以簡馭繁的精神與結構嚴謹完美特質。</w:t>
      </w:r>
    </w:p>
    <w:p w:rsidR="00B07B40" w:rsidRDefault="00B07B40" w:rsidP="007D134C">
      <w:pPr>
        <w:numPr>
          <w:ilvl w:val="0"/>
          <w:numId w:val="4"/>
        </w:numPr>
        <w:snapToGrid w:val="0"/>
        <w:spacing w:line="400" w:lineRule="atLeast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>課程目標：</w:t>
      </w:r>
    </w:p>
    <w:p w:rsidR="00B07B40" w:rsidRPr="003D1565" w:rsidRDefault="00F641E3" w:rsidP="00A2633D">
      <w:pPr>
        <w:tabs>
          <w:tab w:val="left" w:pos="960"/>
        </w:tabs>
        <w:snapToGrid w:val="0"/>
        <w:spacing w:beforeLines="50" w:before="120" w:line="400" w:lineRule="atLeast"/>
        <w:ind w:firstLineChars="125" w:firstLine="350"/>
        <w:rPr>
          <w:rFonts w:ascii="標楷體" w:eastAsia="標楷體" w:hAnsi="標楷體"/>
          <w:sz w:val="28"/>
          <w:szCs w:val="28"/>
        </w:rPr>
      </w:pPr>
      <w:r w:rsidRPr="00F641E3">
        <w:rPr>
          <w:rFonts w:ascii="Times New Roman" w:eastAsia="標楷體" w:hAnsi="Times New Roman" w:cs="Times New Roman"/>
          <w:sz w:val="28"/>
          <w:szCs w:val="28"/>
        </w:rPr>
        <w:t>1.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B07B40" w:rsidRPr="003D1565">
        <w:rPr>
          <w:rFonts w:ascii="標楷體" w:eastAsia="標楷體" w:hAnsi="標楷體"/>
          <w:sz w:val="28"/>
          <w:szCs w:val="28"/>
        </w:rPr>
        <w:t>第一章</w:t>
      </w:r>
      <w:r w:rsidR="007504BB">
        <w:rPr>
          <w:rFonts w:ascii="標楷體" w:eastAsia="標楷體" w:hAnsi="標楷體" w:hint="eastAsia"/>
          <w:sz w:val="28"/>
          <w:szCs w:val="28"/>
        </w:rPr>
        <w:t xml:space="preserve"> </w:t>
      </w:r>
      <w:r w:rsidR="001F3C93" w:rsidRPr="001F3C93">
        <w:rPr>
          <w:rFonts w:ascii="標楷體" w:eastAsia="標楷體" w:hAnsi="標楷體" w:hint="eastAsia"/>
          <w:sz w:val="28"/>
        </w:rPr>
        <w:t>線性規劃</w:t>
      </w:r>
    </w:p>
    <w:p w:rsidR="0001133D" w:rsidRPr="0001133D" w:rsidRDefault="003D1565" w:rsidP="0001133D">
      <w:pPr>
        <w:tabs>
          <w:tab w:val="left" w:pos="960"/>
        </w:tabs>
        <w:snapToGrid w:val="0"/>
        <w:spacing w:line="400" w:lineRule="atLeast"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bookmarkStart w:id="1" w:name="_Hlk95580555"/>
      <w:r w:rsidRPr="003D1565">
        <w:rPr>
          <w:rFonts w:ascii="標楷體" w:eastAsia="標楷體" w:hAnsi="標楷體" w:hint="eastAsia"/>
          <w:sz w:val="28"/>
          <w:szCs w:val="28"/>
        </w:rPr>
        <w:t>（</w:t>
      </w:r>
      <w:r w:rsidRPr="00A2633D">
        <w:rPr>
          <w:rFonts w:ascii="Times New Roman" w:eastAsia="標楷體" w:hAnsi="Times New Roman" w:cs="Times New Roman"/>
          <w:sz w:val="28"/>
          <w:szCs w:val="28"/>
        </w:rPr>
        <w:t>1</w:t>
      </w:r>
      <w:r w:rsidRPr="003D1565">
        <w:rPr>
          <w:rFonts w:ascii="標楷體" w:eastAsia="標楷體" w:hAnsi="標楷體" w:hint="eastAsia"/>
          <w:sz w:val="28"/>
          <w:szCs w:val="28"/>
        </w:rPr>
        <w:t>）</w:t>
      </w:r>
      <w:bookmarkEnd w:id="1"/>
      <w:r w:rsidR="0001133D" w:rsidRPr="0001133D">
        <w:rPr>
          <w:rFonts w:ascii="標楷體" w:eastAsia="標楷體" w:hAnsi="標楷體" w:hint="eastAsia"/>
          <w:sz w:val="28"/>
          <w:szCs w:val="28"/>
        </w:rPr>
        <w:t>能理解平行直線系</w:t>
      </w:r>
      <w:r w:rsidR="0014579F">
        <w:rPr>
          <w:rFonts w:ascii="標楷體" w:eastAsia="標楷體" w:hAnsi="標楷體" w:hint="eastAsia"/>
          <w:sz w:val="28"/>
          <w:szCs w:val="28"/>
        </w:rPr>
        <w:t>。</w:t>
      </w:r>
    </w:p>
    <w:p w:rsidR="00896ACC" w:rsidRDefault="00896ACC" w:rsidP="00A2633D">
      <w:pPr>
        <w:tabs>
          <w:tab w:val="left" w:pos="960"/>
        </w:tabs>
        <w:snapToGrid w:val="0"/>
        <w:spacing w:line="400" w:lineRule="atLeast"/>
        <w:ind w:firstLineChars="200" w:firstLine="560"/>
        <w:rPr>
          <w:rFonts w:ascii="標楷體" w:eastAsia="標楷體" w:hAnsi="標楷體"/>
          <w:sz w:val="28"/>
          <w:szCs w:val="28"/>
        </w:rPr>
      </w:pPr>
      <w:bookmarkStart w:id="2" w:name="_Hlk95580636"/>
      <w:r w:rsidRPr="003D1565">
        <w:rPr>
          <w:rFonts w:ascii="Times New Roman" w:eastAsia="標楷體" w:hAnsi="Times New Roman" w:cs="Times New Roman" w:hint="eastAsia"/>
          <w:sz w:val="28"/>
          <w:szCs w:val="28"/>
        </w:rPr>
        <w:t>（</w:t>
      </w:r>
      <w:r w:rsidRPr="003D1565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Pr="003D1565">
        <w:rPr>
          <w:rFonts w:ascii="Times New Roman" w:eastAsia="標楷體" w:hAnsi="Times New Roman" w:cs="Times New Roman" w:hint="eastAsia"/>
          <w:sz w:val="28"/>
          <w:szCs w:val="28"/>
        </w:rPr>
        <w:t>）</w:t>
      </w:r>
      <w:bookmarkEnd w:id="2"/>
      <w:r w:rsidR="0001133D" w:rsidRPr="0001133D">
        <w:rPr>
          <w:rFonts w:ascii="標楷體" w:eastAsia="標楷體" w:hAnsi="標楷體" w:hint="eastAsia"/>
          <w:sz w:val="28"/>
          <w:szCs w:val="28"/>
        </w:rPr>
        <w:t>能將聯立二元一次不等式的圖形繪製在坐標平面上</w:t>
      </w:r>
      <w:r w:rsidR="0014579F"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/>
          <w:sz w:val="28"/>
          <w:szCs w:val="28"/>
        </w:rPr>
        <w:t xml:space="preserve"> </w:t>
      </w:r>
    </w:p>
    <w:p w:rsidR="003D1565" w:rsidRPr="003D1565" w:rsidRDefault="003D1565" w:rsidP="00A2633D">
      <w:pPr>
        <w:snapToGrid w:val="0"/>
        <w:spacing w:line="400" w:lineRule="atLeast"/>
        <w:ind w:firstLineChars="200" w:firstLine="560"/>
        <w:rPr>
          <w:rFonts w:ascii="Times New Roman" w:eastAsia="標楷體" w:hAnsi="Times New Roman" w:cs="Times New Roman"/>
          <w:sz w:val="28"/>
          <w:szCs w:val="28"/>
        </w:rPr>
      </w:pPr>
      <w:r w:rsidRPr="003D1565">
        <w:rPr>
          <w:rFonts w:ascii="Times New Roman" w:eastAsia="標楷體" w:hAnsi="Times New Roman" w:cs="Times New Roman" w:hint="eastAsia"/>
          <w:sz w:val="28"/>
          <w:szCs w:val="28"/>
        </w:rPr>
        <w:t>（</w:t>
      </w:r>
      <w:r w:rsidR="00AE1E4C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Pr="003D1565">
        <w:rPr>
          <w:rFonts w:ascii="Times New Roman" w:eastAsia="標楷體" w:hAnsi="Times New Roman" w:cs="Times New Roman" w:hint="eastAsia"/>
          <w:sz w:val="28"/>
          <w:szCs w:val="28"/>
        </w:rPr>
        <w:t>）</w:t>
      </w:r>
      <w:r w:rsidR="0001133D" w:rsidRPr="0001133D">
        <w:rPr>
          <w:rFonts w:ascii="標楷體" w:eastAsia="標楷體" w:hAnsi="標楷體" w:hint="eastAsia"/>
          <w:sz w:val="28"/>
          <w:szCs w:val="28"/>
        </w:rPr>
        <w:t>能知道可行解區域與目標函數的意義</w:t>
      </w:r>
      <w:r w:rsidR="0014579F">
        <w:rPr>
          <w:rFonts w:ascii="標楷體" w:eastAsia="標楷體" w:hAnsi="標楷體" w:hint="eastAsia"/>
          <w:sz w:val="28"/>
          <w:szCs w:val="28"/>
        </w:rPr>
        <w:t>。</w:t>
      </w:r>
    </w:p>
    <w:p w:rsidR="00EE6A01" w:rsidRDefault="003D1565" w:rsidP="00A2633D">
      <w:pPr>
        <w:tabs>
          <w:tab w:val="left" w:pos="960"/>
        </w:tabs>
        <w:snapToGrid w:val="0"/>
        <w:spacing w:line="400" w:lineRule="atLeast"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r w:rsidRPr="003D1565">
        <w:rPr>
          <w:rFonts w:ascii="Times New Roman" w:eastAsia="標楷體" w:hAnsi="Times New Roman" w:cs="Times New Roman" w:hint="eastAsia"/>
          <w:sz w:val="28"/>
          <w:szCs w:val="28"/>
        </w:rPr>
        <w:t>（</w:t>
      </w:r>
      <w:r w:rsidR="00AE1E4C">
        <w:rPr>
          <w:rFonts w:ascii="Times New Roman" w:eastAsia="標楷體" w:hAnsi="Times New Roman" w:cs="Times New Roman" w:hint="eastAsia"/>
          <w:sz w:val="28"/>
          <w:szCs w:val="28"/>
        </w:rPr>
        <w:t>4</w:t>
      </w:r>
      <w:r w:rsidRPr="003D1565">
        <w:rPr>
          <w:rFonts w:ascii="Times New Roman" w:eastAsia="標楷體" w:hAnsi="Times New Roman" w:cs="Times New Roman" w:hint="eastAsia"/>
          <w:sz w:val="28"/>
          <w:szCs w:val="28"/>
        </w:rPr>
        <w:t>）</w:t>
      </w:r>
      <w:r w:rsidR="0001133D" w:rsidRPr="0001133D">
        <w:rPr>
          <w:rFonts w:ascii="標楷體" w:eastAsia="標楷體" w:hAnsi="標楷體" w:hint="eastAsia"/>
          <w:sz w:val="28"/>
          <w:szCs w:val="28"/>
        </w:rPr>
        <w:t>能利用平行線法與頂點法求出最佳解</w:t>
      </w:r>
      <w:r w:rsidR="0014579F">
        <w:rPr>
          <w:rFonts w:ascii="標楷體" w:eastAsia="標楷體" w:hAnsi="標楷體" w:hint="eastAsia"/>
          <w:sz w:val="28"/>
          <w:szCs w:val="28"/>
        </w:rPr>
        <w:t>。</w:t>
      </w:r>
    </w:p>
    <w:p w:rsidR="00896ACC" w:rsidRPr="003D1565" w:rsidRDefault="00EE6A01" w:rsidP="00A2633D">
      <w:pPr>
        <w:tabs>
          <w:tab w:val="left" w:pos="960"/>
        </w:tabs>
        <w:snapToGrid w:val="0"/>
        <w:spacing w:line="400" w:lineRule="atLeast"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r w:rsidRPr="00EE6A01">
        <w:rPr>
          <w:rFonts w:ascii="標楷體" w:eastAsia="標楷體" w:hAnsi="標楷體" w:hint="eastAsia"/>
          <w:sz w:val="28"/>
          <w:szCs w:val="28"/>
        </w:rPr>
        <w:t>（</w:t>
      </w:r>
      <w:r w:rsidRPr="00A2633D">
        <w:rPr>
          <w:rFonts w:ascii="Times New Roman" w:eastAsia="標楷體" w:hAnsi="Times New Roman" w:cs="Times New Roman"/>
          <w:sz w:val="28"/>
          <w:szCs w:val="28"/>
        </w:rPr>
        <w:t>5</w:t>
      </w:r>
      <w:r w:rsidRPr="00EE6A01">
        <w:rPr>
          <w:rFonts w:ascii="標楷體" w:eastAsia="標楷體" w:hAnsi="標楷體" w:hint="eastAsia"/>
          <w:sz w:val="28"/>
          <w:szCs w:val="28"/>
        </w:rPr>
        <w:t>）</w:t>
      </w:r>
      <w:r w:rsidR="0001133D" w:rsidRPr="0001133D">
        <w:rPr>
          <w:rFonts w:ascii="標楷體" w:eastAsia="標楷體" w:hAnsi="標楷體" w:hint="eastAsia"/>
          <w:sz w:val="28"/>
          <w:szCs w:val="28"/>
        </w:rPr>
        <w:t>能理解題意</w:t>
      </w:r>
      <w:r w:rsidR="0014579F">
        <w:rPr>
          <w:rFonts w:ascii="標楷體" w:eastAsia="標楷體" w:hAnsi="標楷體" w:hint="eastAsia"/>
          <w:sz w:val="28"/>
          <w:szCs w:val="28"/>
        </w:rPr>
        <w:t>，</w:t>
      </w:r>
      <w:r w:rsidR="0001133D" w:rsidRPr="0001133D">
        <w:rPr>
          <w:rFonts w:ascii="標楷體" w:eastAsia="標楷體" w:hAnsi="標楷體" w:hint="eastAsia"/>
          <w:sz w:val="28"/>
          <w:szCs w:val="28"/>
        </w:rPr>
        <w:t>並將問題建立為線性規劃的數學模型</w:t>
      </w:r>
      <w:r w:rsidR="0014579F">
        <w:rPr>
          <w:rFonts w:ascii="標楷體" w:eastAsia="標楷體" w:hAnsi="標楷體" w:hint="eastAsia"/>
          <w:sz w:val="28"/>
          <w:szCs w:val="28"/>
        </w:rPr>
        <w:t>。</w:t>
      </w:r>
    </w:p>
    <w:p w:rsidR="00B07B40" w:rsidRPr="003D1565" w:rsidRDefault="00A2633D" w:rsidP="00A2633D">
      <w:pPr>
        <w:tabs>
          <w:tab w:val="left" w:pos="960"/>
        </w:tabs>
        <w:snapToGrid w:val="0"/>
        <w:spacing w:beforeLines="50" w:before="120" w:line="400" w:lineRule="atLeast"/>
        <w:ind w:firstLineChars="125" w:firstLine="350"/>
        <w:rPr>
          <w:rFonts w:ascii="標楷體" w:eastAsia="標楷體" w:hAnsi="標楷體"/>
          <w:sz w:val="28"/>
          <w:szCs w:val="28"/>
        </w:rPr>
      </w:pPr>
      <w:r w:rsidRPr="00A2633D">
        <w:rPr>
          <w:rFonts w:ascii="Times New Roman" w:eastAsia="標楷體" w:hAnsi="Times New Roman" w:cs="Times New Roman"/>
          <w:sz w:val="28"/>
          <w:szCs w:val="28"/>
        </w:rPr>
        <w:t>2.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B07B40" w:rsidRPr="003D1565">
        <w:rPr>
          <w:rFonts w:ascii="標楷體" w:eastAsia="標楷體" w:hAnsi="標楷體"/>
          <w:sz w:val="28"/>
          <w:szCs w:val="28"/>
        </w:rPr>
        <w:t>第二章</w:t>
      </w:r>
      <w:r w:rsidR="00D85E74"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複數與多項式方程式</w:t>
      </w:r>
    </w:p>
    <w:p w:rsidR="0001133D" w:rsidRPr="0001133D" w:rsidRDefault="00BC66DA" w:rsidP="0001133D">
      <w:pPr>
        <w:tabs>
          <w:tab w:val="left" w:pos="960"/>
        </w:tabs>
        <w:snapToGrid w:val="0"/>
        <w:spacing w:line="400" w:lineRule="atLeast"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r w:rsidRPr="003D1565">
        <w:rPr>
          <w:rFonts w:ascii="標楷體" w:eastAsia="標楷體" w:hAnsi="標楷體" w:hint="eastAsia"/>
          <w:sz w:val="28"/>
          <w:szCs w:val="28"/>
        </w:rPr>
        <w:t>（</w:t>
      </w:r>
      <w:r w:rsidRPr="00A2633D">
        <w:rPr>
          <w:rFonts w:ascii="Times New Roman" w:eastAsia="標楷體" w:hAnsi="Times New Roman" w:cs="Times New Roman"/>
          <w:sz w:val="28"/>
          <w:szCs w:val="28"/>
        </w:rPr>
        <w:t>1</w:t>
      </w:r>
      <w:r w:rsidRPr="003D1565">
        <w:rPr>
          <w:rFonts w:ascii="標楷體" w:eastAsia="標楷體" w:hAnsi="標楷體" w:hint="eastAsia"/>
          <w:sz w:val="28"/>
          <w:szCs w:val="28"/>
        </w:rPr>
        <w:t>）</w:t>
      </w:r>
      <w:r w:rsidR="0001133D" w:rsidRPr="0001133D">
        <w:rPr>
          <w:rFonts w:ascii="標楷體" w:eastAsia="標楷體" w:hAnsi="標楷體" w:hint="eastAsia"/>
          <w:sz w:val="28"/>
          <w:szCs w:val="28"/>
        </w:rPr>
        <w:t>能連結複數與平面向量</w:t>
      </w:r>
      <w:r w:rsidR="0014579F">
        <w:rPr>
          <w:rFonts w:ascii="標楷體" w:eastAsia="標楷體" w:hAnsi="標楷體" w:hint="eastAsia"/>
          <w:sz w:val="28"/>
          <w:szCs w:val="28"/>
        </w:rPr>
        <w:t>。</w:t>
      </w:r>
    </w:p>
    <w:p w:rsidR="00BC66DA" w:rsidRDefault="00BC66DA" w:rsidP="00A2633D">
      <w:pPr>
        <w:tabs>
          <w:tab w:val="left" w:pos="960"/>
        </w:tabs>
        <w:snapToGrid w:val="0"/>
        <w:spacing w:line="400" w:lineRule="atLeas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3D1565">
        <w:rPr>
          <w:rFonts w:ascii="Times New Roman" w:eastAsia="標楷體" w:hAnsi="Times New Roman" w:cs="Times New Roman" w:hint="eastAsia"/>
          <w:sz w:val="28"/>
          <w:szCs w:val="28"/>
        </w:rPr>
        <w:t>（</w:t>
      </w:r>
      <w:r w:rsidRPr="003D1565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Pr="003D1565">
        <w:rPr>
          <w:rFonts w:ascii="Times New Roman" w:eastAsia="標楷體" w:hAnsi="Times New Roman" w:cs="Times New Roman" w:hint="eastAsia"/>
          <w:sz w:val="28"/>
          <w:szCs w:val="28"/>
        </w:rPr>
        <w:t>）</w:t>
      </w:r>
      <w:r w:rsidR="0001133D" w:rsidRPr="0001133D">
        <w:rPr>
          <w:rFonts w:ascii="標楷體" w:eastAsia="標楷體" w:hAnsi="標楷體" w:hint="eastAsia"/>
          <w:sz w:val="28"/>
          <w:szCs w:val="28"/>
        </w:rPr>
        <w:t>能操作複數的四則運算與絕對值</w:t>
      </w:r>
      <w:r w:rsidR="0014579F">
        <w:rPr>
          <w:rFonts w:ascii="標楷體" w:eastAsia="標楷體" w:hAnsi="標楷體" w:hint="eastAsia"/>
          <w:sz w:val="28"/>
          <w:szCs w:val="28"/>
        </w:rPr>
        <w:t>，</w:t>
      </w:r>
      <w:r w:rsidR="0001133D" w:rsidRPr="0001133D">
        <w:rPr>
          <w:rFonts w:ascii="標楷體" w:eastAsia="標楷體" w:hAnsi="標楷體" w:hint="eastAsia"/>
          <w:sz w:val="28"/>
          <w:szCs w:val="28"/>
        </w:rPr>
        <w:t>並理解其對應到複數平面的相應位置</w:t>
      </w:r>
      <w:r w:rsidR="0014579F"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/>
          <w:sz w:val="28"/>
          <w:szCs w:val="28"/>
        </w:rPr>
        <w:t xml:space="preserve"> </w:t>
      </w:r>
    </w:p>
    <w:p w:rsidR="0001133D" w:rsidRPr="0001133D" w:rsidRDefault="00BC66DA" w:rsidP="0001133D">
      <w:pPr>
        <w:tabs>
          <w:tab w:val="left" w:pos="960"/>
        </w:tabs>
        <w:snapToGrid w:val="0"/>
        <w:spacing w:line="400" w:lineRule="atLeast"/>
        <w:ind w:firstLineChars="200" w:firstLine="560"/>
        <w:rPr>
          <w:rFonts w:ascii="Times New Roman" w:eastAsia="標楷體" w:hAnsi="Times New Roman" w:cs="Times New Roman" w:hint="eastAsia"/>
          <w:sz w:val="28"/>
          <w:szCs w:val="28"/>
        </w:rPr>
      </w:pPr>
      <w:r w:rsidRPr="003D1565">
        <w:rPr>
          <w:rFonts w:ascii="Times New Roman" w:eastAsia="標楷體" w:hAnsi="Times New Roman" w:cs="Times New Roman" w:hint="eastAsia"/>
          <w:sz w:val="28"/>
          <w:szCs w:val="28"/>
        </w:rPr>
        <w:t>（</w:t>
      </w:r>
      <w:r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Pr="003D1565">
        <w:rPr>
          <w:rFonts w:ascii="Times New Roman" w:eastAsia="標楷體" w:hAnsi="Times New Roman" w:cs="Times New Roman" w:hint="eastAsia"/>
          <w:sz w:val="28"/>
          <w:szCs w:val="28"/>
        </w:rPr>
        <w:t>）</w:t>
      </w:r>
      <w:r w:rsidR="0001133D" w:rsidRPr="0001133D">
        <w:rPr>
          <w:rFonts w:ascii="Times New Roman" w:eastAsia="標楷體" w:hAnsi="Times New Roman" w:cs="Times New Roman" w:hint="eastAsia"/>
          <w:sz w:val="28"/>
          <w:szCs w:val="28"/>
        </w:rPr>
        <w:t>透過解一元二次方程式的根</w:t>
      </w:r>
      <w:r w:rsidR="0014579F">
        <w:rPr>
          <w:rFonts w:ascii="標楷體" w:eastAsia="標楷體" w:hAnsi="標楷體" w:cs="Times New Roman" w:hint="eastAsia"/>
          <w:sz w:val="28"/>
          <w:szCs w:val="28"/>
        </w:rPr>
        <w:t>，</w:t>
      </w:r>
      <w:r w:rsidR="0001133D" w:rsidRPr="0001133D">
        <w:rPr>
          <w:rFonts w:ascii="Times New Roman" w:eastAsia="標楷體" w:hAnsi="Times New Roman" w:cs="Times New Roman" w:hint="eastAsia"/>
          <w:sz w:val="28"/>
          <w:szCs w:val="28"/>
        </w:rPr>
        <w:t>定義出虛數</w:t>
      </w:r>
      <w:r w:rsidR="0014579F">
        <w:rPr>
          <w:rFonts w:ascii="新細明體" w:hAnsi="新細明體" w:cs="Times New Roman" w:hint="eastAsia"/>
          <w:sz w:val="28"/>
          <w:szCs w:val="28"/>
        </w:rPr>
        <w:t>、</w:t>
      </w:r>
      <w:r w:rsidR="0001133D" w:rsidRPr="0001133D">
        <w:rPr>
          <w:rFonts w:ascii="Times New Roman" w:eastAsia="標楷體" w:hAnsi="Times New Roman" w:cs="Times New Roman" w:hint="eastAsia"/>
          <w:sz w:val="28"/>
          <w:szCs w:val="28"/>
        </w:rPr>
        <w:t>複數</w:t>
      </w:r>
      <w:r w:rsidR="0014579F">
        <w:rPr>
          <w:rFonts w:ascii="標楷體" w:eastAsia="標楷體" w:hAnsi="標楷體" w:cs="Times New Roman" w:hint="eastAsia"/>
          <w:sz w:val="28"/>
          <w:szCs w:val="28"/>
        </w:rPr>
        <w:t>。</w:t>
      </w:r>
    </w:p>
    <w:p w:rsidR="0001133D" w:rsidRDefault="00BC66DA" w:rsidP="00A2633D">
      <w:pPr>
        <w:tabs>
          <w:tab w:val="left" w:pos="960"/>
        </w:tabs>
        <w:snapToGrid w:val="0"/>
        <w:spacing w:line="400" w:lineRule="atLeast"/>
        <w:ind w:firstLineChars="200" w:firstLine="560"/>
        <w:rPr>
          <w:rFonts w:ascii="Times New Roman" w:eastAsia="標楷體" w:hAnsi="Times New Roman" w:cs="Times New Roman"/>
          <w:sz w:val="28"/>
          <w:szCs w:val="28"/>
        </w:rPr>
      </w:pPr>
      <w:r w:rsidRPr="003D1565">
        <w:rPr>
          <w:rFonts w:ascii="Times New Roman" w:eastAsia="標楷體" w:hAnsi="Times New Roman" w:cs="Times New Roman" w:hint="eastAsia"/>
          <w:sz w:val="28"/>
          <w:szCs w:val="28"/>
        </w:rPr>
        <w:t>（</w:t>
      </w:r>
      <w:r>
        <w:rPr>
          <w:rFonts w:ascii="Times New Roman" w:eastAsia="標楷體" w:hAnsi="Times New Roman" w:cs="Times New Roman" w:hint="eastAsia"/>
          <w:sz w:val="28"/>
          <w:szCs w:val="28"/>
        </w:rPr>
        <w:t>4</w:t>
      </w:r>
      <w:r w:rsidRPr="003D1565">
        <w:rPr>
          <w:rFonts w:ascii="Times New Roman" w:eastAsia="標楷體" w:hAnsi="Times New Roman" w:cs="Times New Roman" w:hint="eastAsia"/>
          <w:sz w:val="28"/>
          <w:szCs w:val="28"/>
        </w:rPr>
        <w:t>）</w:t>
      </w:r>
      <w:r w:rsidR="0001133D" w:rsidRPr="0001133D">
        <w:rPr>
          <w:rFonts w:ascii="Times New Roman" w:eastAsia="標楷體" w:hAnsi="Times New Roman" w:cs="Times New Roman" w:hint="eastAsia"/>
          <w:sz w:val="28"/>
          <w:szCs w:val="28"/>
        </w:rPr>
        <w:t>了解代數基本定理的意涵</w:t>
      </w:r>
      <w:r w:rsidR="0014579F">
        <w:rPr>
          <w:rFonts w:ascii="標楷體" w:eastAsia="標楷體" w:hAnsi="標楷體" w:cs="Times New Roman" w:hint="eastAsia"/>
          <w:sz w:val="28"/>
          <w:szCs w:val="28"/>
        </w:rPr>
        <w:t>。</w:t>
      </w:r>
    </w:p>
    <w:p w:rsidR="002514D3" w:rsidRPr="002514D3" w:rsidRDefault="00BC66DA" w:rsidP="00A2633D">
      <w:pPr>
        <w:tabs>
          <w:tab w:val="left" w:pos="960"/>
        </w:tabs>
        <w:snapToGrid w:val="0"/>
        <w:spacing w:line="400" w:lineRule="atLeast"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r w:rsidRPr="00EE6A01">
        <w:rPr>
          <w:rFonts w:ascii="標楷體" w:eastAsia="標楷體" w:hAnsi="標楷體" w:hint="eastAsia"/>
          <w:sz w:val="28"/>
          <w:szCs w:val="28"/>
        </w:rPr>
        <w:t>（</w:t>
      </w:r>
      <w:r w:rsidRPr="00A2633D">
        <w:rPr>
          <w:rFonts w:ascii="Times New Roman" w:eastAsia="標楷體" w:hAnsi="Times New Roman" w:cs="Times New Roman"/>
          <w:sz w:val="28"/>
          <w:szCs w:val="28"/>
        </w:rPr>
        <w:t>5</w:t>
      </w:r>
      <w:r w:rsidRPr="00EE6A01">
        <w:rPr>
          <w:rFonts w:ascii="標楷體" w:eastAsia="標楷體" w:hAnsi="標楷體" w:hint="eastAsia"/>
          <w:sz w:val="28"/>
          <w:szCs w:val="28"/>
        </w:rPr>
        <w:t>）</w:t>
      </w:r>
      <w:r w:rsidR="0001133D" w:rsidRPr="0001133D">
        <w:rPr>
          <w:rFonts w:ascii="Times New Roman" w:eastAsia="標楷體" w:hAnsi="Times New Roman" w:cs="Times New Roman" w:hint="eastAsia"/>
          <w:sz w:val="28"/>
          <w:szCs w:val="28"/>
        </w:rPr>
        <w:t>了解實係數方程式虛根成對性質</w:t>
      </w:r>
      <w:r w:rsidR="0014579F">
        <w:rPr>
          <w:rFonts w:ascii="標楷體" w:eastAsia="標楷體" w:hAnsi="標楷體" w:cs="Times New Roman" w:hint="eastAsia"/>
          <w:sz w:val="28"/>
          <w:szCs w:val="28"/>
        </w:rPr>
        <w:t>。</w:t>
      </w:r>
    </w:p>
    <w:p w:rsidR="003D1565" w:rsidRPr="003D1565" w:rsidRDefault="003D1565" w:rsidP="00A2633D">
      <w:pPr>
        <w:tabs>
          <w:tab w:val="left" w:pos="960"/>
        </w:tabs>
        <w:snapToGrid w:val="0"/>
        <w:spacing w:beforeLines="50" w:before="120" w:line="400" w:lineRule="atLeast"/>
        <w:ind w:firstLineChars="125" w:firstLine="350"/>
        <w:rPr>
          <w:rFonts w:ascii="標楷體" w:eastAsia="標楷體" w:hAnsi="標楷體" w:hint="eastAsia"/>
          <w:sz w:val="28"/>
          <w:szCs w:val="28"/>
        </w:rPr>
      </w:pPr>
      <w:r w:rsidRPr="00A2633D">
        <w:rPr>
          <w:rFonts w:ascii="Times New Roman" w:eastAsia="標楷體" w:hAnsi="Times New Roman" w:cs="Times New Roman"/>
          <w:sz w:val="28"/>
          <w:szCs w:val="28"/>
        </w:rPr>
        <w:t>3</w:t>
      </w:r>
      <w:r w:rsidR="00A2633D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Pr="003D1565">
        <w:rPr>
          <w:rFonts w:ascii="標楷體" w:eastAsia="標楷體" w:hAnsi="標楷體" w:hint="eastAsia"/>
          <w:sz w:val="28"/>
          <w:szCs w:val="28"/>
        </w:rPr>
        <w:t>第三章</w:t>
      </w:r>
      <w:r w:rsidR="007504BB">
        <w:rPr>
          <w:rFonts w:ascii="標楷體" w:eastAsia="標楷體" w:hAnsi="標楷體" w:hint="eastAsia"/>
          <w:sz w:val="28"/>
          <w:szCs w:val="28"/>
        </w:rPr>
        <w:t xml:space="preserve"> </w:t>
      </w:r>
      <w:r w:rsidR="007128C2">
        <w:rPr>
          <w:rFonts w:ascii="標楷體" w:eastAsia="標楷體" w:hAnsi="標楷體" w:hint="eastAsia"/>
          <w:sz w:val="28"/>
          <w:szCs w:val="28"/>
        </w:rPr>
        <w:t>機率統計</w:t>
      </w:r>
    </w:p>
    <w:p w:rsidR="0030482A" w:rsidRDefault="003D1565" w:rsidP="00E7515D">
      <w:pPr>
        <w:tabs>
          <w:tab w:val="left" w:pos="960"/>
        </w:tabs>
        <w:snapToGrid w:val="0"/>
        <w:spacing w:line="400" w:lineRule="atLeas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5A10F1">
        <w:rPr>
          <w:rFonts w:ascii="Times New Roman" w:hAnsi="Times New Roman" w:hint="eastAsia"/>
          <w:sz w:val="28"/>
          <w:szCs w:val="28"/>
        </w:rPr>
        <w:t>（</w:t>
      </w:r>
      <w:r w:rsidRPr="00A2633D">
        <w:rPr>
          <w:rFonts w:ascii="Times New Roman" w:hAnsi="Times New Roman" w:cs="Times New Roman"/>
          <w:sz w:val="28"/>
          <w:szCs w:val="28"/>
        </w:rPr>
        <w:t>1</w:t>
      </w:r>
      <w:r w:rsidRPr="005A10F1">
        <w:rPr>
          <w:rFonts w:ascii="Times New Roman" w:hAnsi="Times New Roman" w:hint="eastAsia"/>
          <w:sz w:val="28"/>
          <w:szCs w:val="28"/>
        </w:rPr>
        <w:t>）</w:t>
      </w:r>
      <w:r w:rsidR="00E7515D" w:rsidRPr="00E7515D">
        <w:rPr>
          <w:rFonts w:ascii="標楷體" w:eastAsia="標楷體" w:hAnsi="標楷體" w:hint="eastAsia"/>
          <w:sz w:val="28"/>
          <w:szCs w:val="28"/>
        </w:rPr>
        <w:t>由隨機現象理解隨機的意義</w:t>
      </w:r>
      <w:r w:rsidR="0014579F">
        <w:rPr>
          <w:rFonts w:ascii="標楷體" w:eastAsia="標楷體" w:hAnsi="標楷體" w:hint="eastAsia"/>
          <w:sz w:val="28"/>
          <w:szCs w:val="28"/>
        </w:rPr>
        <w:t>，</w:t>
      </w:r>
      <w:r w:rsidR="00E7515D" w:rsidRPr="00E7515D">
        <w:rPr>
          <w:rFonts w:ascii="標楷體" w:eastAsia="標楷體" w:hAnsi="標楷體" w:hint="eastAsia"/>
          <w:sz w:val="28"/>
          <w:szCs w:val="28"/>
        </w:rPr>
        <w:t>進而定義離散型隨機變數</w:t>
      </w:r>
      <w:r w:rsidR="0030482A">
        <w:rPr>
          <w:rFonts w:ascii="標楷體" w:eastAsia="標楷體" w:hAnsi="標楷體" w:hint="eastAsia"/>
          <w:sz w:val="28"/>
          <w:szCs w:val="28"/>
        </w:rPr>
        <w:t>，</w:t>
      </w:r>
      <w:r w:rsidR="00E7515D" w:rsidRPr="00E7515D">
        <w:rPr>
          <w:rFonts w:ascii="標楷體" w:eastAsia="標楷體" w:hAnsi="標楷體" w:hint="eastAsia"/>
          <w:sz w:val="28"/>
          <w:szCs w:val="28"/>
        </w:rPr>
        <w:t>並理解隨機變數</w:t>
      </w:r>
      <w:r w:rsidR="0030482A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E7515D" w:rsidRDefault="0030482A" w:rsidP="00E7515D">
      <w:pPr>
        <w:tabs>
          <w:tab w:val="left" w:pos="960"/>
        </w:tabs>
        <w:snapToGrid w:val="0"/>
        <w:spacing w:line="400" w:lineRule="atLeast"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</w:t>
      </w:r>
      <w:r w:rsidR="00E7515D" w:rsidRPr="00E7515D">
        <w:rPr>
          <w:rFonts w:ascii="標楷體" w:eastAsia="標楷體" w:hAnsi="標楷體" w:hint="eastAsia"/>
          <w:sz w:val="28"/>
          <w:szCs w:val="28"/>
        </w:rPr>
        <w:t>的獨立性概念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30482A" w:rsidRDefault="003D1565" w:rsidP="00A2633D">
      <w:pPr>
        <w:tabs>
          <w:tab w:val="left" w:pos="960"/>
        </w:tabs>
        <w:snapToGrid w:val="0"/>
        <w:spacing w:line="400" w:lineRule="atLeas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5A10F1">
        <w:rPr>
          <w:rFonts w:ascii="Times New Roman" w:hAnsi="Times New Roman" w:hint="eastAsia"/>
          <w:sz w:val="28"/>
          <w:szCs w:val="28"/>
        </w:rPr>
        <w:t>（</w:t>
      </w:r>
      <w:r w:rsidRPr="005A10F1">
        <w:rPr>
          <w:rFonts w:ascii="Times New Roman" w:hAnsi="Times New Roman" w:hint="eastAsia"/>
          <w:sz w:val="28"/>
          <w:szCs w:val="28"/>
        </w:rPr>
        <w:t>2</w:t>
      </w:r>
      <w:r w:rsidRPr="005A10F1">
        <w:rPr>
          <w:rFonts w:ascii="Times New Roman" w:hAnsi="Times New Roman" w:hint="eastAsia"/>
          <w:sz w:val="28"/>
          <w:szCs w:val="28"/>
        </w:rPr>
        <w:t>）</w:t>
      </w:r>
      <w:r w:rsidR="00E7515D" w:rsidRPr="00E7515D">
        <w:rPr>
          <w:rFonts w:ascii="標楷體" w:eastAsia="標楷體" w:hAnsi="標楷體" w:hint="eastAsia"/>
          <w:sz w:val="28"/>
          <w:szCs w:val="28"/>
        </w:rPr>
        <w:t>由隨機變數的觀點定義期望值</w:t>
      </w:r>
      <w:r w:rsidR="0030482A">
        <w:rPr>
          <w:rFonts w:ascii="標楷體" w:eastAsia="標楷體" w:hAnsi="標楷體" w:hint="eastAsia"/>
          <w:sz w:val="28"/>
          <w:szCs w:val="28"/>
        </w:rPr>
        <w:t>，</w:t>
      </w:r>
      <w:r w:rsidR="00E7515D" w:rsidRPr="00E7515D">
        <w:rPr>
          <w:rFonts w:ascii="標楷體" w:eastAsia="標楷體" w:hAnsi="標楷體" w:hint="eastAsia"/>
          <w:sz w:val="28"/>
          <w:szCs w:val="28"/>
        </w:rPr>
        <w:t>讓學生了解10年級所提的期望值與透過</w:t>
      </w:r>
    </w:p>
    <w:p w:rsidR="003D1565" w:rsidRPr="005A10F1" w:rsidRDefault="0030482A" w:rsidP="00A2633D">
      <w:pPr>
        <w:tabs>
          <w:tab w:val="left" w:pos="960"/>
        </w:tabs>
        <w:snapToGrid w:val="0"/>
        <w:spacing w:line="400" w:lineRule="atLeast"/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</w:t>
      </w:r>
      <w:r w:rsidR="00E7515D" w:rsidRPr="00E7515D">
        <w:rPr>
          <w:rFonts w:ascii="標楷體" w:eastAsia="標楷體" w:hAnsi="標楷體" w:hint="eastAsia"/>
          <w:sz w:val="28"/>
          <w:szCs w:val="28"/>
        </w:rPr>
        <w:t>隨機變數的定義相同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30482A" w:rsidRDefault="003D1565" w:rsidP="00A2633D">
      <w:pPr>
        <w:tabs>
          <w:tab w:val="left" w:pos="960"/>
        </w:tabs>
        <w:snapToGrid w:val="0"/>
        <w:spacing w:line="400" w:lineRule="atLeast"/>
        <w:ind w:firstLineChars="200" w:firstLine="560"/>
        <w:rPr>
          <w:rFonts w:ascii="標楷體" w:eastAsia="標楷體" w:hAnsi="標楷體"/>
          <w:sz w:val="28"/>
          <w:szCs w:val="28"/>
        </w:rPr>
      </w:pPr>
      <w:bookmarkStart w:id="3" w:name="_Hlk95594496"/>
      <w:r w:rsidRPr="005A10F1">
        <w:rPr>
          <w:rFonts w:ascii="Times New Roman" w:hAnsi="Times New Roman" w:hint="eastAsia"/>
          <w:sz w:val="28"/>
          <w:szCs w:val="28"/>
        </w:rPr>
        <w:t>（</w:t>
      </w:r>
      <w:r w:rsidRPr="005A10F1">
        <w:rPr>
          <w:rFonts w:ascii="Times New Roman" w:hAnsi="Times New Roman" w:hint="eastAsia"/>
          <w:sz w:val="28"/>
          <w:szCs w:val="28"/>
        </w:rPr>
        <w:t>3</w:t>
      </w:r>
      <w:r w:rsidRPr="005A10F1">
        <w:rPr>
          <w:rFonts w:ascii="Times New Roman" w:hAnsi="Times New Roman" w:hint="eastAsia"/>
          <w:sz w:val="28"/>
          <w:szCs w:val="28"/>
        </w:rPr>
        <w:t>）</w:t>
      </w:r>
      <w:bookmarkEnd w:id="3"/>
      <w:r w:rsidR="0014579F" w:rsidRPr="00E7515D">
        <w:rPr>
          <w:rFonts w:ascii="標楷體" w:eastAsia="標楷體" w:hAnsi="標楷體" w:hint="eastAsia"/>
          <w:sz w:val="28"/>
          <w:szCs w:val="28"/>
        </w:rPr>
        <w:t>定義隨機變數的標準差</w:t>
      </w:r>
      <w:r w:rsidR="0030482A">
        <w:rPr>
          <w:rFonts w:ascii="標楷體" w:eastAsia="標楷體" w:hAnsi="標楷體" w:hint="eastAsia"/>
          <w:sz w:val="28"/>
          <w:szCs w:val="28"/>
        </w:rPr>
        <w:t>與</w:t>
      </w:r>
      <w:r w:rsidR="0014579F" w:rsidRPr="00E7515D">
        <w:rPr>
          <w:rFonts w:ascii="標楷體" w:eastAsia="標楷體" w:hAnsi="標楷體" w:hint="eastAsia"/>
          <w:sz w:val="28"/>
          <w:szCs w:val="28"/>
        </w:rPr>
        <w:t>變異數</w:t>
      </w:r>
      <w:r w:rsidR="0030482A">
        <w:rPr>
          <w:rFonts w:ascii="標楷體" w:eastAsia="標楷體" w:hAnsi="標楷體" w:hint="eastAsia"/>
          <w:sz w:val="28"/>
          <w:szCs w:val="28"/>
        </w:rPr>
        <w:t>，</w:t>
      </w:r>
      <w:r w:rsidR="0014579F" w:rsidRPr="00E7515D">
        <w:rPr>
          <w:rFonts w:ascii="標楷體" w:eastAsia="標楷體" w:hAnsi="標楷體" w:hint="eastAsia"/>
          <w:sz w:val="28"/>
          <w:szCs w:val="28"/>
        </w:rPr>
        <w:t>並與數據的標準差</w:t>
      </w:r>
      <w:r w:rsidR="0030482A">
        <w:rPr>
          <w:rFonts w:ascii="新細明體" w:hAnsi="新細明體" w:hint="eastAsia"/>
          <w:sz w:val="28"/>
          <w:szCs w:val="28"/>
        </w:rPr>
        <w:t>、</w:t>
      </w:r>
      <w:r w:rsidR="0014579F" w:rsidRPr="00E7515D">
        <w:rPr>
          <w:rFonts w:ascii="標楷體" w:eastAsia="標楷體" w:hAnsi="標楷體" w:hint="eastAsia"/>
          <w:sz w:val="28"/>
          <w:szCs w:val="28"/>
        </w:rPr>
        <w:t>變異數做比較</w:t>
      </w:r>
      <w:r w:rsidR="0030482A">
        <w:rPr>
          <w:rFonts w:ascii="標楷體" w:eastAsia="標楷體" w:hAnsi="標楷體" w:hint="eastAsia"/>
          <w:sz w:val="28"/>
          <w:szCs w:val="28"/>
        </w:rPr>
        <w:t>，</w:t>
      </w:r>
      <w:r w:rsidR="0014579F" w:rsidRPr="00E7515D">
        <w:rPr>
          <w:rFonts w:ascii="標楷體" w:eastAsia="標楷體" w:hAnsi="標楷體" w:hint="eastAsia"/>
          <w:sz w:val="28"/>
          <w:szCs w:val="28"/>
        </w:rPr>
        <w:t>了</w:t>
      </w:r>
    </w:p>
    <w:p w:rsidR="002514D3" w:rsidRDefault="0030482A" w:rsidP="00A2633D">
      <w:pPr>
        <w:tabs>
          <w:tab w:val="left" w:pos="960"/>
        </w:tabs>
        <w:snapToGrid w:val="0"/>
        <w:spacing w:line="400" w:lineRule="atLeast"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</w:t>
      </w:r>
      <w:r w:rsidR="0014579F" w:rsidRPr="00E7515D">
        <w:rPr>
          <w:rFonts w:ascii="標楷體" w:eastAsia="標楷體" w:hAnsi="標楷體" w:hint="eastAsia"/>
          <w:sz w:val="28"/>
          <w:szCs w:val="28"/>
        </w:rPr>
        <w:t>解兩者皆為平均差量的意涵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30482A" w:rsidRDefault="0014579F" w:rsidP="0014579F">
      <w:pPr>
        <w:tabs>
          <w:tab w:val="left" w:pos="960"/>
        </w:tabs>
        <w:snapToGrid w:val="0"/>
        <w:spacing w:line="400" w:lineRule="atLeas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14579F"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4</w:t>
      </w:r>
      <w:r w:rsidRPr="0014579F">
        <w:rPr>
          <w:rFonts w:ascii="Times New Roman" w:hAnsi="Times New Roman" w:hint="eastAsia"/>
          <w:sz w:val="28"/>
          <w:szCs w:val="28"/>
        </w:rPr>
        <w:t>）</w:t>
      </w:r>
      <w:r w:rsidRPr="00E7515D">
        <w:rPr>
          <w:rFonts w:ascii="標楷體" w:eastAsia="標楷體" w:hAnsi="標楷體" w:hint="eastAsia"/>
          <w:sz w:val="28"/>
          <w:szCs w:val="28"/>
        </w:rPr>
        <w:t>能理解伯努力試驗</w:t>
      </w:r>
      <w:r w:rsidR="0030482A">
        <w:rPr>
          <w:rFonts w:ascii="新細明體" w:hAnsi="新細明體" w:hint="eastAsia"/>
          <w:sz w:val="28"/>
          <w:szCs w:val="28"/>
        </w:rPr>
        <w:t>、</w:t>
      </w:r>
      <w:r w:rsidRPr="00E7515D">
        <w:rPr>
          <w:rFonts w:ascii="標楷體" w:eastAsia="標楷體" w:hAnsi="標楷體" w:hint="eastAsia"/>
          <w:sz w:val="28"/>
          <w:szCs w:val="28"/>
        </w:rPr>
        <w:t>重複試驗</w:t>
      </w:r>
      <w:r w:rsidR="0030482A">
        <w:rPr>
          <w:rFonts w:ascii="新細明體" w:hAnsi="新細明體" w:hint="eastAsia"/>
          <w:sz w:val="28"/>
          <w:szCs w:val="28"/>
        </w:rPr>
        <w:t>、</w:t>
      </w:r>
      <w:r w:rsidRPr="00E7515D">
        <w:rPr>
          <w:rFonts w:ascii="標楷體" w:eastAsia="標楷體" w:hAnsi="標楷體" w:hint="eastAsia"/>
          <w:sz w:val="28"/>
          <w:szCs w:val="28"/>
        </w:rPr>
        <w:t>獨立的重複試驗</w:t>
      </w:r>
      <w:r w:rsidR="0030482A">
        <w:rPr>
          <w:rFonts w:ascii="標楷體" w:eastAsia="標楷體" w:hAnsi="標楷體" w:hint="eastAsia"/>
          <w:sz w:val="28"/>
          <w:szCs w:val="28"/>
        </w:rPr>
        <w:t>，</w:t>
      </w:r>
      <w:r w:rsidRPr="00E7515D">
        <w:rPr>
          <w:rFonts w:ascii="標楷體" w:eastAsia="標楷體" w:hAnsi="標楷體" w:hint="eastAsia"/>
          <w:sz w:val="28"/>
          <w:szCs w:val="28"/>
        </w:rPr>
        <w:t>進而定義二項分布</w:t>
      </w:r>
      <w:r w:rsidR="0030482A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並</w:t>
      </w:r>
    </w:p>
    <w:p w:rsidR="0014579F" w:rsidRPr="00E7515D" w:rsidRDefault="0030482A" w:rsidP="0014579F">
      <w:pPr>
        <w:tabs>
          <w:tab w:val="left" w:pos="960"/>
        </w:tabs>
        <w:snapToGrid w:val="0"/>
        <w:spacing w:line="400" w:lineRule="atLeast"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</w:t>
      </w:r>
      <w:r w:rsidR="0014579F" w:rsidRPr="00E7515D">
        <w:rPr>
          <w:rFonts w:ascii="標楷體" w:eastAsia="標楷體" w:hAnsi="標楷體" w:hint="eastAsia"/>
          <w:sz w:val="28"/>
          <w:szCs w:val="28"/>
        </w:rPr>
        <w:t>認識二項分布的定義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14579F" w:rsidRDefault="0014579F" w:rsidP="0014579F">
      <w:pPr>
        <w:tabs>
          <w:tab w:val="left" w:pos="960"/>
        </w:tabs>
        <w:snapToGrid w:val="0"/>
        <w:spacing w:line="400" w:lineRule="atLeast"/>
        <w:ind w:firstLineChars="200" w:firstLine="560"/>
        <w:rPr>
          <w:rFonts w:ascii="Times New Roman" w:hAnsi="Times New Roman"/>
          <w:sz w:val="28"/>
          <w:szCs w:val="28"/>
        </w:rPr>
      </w:pPr>
      <w:r w:rsidRPr="0014579F"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/>
          <w:sz w:val="28"/>
          <w:szCs w:val="28"/>
        </w:rPr>
        <w:t>5</w:t>
      </w:r>
      <w:r w:rsidRPr="0014579F">
        <w:rPr>
          <w:rFonts w:ascii="Times New Roman" w:hAnsi="Times New Roman" w:hint="eastAsia"/>
          <w:sz w:val="28"/>
          <w:szCs w:val="28"/>
        </w:rPr>
        <w:t>）</w:t>
      </w:r>
      <w:r w:rsidRPr="00E7515D">
        <w:rPr>
          <w:rFonts w:ascii="標楷體" w:eastAsia="標楷體" w:hAnsi="標楷體" w:hint="eastAsia"/>
          <w:sz w:val="28"/>
          <w:szCs w:val="28"/>
        </w:rPr>
        <w:t>能在直觀上理解二項分布的期望值</w:t>
      </w:r>
      <w:r w:rsidR="0030482A">
        <w:rPr>
          <w:rFonts w:ascii="標楷體" w:eastAsia="標楷體" w:hAnsi="標楷體" w:hint="eastAsia"/>
          <w:sz w:val="28"/>
          <w:szCs w:val="28"/>
        </w:rPr>
        <w:t>，</w:t>
      </w:r>
      <w:r w:rsidRPr="00E7515D">
        <w:rPr>
          <w:rFonts w:ascii="標楷體" w:eastAsia="標楷體" w:hAnsi="標楷體" w:hint="eastAsia"/>
          <w:sz w:val="28"/>
          <w:szCs w:val="28"/>
        </w:rPr>
        <w:t>再搭配數學證明</w:t>
      </w:r>
      <w:r w:rsidR="0030482A">
        <w:rPr>
          <w:rFonts w:ascii="標楷體" w:eastAsia="標楷體" w:hAnsi="標楷體" w:hint="eastAsia"/>
          <w:sz w:val="28"/>
          <w:szCs w:val="28"/>
        </w:rPr>
        <w:t>。</w:t>
      </w:r>
    </w:p>
    <w:p w:rsidR="0014579F" w:rsidRPr="005A10F1" w:rsidRDefault="0014579F" w:rsidP="0014579F">
      <w:pPr>
        <w:tabs>
          <w:tab w:val="left" w:pos="960"/>
        </w:tabs>
        <w:snapToGrid w:val="0"/>
        <w:spacing w:line="400" w:lineRule="atLeast"/>
        <w:ind w:firstLineChars="200" w:firstLine="560"/>
        <w:rPr>
          <w:rFonts w:ascii="Times New Roman" w:hAnsi="Times New Roman" w:hint="eastAsia"/>
          <w:sz w:val="28"/>
          <w:szCs w:val="28"/>
        </w:rPr>
      </w:pPr>
      <w:r w:rsidRPr="0014579F"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/>
          <w:sz w:val="28"/>
          <w:szCs w:val="28"/>
        </w:rPr>
        <w:t>6</w:t>
      </w:r>
      <w:r w:rsidRPr="0014579F">
        <w:rPr>
          <w:rFonts w:ascii="Times New Roman" w:hAnsi="Times New Roman" w:hint="eastAsia"/>
          <w:sz w:val="28"/>
          <w:szCs w:val="28"/>
        </w:rPr>
        <w:t>）</w:t>
      </w:r>
      <w:r w:rsidRPr="00E7515D">
        <w:rPr>
          <w:rFonts w:ascii="標楷體" w:eastAsia="標楷體" w:hAnsi="標楷體" w:hint="eastAsia"/>
          <w:sz w:val="28"/>
          <w:szCs w:val="28"/>
        </w:rPr>
        <w:t>能運用二項分布來做假設檢定</w:t>
      </w:r>
      <w:r w:rsidR="0030482A">
        <w:rPr>
          <w:rFonts w:ascii="標楷體" w:eastAsia="標楷體" w:hAnsi="標楷體" w:hint="eastAsia"/>
          <w:sz w:val="28"/>
          <w:szCs w:val="28"/>
        </w:rPr>
        <w:t>。</w:t>
      </w:r>
    </w:p>
    <w:p w:rsidR="003D1565" w:rsidRPr="005A10F1" w:rsidRDefault="003D1565">
      <w:pPr>
        <w:spacing w:line="273" w:lineRule="exact"/>
        <w:rPr>
          <w:rFonts w:ascii="Times New Roman" w:hAnsi="Times New Roman" w:hint="eastAsia"/>
          <w:sz w:val="24"/>
        </w:rPr>
      </w:pPr>
    </w:p>
    <w:p w:rsidR="00B07B40" w:rsidRDefault="00B07B40" w:rsidP="001D06BF">
      <w:pPr>
        <w:spacing w:afterLines="150" w:after="360" w:line="400" w:lineRule="exact"/>
        <w:ind w:left="2302" w:right="23" w:hanging="2296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32"/>
        </w:rPr>
        <w:lastRenderedPageBreak/>
        <w:t>三、</w:t>
      </w:r>
      <w:r>
        <w:rPr>
          <w:rFonts w:ascii="標楷體" w:eastAsia="標楷體" w:hAnsi="標楷體"/>
          <w:b/>
          <w:sz w:val="32"/>
        </w:rPr>
        <w:t>教學方法：</w:t>
      </w:r>
      <w:r>
        <w:rPr>
          <w:rFonts w:ascii="標楷體" w:eastAsia="標楷體" w:hAnsi="標楷體"/>
          <w:sz w:val="28"/>
        </w:rPr>
        <w:t>視各單元的主題，循序漸進，讓學生實際操作隨堂練習、自我評量及習作，並另外補充教材使學生能靈活運用基本概念，進而達成各單元之課程目標。</w:t>
      </w:r>
    </w:p>
    <w:p w:rsidR="00B07B40" w:rsidRDefault="00B07B40" w:rsidP="001D06BF">
      <w:pPr>
        <w:snapToGrid w:val="0"/>
        <w:spacing w:afterLines="150" w:after="360" w:line="40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b/>
          <w:sz w:val="32"/>
        </w:rPr>
        <w:t>四、作業規定：</w:t>
      </w:r>
      <w:r>
        <w:rPr>
          <w:rFonts w:ascii="標楷體" w:eastAsia="標楷體" w:hAnsi="標楷體"/>
          <w:sz w:val="28"/>
        </w:rPr>
        <w:t>依各節上課進度，指定補充教材為回家作業。</w:t>
      </w:r>
    </w:p>
    <w:p w:rsidR="00B07B40" w:rsidRDefault="00B07B40" w:rsidP="001D06BF">
      <w:pPr>
        <w:spacing w:line="400" w:lineRule="exact"/>
        <w:rPr>
          <w:rFonts w:ascii="Times New Roman" w:eastAsia="Times New Roman" w:hAnsi="Times New Roman"/>
        </w:rPr>
      </w:pPr>
      <w:bookmarkStart w:id="4" w:name="page2"/>
      <w:bookmarkEnd w:id="4"/>
      <w:r>
        <w:rPr>
          <w:rFonts w:ascii="標楷體" w:eastAsia="標楷體" w:hAnsi="標楷體"/>
          <w:b/>
          <w:sz w:val="32"/>
        </w:rPr>
        <w:t>五、成績計算：</w:t>
      </w:r>
      <w:r>
        <w:rPr>
          <w:rFonts w:ascii="標楷體" w:eastAsia="標楷體" w:hAnsi="標楷體"/>
          <w:sz w:val="28"/>
        </w:rPr>
        <w:t>三次定期考查各佔</w:t>
      </w:r>
      <w:r w:rsidRPr="001D06BF">
        <w:rPr>
          <w:rFonts w:ascii="Times New Roman" w:eastAsia="標楷體" w:hAnsi="Times New Roman" w:cs="Times New Roman"/>
          <w:sz w:val="28"/>
        </w:rPr>
        <w:t>20</w:t>
      </w:r>
      <w:r w:rsidRPr="001D06BF">
        <w:rPr>
          <w:rFonts w:ascii="Times New Roman" w:eastAsia="標楷體" w:hAnsi="Times New Roman" w:cs="Times New Roman"/>
          <w:sz w:val="28"/>
        </w:rPr>
        <w:t>％</w:t>
      </w:r>
      <w:r>
        <w:rPr>
          <w:rFonts w:ascii="標楷體" w:eastAsia="標楷體" w:hAnsi="標楷體"/>
          <w:sz w:val="28"/>
        </w:rPr>
        <w:t>，平常成績佔</w:t>
      </w:r>
      <w:r w:rsidRPr="001D06BF">
        <w:rPr>
          <w:rFonts w:ascii="Times New Roman" w:eastAsia="標楷體" w:hAnsi="Times New Roman" w:cs="Times New Roman"/>
          <w:sz w:val="28"/>
        </w:rPr>
        <w:t>40</w:t>
      </w:r>
      <w:r w:rsidRPr="001D06BF">
        <w:rPr>
          <w:rFonts w:ascii="Times New Roman" w:eastAsia="標楷體" w:hAnsi="Times New Roman" w:cs="Times New Roman"/>
          <w:sz w:val="28"/>
        </w:rPr>
        <w:t>％</w:t>
      </w:r>
      <w:r w:rsidR="001D06BF">
        <w:rPr>
          <w:rFonts w:ascii="標楷體" w:eastAsia="標楷體" w:hAnsi="標楷體" w:cs="Times New Roman" w:hint="eastAsia"/>
          <w:sz w:val="28"/>
        </w:rPr>
        <w:t>。</w:t>
      </w:r>
    </w:p>
    <w:p w:rsidR="00B07B40" w:rsidRDefault="001D06BF" w:rsidP="001D06BF">
      <w:pPr>
        <w:spacing w:afterLines="150" w:after="360" w:line="400" w:lineRule="exact"/>
        <w:ind w:right="23"/>
        <w:jc w:val="center"/>
        <w:rPr>
          <w:rFonts w:ascii="Times New Roman" w:eastAsia="Times New Roman" w:hAnsi="Times New Roman"/>
        </w:rPr>
      </w:pPr>
      <w:r>
        <w:rPr>
          <w:rFonts w:ascii="標楷體" w:eastAsia="標楷體" w:hAnsi="標楷體" w:hint="eastAsia"/>
          <w:sz w:val="28"/>
        </w:rPr>
        <w:t xml:space="preserve">     </w:t>
      </w:r>
      <w:r w:rsidR="00B07B40">
        <w:rPr>
          <w:rFonts w:ascii="標楷體" w:eastAsia="標楷體" w:hAnsi="標楷體"/>
          <w:sz w:val="28"/>
        </w:rPr>
        <w:t>(</w:t>
      </w:r>
      <w:r w:rsidR="007504BB">
        <w:rPr>
          <w:rFonts w:ascii="標楷體" w:eastAsia="標楷體" w:hAnsi="標楷體"/>
          <w:sz w:val="28"/>
        </w:rPr>
        <w:t>平常成績包括：報告、作業、小考、學習態度…等等</w:t>
      </w:r>
      <w:r w:rsidR="00B07B40">
        <w:rPr>
          <w:rFonts w:ascii="標楷體" w:eastAsia="標楷體" w:hAnsi="標楷體"/>
          <w:sz w:val="28"/>
        </w:rPr>
        <w:t>)</w:t>
      </w:r>
    </w:p>
    <w:p w:rsidR="00B07B40" w:rsidRDefault="00B07B40" w:rsidP="001D06BF">
      <w:pPr>
        <w:snapToGrid w:val="0"/>
        <w:spacing w:line="320" w:lineRule="exact"/>
        <w:rPr>
          <w:rFonts w:ascii="Times New Roman" w:eastAsia="Times New Roman" w:hAnsi="Times New Roman"/>
        </w:rPr>
      </w:pPr>
      <w:r>
        <w:rPr>
          <w:rFonts w:ascii="標楷體" w:eastAsia="標楷體" w:hAnsi="標楷體"/>
          <w:b/>
          <w:sz w:val="32"/>
        </w:rPr>
        <w:t>六、家長配合事項：</w:t>
      </w:r>
    </w:p>
    <w:p w:rsidR="00B07B40" w:rsidRDefault="00B07B40" w:rsidP="001D06BF">
      <w:pPr>
        <w:snapToGrid w:val="0"/>
        <w:spacing w:beforeLines="50" w:before="120" w:line="400" w:lineRule="exact"/>
        <w:ind w:left="981" w:hanging="431"/>
        <w:jc w:val="both"/>
        <w:rPr>
          <w:rFonts w:ascii="Times New Roman" w:eastAsia="Times New Roman" w:hAnsi="Times New Roman"/>
        </w:rPr>
      </w:pPr>
      <w:r>
        <w:rPr>
          <w:rFonts w:ascii="標楷體" w:eastAsia="標楷體" w:hAnsi="標楷體"/>
          <w:sz w:val="28"/>
        </w:rPr>
        <w:t>(</w:t>
      </w:r>
      <w:r w:rsidRPr="001D06BF">
        <w:rPr>
          <w:rFonts w:ascii="Times New Roman" w:eastAsia="標楷體" w:hAnsi="Times New Roman" w:cs="Times New Roman"/>
          <w:sz w:val="28"/>
        </w:rPr>
        <w:t>1</w:t>
      </w:r>
      <w:r>
        <w:rPr>
          <w:rFonts w:ascii="標楷體" w:eastAsia="標楷體" w:hAnsi="標楷體"/>
          <w:sz w:val="28"/>
        </w:rPr>
        <w:t>)數學能力的養成，需要長時間的累積，而勤作練習是不二法門。若有您們的配合與督促，同學們的表現會更傑出，畢竟您們的期望會直接影響同學們的學習成就。</w:t>
      </w:r>
    </w:p>
    <w:p w:rsidR="00B07B40" w:rsidRDefault="00B07B40" w:rsidP="001D06BF">
      <w:pPr>
        <w:spacing w:line="400" w:lineRule="exact"/>
        <w:ind w:left="941" w:hanging="431"/>
        <w:rPr>
          <w:rFonts w:ascii="Times New Roman" w:eastAsia="Times New Roman" w:hAnsi="Times New Roman"/>
        </w:rPr>
      </w:pPr>
      <w:r>
        <w:rPr>
          <w:rFonts w:ascii="標楷體" w:eastAsia="標楷體" w:hAnsi="標楷體"/>
          <w:sz w:val="28"/>
        </w:rPr>
        <w:t>(</w:t>
      </w:r>
      <w:r w:rsidRPr="001D06BF">
        <w:rPr>
          <w:rFonts w:ascii="Times New Roman" w:eastAsia="標楷體" w:hAnsi="Times New Roman" w:cs="Times New Roman"/>
          <w:sz w:val="28"/>
        </w:rPr>
        <w:t>2</w:t>
      </w:r>
      <w:r>
        <w:rPr>
          <w:rFonts w:ascii="標楷體" w:eastAsia="標楷體" w:hAnsi="標楷體"/>
          <w:sz w:val="28"/>
        </w:rPr>
        <w:t>)指定之作業，務必由學生親自完成並按時繳交，以養成良好學習習慣及態度，為日後奠定良好基礎。</w:t>
      </w:r>
    </w:p>
    <w:p w:rsidR="00B07B40" w:rsidRDefault="00B07B40" w:rsidP="001D06BF">
      <w:pPr>
        <w:spacing w:line="400" w:lineRule="exact"/>
        <w:ind w:left="998" w:hanging="465"/>
        <w:rPr>
          <w:rFonts w:ascii="Times New Roman" w:eastAsia="Times New Roman" w:hAnsi="Times New Roman"/>
        </w:rPr>
      </w:pPr>
      <w:r>
        <w:rPr>
          <w:rFonts w:ascii="標楷體" w:eastAsia="標楷體" w:hAnsi="標楷體"/>
          <w:sz w:val="28"/>
        </w:rPr>
        <w:t>(</w:t>
      </w:r>
      <w:r w:rsidRPr="001D06BF">
        <w:rPr>
          <w:rFonts w:ascii="Times New Roman" w:eastAsia="標楷體" w:hAnsi="Times New Roman" w:cs="Times New Roman"/>
          <w:sz w:val="28"/>
        </w:rPr>
        <w:t>3</w:t>
      </w:r>
      <w:r>
        <w:rPr>
          <w:rFonts w:ascii="標楷體" w:eastAsia="標楷體" w:hAnsi="標楷體"/>
          <w:sz w:val="28"/>
        </w:rPr>
        <w:t>)請督促孩子，考卷做確實的訂正，並多要求孩子主動演練試題，且關懷孩子在校學習情形。</w:t>
      </w:r>
    </w:p>
    <w:p w:rsidR="00B07B40" w:rsidRDefault="00B07B40" w:rsidP="001D06BF">
      <w:pPr>
        <w:spacing w:line="400" w:lineRule="exact"/>
        <w:ind w:left="539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(</w:t>
      </w:r>
      <w:r w:rsidRPr="001D06BF">
        <w:rPr>
          <w:rFonts w:ascii="Times New Roman" w:eastAsia="標楷體" w:hAnsi="Times New Roman" w:cs="Times New Roman"/>
          <w:sz w:val="28"/>
        </w:rPr>
        <w:t>4</w:t>
      </w:r>
      <w:r>
        <w:rPr>
          <w:rFonts w:ascii="標楷體" w:eastAsia="標楷體" w:hAnsi="標楷體"/>
          <w:sz w:val="28"/>
        </w:rPr>
        <w:t>)請多多鼓勵孩子提升數學素養。</w:t>
      </w:r>
    </w:p>
    <w:p w:rsidR="001F3C93" w:rsidRDefault="001F3C93" w:rsidP="001F3C93">
      <w:pPr>
        <w:spacing w:line="336" w:lineRule="exact"/>
        <w:ind w:left="540"/>
        <w:rPr>
          <w:rFonts w:ascii="標楷體" w:eastAsia="標楷體" w:hAnsi="標楷體"/>
          <w:sz w:val="28"/>
        </w:rPr>
      </w:pPr>
    </w:p>
    <w:p w:rsidR="004E746C" w:rsidRDefault="004E746C" w:rsidP="001F3C93">
      <w:pPr>
        <w:spacing w:line="336" w:lineRule="exact"/>
        <w:ind w:left="540"/>
        <w:rPr>
          <w:rFonts w:ascii="標楷體" w:eastAsia="標楷體" w:hAnsi="標楷體"/>
          <w:sz w:val="28"/>
        </w:rPr>
      </w:pPr>
    </w:p>
    <w:p w:rsidR="004E746C" w:rsidRDefault="004E746C" w:rsidP="001F3C93">
      <w:pPr>
        <w:spacing w:line="336" w:lineRule="exact"/>
        <w:ind w:left="540"/>
        <w:rPr>
          <w:rFonts w:ascii="標楷體" w:eastAsia="標楷體" w:hAnsi="標楷體"/>
          <w:sz w:val="28"/>
        </w:rPr>
      </w:pPr>
    </w:p>
    <w:p w:rsidR="004E746C" w:rsidRDefault="004E746C" w:rsidP="001F3C93">
      <w:pPr>
        <w:spacing w:line="336" w:lineRule="exact"/>
        <w:ind w:left="540"/>
        <w:rPr>
          <w:rFonts w:ascii="標楷體" w:eastAsia="標楷體" w:hAnsi="標楷體" w:hint="eastAsia"/>
          <w:sz w:val="28"/>
        </w:rPr>
      </w:pPr>
      <w:bookmarkStart w:id="5" w:name="_GoBack"/>
      <w:bookmarkEnd w:id="5"/>
    </w:p>
    <w:sectPr w:rsidR="004E746C" w:rsidSect="007D134C">
      <w:pgSz w:w="11900" w:h="16841"/>
      <w:pgMar w:top="1075" w:right="560" w:bottom="1440" w:left="851" w:header="0" w:footer="0" w:gutter="0"/>
      <w:cols w:space="0" w:equalWidth="0">
        <w:col w:w="10489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CDF" w:rsidRDefault="00666CDF" w:rsidP="00303999">
      <w:r>
        <w:separator/>
      </w:r>
    </w:p>
  </w:endnote>
  <w:endnote w:type="continuationSeparator" w:id="0">
    <w:p w:rsidR="00666CDF" w:rsidRDefault="00666CDF" w:rsidP="00303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CDF" w:rsidRDefault="00666CDF" w:rsidP="00303999">
      <w:r>
        <w:separator/>
      </w:r>
    </w:p>
  </w:footnote>
  <w:footnote w:type="continuationSeparator" w:id="0">
    <w:p w:rsidR="00666CDF" w:rsidRDefault="00666CDF" w:rsidP="00303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>
      <w:start w:val="1"/>
      <w:numFmt w:val="lowerLetter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86117E2"/>
    <w:multiLevelType w:val="hybridMultilevel"/>
    <w:tmpl w:val="CB8685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58423C"/>
    <w:multiLevelType w:val="hybridMultilevel"/>
    <w:tmpl w:val="8BAA85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6B0EC1"/>
    <w:multiLevelType w:val="hybridMultilevel"/>
    <w:tmpl w:val="F2D20C48"/>
    <w:lvl w:ilvl="0" w:tplc="CD9201A8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670B4CE8"/>
    <w:multiLevelType w:val="hybridMultilevel"/>
    <w:tmpl w:val="0F847A26"/>
    <w:lvl w:ilvl="0" w:tplc="6B0AE3F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8D64B27C">
      <w:start w:val="1"/>
      <w:numFmt w:val="decimal"/>
      <w:lvlText w:val="%2．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731DF0"/>
    <w:multiLevelType w:val="hybridMultilevel"/>
    <w:tmpl w:val="83305A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59361E6"/>
    <w:multiLevelType w:val="hybridMultilevel"/>
    <w:tmpl w:val="295040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DA"/>
    <w:rsid w:val="0001133D"/>
    <w:rsid w:val="000B2FB4"/>
    <w:rsid w:val="000B695F"/>
    <w:rsid w:val="0014579F"/>
    <w:rsid w:val="0017230C"/>
    <w:rsid w:val="001D06BF"/>
    <w:rsid w:val="001F3C93"/>
    <w:rsid w:val="00223477"/>
    <w:rsid w:val="002514D3"/>
    <w:rsid w:val="0027136E"/>
    <w:rsid w:val="00303999"/>
    <w:rsid w:val="0030482A"/>
    <w:rsid w:val="003D1565"/>
    <w:rsid w:val="004155AE"/>
    <w:rsid w:val="004571DA"/>
    <w:rsid w:val="00487CEA"/>
    <w:rsid w:val="004C7132"/>
    <w:rsid w:val="004E746C"/>
    <w:rsid w:val="00521FCF"/>
    <w:rsid w:val="00561EF2"/>
    <w:rsid w:val="00573DF4"/>
    <w:rsid w:val="005A10F1"/>
    <w:rsid w:val="005D43DA"/>
    <w:rsid w:val="005E4C73"/>
    <w:rsid w:val="006011CA"/>
    <w:rsid w:val="00645322"/>
    <w:rsid w:val="006631DE"/>
    <w:rsid w:val="00666CDF"/>
    <w:rsid w:val="00680114"/>
    <w:rsid w:val="006B027B"/>
    <w:rsid w:val="006E3BC3"/>
    <w:rsid w:val="006E6565"/>
    <w:rsid w:val="007128C2"/>
    <w:rsid w:val="0073296E"/>
    <w:rsid w:val="007504BB"/>
    <w:rsid w:val="007550C8"/>
    <w:rsid w:val="00786E73"/>
    <w:rsid w:val="007C4CFA"/>
    <w:rsid w:val="007D134C"/>
    <w:rsid w:val="00801AE8"/>
    <w:rsid w:val="00820992"/>
    <w:rsid w:val="00896ACC"/>
    <w:rsid w:val="00937057"/>
    <w:rsid w:val="009C2C31"/>
    <w:rsid w:val="009E66C5"/>
    <w:rsid w:val="00A016E6"/>
    <w:rsid w:val="00A2633D"/>
    <w:rsid w:val="00A779A9"/>
    <w:rsid w:val="00A939E6"/>
    <w:rsid w:val="00AE1E4C"/>
    <w:rsid w:val="00B07B40"/>
    <w:rsid w:val="00BC66DA"/>
    <w:rsid w:val="00CE3C34"/>
    <w:rsid w:val="00D11619"/>
    <w:rsid w:val="00D166C9"/>
    <w:rsid w:val="00D23444"/>
    <w:rsid w:val="00D735DC"/>
    <w:rsid w:val="00D85E74"/>
    <w:rsid w:val="00DB4AD2"/>
    <w:rsid w:val="00E4212A"/>
    <w:rsid w:val="00E7515D"/>
    <w:rsid w:val="00EE6A01"/>
    <w:rsid w:val="00F641E3"/>
    <w:rsid w:val="00F7375D"/>
    <w:rsid w:val="00F90E3C"/>
    <w:rsid w:val="00F96DAF"/>
    <w:rsid w:val="00F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786981"/>
  <w15:chartTrackingRefBased/>
  <w15:docId w15:val="{668A46D9-1E82-469A-ADC3-C208C002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Arial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66D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999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303999"/>
  </w:style>
  <w:style w:type="paragraph" w:styleId="a5">
    <w:name w:val="footer"/>
    <w:basedOn w:val="a"/>
    <w:link w:val="a6"/>
    <w:uiPriority w:val="99"/>
    <w:unhideWhenUsed/>
    <w:rsid w:val="0030399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303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2022-02-12T16:05:00Z</dcterms:created>
  <dcterms:modified xsi:type="dcterms:W3CDTF">2022-02-12T16:05:00Z</dcterms:modified>
</cp:coreProperties>
</file>