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96" w:rsidRPr="00FB2301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臺北市立松山高級中學</w:t>
      </w:r>
      <w:r w:rsidR="00F1663B">
        <w:rPr>
          <w:rFonts w:ascii="標楷體" w:eastAsia="標楷體" w:hAnsi="標楷體"/>
          <w:b/>
          <w:sz w:val="32"/>
          <w:szCs w:val="32"/>
        </w:rPr>
        <w:t xml:space="preserve"> 111</w:t>
      </w:r>
      <w:r w:rsidRPr="00FB2301">
        <w:rPr>
          <w:rFonts w:ascii="標楷體" w:eastAsia="標楷體" w:hAnsi="標楷體"/>
          <w:b/>
          <w:sz w:val="32"/>
          <w:szCs w:val="32"/>
        </w:rPr>
        <w:t xml:space="preserve"> 學年度第一學期</w:t>
      </w:r>
    </w:p>
    <w:p w:rsidR="00B97E96" w:rsidRPr="00FB2301" w:rsidRDefault="00520DBC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高</w:t>
      </w:r>
      <w:r>
        <w:rPr>
          <w:rFonts w:ascii="標楷體" w:eastAsia="標楷體" w:hAnsi="標楷體" w:hint="eastAsia"/>
          <w:b/>
          <w:sz w:val="32"/>
          <w:szCs w:val="32"/>
        </w:rPr>
        <w:t>三</w:t>
      </w:r>
      <w:r w:rsidR="00F1663B" w:rsidRPr="00F1663B">
        <w:rPr>
          <w:rFonts w:ascii="標楷體" w:eastAsia="標楷體" w:hAnsi="標楷體" w:hint="eastAsia"/>
          <w:b/>
          <w:sz w:val="32"/>
          <w:szCs w:val="32"/>
        </w:rPr>
        <w:t>選修生物Ⅲ(動物體的構造與功能)</w:t>
      </w:r>
      <w:r w:rsidR="00B97E96">
        <w:rPr>
          <w:rFonts w:ascii="標楷體" w:eastAsia="標楷體" w:hAnsi="標楷體"/>
          <w:b/>
          <w:sz w:val="32"/>
          <w:szCs w:val="32"/>
        </w:rPr>
        <w:t>教學</w:t>
      </w:r>
      <w:r w:rsidR="00B97E96">
        <w:rPr>
          <w:rFonts w:ascii="標楷體" w:eastAsia="標楷體" w:hAnsi="標楷體" w:hint="eastAsia"/>
          <w:b/>
          <w:sz w:val="32"/>
          <w:szCs w:val="32"/>
        </w:rPr>
        <w:t>進度</w:t>
      </w:r>
      <w:r w:rsidR="00B97E96" w:rsidRPr="00FB2301">
        <w:rPr>
          <w:rFonts w:ascii="標楷體" w:eastAsia="標楷體" w:hAnsi="標楷體"/>
          <w:b/>
          <w:sz w:val="32"/>
          <w:szCs w:val="32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645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教學進度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開學週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循環系統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2-2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消化系統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232DCA">
              <w:rPr>
                <w:rFonts w:ascii="標楷體" w:eastAsia="標楷體" w:hAnsi="標楷體" w:hint="eastAsia"/>
              </w:rPr>
              <w:t>呼吸系統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 w:rsidRPr="00232DCA">
              <w:rPr>
                <w:rFonts w:ascii="標楷體" w:eastAsia="標楷體" w:hAnsi="標楷體" w:hint="eastAsia"/>
              </w:rPr>
              <w:t>排泄系統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 w:rsidRPr="00232DCA">
              <w:rPr>
                <w:rFonts w:ascii="標楷體" w:eastAsia="標楷體" w:hAnsi="標楷體" w:hint="eastAsia"/>
              </w:rPr>
              <w:t>排泄系統</w:t>
            </w:r>
          </w:p>
        </w:tc>
      </w:tr>
      <w:tr w:rsidR="00EB2343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第一次期中考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4-1</w:t>
            </w:r>
            <w:r w:rsidRPr="00232DCA">
              <w:rPr>
                <w:rFonts w:ascii="標楷體" w:eastAsia="標楷體" w:hAnsi="標楷體" w:hint="eastAsia"/>
              </w:rPr>
              <w:t>神經系統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4-1</w:t>
            </w:r>
            <w:r w:rsidRPr="00232DCA">
              <w:rPr>
                <w:rFonts w:ascii="標楷體" w:eastAsia="標楷體" w:hAnsi="標楷體" w:hint="eastAsia"/>
              </w:rPr>
              <w:t>神經系統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4-2</w:t>
            </w:r>
            <w:r w:rsidRPr="00232DCA">
              <w:rPr>
                <w:rFonts w:ascii="標楷體" w:eastAsia="標楷體" w:hAnsi="標楷體" w:hint="eastAsia"/>
              </w:rPr>
              <w:t>內分泌系統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4-2</w:t>
            </w:r>
            <w:r w:rsidRPr="00232DCA">
              <w:rPr>
                <w:rFonts w:ascii="標楷體" w:eastAsia="標楷體" w:hAnsi="標楷體" w:hint="eastAsia"/>
              </w:rPr>
              <w:t>內分泌系統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4-3</w:t>
            </w:r>
            <w:r w:rsidRPr="00232DCA">
              <w:rPr>
                <w:rFonts w:ascii="標楷體" w:eastAsia="標楷體" w:hAnsi="標楷體" w:hint="eastAsia"/>
              </w:rPr>
              <w:t>免疫系統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4-3</w:t>
            </w:r>
            <w:r w:rsidRPr="00232DCA">
              <w:rPr>
                <w:rFonts w:ascii="標楷體" w:eastAsia="標楷體" w:hAnsi="標楷體" w:hint="eastAsia"/>
              </w:rPr>
              <w:t>免疫系統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第二次期中考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5-1</w:t>
            </w:r>
            <w:r w:rsidRPr="00232DCA">
              <w:rPr>
                <w:rFonts w:ascii="標楷體" w:eastAsia="標楷體" w:hAnsi="標楷體" w:hint="eastAsia"/>
              </w:rPr>
              <w:t>生殖系統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5-1</w:t>
            </w:r>
            <w:r w:rsidRPr="00232DCA">
              <w:rPr>
                <w:rFonts w:ascii="標楷體" w:eastAsia="標楷體" w:hAnsi="標楷體" w:hint="eastAsia"/>
              </w:rPr>
              <w:t>生殖系統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5-1</w:t>
            </w:r>
            <w:r w:rsidRPr="00232DCA">
              <w:rPr>
                <w:rFonts w:ascii="標楷體" w:eastAsia="標楷體" w:hAnsi="標楷體" w:hint="eastAsia"/>
              </w:rPr>
              <w:t>生殖系統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5-2</w:t>
            </w:r>
            <w:r w:rsidRPr="00232DCA">
              <w:rPr>
                <w:rFonts w:ascii="標楷體" w:eastAsia="標楷體" w:hAnsi="標楷體" w:hint="eastAsia"/>
              </w:rPr>
              <w:t>胚胎發育</w:t>
            </w:r>
            <w:bookmarkStart w:id="0" w:name="_GoBack"/>
            <w:bookmarkEnd w:id="0"/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5-2</w:t>
            </w:r>
            <w:r w:rsidRPr="00232DCA">
              <w:rPr>
                <w:rFonts w:ascii="標楷體" w:eastAsia="標楷體" w:hAnsi="標楷體" w:hint="eastAsia"/>
              </w:rPr>
              <w:t>胚胎發育</w:t>
            </w:r>
          </w:p>
        </w:tc>
      </w:tr>
      <w:tr w:rsidR="00EB2343" w:rsidRPr="00B97E96" w:rsidTr="00B97E96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5-2</w:t>
            </w:r>
            <w:r w:rsidRPr="00232DCA">
              <w:rPr>
                <w:rFonts w:ascii="標楷體" w:eastAsia="標楷體" w:hAnsi="標楷體" w:hint="eastAsia"/>
              </w:rPr>
              <w:t>胚胎發育</w:t>
            </w:r>
          </w:p>
        </w:tc>
      </w:tr>
      <w:tr w:rsidR="00EB2343" w:rsidRPr="00B97E96" w:rsidTr="005E23A4">
        <w:tc>
          <w:tcPr>
            <w:tcW w:w="1838" w:type="dxa"/>
          </w:tcPr>
          <w:p w:rsidR="00EB2343" w:rsidRPr="00B97E96" w:rsidRDefault="00EB2343" w:rsidP="00EB23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  <w:tr w:rsidR="00EB2343" w:rsidRPr="00B97E96" w:rsidTr="005E23A4">
        <w:tc>
          <w:tcPr>
            <w:tcW w:w="183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  <w:tc>
          <w:tcPr>
            <w:tcW w:w="6458" w:type="dxa"/>
          </w:tcPr>
          <w:p w:rsidR="00EB2343" w:rsidRPr="00B97E96" w:rsidRDefault="00EB2343" w:rsidP="00EB2343">
            <w:pPr>
              <w:rPr>
                <w:rFonts w:ascii="標楷體" w:eastAsia="標楷體" w:hAnsi="標楷體"/>
              </w:rPr>
            </w:pPr>
          </w:p>
        </w:tc>
      </w:tr>
    </w:tbl>
    <w:p w:rsidR="00B97E96" w:rsidRPr="00B97E96" w:rsidRDefault="00B97E96" w:rsidP="00B97E96"/>
    <w:p w:rsidR="00EA53F7" w:rsidRPr="00B97E96" w:rsidRDefault="00EA53F7"/>
    <w:sectPr w:rsidR="00EA53F7" w:rsidRPr="00B97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96"/>
    <w:rsid w:val="00232DCA"/>
    <w:rsid w:val="00520DBC"/>
    <w:rsid w:val="008A6210"/>
    <w:rsid w:val="008E09CE"/>
    <w:rsid w:val="00B97E96"/>
    <w:rsid w:val="00C17EB7"/>
    <w:rsid w:val="00EA53F7"/>
    <w:rsid w:val="00EB2343"/>
    <w:rsid w:val="00F1663B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8DBA"/>
  <w15:chartTrackingRefBased/>
  <w15:docId w15:val="{B5EF0E27-CD7F-48DE-9514-3EB5ECC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2021-09-02T07:03:00Z</dcterms:created>
  <dcterms:modified xsi:type="dcterms:W3CDTF">2022-08-30T05:32:00Z</dcterms:modified>
</cp:coreProperties>
</file>