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47EC" w14:textId="77777777" w:rsidR="00550D1A" w:rsidRDefault="00550D1A" w:rsidP="00550D1A">
      <w:pPr>
        <w:widowControl/>
        <w:jc w:val="center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台北市立松山高中1</w:t>
      </w:r>
      <w:r>
        <w:rPr>
          <w:rFonts w:ascii="標楷體" w:eastAsia="標楷體" w:hAnsi="標楷體"/>
          <w:b/>
          <w:bCs/>
          <w:szCs w:val="24"/>
        </w:rPr>
        <w:t>1</w:t>
      </w:r>
      <w:r w:rsidR="009D4B45">
        <w:rPr>
          <w:rFonts w:ascii="標楷體" w:eastAsia="標楷體" w:hAnsi="標楷體" w:hint="eastAsia"/>
          <w:b/>
          <w:bCs/>
          <w:szCs w:val="24"/>
        </w:rPr>
        <w:t>1</w:t>
      </w:r>
      <w:r>
        <w:rPr>
          <w:rFonts w:ascii="標楷體" w:eastAsia="標楷體" w:hAnsi="標楷體" w:hint="eastAsia"/>
          <w:b/>
          <w:bCs/>
          <w:szCs w:val="24"/>
        </w:rPr>
        <w:t>學年度  第</w:t>
      </w:r>
      <w:r w:rsidR="00DB44B3">
        <w:rPr>
          <w:rFonts w:ascii="標楷體" w:eastAsia="標楷體" w:hAnsi="標楷體" w:hint="eastAsia"/>
          <w:b/>
          <w:bCs/>
          <w:szCs w:val="24"/>
        </w:rPr>
        <w:t>二</w:t>
      </w:r>
      <w:r>
        <w:rPr>
          <w:rFonts w:ascii="標楷體" w:eastAsia="標楷體" w:hAnsi="標楷體" w:hint="eastAsia"/>
          <w:b/>
          <w:bCs/>
          <w:szCs w:val="24"/>
        </w:rPr>
        <w:t>學期  高一國文科定期考試範圍表</w:t>
      </w:r>
    </w:p>
    <w:p w14:paraId="095BF850" w14:textId="77777777" w:rsidR="00550D1A" w:rsidRPr="009D4B45" w:rsidRDefault="00550D1A" w:rsidP="00550D1A">
      <w:pPr>
        <w:widowControl/>
        <w:jc w:val="center"/>
        <w:rPr>
          <w:rFonts w:ascii="標楷體" w:eastAsia="標楷體" w:hAnsi="標楷體"/>
          <w:b/>
          <w:bCs/>
          <w:szCs w:val="24"/>
        </w:rPr>
      </w:pPr>
    </w:p>
    <w:tbl>
      <w:tblPr>
        <w:tblW w:w="456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731"/>
        <w:gridCol w:w="2747"/>
        <w:gridCol w:w="2450"/>
        <w:gridCol w:w="2836"/>
      </w:tblGrid>
      <w:tr w:rsidR="00550D1A" w:rsidRPr="009E619E" w14:paraId="76865131" w14:textId="77777777" w:rsidTr="006D791F">
        <w:trPr>
          <w:trHeight w:val="419"/>
          <w:jc w:val="center"/>
        </w:trPr>
        <w:tc>
          <w:tcPr>
            <w:tcW w:w="4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51C4CB" w14:textId="77777777" w:rsidR="00550D1A" w:rsidRDefault="00550D1A" w:rsidP="006D791F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考試</w:t>
            </w:r>
          </w:p>
          <w:p w14:paraId="63F76E45" w14:textId="77777777" w:rsidR="00550D1A" w:rsidRDefault="00550D1A" w:rsidP="006D791F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範圍</w:t>
            </w:r>
          </w:p>
        </w:tc>
        <w:tc>
          <w:tcPr>
            <w:tcW w:w="15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4E34B2" w14:textId="77777777" w:rsidR="00550D1A" w:rsidRDefault="00550D1A" w:rsidP="006D791F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第一次段考</w:t>
            </w:r>
          </w:p>
          <w:p w14:paraId="21484C29" w14:textId="77777777" w:rsidR="00550D1A" w:rsidRDefault="00550D1A" w:rsidP="006D791F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="00DB44B3">
              <w:rPr>
                <w:rFonts w:ascii="標楷體" w:eastAsia="標楷體" w:hAnsi="標楷體" w:hint="eastAsia"/>
                <w:b/>
                <w:szCs w:val="24"/>
              </w:rPr>
              <w:t>3</w:t>
            </w:r>
            <w:r>
              <w:rPr>
                <w:rFonts w:ascii="標楷體" w:eastAsia="標楷體" w:hAnsi="標楷體" w:hint="eastAsia"/>
                <w:b/>
                <w:szCs w:val="24"/>
              </w:rPr>
              <w:t>/</w:t>
            </w:r>
            <w:r w:rsidR="00DB44B3">
              <w:rPr>
                <w:rFonts w:ascii="標楷體" w:eastAsia="標楷體" w:hAnsi="標楷體" w:hint="eastAsia"/>
                <w:b/>
                <w:szCs w:val="24"/>
              </w:rPr>
              <w:t>23、3</w:t>
            </w:r>
            <w:r>
              <w:rPr>
                <w:rFonts w:ascii="標楷體" w:eastAsia="標楷體" w:hAnsi="標楷體" w:hint="eastAsia"/>
                <w:b/>
                <w:szCs w:val="24"/>
              </w:rPr>
              <w:t>/</w:t>
            </w:r>
            <w:r w:rsidR="00DB44B3">
              <w:rPr>
                <w:rFonts w:ascii="標楷體" w:eastAsia="標楷體" w:hAnsi="標楷體" w:hint="eastAsia"/>
                <w:b/>
                <w:szCs w:val="24"/>
              </w:rPr>
              <w:t>24</w:t>
            </w:r>
            <w:r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1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D9E7CE9" w14:textId="77777777" w:rsidR="00550D1A" w:rsidRDefault="00550D1A" w:rsidP="006D791F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第二次段考</w:t>
            </w:r>
          </w:p>
          <w:p w14:paraId="742AE370" w14:textId="77777777" w:rsidR="00550D1A" w:rsidRDefault="00550D1A" w:rsidP="006D791F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="00DB44B3">
              <w:rPr>
                <w:rFonts w:ascii="標楷體" w:eastAsia="標楷體" w:hAnsi="標楷體" w:hint="eastAsia"/>
                <w:b/>
                <w:szCs w:val="24"/>
              </w:rPr>
              <w:t>5</w:t>
            </w:r>
            <w:r>
              <w:rPr>
                <w:rFonts w:ascii="標楷體" w:eastAsia="標楷體" w:hAnsi="標楷體" w:hint="eastAsia"/>
                <w:b/>
                <w:szCs w:val="24"/>
              </w:rPr>
              <w:t>/</w:t>
            </w:r>
            <w:r w:rsidR="009D4B45">
              <w:rPr>
                <w:rFonts w:ascii="標楷體" w:eastAsia="標楷體" w:hAnsi="標楷體" w:hint="eastAsia"/>
                <w:b/>
                <w:szCs w:val="24"/>
              </w:rPr>
              <w:t>1</w:t>
            </w:r>
            <w:r w:rsidR="00DB44B3">
              <w:rPr>
                <w:rFonts w:ascii="標楷體" w:eastAsia="標楷體" w:hAnsi="標楷體" w:hint="eastAsia"/>
                <w:b/>
                <w:szCs w:val="24"/>
              </w:rPr>
              <w:t>5、5</w:t>
            </w:r>
            <w:r>
              <w:rPr>
                <w:rFonts w:ascii="標楷體" w:eastAsia="標楷體" w:hAnsi="標楷體" w:hint="eastAsia"/>
                <w:b/>
                <w:szCs w:val="24"/>
              </w:rPr>
              <w:t>/</w:t>
            </w:r>
            <w:r w:rsidR="00DB44B3">
              <w:rPr>
                <w:rFonts w:ascii="標楷體" w:eastAsia="標楷體" w:hAnsi="標楷體" w:hint="eastAsia"/>
                <w:b/>
                <w:szCs w:val="24"/>
              </w:rPr>
              <w:t>16</w:t>
            </w:r>
            <w:r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16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643600" w14:textId="77777777" w:rsidR="00550D1A" w:rsidRDefault="00550D1A" w:rsidP="006D791F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期末考</w:t>
            </w:r>
          </w:p>
          <w:p w14:paraId="1B7870A6" w14:textId="77777777" w:rsidR="00550D1A" w:rsidRDefault="00550D1A" w:rsidP="006D791F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(</w:t>
            </w:r>
            <w:r w:rsidR="00DB44B3">
              <w:rPr>
                <w:rFonts w:ascii="標楷體" w:eastAsia="標楷體" w:hAnsi="標楷體" w:hint="eastAsia"/>
                <w:b/>
                <w:szCs w:val="24"/>
              </w:rPr>
              <w:t>6</w:t>
            </w:r>
            <w:r>
              <w:rPr>
                <w:rFonts w:ascii="標楷體" w:eastAsia="標楷體" w:hAnsi="標楷體" w:hint="eastAsia"/>
                <w:b/>
                <w:szCs w:val="24"/>
              </w:rPr>
              <w:t>/</w:t>
            </w:r>
            <w:r w:rsidR="00DB44B3">
              <w:rPr>
                <w:rFonts w:ascii="標楷體" w:eastAsia="標楷體" w:hAnsi="標楷體" w:hint="eastAsia"/>
                <w:b/>
                <w:szCs w:val="24"/>
              </w:rPr>
              <w:t>28</w:t>
            </w:r>
            <w:r>
              <w:rPr>
                <w:rFonts w:ascii="標楷體" w:eastAsia="標楷體" w:hAnsi="標楷體" w:hint="eastAsia"/>
                <w:b/>
                <w:szCs w:val="24"/>
              </w:rPr>
              <w:t>-</w:t>
            </w:r>
            <w:r w:rsidR="00DB44B3">
              <w:rPr>
                <w:rFonts w:ascii="標楷體" w:eastAsia="標楷體" w:hAnsi="標楷體" w:hint="eastAsia"/>
                <w:b/>
                <w:szCs w:val="24"/>
              </w:rPr>
              <w:t>6</w:t>
            </w:r>
            <w:r>
              <w:rPr>
                <w:rFonts w:ascii="標楷體" w:eastAsia="標楷體" w:hAnsi="標楷體" w:hint="eastAsia"/>
                <w:b/>
                <w:szCs w:val="24"/>
              </w:rPr>
              <w:t>/</w:t>
            </w:r>
            <w:r w:rsidR="00DB44B3">
              <w:rPr>
                <w:rFonts w:ascii="標楷體" w:eastAsia="標楷體" w:hAnsi="標楷體" w:hint="eastAsia"/>
                <w:b/>
                <w:szCs w:val="24"/>
              </w:rPr>
              <w:t>30</w:t>
            </w:r>
            <w:r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</w:tc>
      </w:tr>
      <w:tr w:rsidR="00550D1A" w:rsidRPr="009E619E" w14:paraId="29B570DE" w14:textId="77777777" w:rsidTr="006D791F">
        <w:trPr>
          <w:trHeight w:val="720"/>
          <w:jc w:val="center"/>
        </w:trPr>
        <w:tc>
          <w:tcPr>
            <w:tcW w:w="4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E5AA2E" w14:textId="77777777" w:rsidR="00550D1A" w:rsidRDefault="00550D1A" w:rsidP="006D791F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國文</w:t>
            </w:r>
          </w:p>
          <w:p w14:paraId="1ABE7769" w14:textId="77777777" w:rsidR="00550D1A" w:rsidRDefault="00550D1A" w:rsidP="006D791F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課本</w:t>
            </w:r>
          </w:p>
        </w:tc>
        <w:tc>
          <w:tcPr>
            <w:tcW w:w="15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7C2AD" w14:textId="77777777"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  <w:p w14:paraId="16F41DEC" w14:textId="77777777"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第一課 </w:t>
            </w:r>
            <w:r w:rsidR="00DB44B3">
              <w:rPr>
                <w:rFonts w:ascii="標楷體" w:eastAsia="標楷體" w:hAnsi="標楷體" w:hint="eastAsia"/>
                <w:szCs w:val="24"/>
              </w:rPr>
              <w:t>岳陽樓記</w:t>
            </w:r>
          </w:p>
          <w:p w14:paraId="2E2CAD9E" w14:textId="77777777" w:rsidR="00550D1A" w:rsidRPr="00DB44B3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第二課 </w:t>
            </w:r>
            <w:r w:rsidR="00DB44B3">
              <w:rPr>
                <w:rFonts w:ascii="標楷體" w:eastAsia="標楷體" w:hAnsi="標楷體" w:hint="eastAsia"/>
                <w:szCs w:val="24"/>
              </w:rPr>
              <w:t>現代詩選(錯誤、愛的辯證)</w:t>
            </w:r>
          </w:p>
          <w:p w14:paraId="030D59CC" w14:textId="77777777"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第三課 </w:t>
            </w:r>
            <w:r w:rsidR="00DB44B3">
              <w:rPr>
                <w:rFonts w:ascii="標楷體" w:eastAsia="標楷體" w:hAnsi="標楷體" w:hint="eastAsia"/>
                <w:szCs w:val="24"/>
              </w:rPr>
              <w:t>晚遊六橋待月記</w:t>
            </w:r>
          </w:p>
          <w:p w14:paraId="323AA0F5" w14:textId="77777777"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第四課 </w:t>
            </w:r>
            <w:r w:rsidR="00DB44B3">
              <w:rPr>
                <w:rFonts w:ascii="標楷體" w:eastAsia="標楷體" w:hAnsi="標楷體" w:hint="eastAsia"/>
                <w:szCs w:val="24"/>
              </w:rPr>
              <w:t>青春並不消逝，只是遷徙</w:t>
            </w:r>
            <w:r w:rsidR="00797136">
              <w:rPr>
                <w:rFonts w:ascii="標楷體" w:eastAsia="標楷體" w:hAnsi="標楷體" w:hint="eastAsia"/>
                <w:szCs w:val="24"/>
              </w:rPr>
              <w:t>(自學</w:t>
            </w:r>
            <w:r w:rsidR="00797136">
              <w:rPr>
                <w:rFonts w:ascii="標楷體" w:eastAsia="標楷體" w:hAnsi="標楷體"/>
                <w:szCs w:val="24"/>
              </w:rPr>
              <w:t>)</w:t>
            </w:r>
          </w:p>
          <w:p w14:paraId="0E3D932D" w14:textId="77777777" w:rsidR="00DB44B3" w:rsidRDefault="00DB44B3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3EA5B" w14:textId="77777777"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  <w:p w14:paraId="27828A10" w14:textId="77777777"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第五課 </w:t>
            </w:r>
            <w:r w:rsidR="00DB44B3">
              <w:rPr>
                <w:rFonts w:ascii="標楷體" w:eastAsia="標楷體" w:hAnsi="標楷體" w:hint="eastAsia"/>
                <w:szCs w:val="24"/>
              </w:rPr>
              <w:t>鹿港乘桴記</w:t>
            </w:r>
          </w:p>
          <w:p w14:paraId="55F75BF5" w14:textId="77777777"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第六課 </w:t>
            </w:r>
            <w:r w:rsidR="00DB44B3">
              <w:rPr>
                <w:rFonts w:ascii="標楷體" w:eastAsia="標楷體" w:hAnsi="標楷體" w:hint="eastAsia"/>
                <w:szCs w:val="24"/>
              </w:rPr>
              <w:t>高尾山紀事</w:t>
            </w:r>
          </w:p>
          <w:p w14:paraId="0D8F9F2C" w14:textId="77777777"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第七課 </w:t>
            </w:r>
            <w:r w:rsidR="00DB44B3">
              <w:rPr>
                <w:rFonts w:ascii="標楷體" w:eastAsia="標楷體" w:hAnsi="標楷體" w:hint="eastAsia"/>
                <w:szCs w:val="24"/>
              </w:rPr>
              <w:t>古詩選(詠史、宣州謝朓樓餞別校書叔雲)</w:t>
            </w:r>
          </w:p>
          <w:p w14:paraId="59DA144E" w14:textId="77777777"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第八課 </w:t>
            </w:r>
            <w:r w:rsidR="00DB44B3">
              <w:rPr>
                <w:rFonts w:ascii="標楷體" w:eastAsia="標楷體" w:hAnsi="標楷體" w:hint="eastAsia"/>
                <w:szCs w:val="24"/>
              </w:rPr>
              <w:t>一桿「稱仔」</w:t>
            </w:r>
          </w:p>
          <w:p w14:paraId="1E49CC74" w14:textId="77777777" w:rsidR="00550D1A" w:rsidRPr="00D76C7E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548FF" w14:textId="77777777"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  <w:p w14:paraId="673E23B8" w14:textId="77777777"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第九課 </w:t>
            </w:r>
            <w:r w:rsidR="00DB44B3">
              <w:rPr>
                <w:rFonts w:ascii="標楷體" w:eastAsia="標楷體" w:hAnsi="標楷體" w:hint="eastAsia"/>
                <w:szCs w:val="24"/>
              </w:rPr>
              <w:t>出師表</w:t>
            </w:r>
          </w:p>
          <w:p w14:paraId="55ED35D0" w14:textId="77777777"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第十課 </w:t>
            </w:r>
            <w:r w:rsidR="00DB44B3">
              <w:rPr>
                <w:rFonts w:ascii="標楷體" w:eastAsia="標楷體" w:hAnsi="標楷體" w:hint="eastAsia"/>
                <w:szCs w:val="24"/>
              </w:rPr>
              <w:t>雨神眷顧的平原</w:t>
            </w:r>
          </w:p>
          <w:p w14:paraId="083662F4" w14:textId="77777777"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第十一課 </w:t>
            </w:r>
            <w:r w:rsidR="00DB44B3">
              <w:rPr>
                <w:rFonts w:ascii="標楷體" w:eastAsia="標楷體" w:hAnsi="標楷體" w:hint="eastAsia"/>
                <w:szCs w:val="24"/>
              </w:rPr>
              <w:t>出走與回家</w:t>
            </w:r>
          </w:p>
          <w:p w14:paraId="297EDDD1" w14:textId="77777777"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中國文化基本</w:t>
            </w:r>
            <w:r w:rsidR="00DB44B3">
              <w:rPr>
                <w:rFonts w:ascii="標楷體" w:eastAsia="標楷體" w:hAnsi="標楷體" w:hint="eastAsia"/>
                <w:szCs w:val="24"/>
              </w:rPr>
              <w:t>教材(論語選)</w:t>
            </w:r>
          </w:p>
          <w:p w14:paraId="03107717" w14:textId="77777777" w:rsidR="00550D1A" w:rsidRPr="00D76C7E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</w:p>
        </w:tc>
      </w:tr>
      <w:tr w:rsidR="00550D1A" w:rsidRPr="009E619E" w14:paraId="52D67C9D" w14:textId="77777777" w:rsidTr="006D791F">
        <w:trPr>
          <w:trHeight w:val="890"/>
          <w:jc w:val="center"/>
        </w:trPr>
        <w:tc>
          <w:tcPr>
            <w:tcW w:w="4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B7C161" w14:textId="77777777" w:rsidR="00550D1A" w:rsidRDefault="00550D1A" w:rsidP="006D791F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默書</w:t>
            </w:r>
          </w:p>
          <w:p w14:paraId="148270B8" w14:textId="77777777" w:rsidR="00550D1A" w:rsidRDefault="00550D1A" w:rsidP="006D791F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範圍</w:t>
            </w:r>
          </w:p>
        </w:tc>
        <w:tc>
          <w:tcPr>
            <w:tcW w:w="15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2B0B72" w14:textId="77777777"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  <w:bdr w:val="single" w:sz="4" w:space="0" w:color="auto"/>
              </w:rPr>
            </w:pPr>
          </w:p>
          <w:p w14:paraId="6D6314FD" w14:textId="77777777"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5F739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第</w:t>
            </w:r>
            <w:r w:rsidR="00DB44B3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一</w:t>
            </w:r>
            <w:r w:rsidRPr="005F739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 xml:space="preserve">課 </w:t>
            </w:r>
            <w:r w:rsidR="00DB44B3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岳陽樓記</w:t>
            </w:r>
            <w:r w:rsidRPr="005F739E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14:paraId="0D29226D" w14:textId="77777777" w:rsidR="00550D1A" w:rsidRDefault="00550D1A" w:rsidP="00DB44B3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5F739E">
              <w:rPr>
                <w:rFonts w:ascii="標楷體" w:eastAsia="標楷體" w:hAnsi="標楷體" w:hint="eastAsia"/>
                <w:szCs w:val="24"/>
              </w:rPr>
              <w:t>第</w:t>
            </w:r>
            <w:r w:rsidR="00DB44B3">
              <w:rPr>
                <w:rFonts w:ascii="標楷體" w:eastAsia="標楷體" w:hAnsi="標楷體" w:hint="eastAsia"/>
                <w:szCs w:val="24"/>
              </w:rPr>
              <w:t>3、4</w:t>
            </w:r>
            <w:r>
              <w:rPr>
                <w:rFonts w:ascii="標楷體" w:eastAsia="標楷體" w:hAnsi="標楷體" w:hint="eastAsia"/>
                <w:szCs w:val="24"/>
              </w:rPr>
              <w:t>段</w:t>
            </w:r>
          </w:p>
        </w:tc>
        <w:tc>
          <w:tcPr>
            <w:tcW w:w="1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A7474" w14:textId="77777777" w:rsidR="00550D1A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  <w:bdr w:val="single" w:sz="4" w:space="0" w:color="auto"/>
              </w:rPr>
            </w:pPr>
          </w:p>
          <w:p w14:paraId="57F28392" w14:textId="77777777" w:rsidR="00550D1A" w:rsidRPr="005F739E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  <w:bdr w:val="single" w:sz="4" w:space="0" w:color="auto"/>
              </w:rPr>
            </w:pPr>
            <w:r w:rsidRPr="005F739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第</w:t>
            </w:r>
            <w:r w:rsidR="00DB44B3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七</w:t>
            </w:r>
            <w:r w:rsidRPr="005F739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 xml:space="preserve">課 </w:t>
            </w:r>
            <w:r w:rsidR="00DB44B3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古詩選</w:t>
            </w:r>
            <w:r w:rsidRPr="005F739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 xml:space="preserve"> </w:t>
            </w:r>
          </w:p>
          <w:p w14:paraId="0DAE5494" w14:textId="77777777" w:rsidR="00550D1A" w:rsidRDefault="00DB44B3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詠史、宣州謝朓樓餞別校書叔雲</w:t>
            </w:r>
          </w:p>
        </w:tc>
        <w:tc>
          <w:tcPr>
            <w:tcW w:w="16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F71C0" w14:textId="77777777" w:rsidR="00DB44B3" w:rsidRPr="005F739E" w:rsidRDefault="00DB44B3" w:rsidP="00DB44B3">
            <w:pPr>
              <w:spacing w:line="500" w:lineRule="exact"/>
              <w:rPr>
                <w:rFonts w:ascii="標楷體" w:eastAsia="標楷體" w:hAnsi="標楷體"/>
                <w:szCs w:val="24"/>
                <w:bdr w:val="single" w:sz="4" w:space="0" w:color="auto"/>
              </w:rPr>
            </w:pPr>
            <w:r w:rsidRPr="005F739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第</w:t>
            </w:r>
            <w:r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九</w:t>
            </w:r>
            <w:r w:rsidRPr="005F739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 xml:space="preserve">課 </w:t>
            </w:r>
            <w:r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出師表</w:t>
            </w:r>
            <w:r w:rsidRPr="005F739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 xml:space="preserve"> </w:t>
            </w:r>
          </w:p>
          <w:p w14:paraId="43EBD799" w14:textId="77777777" w:rsidR="00550D1A" w:rsidRPr="00DB44B3" w:rsidRDefault="00DB44B3" w:rsidP="006D791F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DB44B3">
              <w:rPr>
                <w:rFonts w:ascii="標楷體" w:eastAsia="標楷體" w:hAnsi="標楷體" w:hint="eastAsia"/>
                <w:szCs w:val="24"/>
              </w:rPr>
              <w:t>第2段</w:t>
            </w:r>
          </w:p>
          <w:p w14:paraId="49BAE45E" w14:textId="77777777" w:rsidR="00550D1A" w:rsidRPr="005F739E" w:rsidRDefault="00550D1A" w:rsidP="006D791F">
            <w:pPr>
              <w:spacing w:line="500" w:lineRule="exact"/>
              <w:rPr>
                <w:rFonts w:ascii="標楷體" w:eastAsia="標楷體" w:hAnsi="標楷體"/>
                <w:szCs w:val="24"/>
                <w:bdr w:val="single" w:sz="4" w:space="0" w:color="auto"/>
              </w:rPr>
            </w:pPr>
            <w:r w:rsidRPr="005F739E">
              <w:rPr>
                <w:rFonts w:ascii="標楷體" w:eastAsia="標楷體" w:hAnsi="標楷體" w:hint="eastAsia"/>
                <w:szCs w:val="24"/>
                <w:bdr w:val="single" w:sz="4" w:space="0" w:color="auto"/>
              </w:rPr>
              <w:t>中國文化基本教材 論語選</w:t>
            </w:r>
          </w:p>
          <w:p w14:paraId="21D7D78C" w14:textId="77777777" w:rsidR="00550D1A" w:rsidRPr="005F739E" w:rsidRDefault="00550D1A" w:rsidP="006D791F">
            <w:pPr>
              <w:widowControl/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5F739E">
              <w:rPr>
                <w:rFonts w:ascii="標楷體" w:eastAsia="標楷體" w:hAnsi="標楷體" w:hint="eastAsia"/>
                <w:szCs w:val="24"/>
              </w:rPr>
              <w:t>（</w:t>
            </w:r>
            <w:r w:rsidR="00DB44B3">
              <w:rPr>
                <w:rFonts w:ascii="標楷體" w:eastAsia="標楷體" w:hAnsi="標楷體" w:hint="eastAsia"/>
                <w:szCs w:val="24"/>
              </w:rPr>
              <w:t>三</w:t>
            </w:r>
            <w:r w:rsidRPr="005F739E">
              <w:rPr>
                <w:rFonts w:ascii="標楷體" w:eastAsia="標楷體" w:hAnsi="標楷體" w:hint="eastAsia"/>
                <w:szCs w:val="24"/>
              </w:rPr>
              <w:t>）</w:t>
            </w:r>
            <w:r w:rsidR="00DB44B3">
              <w:rPr>
                <w:rFonts w:ascii="標楷體" w:eastAsia="標楷體" w:hAnsi="標楷體" w:hint="eastAsia"/>
                <w:szCs w:val="24"/>
              </w:rPr>
              <w:t>群己與處世</w:t>
            </w:r>
            <w:r>
              <w:rPr>
                <w:rFonts w:ascii="標楷體" w:eastAsia="標楷體" w:hAnsi="標楷體" w:hint="eastAsia"/>
                <w:szCs w:val="24"/>
              </w:rPr>
              <w:t xml:space="preserve">      </w:t>
            </w:r>
            <w:r w:rsidRPr="005F739E">
              <w:rPr>
                <w:rFonts w:ascii="標楷體" w:eastAsia="標楷體" w:hAnsi="標楷體" w:hint="eastAsia"/>
                <w:szCs w:val="24"/>
              </w:rPr>
              <w:t>第</w:t>
            </w:r>
            <w:r w:rsidR="00DB44B3">
              <w:rPr>
                <w:rFonts w:ascii="標楷體" w:eastAsia="標楷體" w:hAnsi="標楷體" w:hint="eastAsia"/>
                <w:szCs w:val="24"/>
              </w:rPr>
              <w:t>3、</w:t>
            </w:r>
            <w:r w:rsidRPr="005F739E">
              <w:rPr>
                <w:rFonts w:ascii="標楷體" w:eastAsia="標楷體" w:hAnsi="標楷體" w:hint="eastAsia"/>
                <w:szCs w:val="24"/>
              </w:rPr>
              <w:t>4</w:t>
            </w:r>
            <w:r w:rsidR="00DB44B3">
              <w:rPr>
                <w:rFonts w:ascii="標楷體" w:eastAsia="標楷體" w:hAnsi="標楷體" w:hint="eastAsia"/>
                <w:szCs w:val="24"/>
              </w:rPr>
              <w:t>、8、9</w:t>
            </w:r>
            <w:r w:rsidRPr="005F739E">
              <w:rPr>
                <w:rFonts w:ascii="標楷體" w:eastAsia="標楷體" w:hAnsi="標楷體" w:hint="eastAsia"/>
                <w:szCs w:val="24"/>
              </w:rPr>
              <w:t>章</w:t>
            </w:r>
          </w:p>
          <w:p w14:paraId="7074D0D3" w14:textId="77777777" w:rsidR="00550D1A" w:rsidRDefault="00550D1A" w:rsidP="006D791F">
            <w:pPr>
              <w:widowControl/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5F739E">
              <w:rPr>
                <w:rFonts w:ascii="標楷體" w:eastAsia="標楷體" w:hAnsi="標楷體" w:hint="eastAsia"/>
                <w:szCs w:val="24"/>
              </w:rPr>
              <w:t>（</w:t>
            </w:r>
            <w:r w:rsidR="00DB44B3">
              <w:rPr>
                <w:rFonts w:ascii="標楷體" w:eastAsia="標楷體" w:hAnsi="標楷體" w:hint="eastAsia"/>
                <w:szCs w:val="24"/>
              </w:rPr>
              <w:t>四</w:t>
            </w:r>
            <w:r w:rsidRPr="005F739E">
              <w:rPr>
                <w:rFonts w:ascii="標楷體" w:eastAsia="標楷體" w:hAnsi="標楷體" w:hint="eastAsia"/>
                <w:szCs w:val="24"/>
              </w:rPr>
              <w:t>）</w:t>
            </w:r>
            <w:r w:rsidR="00DB44B3">
              <w:rPr>
                <w:rFonts w:ascii="標楷體" w:eastAsia="標楷體" w:hAnsi="標楷體" w:hint="eastAsia"/>
                <w:szCs w:val="24"/>
              </w:rPr>
              <w:t>領導與管理</w:t>
            </w:r>
            <w:r w:rsidRPr="005F739E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14:paraId="4C7C2CFB" w14:textId="77777777" w:rsidR="00550D1A" w:rsidRDefault="00550D1A" w:rsidP="006D791F">
            <w:pPr>
              <w:widowControl/>
              <w:spacing w:line="500" w:lineRule="exact"/>
              <w:rPr>
                <w:rFonts w:ascii="標楷體" w:eastAsia="標楷體" w:hAnsi="標楷體"/>
                <w:szCs w:val="24"/>
              </w:rPr>
            </w:pPr>
            <w:r w:rsidRPr="005F739E">
              <w:rPr>
                <w:rFonts w:ascii="標楷體" w:eastAsia="標楷體" w:hAnsi="標楷體" w:hint="eastAsia"/>
                <w:szCs w:val="24"/>
              </w:rPr>
              <w:t>第</w:t>
            </w:r>
            <w:r w:rsidR="00DB44B3">
              <w:rPr>
                <w:rFonts w:ascii="標楷體" w:eastAsia="標楷體" w:hAnsi="標楷體" w:hint="eastAsia"/>
                <w:szCs w:val="24"/>
              </w:rPr>
              <w:t>1、8、10</w:t>
            </w:r>
            <w:r w:rsidRPr="005F739E">
              <w:rPr>
                <w:rFonts w:ascii="標楷體" w:eastAsia="標楷體" w:hAnsi="標楷體" w:hint="eastAsia"/>
                <w:szCs w:val="24"/>
              </w:rPr>
              <w:t>章</w:t>
            </w:r>
          </w:p>
        </w:tc>
      </w:tr>
      <w:tr w:rsidR="00550D1A" w:rsidRPr="009E619E" w14:paraId="14B7379B" w14:textId="77777777" w:rsidTr="006D791F">
        <w:trPr>
          <w:trHeight w:val="890"/>
          <w:jc w:val="center"/>
        </w:trPr>
        <w:tc>
          <w:tcPr>
            <w:tcW w:w="4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776E4D" w14:textId="77777777" w:rsidR="00550D1A" w:rsidRDefault="00550D1A" w:rsidP="006D791F">
            <w:pPr>
              <w:spacing w:line="5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補充</w:t>
            </w:r>
          </w:p>
          <w:p w14:paraId="45CF3C97" w14:textId="77777777" w:rsidR="00550D1A" w:rsidRDefault="00550D1A" w:rsidP="006D791F">
            <w:pPr>
              <w:spacing w:line="5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教材</w:t>
            </w:r>
          </w:p>
        </w:tc>
        <w:tc>
          <w:tcPr>
            <w:tcW w:w="15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5444AC" w14:textId="77777777" w:rsidR="00550D1A" w:rsidRDefault="00797136" w:rsidP="00797136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醉翁亭記</w:t>
            </w:r>
          </w:p>
        </w:tc>
        <w:tc>
          <w:tcPr>
            <w:tcW w:w="1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DB4FD4" w14:textId="77777777" w:rsidR="00550D1A" w:rsidRDefault="00797136" w:rsidP="00797136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范進中舉</w:t>
            </w:r>
          </w:p>
        </w:tc>
        <w:tc>
          <w:tcPr>
            <w:tcW w:w="16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924D95" w14:textId="77777777" w:rsidR="00550D1A" w:rsidRDefault="00797136" w:rsidP="00797136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廉恥</w:t>
            </w:r>
          </w:p>
        </w:tc>
      </w:tr>
      <w:tr w:rsidR="00550D1A" w:rsidRPr="009E619E" w14:paraId="649C3BA9" w14:textId="77777777" w:rsidTr="006D791F">
        <w:trPr>
          <w:trHeight w:val="890"/>
          <w:jc w:val="center"/>
        </w:trPr>
        <w:tc>
          <w:tcPr>
            <w:tcW w:w="4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DCED21" w14:textId="77777777" w:rsidR="00550D1A" w:rsidRDefault="00550D1A" w:rsidP="006D791F">
            <w:pPr>
              <w:spacing w:line="5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課外</w:t>
            </w:r>
          </w:p>
          <w:p w14:paraId="5D81F130" w14:textId="77777777" w:rsidR="00550D1A" w:rsidRDefault="00550D1A" w:rsidP="006D791F">
            <w:pPr>
              <w:spacing w:line="500" w:lineRule="exact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教材</w:t>
            </w:r>
          </w:p>
        </w:tc>
        <w:tc>
          <w:tcPr>
            <w:tcW w:w="156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0EB559" w14:textId="77777777" w:rsidR="00550D1A" w:rsidRDefault="00550D1A" w:rsidP="00797136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讀霸第</w:t>
            </w:r>
            <w:r w:rsidR="00797136">
              <w:rPr>
                <w:rFonts w:ascii="標楷體" w:eastAsia="標楷體" w:hAnsi="標楷體" w:hint="eastAsia"/>
                <w:szCs w:val="24"/>
              </w:rPr>
              <w:t>四</w:t>
            </w:r>
            <w:r>
              <w:rPr>
                <w:rFonts w:ascii="標楷體" w:eastAsia="標楷體" w:hAnsi="標楷體" w:hint="eastAsia"/>
                <w:szCs w:val="24"/>
              </w:rPr>
              <w:t>回</w:t>
            </w:r>
          </w:p>
        </w:tc>
        <w:tc>
          <w:tcPr>
            <w:tcW w:w="13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4FFB4A" w14:textId="77777777" w:rsidR="00550D1A" w:rsidRDefault="00550D1A" w:rsidP="00797136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讀霸第</w:t>
            </w:r>
            <w:r w:rsidR="00797136">
              <w:rPr>
                <w:rFonts w:ascii="標楷體" w:eastAsia="標楷體" w:hAnsi="標楷體" w:hint="eastAsia"/>
                <w:szCs w:val="24"/>
              </w:rPr>
              <w:t>十三</w:t>
            </w:r>
            <w:r>
              <w:rPr>
                <w:rFonts w:ascii="標楷體" w:eastAsia="標楷體" w:hAnsi="標楷體" w:hint="eastAsia"/>
                <w:szCs w:val="24"/>
              </w:rPr>
              <w:t>回</w:t>
            </w:r>
          </w:p>
        </w:tc>
        <w:tc>
          <w:tcPr>
            <w:tcW w:w="161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680532" w14:textId="77777777" w:rsidR="00550D1A" w:rsidRDefault="00550D1A" w:rsidP="00797136">
            <w:pPr>
              <w:spacing w:line="500" w:lineRule="exac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讀霸第</w:t>
            </w:r>
            <w:r w:rsidR="00797136">
              <w:rPr>
                <w:rFonts w:ascii="標楷體" w:eastAsia="標楷體" w:hAnsi="標楷體" w:hint="eastAsia"/>
                <w:szCs w:val="24"/>
              </w:rPr>
              <w:t>六</w:t>
            </w:r>
            <w:r>
              <w:rPr>
                <w:rFonts w:ascii="標楷體" w:eastAsia="標楷體" w:hAnsi="標楷體" w:hint="eastAsia"/>
                <w:szCs w:val="24"/>
              </w:rPr>
              <w:t>回</w:t>
            </w:r>
          </w:p>
        </w:tc>
      </w:tr>
    </w:tbl>
    <w:p w14:paraId="58A99CD5" w14:textId="77777777" w:rsidR="00F13DCA" w:rsidRDefault="00F13DCA"/>
    <w:sectPr w:rsidR="00F13DCA" w:rsidSect="00550D1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D1A"/>
    <w:rsid w:val="00550D1A"/>
    <w:rsid w:val="00797136"/>
    <w:rsid w:val="007D1914"/>
    <w:rsid w:val="009D4B45"/>
    <w:rsid w:val="00DB44B3"/>
    <w:rsid w:val="00F1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D31B"/>
  <w15:chartTrackingRefBased/>
  <w15:docId w15:val="{24CBB290-7EE8-479F-B294-351E23D4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D1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HUANG</dc:creator>
  <cp:keywords/>
  <dc:description/>
  <cp:lastModifiedBy>心怡 鄭</cp:lastModifiedBy>
  <cp:revision>2</cp:revision>
  <dcterms:created xsi:type="dcterms:W3CDTF">2023-02-24T01:13:00Z</dcterms:created>
  <dcterms:modified xsi:type="dcterms:W3CDTF">2023-02-24T01:13:00Z</dcterms:modified>
</cp:coreProperties>
</file>