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96" w:rsidRPr="00FB2301" w:rsidRDefault="00B97E96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臺北市立松山高級中學</w:t>
      </w:r>
      <w:r w:rsidR="00A113CD">
        <w:rPr>
          <w:rFonts w:ascii="標楷體" w:eastAsia="標楷體" w:hAnsi="標楷體"/>
          <w:b/>
          <w:sz w:val="32"/>
          <w:szCs w:val="32"/>
        </w:rPr>
        <w:t xml:space="preserve"> 111</w:t>
      </w:r>
      <w:r w:rsidRPr="00FB2301">
        <w:rPr>
          <w:rFonts w:ascii="標楷體" w:eastAsia="標楷體" w:hAnsi="標楷體"/>
          <w:b/>
          <w:sz w:val="32"/>
          <w:szCs w:val="32"/>
        </w:rPr>
        <w:t xml:space="preserve"> </w:t>
      </w:r>
      <w:r w:rsidR="00A113CD">
        <w:rPr>
          <w:rFonts w:ascii="標楷體" w:eastAsia="標楷體" w:hAnsi="標楷體"/>
          <w:b/>
          <w:sz w:val="32"/>
          <w:szCs w:val="32"/>
        </w:rPr>
        <w:t>學年度第</w:t>
      </w:r>
      <w:r w:rsidR="00A113CD">
        <w:rPr>
          <w:rFonts w:ascii="標楷體" w:eastAsia="標楷體" w:hAnsi="標楷體" w:hint="eastAsia"/>
          <w:b/>
          <w:sz w:val="32"/>
          <w:szCs w:val="32"/>
        </w:rPr>
        <w:t>二</w:t>
      </w:r>
      <w:bookmarkStart w:id="0" w:name="_GoBack"/>
      <w:bookmarkEnd w:id="0"/>
      <w:r w:rsidRPr="00FB2301">
        <w:rPr>
          <w:rFonts w:ascii="標楷體" w:eastAsia="標楷體" w:hAnsi="標楷體"/>
          <w:b/>
          <w:sz w:val="32"/>
          <w:szCs w:val="32"/>
        </w:rPr>
        <w:t>學期</w:t>
      </w:r>
    </w:p>
    <w:p w:rsidR="00B97E96" w:rsidRDefault="00B97E96" w:rsidP="00B97E96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FB2301">
        <w:rPr>
          <w:rFonts w:ascii="標楷體" w:eastAsia="標楷體" w:hAnsi="標楷體"/>
          <w:b/>
          <w:sz w:val="32"/>
          <w:szCs w:val="32"/>
        </w:rPr>
        <w:t>高二</w:t>
      </w:r>
      <w:r w:rsidR="001918F1">
        <w:rPr>
          <w:rFonts w:ascii="標楷體" w:eastAsia="標楷體" w:hAnsi="標楷體" w:hint="eastAsia"/>
          <w:b/>
          <w:sz w:val="32"/>
          <w:szCs w:val="32"/>
        </w:rPr>
        <w:t>選修生物</w:t>
      </w:r>
      <w:r>
        <w:rPr>
          <w:rFonts w:ascii="標楷體" w:eastAsia="標楷體" w:hAnsi="標楷體"/>
          <w:b/>
          <w:sz w:val="32"/>
          <w:szCs w:val="32"/>
        </w:rPr>
        <w:t>教學</w:t>
      </w:r>
      <w:r>
        <w:rPr>
          <w:rFonts w:ascii="標楷體" w:eastAsia="標楷體" w:hAnsi="標楷體" w:hint="eastAsia"/>
          <w:b/>
          <w:sz w:val="32"/>
          <w:szCs w:val="32"/>
        </w:rPr>
        <w:t>進度</w:t>
      </w:r>
      <w:r w:rsidRPr="00FB2301">
        <w:rPr>
          <w:rFonts w:ascii="標楷體" w:eastAsia="標楷體" w:hAnsi="標楷體"/>
          <w:b/>
          <w:sz w:val="32"/>
          <w:szCs w:val="32"/>
        </w:rPr>
        <w:t>表</w:t>
      </w:r>
    </w:p>
    <w:p w:rsidR="00495BE5" w:rsidRPr="00495BE5" w:rsidRDefault="00495BE5" w:rsidP="00B97E96">
      <w:pPr>
        <w:jc w:val="center"/>
        <w:rPr>
          <w:rFonts w:ascii="標楷體" w:eastAsia="標楷體" w:hAnsi="標楷體"/>
          <w:b/>
          <w:sz w:val="22"/>
          <w:szCs w:val="32"/>
        </w:rPr>
      </w:pPr>
      <w:r w:rsidRPr="00495BE5">
        <w:rPr>
          <w:rFonts w:ascii="標楷體" w:eastAsia="標楷體" w:hAnsi="標楷體" w:hint="eastAsia"/>
          <w:b/>
          <w:sz w:val="22"/>
          <w:szCs w:val="32"/>
        </w:rPr>
        <w:t>範圍:選修生物II、III(動物體的構造與功能</w:t>
      </w:r>
      <w:r>
        <w:rPr>
          <w:rFonts w:ascii="標楷體" w:eastAsia="標楷體" w:hAnsi="標楷體" w:hint="eastAsia"/>
          <w:b/>
          <w:sz w:val="22"/>
          <w:szCs w:val="32"/>
        </w:rPr>
        <w:t>；</w:t>
      </w:r>
      <w:r w:rsidRPr="00495BE5">
        <w:rPr>
          <w:rFonts w:ascii="標楷體" w:eastAsia="標楷體" w:hAnsi="標楷體" w:hint="eastAsia"/>
          <w:b/>
          <w:sz w:val="22"/>
          <w:szCs w:val="32"/>
        </w:rPr>
        <w:t>生命的起源、植物的構造與功能)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週次</w:t>
            </w:r>
          </w:p>
        </w:tc>
        <w:tc>
          <w:tcPr>
            <w:tcW w:w="645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 w:rsidRPr="00B97E96">
              <w:rPr>
                <w:rFonts w:ascii="標楷體" w:eastAsia="標楷體" w:hAnsi="標楷體" w:hint="eastAsia"/>
              </w:rPr>
              <w:t>教學進度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458" w:type="dxa"/>
          </w:tcPr>
          <w:p w:rsidR="00B97E96" w:rsidRPr="00B97E96" w:rsidRDefault="00B97E9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開學週</w:t>
            </w:r>
          </w:p>
        </w:tc>
      </w:tr>
      <w:tr w:rsidR="00B97E96" w:rsidTr="00B97E96">
        <w:tc>
          <w:tcPr>
            <w:tcW w:w="1838" w:type="dxa"/>
          </w:tcPr>
          <w:p w:rsidR="00B97E96" w:rsidRPr="00B97E96" w:rsidRDefault="00B97E96" w:rsidP="00B97E9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6458" w:type="dxa"/>
          </w:tcPr>
          <w:p w:rsidR="00B97E96" w:rsidRPr="00B97E96" w:rsidRDefault="00456B79" w:rsidP="00232DC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4-3</w:t>
            </w:r>
            <w:r>
              <w:rPr>
                <w:rFonts w:ascii="標楷體" w:eastAsia="標楷體" w:hAnsi="標楷體" w:hint="eastAsia"/>
              </w:rPr>
              <w:t>免疫系統</w:t>
            </w:r>
          </w:p>
        </w:tc>
      </w:tr>
      <w:tr w:rsidR="00456B79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4-3</w:t>
            </w:r>
            <w:r>
              <w:rPr>
                <w:rFonts w:ascii="標楷體" w:eastAsia="標楷體" w:hAnsi="標楷體" w:hint="eastAsia"/>
              </w:rPr>
              <w:t>免疫系統</w:t>
            </w:r>
          </w:p>
        </w:tc>
      </w:tr>
      <w:tr w:rsidR="00456B79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-1</w:t>
            </w:r>
            <w:r>
              <w:rPr>
                <w:rFonts w:ascii="標楷體" w:eastAsia="標楷體" w:hAnsi="標楷體" w:hint="eastAsia"/>
              </w:rPr>
              <w:t>生殖系統</w:t>
            </w:r>
          </w:p>
        </w:tc>
      </w:tr>
      <w:tr w:rsidR="00456B79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>
              <w:rPr>
                <w:rFonts w:ascii="標楷體" w:eastAsia="標楷體" w:hAnsi="標楷體"/>
              </w:rPr>
              <w:t>-2</w:t>
            </w:r>
            <w:r>
              <w:rPr>
                <w:rFonts w:ascii="標楷體" w:eastAsia="標楷體" w:hAnsi="標楷體" w:hint="eastAsia"/>
              </w:rPr>
              <w:t>胚胎發育</w:t>
            </w:r>
          </w:p>
        </w:tc>
      </w:tr>
      <w:tr w:rsidR="00456B79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第一次期中考</w:t>
            </w:r>
          </w:p>
        </w:tc>
      </w:tr>
      <w:tr w:rsidR="00456B79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1-1、1-2、1-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現今生物起源的主要假說、生物起源的過程、生命形式的演化歷程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-1</w:t>
            </w:r>
            <w:r>
              <w:rPr>
                <w:rFonts w:ascii="標楷體" w:eastAsia="標楷體" w:hAnsi="標楷體" w:hint="eastAsia"/>
              </w:rPr>
              <w:t xml:space="preserve"> 植物體的組成層次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2-2</w:t>
            </w:r>
            <w:r>
              <w:rPr>
                <w:rFonts w:ascii="標楷體" w:eastAsia="標楷體" w:hAnsi="標楷體" w:hint="eastAsia"/>
              </w:rPr>
              <w:t xml:space="preserve"> 營養器官的型態、構造與功能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3-1</w:t>
            </w:r>
            <w:r>
              <w:rPr>
                <w:rFonts w:ascii="標楷體" w:eastAsia="標楷體" w:hAnsi="標楷體" w:hint="eastAsia"/>
              </w:rPr>
              <w:t>水和礦物質的吸收與運輸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>
              <w:rPr>
                <w:rFonts w:ascii="標楷體" w:eastAsia="標楷體" w:hAnsi="標楷體" w:hint="eastAsia"/>
              </w:rPr>
              <w:t>光合作用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3-2</w:t>
            </w:r>
            <w:r>
              <w:rPr>
                <w:rFonts w:ascii="標楷體" w:eastAsia="標楷體" w:hAnsi="標楷體" w:hint="eastAsia"/>
              </w:rPr>
              <w:t>光合作用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3-3</w:t>
            </w:r>
            <w:r>
              <w:rPr>
                <w:rFonts w:ascii="標楷體" w:eastAsia="標楷體" w:hAnsi="標楷體" w:hint="eastAsia"/>
              </w:rPr>
              <w:t>有機養分的運輸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第二次期中考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4-1</w:t>
            </w:r>
            <w:r>
              <w:rPr>
                <w:rFonts w:ascii="標楷體" w:eastAsia="標楷體" w:hAnsi="標楷體" w:hint="eastAsia"/>
              </w:rPr>
              <w:t>植物的生殖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4-1</w:t>
            </w:r>
            <w:r>
              <w:rPr>
                <w:rFonts w:ascii="標楷體" w:eastAsia="標楷體" w:hAnsi="標楷體" w:hint="eastAsia"/>
              </w:rPr>
              <w:t>植物的生殖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4-2</w:t>
            </w:r>
            <w:r>
              <w:rPr>
                <w:rFonts w:ascii="標楷體" w:eastAsia="標楷體" w:hAnsi="標楷體" w:hint="eastAsia"/>
              </w:rPr>
              <w:t>種子的萌發與幼苗的生長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4-3</w:t>
            </w:r>
            <w:r>
              <w:rPr>
                <w:rFonts w:ascii="標楷體" w:eastAsia="標楷體" w:hAnsi="標楷體" w:hint="eastAsia"/>
              </w:rPr>
              <w:t>植物激素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4-3</w:t>
            </w:r>
            <w:r>
              <w:rPr>
                <w:rFonts w:ascii="標楷體" w:eastAsia="標楷體" w:hAnsi="標楷體" w:hint="eastAsia"/>
              </w:rPr>
              <w:t>植物體對環境刺激的反應</w:t>
            </w:r>
          </w:p>
        </w:tc>
      </w:tr>
      <w:tr w:rsidR="00456B79" w:rsidRPr="00B97E96" w:rsidTr="00B97E96">
        <w:tc>
          <w:tcPr>
            <w:tcW w:w="1838" w:type="dxa"/>
          </w:tcPr>
          <w:p w:rsidR="00456B79" w:rsidRPr="00B97E96" w:rsidRDefault="00456B79" w:rsidP="00456B7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458" w:type="dxa"/>
          </w:tcPr>
          <w:p w:rsidR="00456B79" w:rsidRPr="00B97E96" w:rsidRDefault="00456B79" w:rsidP="00456B7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期末考</w:t>
            </w:r>
          </w:p>
        </w:tc>
      </w:tr>
    </w:tbl>
    <w:p w:rsidR="00B97E96" w:rsidRPr="00B97E96" w:rsidRDefault="00B97E96" w:rsidP="00B97E96"/>
    <w:p w:rsidR="00EA53F7" w:rsidRPr="00B97E96" w:rsidRDefault="00EA53F7"/>
    <w:sectPr w:rsidR="00EA53F7" w:rsidRPr="00B97E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1CD" w:rsidRDefault="009C61CD" w:rsidP="00A113CD">
      <w:r>
        <w:separator/>
      </w:r>
    </w:p>
  </w:endnote>
  <w:endnote w:type="continuationSeparator" w:id="0">
    <w:p w:rsidR="009C61CD" w:rsidRDefault="009C61CD" w:rsidP="00A11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1CD" w:rsidRDefault="009C61CD" w:rsidP="00A113CD">
      <w:r>
        <w:separator/>
      </w:r>
    </w:p>
  </w:footnote>
  <w:footnote w:type="continuationSeparator" w:id="0">
    <w:p w:rsidR="009C61CD" w:rsidRDefault="009C61CD" w:rsidP="00A11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96"/>
    <w:rsid w:val="001918F1"/>
    <w:rsid w:val="00212ABB"/>
    <w:rsid w:val="00232DCA"/>
    <w:rsid w:val="00456B79"/>
    <w:rsid w:val="00495BE5"/>
    <w:rsid w:val="004A323E"/>
    <w:rsid w:val="00581314"/>
    <w:rsid w:val="008A6210"/>
    <w:rsid w:val="008E09CE"/>
    <w:rsid w:val="009C61CD"/>
    <w:rsid w:val="009F2994"/>
    <w:rsid w:val="00A113CD"/>
    <w:rsid w:val="00A660D2"/>
    <w:rsid w:val="00B97E96"/>
    <w:rsid w:val="00C17EB7"/>
    <w:rsid w:val="00CF5BCB"/>
    <w:rsid w:val="00D64465"/>
    <w:rsid w:val="00EA53F7"/>
    <w:rsid w:val="00EF26E7"/>
    <w:rsid w:val="00F1663B"/>
    <w:rsid w:val="00F8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31517"/>
  <w15:chartTrackingRefBased/>
  <w15:docId w15:val="{B5EF0E27-CD7F-48DE-9514-3EB5ECCC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E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1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13C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1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13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2021-09-02T07:03:00Z</dcterms:created>
  <dcterms:modified xsi:type="dcterms:W3CDTF">2023-02-13T07:57:00Z</dcterms:modified>
</cp:coreProperties>
</file>