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720"/>
        </w:tabs>
        <w:ind w:left="-990" w:right="-180" w:firstLine="1080"/>
        <w:jc w:val="both"/>
        <w:rPr>
          <w:rFonts w:ascii="Segoe UI" w:cs="Segoe UI" w:hAnsi="Segoe UI"/>
          <w:bCs/>
          <w:sz w:val="20"/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yle="position:absolute;margin-left:123.6pt;margin-top:36.75pt;width:203.7pt;height:32.5pt;z-index:4;mso-position-horizontal-relative:page;mso-position-vertical-relative:page;mso-width-relative:margin;mso-height-relative:margin;mso-wrap-distance-left:0.0pt;mso-wrap-distance-right:0.0pt;visibility:visible;">
            <v:stroke joinstyle="miter" color="white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cs="Calibri"/>
                      <w:b/>
                      <w:color w:val="002060"/>
                      <w:sz w:val="40"/>
                      <w:szCs w:val="28"/>
                    </w:rPr>
                  </w:pPr>
                  <w:r>
                    <w:rPr>
                      <w:rFonts w:cs="Calibri"/>
                      <w:b/>
                      <w:color w:val="002060"/>
                      <w:sz w:val="40"/>
                      <w:szCs w:val="28"/>
                    </w:rPr>
                    <w:t>SHRISTI JAISWAL</w:t>
                  </w:r>
                </w:p>
              </w:txbxContent>
            </v:textbox>
          </v:shape>
        </w:pict>
      </w:r>
      <w:r>
        <w:rPr>
          <w:rFonts w:cs="Calibri"/>
          <w:noProof/>
          <w:color w:val="0f243e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-396240</wp:posOffset>
            </wp:positionH>
            <wp:positionV relativeFrom="paragraph">
              <wp:posOffset>-815975</wp:posOffset>
            </wp:positionV>
            <wp:extent cx="960755" cy="1073150"/>
            <wp:effectExtent l="19050" t="19050" r="10795" b="12700"/>
            <wp:wrapNone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60755" cy="1073150"/>
                    </a:xfrm>
                    <a:prstGeom prst="rect"/>
                    <a:solidFill>
                      <a:srgbClr val="002060"/>
                    </a:solidFill>
                    <a:ln cmpd="sng" cap="flat" w="9525">
                      <a:solidFill>
                        <a:srgbClr val="002060"/>
                      </a:solidFill>
                      <a:prstDash val="solid"/>
                      <a:miter/>
                      <a:headEnd len="med" type="none" w="med"/>
                      <a:tailEnd len="med" type="none" w="me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1029" type="#_x0000_t202" style="position:absolute;margin-left:320.9pt;margin-top:-54.75pt;width:182.95pt;height:67.5pt;z-index:19;mso-position-horizontal-relative:text;mso-position-vertical-relative:text;mso-width-relative:margin;mso-height-relative:margin;mso-wrap-distance-left:0.0pt;mso-wrap-distance-right:0.0pt;visibility:visible;">
            <v:stroke joinstyle="miter" color="#f2f2f2"/>
            <v:fill/>
            <v:path o:connecttype="rect" gradientshapeok="t"/>
            <v:textbox>
              <w:txbxContent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ascii="Calibri Bold" w:cs="Calibri Bold" w:hAnsi="Calibri Bold"/>
                      <w:b/>
                      <w:bCs/>
                      <w:color w:val="0f243e"/>
                      <w:sz w:val="20"/>
                      <w:szCs w:val="24"/>
                      <w:u w:val="single"/>
                    </w:rPr>
                  </w:pPr>
                  <w:r>
                    <w:rPr>
                      <w:rFonts w:ascii="Calibri Bold" w:cs="Calibri Bold" w:hAnsi="Calibri Bold"/>
                      <w:b/>
                      <w:bCs/>
                      <w:color w:val="0f243e"/>
                      <w:sz w:val="20"/>
                      <w:szCs w:val="24"/>
                      <w:u w:val="single"/>
                    </w:rPr>
                    <w:t>Current address:</w:t>
                  </w: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cs="Calibri"/>
                      <w:color w:val="000000"/>
                      <w:sz w:val="20"/>
                      <w:szCs w:val="24"/>
                    </w:rPr>
                  </w:pPr>
                  <w:r>
                    <w:rPr>
                      <w:rFonts w:cs="Calibri"/>
                      <w:color w:val="000000"/>
                      <w:sz w:val="20"/>
                      <w:szCs w:val="24"/>
                    </w:rPr>
                    <w:t xml:space="preserve">P654, lake view </w:t>
                  </w:r>
                  <w:r>
                    <w:rPr>
                      <w:rFonts w:cs="Calibri"/>
                      <w:color w:val="000000"/>
                      <w:sz w:val="20"/>
                      <w:szCs w:val="24"/>
                    </w:rPr>
                    <w:t>road ,near</w:t>
                  </w:r>
                  <w:r>
                    <w:rPr>
                      <w:rFonts w:cs="Calibri"/>
                      <w:color w:val="000000"/>
                      <w:sz w:val="20"/>
                      <w:szCs w:val="24"/>
                    </w:rPr>
                    <w:t xml:space="preserve"> Triangular park , </w:t>
                  </w:r>
                  <w:r>
                    <w:rPr>
                      <w:rFonts w:cs="Calibri"/>
                      <w:color w:val="000000"/>
                      <w:sz w:val="20"/>
                      <w:szCs w:val="24"/>
                    </w:rPr>
                    <w:t>Gariahat</w:t>
                  </w:r>
                  <w:r>
                    <w:rPr>
                      <w:rFonts w:cs="Calibri"/>
                      <w:color w:val="000000"/>
                      <w:sz w:val="20"/>
                      <w:szCs w:val="24"/>
                    </w:rPr>
                    <w:t>, Kolkata.</w:t>
                  </w: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sz w:val="18"/>
                    </w:rPr>
                  </w:pPr>
                  <w:r>
                    <w:rPr>
                      <w:rFonts w:ascii="Calibri Italic" w:cs="Calibri Italic" w:hAnsi="Calibri Italic"/>
                      <w:i/>
                      <w:iCs/>
                      <w:color w:val="000000"/>
                      <w:sz w:val="20"/>
                      <w:szCs w:val="24"/>
                    </w:rPr>
                    <w:t>Email :</w:t>
                  </w:r>
                  <w:r>
                    <w:rPr/>
                    <w:fldChar w:fldCharType="begin"/>
                  </w:r>
                  <w:r>
                    <w:instrText xml:space="preserve"> HYPERLINK "mailto:myshrishri@gmail.com"</w:instrText>
                  </w:r>
                  <w:r>
                    <w:rPr/>
                    <w:fldChar w:fldCharType="separate"/>
                  </w:r>
                  <w:r>
                    <w:rPr>
                      <w:rStyle w:val="style85"/>
                      <w:rFonts w:ascii="Calibri Italic" w:cs="Calibri Italic" w:hAnsi="Calibri Italic"/>
                      <w:i/>
                      <w:iCs/>
                      <w:sz w:val="20"/>
                      <w:szCs w:val="24"/>
                    </w:rPr>
                    <w:t>myshrishri@gmail.com</w:t>
                  </w:r>
                  <w:r>
                    <w:rPr/>
                    <w:fldChar w:fldCharType="end"/>
                  </w: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sz w:val="20"/>
                      <w:szCs w:val="24"/>
                    </w:rPr>
                  </w:pPr>
                  <w:r>
                    <w:rPr>
                      <w:sz w:val="18"/>
                    </w:rPr>
                    <w:t>Phone - 9401783363</w:t>
                  </w:r>
                </w:p>
                <w:p>
                  <w:pPr>
                    <w:pStyle w:val="style179"/>
                    <w:numPr>
                      <w:ilvl w:val="0"/>
                      <w:numId w:val="4"/>
                    </w:numPr>
                    <w:autoSpaceDE w:val="false"/>
                    <w:autoSpaceDN w:val="false"/>
                    <w:adjustRightInd w:val="false"/>
                    <w:spacing w:after="28"/>
                    <w:rPr>
                      <w:rFonts w:ascii="Segoe UI" w:cs="Segoe UI" w:hAnsi="Segoe UI"/>
                      <w:color w:val="000000"/>
                      <w:sz w:val="2"/>
                      <w:szCs w:val="20"/>
                    </w:rPr>
                  </w:pPr>
                </w:p>
              </w:txbxContent>
            </v:textbox>
          </v:shape>
        </w:pict>
      </w:r>
    </w:p>
    <w:p>
      <w:pPr>
        <w:pStyle w:val="style0"/>
        <w:jc w:val="both"/>
        <w:rPr>
          <w:rFonts w:ascii="Segoe UI" w:cs="Segoe UI" w:hAnsi="Segoe UI"/>
          <w:bCs/>
          <w:sz w:val="20"/>
          <w:szCs w:val="20"/>
        </w:rPr>
      </w:pPr>
      <w:r>
        <w:rPr>
          <w:noProof/>
        </w:rPr>
        <w:pict>
          <v:shape id="1030" type="#_x0000_t202" style="position:absolute;margin-left:-36.75pt;margin-top:23.15pt;width:539.5pt;height:39.3pt;z-index:5;mso-position-horizontal-relative:text;mso-position-vertical-relative:text;mso-width-relative:margin;mso-height-relative:margin;mso-wrap-distance-left:0.0pt;mso-wrap-distance-right:0.0pt;visibility:visible;">
            <v:stroke joinstyle="miter" color="#f2f2f2"/>
            <v:fill/>
            <v:path o:connecttype="rect" gradientshapeok="t"/>
            <v:textbox>
              <w:txbxContent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>To secure a challenging position in an organization, where I can effectively contribute my skill and full potential as well as for the welfare and development of the organization.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2" type="#_x0000_t32" filled="f" style="position:absolute;margin-left:-36.15pt;margin-top:1.7pt;width:540.0pt;height:0.0pt;z-index:3;mso-position-horizontal-relative:text;mso-position-vertical-relative:text;mso-width-relative:page;mso-height-relative:page;mso-wrap-distance-left:0.0pt;mso-wrap-distance-right:0.0pt;visibility:visible;">
            <v:stroke color="#548dd4"/>
            <v:fill/>
            <v:path o:connecttype="none" fillok="f" arrowok="t"/>
          </v:shape>
        </w:pict>
      </w:r>
    </w:p>
    <w:p>
      <w:pPr>
        <w:pStyle w:val="style0"/>
        <w:tabs>
          <w:tab w:val="left" w:leader="none" w:pos="3480"/>
        </w:tabs>
        <w:jc w:val="both"/>
        <w:rPr>
          <w:rFonts w:ascii="Segoe UI" w:cs="Segoe UI" w:hAnsi="Segoe UI"/>
          <w:bCs/>
          <w:sz w:val="20"/>
          <w:szCs w:val="20"/>
        </w:rPr>
      </w:pPr>
      <w:r>
        <w:rPr>
          <w:rFonts w:ascii="Segoe UI" w:cs="Segoe UI" w:hAnsi="Segoe UI"/>
          <w:bCs/>
          <w:sz w:val="20"/>
          <w:szCs w:val="20"/>
        </w:rPr>
        <w:tab/>
      </w:r>
    </w:p>
    <w:p>
      <w:pPr>
        <w:pStyle w:val="style0"/>
        <w:tabs>
          <w:tab w:val="left" w:leader="none" w:pos="7200"/>
        </w:tabs>
        <w:rPr/>
      </w:pPr>
      <w:r>
        <w:tab/>
      </w:r>
    </w:p>
    <w:p>
      <w:pPr>
        <w:pStyle w:val="style0"/>
        <w:rPr/>
      </w:pPr>
      <w:r>
        <w:rPr>
          <w:rFonts w:ascii="Segoe UI" w:cs="Segoe UI" w:hAnsi="Segoe UI"/>
          <w:noProof/>
          <w:sz w:val="20"/>
          <w:szCs w:val="20"/>
        </w:rPr>
        <w:pict>
          <v:shape id="1033" type="#_x0000_t202" style="position:absolute;margin-left:-29.2pt;margin-top:-0.1pt;width:341.85pt;height:21.75pt;z-index:6;mso-position-horizontal-relative:text;mso-position-vertical-relative:text;mso-width-relative:margin;mso-height-relative:margin;mso-wrap-distance-left:0.0pt;mso-wrap-distance-right:0.0pt;visibility:visible;">
            <v:stroke joinstyle="miter" color="white"/>
            <v:fill/>
            <v:path o:connecttype="rect" gradientshapeok="t"/>
            <v:textbox>
              <w:txbxContent>
                <w:p>
                  <w:pPr>
                    <w:pStyle w:val="style0"/>
                    <w:tabs>
                      <w:tab w:val="left" w:leader="none" w:pos="540"/>
                    </w:tabs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ascii="Segoe UI" w:cs="Segoe UI" w:hAnsi="Segoe UI"/>
                      <w:bCs/>
                      <w:color w:val="008080"/>
                      <w:sz w:val="20"/>
                      <w:szCs w:val="23"/>
                    </w:rPr>
                  </w:pPr>
                  <w:r>
                    <w:rPr>
                      <w:rFonts w:ascii="Segoe UI" w:cs="Segoe UI" w:hAnsi="Segoe UI"/>
                      <w:b/>
                      <w:bCs/>
                      <w:color w:val="008080"/>
                      <w:sz w:val="20"/>
                      <w:szCs w:val="23"/>
                    </w:rPr>
                    <w:t>Professional Experience</w:t>
                  </w:r>
                </w:p>
              </w:txbxContent>
            </v:textbox>
          </v:shape>
        </w:pict>
      </w:r>
    </w:p>
    <w:p>
      <w:pPr>
        <w:pStyle w:val="style0"/>
        <w:ind w:left="-450"/>
        <w:rPr/>
      </w:pPr>
      <w:r>
        <w:rPr>
          <w:rFonts w:ascii="Segoe UI" w:cs="Segoe UI" w:hAnsi="Segoe UI"/>
          <w:b/>
          <w:noProof/>
          <w:sz w:val="24"/>
        </w:rPr>
        <w:pict>
          <v:shape id="1034" type="#_x0000_t202" fillcolor="#548dd4" style="position:absolute;margin-left:-36.15pt;margin-top:4.0pt;width:526.45pt;height:25.25pt;z-index:8;mso-position-horizontal-relative:text;mso-position-vertical-relative:text;mso-width-relative:margin;mso-height-relative:margin;mso-wrap-distance-left:0.0pt;mso-wrap-distance-right:0.0pt;visibility:visible;">
            <v:stroke joinstyle="miter" color="teal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Frankfinn</w:t>
                  </w:r>
                  <w:r>
                    <w:rPr>
                      <w:b/>
                      <w:bCs/>
                      <w:color w:val="ffffff"/>
                    </w:rPr>
                    <w:t xml:space="preserve"> institute of Airhostess Training – Present -Assistant Acquisition Manager</w:t>
                  </w:r>
                </w:p>
              </w:txbxContent>
            </v:textbox>
          </v:shape>
        </w:pic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pict>
          <v:shape id="1035" type="#_x0000_t202" style="position:absolute;margin-left:312.65pt;margin-top:12.85pt;width:181.85pt;height:187.6pt;z-index:7;mso-position-horizontal-relative:text;mso-position-vertical-relative:text;mso-width-relative:margin;mso-height-relative:margin;mso-wrap-distance-left:0.0pt;mso-wrap-distance-right:0.0pt;visibility:visible;">
            <v:stroke joinstyle="miter" color="#f2f2f2"/>
            <v:fill/>
            <v:path o:connecttype="rect" gradientshapeok="t"/>
            <v:textbox>
              <w:txbxContent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28" w:lineRule="auto" w:line="240"/>
                    <w:ind w:firstLine="360"/>
                    <w:rPr>
                      <w:rFonts w:ascii="Segoe UI" w:cs="Segoe UI" w:hAnsi="Segoe UI"/>
                      <w:b/>
                      <w:color w:val="0070c0"/>
                      <w:sz w:val="20"/>
                    </w:rPr>
                  </w:pPr>
                  <w:r>
                    <w:rPr>
                      <w:rFonts w:ascii="Segoe UI" w:cs="Segoe UI" w:hAnsi="Segoe UI"/>
                      <w:b/>
                      <w:color w:val="0070c0"/>
                      <w:sz w:val="20"/>
                    </w:rPr>
                    <w:t>KEY SKILL:</w:t>
                  </w: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ind w:firstLine="360"/>
                    <w:rPr>
                      <w:rFonts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Symbol" w:cs="Symbol" w:hAnsi="Symbol"/>
                      <w:color w:val="000000"/>
                      <w:sz w:val="20"/>
                      <w:szCs w:val="20"/>
                    </w:rPr>
                    <w:t></w:t>
                  </w:r>
                  <w:r>
                    <w:rPr>
                      <w:rFonts w:ascii="Symbol" w:cs="Symbol" w:hAnsi="Symbol"/>
                      <w:color w:val="000000"/>
                      <w:sz w:val="20"/>
                      <w:szCs w:val="20"/>
                    </w:rPr>
                    <w:t></w:t>
                  </w:r>
                  <w:r>
                    <w:rPr>
                      <w:rFonts w:ascii="Symbol" w:cs="Symbol" w:hAnsi="Symbol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>Good oral, written &amp; presentation skills, enjoys responsibilities.</w:t>
                  </w:r>
                </w:p>
                <w:p>
                  <w:pPr>
                    <w:pStyle w:val="style179"/>
                    <w:numPr>
                      <w:ilvl w:val="0"/>
                      <w:numId w:val="16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>Cold calling.</w:t>
                  </w:r>
                </w:p>
                <w:p>
                  <w:pPr>
                    <w:pStyle w:val="style179"/>
                    <w:numPr>
                      <w:ilvl w:val="0"/>
                      <w:numId w:val="16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>Pleasing personality.</w:t>
                  </w:r>
                </w:p>
                <w:p>
                  <w:pPr>
                    <w:pStyle w:val="style179"/>
                    <w:numPr>
                      <w:ilvl w:val="0"/>
                      <w:numId w:val="16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>Good Communication Skills.</w:t>
                  </w: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ind w:firstLine="360"/>
                    <w:rPr>
                      <w:rFonts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Symbol" w:cs="Symbol" w:hAnsi="Symbol"/>
                      <w:color w:val="000000"/>
                      <w:sz w:val="20"/>
                      <w:szCs w:val="20"/>
                    </w:rPr>
                    <w:t></w:t>
                  </w:r>
                  <w:r>
                    <w:rPr>
                      <w:rFonts w:ascii="Symbol" w:cs="Symbol" w:hAnsi="Symbol"/>
                      <w:color w:val="000000"/>
                      <w:sz w:val="20"/>
                      <w:szCs w:val="20"/>
                    </w:rPr>
                    <w:t></w:t>
                  </w:r>
                  <w:r>
                    <w:rPr>
                      <w:rFonts w:ascii="Symbol" w:cs="Symbol" w:hAnsi="Symbol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>Quick learner with good grasping ability</w:t>
                  </w: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ind w:firstLine="360"/>
                    <w:rPr>
                      <w:rFonts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Symbol" w:cs="Symbol" w:hAnsi="Symbol"/>
                      <w:color w:val="000000"/>
                      <w:sz w:val="20"/>
                      <w:szCs w:val="20"/>
                    </w:rPr>
                    <w:t></w:t>
                  </w:r>
                  <w:r>
                    <w:rPr>
                      <w:rFonts w:ascii="Symbol" w:cs="Symbol" w:hAnsi="Symbol"/>
                      <w:color w:val="000000"/>
                      <w:sz w:val="20"/>
                      <w:szCs w:val="20"/>
                    </w:rPr>
                    <w:t></w:t>
                  </w:r>
                  <w:r>
                    <w:rPr>
                      <w:rFonts w:ascii="Symbol" w:cs="Symbol" w:hAnsi="Symbol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>Lead &amp; work as a team in an organized way</w:t>
                  </w:r>
                </w:p>
                <w:p>
                  <w:pPr>
                    <w:pStyle w:val="style179"/>
                    <w:numPr>
                      <w:ilvl w:val="0"/>
                      <w:numId w:val="4"/>
                    </w:numPr>
                    <w:autoSpaceDE w:val="false"/>
                    <w:autoSpaceDN w:val="false"/>
                    <w:adjustRightInd w:val="false"/>
                    <w:spacing w:after="28"/>
                    <w:rPr>
                      <w:rFonts w:ascii="Segoe UI" w:cs="Segoe UI" w:hAnsi="Segoe UI"/>
                      <w:color w:val="000000"/>
                      <w:sz w:val="4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Segoe UI" w:cs="Segoe UI" w:hAnsi="Segoe UI"/>
          <w:b/>
          <w:noProof/>
          <w:sz w:val="24"/>
        </w:rPr>
        <w:pict>
          <v:shape id="1036" type="#_x0000_t202" style="position:absolute;margin-left:40.35pt;margin-top:269.3pt;width:333.25pt;height:187.6pt;z-index:9;mso-position-horizontal-relative:page;mso-position-vertical-relative:page;mso-width-relative:margin;mso-height-relative:margin;mso-wrap-distance-left:0.0pt;mso-wrap-distance-right:0.0pt;visibility:visible;">
            <v:stroke joinstyle="miter" color="#f2f2f2"/>
            <v:fill/>
            <v:path o:connecttype="rect" gradientshapeok="t"/>
            <v:textbox>
              <w:txbxContent>
                <w:p>
                  <w:pPr>
                    <w:pStyle w:val="style179"/>
                    <w:numPr>
                      <w:ilvl w:val="0"/>
                      <w:numId w:val="9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cs="Calibri"/>
                      <w:color w:val="0f243e"/>
                    </w:rPr>
                  </w:pPr>
                  <w:r>
                    <w:rPr>
                      <w:rFonts w:cs="Calibri"/>
                      <w:color w:val="0f243e"/>
                    </w:rPr>
                    <w:t>ACHIEVING SALES TARGET.</w:t>
                  </w:r>
                </w:p>
                <w:p>
                  <w:pPr>
                    <w:pStyle w:val="style179"/>
                    <w:numPr>
                      <w:ilvl w:val="0"/>
                      <w:numId w:val="9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cs="Calibri"/>
                    </w:rPr>
                  </w:pPr>
                  <w:r>
                    <w:rPr>
                      <w:rFonts w:cs="Calibri"/>
                      <w:bCs/>
                    </w:rPr>
                    <w:t>Conducting seminars</w:t>
                  </w:r>
                  <w:r>
                    <w:rPr>
                      <w:rFonts w:cs="Calibri"/>
                    </w:rPr>
                    <w:t xml:space="preserve"> in the centre on two round basis.</w:t>
                  </w:r>
                </w:p>
                <w:p>
                  <w:pPr>
                    <w:pStyle w:val="style179"/>
                    <w:numPr>
                      <w:ilvl w:val="0"/>
                      <w:numId w:val="9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cs="Calibri"/>
                    </w:rPr>
                  </w:pPr>
                  <w:r>
                    <w:rPr>
                      <w:rFonts w:cs="Calibri"/>
                      <w:bCs/>
                    </w:rPr>
                    <w:t>Coordinating in selection round and interview</w:t>
                  </w:r>
                  <w:r>
                    <w:rPr>
                      <w:rFonts w:cs="Calibri"/>
                    </w:rPr>
                    <w:t xml:space="preserve"> being conducted after seminars.</w:t>
                  </w:r>
                </w:p>
                <w:p>
                  <w:pPr>
                    <w:pStyle w:val="style179"/>
                    <w:numPr>
                      <w:ilvl w:val="0"/>
                      <w:numId w:val="31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Involving 15 </w:t>
                  </w:r>
                  <w:r>
                    <w:rPr>
                      <w:rFonts w:cs="Calibri"/>
                    </w:rPr>
                    <w:t>mins</w:t>
                  </w:r>
                  <w:r>
                    <w:rPr>
                      <w:rFonts w:cs="Calibri"/>
                    </w:rPr>
                    <w:t xml:space="preserve"> of Interaction </w:t>
                  </w:r>
                  <w:r>
                    <w:rPr>
                      <w:rFonts w:cs="Calibri"/>
                    </w:rPr>
                    <w:t>i.e</w:t>
                  </w:r>
                  <w:r>
                    <w:rPr>
                      <w:rFonts w:cs="Calibri"/>
                    </w:rPr>
                    <w:t xml:space="preserve"> </w:t>
                  </w:r>
                  <w:r>
                    <w:rPr>
                      <w:rFonts w:cs="Calibri"/>
                      <w:bCs/>
                    </w:rPr>
                    <w:t>Counseling</w:t>
                  </w:r>
                  <w:r>
                    <w:rPr>
                      <w:rFonts w:cs="Calibri"/>
                    </w:rPr>
                    <w:t xml:space="preserve"> with each parents and students regarding Aviation, Hospitality, Travel Management and customer services.</w:t>
                  </w:r>
                </w:p>
                <w:p>
                  <w:pPr>
                    <w:pStyle w:val="style179"/>
                    <w:numPr>
                      <w:ilvl w:val="0"/>
                      <w:numId w:val="27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 xml:space="preserve">Converting </w:t>
                  </w:r>
                  <w:r>
                    <w:rPr>
                      <w:rFonts w:cs="Calibri"/>
                      <w:bCs/>
                    </w:rPr>
                    <w:t>walk</w:t>
                  </w:r>
                  <w:r>
                    <w:rPr>
                      <w:rFonts w:cs="Calibri"/>
                      <w:bCs/>
                    </w:rPr>
                    <w:t xml:space="preserve"> ins and other sources into admissions.</w:t>
                  </w:r>
                </w:p>
                <w:p>
                  <w:pPr>
                    <w:pStyle w:val="style179"/>
                    <w:numPr>
                      <w:ilvl w:val="0"/>
                      <w:numId w:val="23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 xml:space="preserve">Updating </w:t>
                  </w:r>
                  <w:r>
                    <w:rPr>
                      <w:rFonts w:cs="Calibri"/>
                      <w:bCs/>
                    </w:rPr>
                    <w:t>DSR</w:t>
                  </w:r>
                  <w:r>
                    <w:rPr>
                      <w:rFonts w:cs="Calibri"/>
                    </w:rPr>
                    <w:t>.</w:t>
                  </w:r>
                </w:p>
                <w:p>
                  <w:pPr>
                    <w:pStyle w:val="style179"/>
                    <w:numPr>
                      <w:ilvl w:val="0"/>
                      <w:numId w:val="23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</w:rPr>
                    <w:t>Daily basis</w:t>
                  </w:r>
                  <w:r>
                    <w:rPr>
                      <w:rFonts w:cs="Calibri"/>
                      <w:bCs/>
                    </w:rPr>
                    <w:t xml:space="preserve"> regular follow-ups.</w:t>
                  </w:r>
                </w:p>
                <w:p>
                  <w:pPr>
                    <w:pStyle w:val="style179"/>
                    <w:numPr>
                      <w:ilvl w:val="0"/>
                      <w:numId w:val="23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cs="Calibri"/>
                      <w:bCs/>
                    </w:rPr>
                  </w:pPr>
                  <w:r>
                    <w:rPr>
                      <w:rFonts w:cs="Calibri"/>
                      <w:bCs/>
                    </w:rPr>
                    <w:t xml:space="preserve">Training at </w:t>
                  </w:r>
                  <w:r>
                    <w:rPr>
                      <w:rFonts w:cs="Calibri"/>
                      <w:bCs/>
                    </w:rPr>
                    <w:t>Frankfinn</w:t>
                  </w:r>
                  <w:r>
                    <w:rPr>
                      <w:rFonts w:cs="Calibri"/>
                      <w:bCs/>
                    </w:rPr>
                    <w:t xml:space="preserve"> Institute of Air Hostess Training, Head office -Delhi -</w:t>
                  </w:r>
                  <w:r>
                    <w:rPr>
                      <w:rFonts w:cs="Calibri"/>
                      <w:bCs/>
                    </w:rPr>
                    <w:t>Suneza</w:t>
                  </w:r>
                  <w:r>
                    <w:rPr>
                      <w:rFonts w:cs="Calibri"/>
                      <w:bCs/>
                    </w:rPr>
                    <w:t xml:space="preserve"> tower, </w:t>
                  </w:r>
                  <w:r>
                    <w:rPr>
                      <w:rFonts w:cs="Calibri"/>
                      <w:bCs/>
                    </w:rPr>
                    <w:t>Janakpuri</w:t>
                  </w:r>
                  <w:r>
                    <w:rPr>
                      <w:rFonts w:cs="Calibri"/>
                      <w:bCs/>
                    </w:rPr>
                    <w:t xml:space="preserve"> FOR ONE WEEK.</w:t>
                  </w:r>
                </w:p>
                <w:p>
                  <w:pPr>
                    <w:pStyle w:val="style0"/>
                    <w:rPr>
                      <w:rFonts w:cs="Calibri"/>
                    </w:rPr>
                  </w:pPr>
                </w:p>
              </w:txbxContent>
            </v:textbox>
          </v:shape>
        </w:pic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  <w:r>
        <w:rPr>
          <w:rFonts w:ascii="Segoe UI" w:cs="Segoe UI" w:hAnsi="Segoe UI"/>
          <w:b/>
          <w:sz w:val="24"/>
        </w:rPr>
        <w:tab/>
      </w: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  <w:r>
        <w:rPr>
          <w:rFonts w:ascii="Segoe UI" w:cs="Segoe UI" w:hAnsi="Segoe UI"/>
          <w:b/>
          <w:noProof/>
          <w:sz w:val="24"/>
        </w:rPr>
        <w:pict>
          <v:shape id="1037" type="#_x0000_t202" fillcolor="#548dd4" style="position:absolute;margin-left:44.55pt;margin-top:506.5pt;width:525.7pt;height:25.25pt;z-index:10;mso-position-horizontal-relative:page;mso-position-vertical-relative:page;mso-width-relative:margin;mso-height-relative:margin;mso-wrap-distance-left:0.0pt;mso-wrap-distance-right:0.0pt;visibility:visible;">
            <v:stroke joinstyle="miter" color="teal"/>
            <v:fill/>
            <v:path o:connecttype="rect" gradientshapeok="t"/>
            <v:textbox>
              <w:txbxContent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ind w:firstLine="360"/>
                    <w:rPr>
                      <w:rFonts w:cs="Calibri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cs="Calibri" w:hint="eastAsia"/>
                      <w:b/>
                      <w:color w:val="ffffff"/>
                      <w:sz w:val="24"/>
                      <w:szCs w:val="24"/>
                    </w:rPr>
                    <w:t>VIDYAMANDIRCLASSES</w:t>
                  </w:r>
                  <w:r>
                    <w:rPr>
                      <w:rFonts w:cs="Calibri"/>
                      <w:color w:val="ffffff"/>
                      <w:sz w:val="24"/>
                      <w:szCs w:val="24"/>
                    </w:rPr>
                    <w:t>(</w:t>
                  </w:r>
                  <w:r>
                    <w:rPr>
                      <w:rFonts w:cs="Calibri"/>
                      <w:color w:val="ffffff"/>
                      <w:sz w:val="24"/>
                      <w:szCs w:val="24"/>
                    </w:rPr>
                    <w:t>Sep 2016-Feb 2017) – Marketing Executive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shape>
        </w:pict>
      </w:r>
    </w:p>
    <w:p>
      <w:pPr>
        <w:pStyle w:val="style0"/>
        <w:rPr>
          <w:rFonts w:ascii="Segoe UI" w:cs="Segoe UI" w:hAnsi="Segoe UI"/>
          <w:b/>
          <w:sz w:val="24"/>
        </w:rPr>
      </w:pPr>
      <w:r>
        <w:rPr>
          <w:rFonts w:ascii="Segoe UI" w:cs="Segoe UI" w:hAnsi="Segoe UI"/>
          <w:b/>
          <w:noProof/>
          <w:sz w:val="24"/>
        </w:rPr>
        <w:pict>
          <v:shape id="1038" type="#_x0000_t202" style="position:absolute;margin-left:26.35pt;margin-top:543.75pt;width:552.9pt;height:224.25pt;z-index:11;mso-position-horizontal-relative:page;mso-position-vertical-relative:page;mso-width-relative:margin;mso-height-relative:margin;mso-wrap-distance-left:0.0pt;mso-wrap-distance-right:0.0pt;visibility:visible;">
            <v:stroke joinstyle="miter" color="#f2f2f2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262626"/>
                    </w:rPr>
                  </w:pP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262626"/>
                      <w:u w:val="single"/>
                    </w:rPr>
                  </w:pP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262626"/>
                      <w:u w:val="single"/>
                    </w:rPr>
                  </w:pP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262626"/>
                      <w:u w:val="single"/>
                    </w:rPr>
                  </w:pPr>
                  <w:r>
                    <w:rPr>
                      <w:rFonts w:cs="Calibri"/>
                      <w:color w:val="262626"/>
                    </w:rPr>
                    <w:t>ACHIEVING SALES TARGET.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262626"/>
                      <w:u w:val="single"/>
                    </w:rPr>
                  </w:pPr>
                  <w:r>
                    <w:rPr>
                      <w:rFonts w:cs="Calibri"/>
                      <w:color w:val="262626"/>
                    </w:rPr>
                    <w:t>Conducting NATIONAL SCHOLARSHIP TEST exams under schools of NORTH-EAST held at NATIONAL LEVEL.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262626"/>
                      <w:u w:val="single"/>
                    </w:rPr>
                  </w:pPr>
                  <w:r>
                    <w:rPr>
                      <w:rFonts w:cs="Calibri"/>
                      <w:color w:val="262626"/>
                    </w:rPr>
                    <w:t>Giving PRESENTATIONS for the coaching and courses offered in different schools and colleges of NORTH EAST; ASSAM.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262626"/>
                    </w:rPr>
                  </w:pPr>
                  <w:r>
                    <w:rPr>
                      <w:rFonts w:cs="Calibri"/>
                      <w:color w:val="262626"/>
                    </w:rPr>
                    <w:t xml:space="preserve">Calling the collected data's and </w:t>
                  </w:r>
                  <w:r>
                    <w:rPr>
                      <w:rFonts w:cs="Calibri"/>
                      <w:color w:val="262626"/>
                    </w:rPr>
                    <w:t>create</w:t>
                  </w:r>
                  <w:r>
                    <w:rPr>
                      <w:rFonts w:cs="Calibri"/>
                      <w:color w:val="262626"/>
                    </w:rPr>
                    <w:t xml:space="preserve"> walk-ins from different towns of north-east.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iCs/>
                      <w:color w:val="262626"/>
                    </w:rPr>
                  </w:pPr>
                  <w:r>
                    <w:rPr>
                      <w:rFonts w:cs="Calibri"/>
                      <w:iCs/>
                      <w:color w:val="262626"/>
                    </w:rPr>
                    <w:t>Visiting Schools and colleges interacting with Principals.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iCs/>
                      <w:color w:val="262626"/>
                    </w:rPr>
                  </w:pPr>
                  <w:r>
                    <w:rPr>
                      <w:rFonts w:cs="Calibri"/>
                      <w:iCs/>
                      <w:color w:val="262626"/>
                    </w:rPr>
                    <w:t xml:space="preserve">In order to collect school data visiting schools and colleges interacting with the principals to fix a date to conduct a SCHOLARSHIP TEST by which we can collect the data. 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262626"/>
                    </w:rPr>
                  </w:pPr>
                  <w:r>
                    <w:rPr>
                      <w:rFonts w:cs="Calibri"/>
                      <w:color w:val="262626"/>
                    </w:rPr>
                    <w:t>Counseling students as well parents for the IIT-JEE Coaching offered under VIDYAMANDIR CLASSES (HEAD OFFICE-DELHI), GUWAHATI.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262626"/>
                    </w:rPr>
                  </w:pPr>
                  <w:r>
                    <w:rPr>
                      <w:rFonts w:cs="Calibri"/>
                      <w:color w:val="262626"/>
                    </w:rPr>
                    <w:t xml:space="preserve">Converting </w:t>
                  </w:r>
                  <w:r>
                    <w:rPr>
                      <w:rFonts w:cs="Calibri"/>
                      <w:color w:val="262626"/>
                    </w:rPr>
                    <w:t>walk</w:t>
                  </w:r>
                  <w:r>
                    <w:rPr>
                      <w:rFonts w:cs="Calibri"/>
                      <w:color w:val="262626"/>
                    </w:rPr>
                    <w:t xml:space="preserve"> ins and other sources into admissions.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262626"/>
                    </w:rPr>
                  </w:pPr>
                  <w:r>
                    <w:rPr>
                      <w:rFonts w:cs="Calibri"/>
                      <w:color w:val="262626"/>
                    </w:rPr>
                    <w:t xml:space="preserve">Taking initiative to know the students results and then highlight in the field marketing to advertise students capabilities who clear technical level exams such as NTSE,OLYMPIADS,TECHNOLOTHRONE etc </w:t>
                  </w:r>
                </w:p>
                <w:p>
                  <w:pPr>
                    <w:pStyle w:val="style0"/>
                    <w:jc w:val="both"/>
                    <w:rPr>
                      <w:rFonts w:cs="Calibri"/>
                    </w:rPr>
                  </w:pP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262626"/>
                      <w:u w:val="single"/>
                    </w:rPr>
                  </w:pPr>
                </w:p>
              </w:txbxContent>
            </v:textbox>
          </v:shape>
        </w:pict>
      </w: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noProof/>
          <w:sz w:val="24"/>
        </w:rPr>
      </w:pPr>
      <w:r>
        <w:rPr>
          <w:rFonts w:ascii="Segoe UI" w:cs="Segoe UI" w:hAnsi="Segoe UI"/>
          <w:b/>
          <w:noProof/>
          <w:sz w:val="24"/>
        </w:rPr>
        <w:pict>
          <v:shape id="1040" type="#_x0000_t202" style="position:absolute;margin-left:45.8pt;margin-top:787.05pt;width:524.95pt;height:1.3pt;z-index:14;mso-position-horizontal-relative:page;mso-position-vertical-relative:page;mso-width-relative:margin;mso-height-relative:margin;mso-wrap-distance-left:0.0pt;mso-wrap-distance-right:0.0pt;visibility:visible;">
            <v:stroke joinstyle="miter" color="#f2f2f2"/>
            <v:fill/>
            <v:path o:connecttype="rect" gradientshapeok="t"/>
            <v:textbox style="mso-fit-text-to-shape:true;">
              <w:txbxContent>
                <w:p>
                  <w:pPr>
                    <w:pStyle w:val="style179"/>
                    <w:numPr>
                      <w:ilvl w:val="0"/>
                      <w:numId w:val="32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000000"/>
                      <w:szCs w:val="24"/>
                    </w:rPr>
                  </w:pPr>
                  <w:r>
                    <w:rPr>
                      <w:rFonts w:cs="Calibri"/>
                      <w:color w:val="000000"/>
                      <w:szCs w:val="24"/>
                    </w:rPr>
                    <w:t>Doing troubleshooting and solving queries.</w:t>
                  </w:r>
                </w:p>
                <w:p>
                  <w:pPr>
                    <w:pStyle w:val="style179"/>
                    <w:numPr>
                      <w:ilvl w:val="0"/>
                      <w:numId w:val="32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000000"/>
                      <w:szCs w:val="24"/>
                    </w:rPr>
                  </w:pPr>
                  <w:r>
                    <w:rPr>
                      <w:rFonts w:cs="Calibri"/>
                      <w:color w:val="000000"/>
                      <w:szCs w:val="24"/>
                    </w:rPr>
                    <w:t>Taking ownership of technical issues and working with the development Team to resolve more advanced issues when necessary.</w:t>
                  </w:r>
                </w:p>
                <w:p>
                  <w:pPr>
                    <w:pStyle w:val="style179"/>
                    <w:numPr>
                      <w:ilvl w:val="0"/>
                      <w:numId w:val="32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000000"/>
                      <w:szCs w:val="24"/>
                    </w:rPr>
                  </w:pPr>
                  <w:r>
                    <w:rPr>
                      <w:rFonts w:cs="Calibri"/>
                      <w:color w:val="000000"/>
                      <w:szCs w:val="24"/>
                    </w:rPr>
                    <w:t>Resolving escalated user complaints without the need for team lead intervention.</w:t>
                  </w: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ind w:left="360" w:firstLine="360"/>
                    <w:jc w:val="both"/>
                    <w:rPr>
                      <w:rFonts w:cs="Calibri"/>
                      <w:b/>
                      <w:bCs/>
                      <w:color w:val="0f243e"/>
                      <w:szCs w:val="24"/>
                    </w:rPr>
                  </w:pPr>
                  <w:r>
                    <w:rPr>
                      <w:rFonts w:cs="Calibri"/>
                      <w:b/>
                      <w:bCs/>
                      <w:color w:val="0f243e"/>
                      <w:szCs w:val="24"/>
                    </w:rPr>
                    <w:t>Training Details</w:t>
                  </w:r>
                </w:p>
                <w:p>
                  <w:pPr>
                    <w:pStyle w:val="style179"/>
                    <w:numPr>
                      <w:ilvl w:val="0"/>
                      <w:numId w:val="13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000000"/>
                      <w:szCs w:val="24"/>
                    </w:rPr>
                  </w:pPr>
                  <w:r>
                    <w:rPr>
                      <w:rFonts w:cs="Calibri"/>
                      <w:color w:val="000000"/>
                      <w:szCs w:val="24"/>
                    </w:rPr>
                    <w:t>Four Week training at Polaris Financial</w:t>
                  </w:r>
                </w:p>
                <w:p>
                  <w:pPr>
                    <w:pStyle w:val="style179"/>
                    <w:numPr>
                      <w:ilvl w:val="0"/>
                      <w:numId w:val="13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000000"/>
                      <w:szCs w:val="24"/>
                    </w:rPr>
                  </w:pPr>
                  <w:r>
                    <w:rPr>
                      <w:rFonts w:cs="Calibri"/>
                      <w:color w:val="000000"/>
                      <w:szCs w:val="24"/>
                    </w:rPr>
                    <w:t>Technology ltd .</w:t>
                  </w:r>
                  <w:r>
                    <w:rPr>
                      <w:rFonts w:cs="Calibri"/>
                      <w:color w:val="0f243e"/>
                      <w:szCs w:val="24"/>
                    </w:rPr>
                    <w:t>Navalur</w:t>
                  </w:r>
                  <w:r>
                    <w:rPr>
                      <w:rFonts w:cs="Calibri"/>
                      <w:color w:val="0f243e"/>
                      <w:szCs w:val="24"/>
                    </w:rPr>
                    <w:t xml:space="preserve"> Branch , Chennai</w:t>
                  </w:r>
                </w:p>
                <w:p>
                  <w:pPr>
                    <w:pStyle w:val="style179"/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b/>
                      <w:bCs/>
                      <w:color w:val="0f243e"/>
                      <w:szCs w:val="24"/>
                    </w:rPr>
                  </w:pPr>
                  <w:r>
                    <w:rPr>
                      <w:rFonts w:cs="Calibri"/>
                      <w:b/>
                      <w:bCs/>
                      <w:color w:val="0f243e"/>
                      <w:szCs w:val="24"/>
                    </w:rPr>
                    <w:t>Project</w:t>
                  </w:r>
                </w:p>
                <w:p>
                  <w:pPr>
                    <w:pStyle w:val="style179"/>
                    <w:numPr>
                      <w:ilvl w:val="0"/>
                      <w:numId w:val="13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000000"/>
                      <w:szCs w:val="24"/>
                    </w:rPr>
                  </w:pPr>
                  <w:r>
                    <w:rPr>
                      <w:rFonts w:cs="Calibri"/>
                      <w:color w:val="000000"/>
                      <w:szCs w:val="24"/>
                    </w:rPr>
                    <w:t>Core Banking Solution (C. B. S project) currently on E-</w:t>
                  </w:r>
                  <w:r>
                    <w:rPr>
                      <w:rFonts w:cs="Calibri"/>
                      <w:color w:val="000000"/>
                      <w:szCs w:val="24"/>
                    </w:rPr>
                    <w:t>Kuber</w:t>
                  </w:r>
                  <w:r>
                    <w:rPr>
                      <w:rFonts w:cs="Calibri"/>
                      <w:color w:val="000000"/>
                      <w:szCs w:val="24"/>
                    </w:rPr>
                    <w:t xml:space="preserve"> portal.</w:t>
                  </w:r>
                </w:p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000000"/>
                      <w:szCs w:val="24"/>
                    </w:rPr>
                  </w:pPr>
                </w:p>
                <w:p>
                  <w:pPr>
                    <w:pStyle w:val="style0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Segoe UI" w:cs="Segoe UI" w:hAnsi="Segoe UI"/>
          <w:b/>
          <w:noProof/>
          <w:sz w:val="24"/>
        </w:rPr>
        <w:pict>
          <v:shape id="1039" type="#_x0000_t202" fillcolor="#548dd4" style="position:absolute;margin-left:66.16pt;margin-top:45.48pt;width:451.45pt;height:47.93pt;z-index:12;mso-position-horizontal-relative:page;mso-position-vertical-relative:page;mso-width-relative:margin;mso-height-relative:margin;mso-wrap-distance-left:0.0pt;mso-wrap-distance-right:0.0pt;visibility:visible;">
            <v:stroke joinstyle="miter" color="teal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ascii="Calibri Bold" w:cs="Calibri Bold" w:hAnsi="Calibri Bold"/>
                      <w:b/>
                      <w:bCs/>
                      <w:color w:val="ffffff"/>
                      <w:szCs w:val="24"/>
                      <w:u w:val="single"/>
                    </w:rPr>
                  </w:pPr>
                  <w:r>
                    <w:rPr>
                      <w:rFonts w:cs="Calibri"/>
                      <w:b/>
                      <w:color w:val="ffffff"/>
                      <w:szCs w:val="24"/>
                    </w:rPr>
                    <w:t xml:space="preserve">POLARIS FINANCIAL TECHNOLOGY LTD – 2 </w:t>
                  </w:r>
                  <w:r>
                    <w:rPr>
                      <w:rFonts w:cs="Calibri"/>
                      <w:b/>
                      <w:color w:val="ffffff"/>
                      <w:szCs w:val="24"/>
                    </w:rPr>
                    <w:t>Years(</w:t>
                  </w:r>
                  <w:r>
                    <w:rPr>
                      <w:rFonts w:cs="Calibri"/>
                      <w:b/>
                      <w:color w:val="ffffff"/>
                      <w:szCs w:val="24"/>
                    </w:rPr>
                    <w:t xml:space="preserve">6 </w:t>
                  </w:r>
                  <w:r>
                    <w:rPr>
                      <w:rFonts w:cs="Calibri"/>
                      <w:b/>
                      <w:color w:val="ffffff"/>
                      <w:szCs w:val="24"/>
                    </w:rPr>
                    <w:t>september</w:t>
                  </w:r>
                  <w:r>
                    <w:rPr>
                      <w:rFonts w:cs="Calibri"/>
                      <w:b/>
                      <w:color w:val="ffffff"/>
                      <w:szCs w:val="24"/>
                    </w:rPr>
                    <w:t xml:space="preserve"> 2014-15 September 2016)</w:t>
                  </w:r>
                </w:p>
                <w:p>
                  <w:pPr>
                    <w:pStyle w:val="style0"/>
                    <w:rPr>
                      <w:color w:val="ffffff"/>
                      <w:sz w:val="20"/>
                    </w:rPr>
                  </w:pPr>
                </w:p>
              </w:txbxContent>
            </v:textbox>
          </v:shape>
        </w:pict>
      </w:r>
    </w:p>
    <w:p>
      <w:pPr>
        <w:pStyle w:val="style0"/>
        <w:rPr>
          <w:rFonts w:ascii="Segoe UI" w:cs="Segoe UI" w:hAnsi="Segoe UI"/>
          <w:b/>
          <w:sz w:val="24"/>
        </w:rPr>
      </w:pPr>
      <w:r>
        <w:rPr>
          <w:rFonts w:ascii="Segoe UI" w:cs="Segoe UI" w:hAnsi="Segoe UI"/>
          <w:b/>
          <w:noProof/>
          <w:sz w:val="24"/>
        </w:rPr>
        <w:pict>
          <v:shape id="1041" type="#_x0000_t202" style="position:absolute;margin-left:26.25pt;margin-top:120.75pt;width:534.9pt;height:220.5pt;z-index:13;mso-position-horizontal-relative:page;mso-position-vertical-relative:page;mso-width-relative:margin;mso-height-relative:margin;mso-wrap-distance-left:0.0pt;mso-wrap-distance-right:0.0pt;visibility:visible;">
            <v:stroke joinstyle="miter" color="#f2f2f2"/>
            <v:fill/>
            <v:path o:connecttype="rect" gradientshapeok="t"/>
            <v:textbox style="mso-fit-text-to-shape:true;">
              <w:txbxContent>
                <w:p>
                  <w:pPr>
                    <w:pStyle w:val="style179"/>
                    <w:numPr>
                      <w:ilvl w:val="0"/>
                      <w:numId w:val="8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b/>
                      <w:bCs/>
                      <w:color w:val="ff0000"/>
                    </w:rPr>
                  </w:pPr>
                  <w:r>
                    <w:rPr>
                      <w:rFonts w:cs="Calibri"/>
                      <w:color w:val="000000"/>
                    </w:rPr>
                    <w:t xml:space="preserve">Worked for </w:t>
                  </w:r>
                  <w:r>
                    <w:rPr>
                      <w:rFonts w:cs="Calibri"/>
                      <w:color w:val="0f243e"/>
                    </w:rPr>
                    <w:t>POLARIS FINANCIAL TECHNOLOGY LTD</w:t>
                  </w:r>
                  <w:r>
                    <w:rPr>
                      <w:rFonts w:cs="Calibri"/>
                      <w:color w:val="000000"/>
                    </w:rPr>
                    <w:t xml:space="preserve">, (CHENNAI BASED COMPANY- serving at client location </w:t>
                  </w:r>
                  <w:r>
                    <w:rPr>
                      <w:rFonts w:cs="Calibri"/>
                      <w:b/>
                      <w:bCs/>
                      <w:color w:val="0f243e"/>
                    </w:rPr>
                    <w:t>RESERVE BANK OF INDIA, GUWAHATI.</w:t>
                  </w:r>
                </w:p>
                <w:p>
                  <w:pPr>
                    <w:pStyle w:val="style179"/>
                    <w:numPr>
                      <w:ilvl w:val="0"/>
                      <w:numId w:val="21"/>
                    </w:numPr>
                    <w:jc w:val="both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ACHIEVING TARGET.</w:t>
                  </w:r>
                </w:p>
                <w:p>
                  <w:pPr>
                    <w:pStyle w:val="style179"/>
                    <w:numPr>
                      <w:ilvl w:val="0"/>
                      <w:numId w:val="21"/>
                    </w:numPr>
                    <w:jc w:val="both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Software support.</w:t>
                  </w:r>
                </w:p>
                <w:p>
                  <w:pPr>
                    <w:pStyle w:val="style179"/>
                    <w:numPr>
                      <w:ilvl w:val="0"/>
                      <w:numId w:val="21"/>
                    </w:numPr>
                    <w:jc w:val="both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Leadwas</w:t>
                  </w:r>
                  <w:r>
                    <w:rPr>
                      <w:rFonts w:cs="Calibri"/>
                    </w:rPr>
                    <w:t xml:space="preserve"> provided, </w:t>
                  </w:r>
                  <w:r>
                    <w:rPr>
                      <w:rFonts w:cs="Calibri"/>
                    </w:rPr>
                    <w:t>i</w:t>
                  </w:r>
                  <w:r>
                    <w:rPr>
                      <w:rFonts w:cs="Calibri"/>
                    </w:rPr>
                    <w:t xml:space="preserve"> need to visit the client place and provide </w:t>
                  </w:r>
                  <w:r>
                    <w:rPr>
                      <w:rFonts w:cs="Calibri"/>
                    </w:rPr>
                    <w:t>presentation.Conversion</w:t>
                  </w:r>
                  <w:r>
                    <w:rPr>
                      <w:rFonts w:cs="Calibri"/>
                    </w:rPr>
                    <w:t xml:space="preserve"> of the leads and achieving the sales </w:t>
                  </w:r>
                  <w:r>
                    <w:rPr>
                      <w:rFonts w:cs="Calibri"/>
                    </w:rPr>
                    <w:t>targets.</w:t>
                  </w:r>
                  <w:r>
                    <w:rPr>
                      <w:rFonts w:cs="Calibri"/>
                      <w:color w:val="000000"/>
                    </w:rPr>
                    <w:t>Training</w:t>
                  </w:r>
                  <w:r>
                    <w:rPr>
                      <w:rFonts w:cs="Calibri"/>
                      <w:color w:val="000000"/>
                    </w:rPr>
                    <w:t xml:space="preserve"> users on E-</w:t>
                  </w:r>
                  <w:r>
                    <w:rPr>
                      <w:rFonts w:cs="Calibri"/>
                      <w:color w:val="000000"/>
                    </w:rPr>
                    <w:t>Kuber</w:t>
                  </w:r>
                  <w:r>
                    <w:rPr>
                      <w:rFonts w:cs="Calibri"/>
                      <w:color w:val="000000"/>
                    </w:rPr>
                    <w:t xml:space="preserve"> Core Banking Solution application.</w:t>
                  </w:r>
                </w:p>
                <w:p>
                  <w:pPr>
                    <w:pStyle w:val="style179"/>
                    <w:numPr>
                      <w:ilvl w:val="0"/>
                      <w:numId w:val="21"/>
                    </w:numPr>
                    <w:rPr/>
                  </w:pPr>
                  <w:r>
                    <w:t>Doing troubleshooting and solving queries.</w:t>
                  </w:r>
                </w:p>
                <w:p>
                  <w:pPr>
                    <w:pStyle w:val="style179"/>
                    <w:numPr>
                      <w:ilvl w:val="0"/>
                      <w:numId w:val="21"/>
                    </w:numPr>
                    <w:rPr/>
                  </w:pPr>
                  <w:r>
                    <w:t>Taking ownership of technical issues and working with the development Team to resolve more advanced issues when necessary.</w:t>
                  </w:r>
                </w:p>
                <w:p>
                  <w:pPr>
                    <w:pStyle w:val="style179"/>
                    <w:rPr>
                      <w:b/>
                    </w:rPr>
                  </w:pPr>
                  <w:r>
                    <w:rPr>
                      <w:b/>
                    </w:rPr>
                    <w:t>TRAINING DETAILS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t>Four Week training at Polaris Financial  Technology ltd .</w:t>
                  </w:r>
                  <w:r>
                    <w:t>Navalur</w:t>
                  </w:r>
                  <w:r>
                    <w:t xml:space="preserve"> Branch , Chennai</w:t>
                  </w:r>
                </w:p>
                <w:p>
                  <w:pPr>
                    <w:pStyle w:val="style179"/>
                    <w:rPr>
                      <w:b/>
                    </w:rPr>
                  </w:pPr>
                  <w:r>
                    <w:rPr>
                      <w:b/>
                    </w:rPr>
                    <w:t xml:space="preserve">Project </w:t>
                  </w:r>
                </w:p>
                <w:p>
                  <w:pPr>
                    <w:pStyle w:val="style179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t>Core Banking Solution (C. B. S project) currently on E-</w:t>
                  </w:r>
                  <w:r>
                    <w:t>Kuber</w:t>
                  </w:r>
                  <w:r>
                    <w:t xml:space="preserve"> portal. </w:t>
                  </w:r>
                </w:p>
                <w:p>
                  <w:pPr>
                    <w:pStyle w:val="style179"/>
                    <w:jc w:val="both"/>
                    <w:rPr>
                      <w:rFonts w:cs="Calibri"/>
                    </w:rPr>
                  </w:pPr>
                </w:p>
              </w:txbxContent>
            </v:textbox>
          </v:shape>
        </w:pict>
      </w: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  <w:r>
        <w:rPr>
          <w:rFonts w:ascii="Segoe UI" w:cs="Segoe UI" w:hAnsi="Segoe UI"/>
          <w:b/>
          <w:sz w:val="24"/>
        </w:rPr>
        <w:tab/>
      </w: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  <w:r>
        <w:rPr>
          <w:rFonts w:ascii="Segoe UI" w:cs="Segoe UI" w:hAnsi="Segoe UI"/>
          <w:b/>
          <w:noProof/>
          <w:sz w:val="24"/>
        </w:rPr>
        <w:pict>
          <v:shape id="1042" type="#_x0000_t202" fillcolor="#548dd4" style="position:absolute;margin-left:66.05pt;margin-top:341.25pt;width:485.15pt;height:25.25pt;z-index:15;mso-position-horizontal-relative:page;mso-position-vertical-relative:page;mso-width-relative:margin;mso-height-relative:margin;mso-wrap-distance-left:0.0pt;mso-wrap-distance-right:0.0pt;visibility:visible;">
            <v:stroke joinstyle="miter" color="teal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color w:val="ffffff"/>
                      <w:sz w:val="20"/>
                    </w:rPr>
                  </w:pPr>
                  <w:r>
                    <w:rPr>
                      <w:rFonts w:ascii="Calibri Bold" w:cs="Calibri Bold" w:hAnsi="Calibri Bold"/>
                      <w:b/>
                      <w:bCs/>
                      <w:color w:val="ffffff"/>
                      <w:sz w:val="24"/>
                      <w:szCs w:val="24"/>
                    </w:rPr>
                    <w:t>Educational Qualification:</w:t>
                  </w:r>
                </w:p>
              </w:txbxContent>
            </v:textbox>
          </v:shape>
        </w:pict>
      </w: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  <w:r>
        <w:rPr>
          <w:rFonts w:ascii="Segoe UI" w:cs="Segoe UI" w:hAnsi="Segoe UI"/>
          <w:b/>
          <w:noProof/>
          <w:sz w:val="24"/>
        </w:rPr>
        <w:pict>
          <v:shape id="1043" type="#_x0000_t202" style="position:absolute;margin-left:26.25pt;margin-top:378.75pt;width:524.95pt;height:96.35pt;z-index:16;mso-position-horizontal-relative:page;mso-position-vertical-relative:page;mso-width-relative:margin;mso-height-relative:margin;mso-wrap-distance-left:0.0pt;mso-wrap-distance-right:0.0pt;visibility:visible;">
            <v:stroke joinstyle="miter" color="#f2f2f2"/>
            <v:fill/>
            <v:path o:connecttype="rect" gradientshapeok="t"/>
            <v:textbox>
              <w:txbxContent>
                <w:p>
                  <w:pPr>
                    <w:pStyle w:val="style179"/>
                    <w:numPr>
                      <w:ilvl w:val="0"/>
                      <w:numId w:val="6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000000"/>
                      <w:szCs w:val="24"/>
                    </w:rPr>
                  </w:pPr>
                  <w:r>
                    <w:rPr>
                      <w:rFonts w:cs="Calibri"/>
                      <w:color w:val="000000"/>
                      <w:szCs w:val="24"/>
                    </w:rPr>
                    <w:t xml:space="preserve">Pursuing (M.B.A) correspondence (BUSINESS ADMINISTRATION, Marketing) from Symbiosis Institute of Management , </w:t>
                  </w:r>
                  <w:r>
                    <w:rPr>
                      <w:rFonts w:cs="Calibri"/>
                      <w:color w:val="000000"/>
                      <w:szCs w:val="24"/>
                    </w:rPr>
                    <w:t>Pune</w:t>
                  </w:r>
                </w:p>
                <w:p>
                  <w:pPr>
                    <w:pStyle w:val="style179"/>
                    <w:numPr>
                      <w:ilvl w:val="0"/>
                      <w:numId w:val="6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000000"/>
                      <w:szCs w:val="24"/>
                    </w:rPr>
                  </w:pPr>
                  <w:r>
                    <w:rPr>
                      <w:rFonts w:cs="Calibri"/>
                      <w:color w:val="000000"/>
                      <w:szCs w:val="24"/>
                    </w:rPr>
                    <w:t xml:space="preserve">Post Graduation (M.Com) from </w:t>
                  </w:r>
                  <w:r>
                    <w:rPr>
                      <w:rFonts w:cs="Calibri"/>
                      <w:color w:val="000000"/>
                      <w:szCs w:val="24"/>
                    </w:rPr>
                    <w:t>Dibrugarh</w:t>
                  </w:r>
                  <w:r>
                    <w:rPr>
                      <w:rFonts w:cs="Calibri"/>
                      <w:color w:val="000000"/>
                      <w:szCs w:val="24"/>
                    </w:rPr>
                    <w:t xml:space="preserve"> University in 2014</w:t>
                  </w:r>
                  <w:r>
                    <w:rPr>
                      <w:rFonts w:cs="Calibri"/>
                      <w:color w:val="000000"/>
                      <w:szCs w:val="24"/>
                    </w:rPr>
                    <w:tab/>
                  </w:r>
                  <w:r>
                    <w:rPr>
                      <w:rFonts w:cs="Calibri"/>
                      <w:color w:val="000000"/>
                      <w:szCs w:val="24"/>
                    </w:rPr>
                    <w:t>&gt;&gt;62.5%</w:t>
                  </w:r>
                </w:p>
                <w:p>
                  <w:pPr>
                    <w:pStyle w:val="style179"/>
                    <w:numPr>
                      <w:ilvl w:val="0"/>
                      <w:numId w:val="6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000000"/>
                      <w:szCs w:val="24"/>
                    </w:rPr>
                  </w:pPr>
                  <w:r>
                    <w:rPr>
                      <w:rFonts w:cs="Calibri"/>
                      <w:color w:val="000000"/>
                      <w:szCs w:val="24"/>
                    </w:rPr>
                    <w:t xml:space="preserve">Graduation (B.Com ), from </w:t>
                  </w:r>
                  <w:r>
                    <w:rPr>
                      <w:rFonts w:cs="Calibri"/>
                      <w:color w:val="000000"/>
                      <w:szCs w:val="24"/>
                    </w:rPr>
                    <w:t>Dibrugarh</w:t>
                  </w:r>
                  <w:r>
                    <w:rPr>
                      <w:rFonts w:cs="Calibri"/>
                      <w:color w:val="000000"/>
                      <w:szCs w:val="24"/>
                    </w:rPr>
                    <w:t xml:space="preserve"> University in 2011</w:t>
                  </w:r>
                  <w:r>
                    <w:rPr>
                      <w:rFonts w:cs="Calibri"/>
                      <w:color w:val="000000"/>
                      <w:szCs w:val="24"/>
                    </w:rPr>
                    <w:tab/>
                  </w:r>
                  <w:r>
                    <w:rPr>
                      <w:rFonts w:cs="Calibri"/>
                      <w:color w:val="000000"/>
                      <w:szCs w:val="24"/>
                    </w:rPr>
                    <w:tab/>
                  </w:r>
                  <w:r>
                    <w:rPr>
                      <w:rFonts w:cs="Calibri"/>
                      <w:color w:val="000000"/>
                      <w:szCs w:val="24"/>
                    </w:rPr>
                    <w:t>&gt;&gt;65.6%</w:t>
                  </w:r>
                </w:p>
                <w:p>
                  <w:pPr>
                    <w:pStyle w:val="style179"/>
                    <w:numPr>
                      <w:ilvl w:val="0"/>
                      <w:numId w:val="6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000000"/>
                      <w:szCs w:val="24"/>
                    </w:rPr>
                  </w:pPr>
                  <w:r>
                    <w:rPr>
                      <w:rFonts w:cs="Calibri"/>
                      <w:color w:val="000000"/>
                      <w:szCs w:val="24"/>
                    </w:rPr>
                    <w:t>12th from CBSE Board, Budding buds Sr. Sec. School in 2008</w:t>
                  </w:r>
                  <w:r>
                    <w:rPr>
                      <w:rFonts w:cs="Calibri"/>
                      <w:color w:val="000000"/>
                      <w:szCs w:val="24"/>
                    </w:rPr>
                    <w:tab/>
                  </w:r>
                  <w:r>
                    <w:rPr>
                      <w:rFonts w:cs="Calibri"/>
                      <w:color w:val="000000"/>
                      <w:szCs w:val="24"/>
                    </w:rPr>
                    <w:t>&gt;&gt;78.04%</w:t>
                  </w:r>
                </w:p>
                <w:p>
                  <w:pPr>
                    <w:pStyle w:val="style179"/>
                    <w:numPr>
                      <w:ilvl w:val="0"/>
                      <w:numId w:val="6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jc w:val="both"/>
                    <w:rPr>
                      <w:rFonts w:cs="Calibri"/>
                      <w:color w:val="000000"/>
                      <w:szCs w:val="24"/>
                    </w:rPr>
                  </w:pPr>
                  <w:r>
                    <w:rPr>
                      <w:rFonts w:cs="Calibri"/>
                      <w:color w:val="000000"/>
                      <w:szCs w:val="24"/>
                    </w:rPr>
                    <w:t>10th from CBSE Board, Budding buds Sr. Sec. School in 2006</w:t>
                  </w:r>
                  <w:r>
                    <w:rPr>
                      <w:rFonts w:cs="Calibri"/>
                      <w:color w:val="000000"/>
                      <w:szCs w:val="24"/>
                    </w:rPr>
                    <w:tab/>
                  </w:r>
                  <w:r>
                    <w:rPr>
                      <w:rFonts w:cs="Calibri"/>
                      <w:color w:val="000000"/>
                      <w:szCs w:val="24"/>
                    </w:rPr>
                    <w:t>&gt;&gt;79.05%</w:t>
                  </w:r>
                </w:p>
                <w:p>
                  <w:pPr>
                    <w:pStyle w:val="style0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  <w:r>
        <w:rPr>
          <w:rFonts w:ascii="Segoe UI" w:cs="Segoe UI" w:hAnsi="Segoe UI"/>
          <w:b/>
          <w:noProof/>
          <w:sz w:val="24"/>
        </w:rPr>
        <w:pict>
          <v:shape id="1044" type="#_x0000_t202" fillcolor="#548dd4" style="position:absolute;margin-left:35.3pt;margin-top:487.5pt;width:478.4pt;height:25.25pt;z-index:20;mso-position-horizontal-relative:page;mso-position-vertical-relative:page;mso-width-relative:margin;mso-height-relative:margin;mso-wrap-distance-left:0.0pt;mso-wrap-distance-right:0.0pt;visibility:visible;">
            <v:stroke joinstyle="miter" color="teal"/>
            <v:fill/>
            <v:path o:connecttype="rect" gradientshapeok="t"/>
            <v:textbox>
              <w:txbxContent>
                <w:p>
                  <w:pPr>
                    <w:pStyle w:val="style0"/>
                    <w:tabs>
                      <w:tab w:val="right" w:leader="none" w:pos="90"/>
                    </w:tabs>
                    <w:autoSpaceDE w:val="false"/>
                    <w:autoSpaceDN w:val="false"/>
                    <w:adjustRightInd w:val="false"/>
                    <w:spacing w:after="0" w:lineRule="auto" w:line="240"/>
                    <w:ind w:left="-90"/>
                    <w:rPr>
                      <w:rFonts w:ascii="Calibri Bold" w:cs="Calibri Bold" w:hAnsi="Calibri Bold"/>
                      <w:bCs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alibri Bold" w:cs="Calibri Bold" w:hAnsi="Calibri Bold"/>
                      <w:bCs/>
                      <w:color w:val="ffffff"/>
                      <w:sz w:val="24"/>
                      <w:szCs w:val="24"/>
                    </w:rPr>
                    <w:t>Permanent Address:</w:t>
                  </w:r>
                </w:p>
                <w:p>
                  <w:pPr>
                    <w:pStyle w:val="style0"/>
                    <w:tabs>
                      <w:tab w:val="right" w:leader="none" w:pos="90"/>
                    </w:tabs>
                    <w:ind w:left="-90"/>
                    <w:rPr>
                      <w:rFonts w:ascii="Calibri Bold" w:hAnsi="Calibri Bold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alibri Bold" w:cs="Calibri Bold" w:hAnsi="Calibri Bold"/>
                      <w:bCs/>
                      <w:color w:val="ffffff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  <w:r>
        <w:rPr>
          <w:rFonts w:ascii="Segoe UI" w:cs="Segoe UI" w:hAnsi="Segoe UI"/>
          <w:b/>
          <w:noProof/>
          <w:sz w:val="24"/>
        </w:rPr>
        <w:pict>
          <v:shape id="1045" type="#_x0000_t202" style="position:absolute;margin-left:25.5pt;margin-top:521.25pt;width:524.95pt;height:26.6pt;z-index:21;mso-position-horizontal-relative:page;mso-position-vertical-relative:page;mso-width-relative:margin;mso-height-relative:margin;mso-wrap-distance-left:0.0pt;mso-wrap-distance-right:0.0pt;visibility:visible;">
            <v:stroke joinstyle="miter" color="#f2f2f2"/>
            <v:fill/>
            <v:path o:connecttype="rect" gradientshapeok="t"/>
            <v:textbox>
              <w:txbxContent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>Tulsi</w:t>
                  </w: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 xml:space="preserve"> Ram Road, Near Trio Gas, Opp. </w:t>
                  </w: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>Patanjali</w:t>
                  </w: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>Tinsukia</w:t>
                  </w: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 xml:space="preserve">, Assam .Pin </w:t>
                  </w: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>code :</w:t>
                  </w:r>
                  <w:r>
                    <w:rPr>
                      <w:rFonts w:cs="Calibri"/>
                      <w:color w:val="000000"/>
                      <w:sz w:val="24"/>
                      <w:szCs w:val="24"/>
                    </w:rPr>
                    <w:t xml:space="preserve"> - 786125</w:t>
                  </w:r>
                </w:p>
                <w:p>
                  <w:pPr>
                    <w:pStyle w:val="style0"/>
                    <w:rPr>
                      <w:szCs w:val="20"/>
                    </w:rPr>
                  </w:pPr>
                </w:p>
              </w:txbxContent>
            </v:textbox>
          </v:shape>
        </w:pic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  <w:r>
        <w:rPr>
          <w:rFonts w:ascii="Segoe UI" w:cs="Segoe UI" w:hAnsi="Segoe UI"/>
          <w:b/>
          <w:noProof/>
          <w:sz w:val="24"/>
        </w:rPr>
        <w:pict>
          <v:shape id="1046" type="#_x0000_t202" fillcolor="#548dd4" style="position:absolute;margin-left:24.75pt;margin-top:557.25pt;width:525.7pt;height:25.25pt;z-index:17;mso-position-horizontal-relative:page;mso-position-vertical-relative:page;mso-width-relative:margin;mso-height-relative:margin;mso-wrap-distance-left:0.0pt;mso-wrap-distance-right:0.0pt;visibility:visible;">
            <v:stroke joinstyle="miter" color="teal"/>
            <v:fill/>
            <v:path o:connecttype="rect" gradientshapeok="t"/>
            <v:textbox>
              <w:txbxContent>
                <w:p>
                  <w:pPr>
                    <w:pStyle w:val="style0"/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ascii="Calibri Bold" w:cs="Calibri Light" w:hAnsi="Calibri Bold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alibri Bold" w:cs="Calibri Light" w:hAnsi="Calibri Bold"/>
                      <w:b/>
                      <w:color w:val="ffffff"/>
                      <w:sz w:val="24"/>
                      <w:szCs w:val="24"/>
                    </w:rPr>
                    <w:t>Personal Detail</w:t>
                  </w:r>
                </w:p>
                <w:p>
                  <w:pPr>
                    <w:pStyle w:val="style0"/>
                    <w:rPr>
                      <w:rFonts w:ascii="Calibri Bold" w:hAnsi="Calibri Bold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alibri Bold" w:cs="Calibri Bold" w:hAnsi="Calibri Bold"/>
                      <w:b/>
                      <w:bCs/>
                      <w:color w:val="ffffff"/>
                      <w:sz w:val="24"/>
                      <w:szCs w:val="24"/>
                    </w:rPr>
                    <w:t>:</w:t>
                  </w:r>
                </w:p>
              </w:txbxContent>
            </v:textbox>
          </v:shape>
        </w:pict>
      </w:r>
    </w:p>
    <w:p>
      <w:pPr>
        <w:pStyle w:val="style0"/>
        <w:rPr>
          <w:rFonts w:cs="Calibri"/>
        </w:rPr>
      </w:pPr>
      <w:r>
        <w:rPr>
          <w:rFonts w:ascii="Segoe UI" w:cs="Segoe UI" w:hAnsi="Segoe UI"/>
          <w:b/>
          <w:noProof/>
          <w:sz w:val="24"/>
        </w:rPr>
        <w:pict>
          <v:shape id="1047" type="#_x0000_t202" style="position:absolute;margin-left:26.25pt;margin-top:596.25pt;width:524.95pt;height:65.6pt;z-index:18;mso-position-horizontal-relative:page;mso-position-vertical-relative:page;mso-width-relative:margin;mso-height-relative:margin;mso-wrap-distance-left:0.0pt;mso-wrap-distance-right:0.0pt;visibility:visible;">
            <v:stroke joinstyle="miter" color="#f2f2f2"/>
            <v:fill/>
            <v:path o:connecttype="rect" gradientshapeok="t"/>
            <v:textbox>
              <w:txbxContent>
                <w:p>
                  <w:pPr>
                    <w:pStyle w:val="style0"/>
                    <w:numPr>
                      <w:ilvl w:val="0"/>
                      <w:numId w:val="26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cs="Calibri"/>
                      <w:color w:val="000000"/>
                      <w:szCs w:val="24"/>
                    </w:rPr>
                  </w:pPr>
                  <w:r>
                    <w:rPr>
                      <w:rFonts w:cs="Calibri"/>
                      <w:bCs/>
                      <w:color w:val="000000"/>
                      <w:szCs w:val="24"/>
                    </w:rPr>
                    <w:t xml:space="preserve">Date of Birth: </w:t>
                  </w:r>
                  <w:r>
                    <w:rPr>
                      <w:rFonts w:cs="Calibri"/>
                      <w:color w:val="000000"/>
                      <w:szCs w:val="24"/>
                    </w:rPr>
                    <w:t>16-11-1990</w:t>
                  </w:r>
                </w:p>
                <w:p>
                  <w:pPr>
                    <w:pStyle w:val="style0"/>
                    <w:numPr>
                      <w:ilvl w:val="0"/>
                      <w:numId w:val="26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cs="Calibri"/>
                      <w:color w:val="000000"/>
                      <w:szCs w:val="24"/>
                    </w:rPr>
                  </w:pPr>
                  <w:r>
                    <w:rPr>
                      <w:rFonts w:cs="Calibri"/>
                      <w:bCs/>
                      <w:color w:val="000000"/>
                      <w:szCs w:val="24"/>
                    </w:rPr>
                    <w:t xml:space="preserve">Sex &amp; Status: </w:t>
                  </w:r>
                  <w:r>
                    <w:rPr>
                      <w:rFonts w:cs="Calibri"/>
                      <w:color w:val="000000"/>
                      <w:szCs w:val="24"/>
                    </w:rPr>
                    <w:t>Female &amp; Unmarried</w:t>
                  </w:r>
                </w:p>
                <w:p>
                  <w:pPr>
                    <w:pStyle w:val="style0"/>
                    <w:numPr>
                      <w:ilvl w:val="0"/>
                      <w:numId w:val="26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cs="Calibri"/>
                      <w:color w:val="000000"/>
                      <w:szCs w:val="24"/>
                    </w:rPr>
                  </w:pPr>
                  <w:r>
                    <w:rPr>
                      <w:rFonts w:cs="Calibri"/>
                      <w:bCs/>
                      <w:color w:val="000000"/>
                      <w:szCs w:val="24"/>
                    </w:rPr>
                    <w:t xml:space="preserve">Nationality: </w:t>
                  </w:r>
                  <w:r>
                    <w:rPr>
                      <w:rFonts w:cs="Calibri"/>
                      <w:color w:val="000000"/>
                      <w:szCs w:val="24"/>
                    </w:rPr>
                    <w:t>INDIAN</w:t>
                  </w:r>
                </w:p>
                <w:p>
                  <w:pPr>
                    <w:pStyle w:val="style0"/>
                    <w:numPr>
                      <w:ilvl w:val="0"/>
                      <w:numId w:val="26"/>
                    </w:numPr>
                    <w:autoSpaceDE w:val="false"/>
                    <w:autoSpaceDN w:val="false"/>
                    <w:adjustRightInd w:val="false"/>
                    <w:spacing w:after="0" w:lineRule="auto" w:line="240"/>
                    <w:rPr>
                      <w:rFonts w:cs="Calibri"/>
                      <w:color w:val="000000"/>
                      <w:szCs w:val="24"/>
                    </w:rPr>
                  </w:pPr>
                  <w:r>
                    <w:rPr>
                      <w:rFonts w:cs="Calibri"/>
                      <w:bCs/>
                      <w:color w:val="000000"/>
                      <w:szCs w:val="24"/>
                    </w:rPr>
                    <w:t xml:space="preserve">Languages Known: </w:t>
                  </w:r>
                  <w:r>
                    <w:rPr>
                      <w:rFonts w:cs="Calibri"/>
                      <w:color w:val="000000"/>
                      <w:szCs w:val="24"/>
                    </w:rPr>
                    <w:t>English, Hindi, Assamese, Bengali</w:t>
                  </w:r>
                </w:p>
                <w:p>
                  <w:pPr>
                    <w:pStyle w:val="style0"/>
                    <w:rPr>
                      <w:rFonts w:cs="Calibri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>
      <w:pPr>
        <w:pStyle w:val="style0"/>
        <w:rPr>
          <w:rFonts w:cs="Calibri"/>
        </w:rPr>
      </w:pPr>
      <w:r>
        <w:rPr>
          <w:rFonts w:cs="Calibri"/>
          <w:b/>
          <w:sz w:val="16"/>
          <w:szCs w:val="16"/>
        </w:rPr>
        <w:t>LOCATION –KOLKATA</w:t>
      </w:r>
    </w:p>
    <w:p>
      <w:pPr>
        <w:pStyle w:val="style0"/>
        <w:rPr>
          <w:rFonts w:cs="Calibri"/>
          <w:b/>
          <w:sz w:val="16"/>
          <w:szCs w:val="16"/>
        </w:rPr>
      </w:pPr>
      <w:r>
        <w:rPr>
          <w:rFonts w:cs="Calibri"/>
          <w:b/>
          <w:sz w:val="16"/>
          <w:szCs w:val="16"/>
        </w:rPr>
        <w:t>17.05.2017</w:t>
      </w:r>
    </w:p>
    <w:p>
      <w:pPr>
        <w:pStyle w:val="style0"/>
        <w:rPr>
          <w:rFonts w:cs="Calibri"/>
        </w:rPr>
      </w:pPr>
    </w:p>
    <w:p>
      <w:pPr>
        <w:pStyle w:val="style0"/>
        <w:rPr/>
      </w:pP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</w:p>
    <w:p>
      <w:pPr>
        <w:pStyle w:val="style0"/>
        <w:rPr>
          <w:rFonts w:ascii="Segoe UI" w:cs="Segoe UI" w:hAnsi="Segoe UI"/>
          <w:b/>
          <w:sz w:val="24"/>
        </w:rPr>
      </w:pPr>
    </w:p>
    <w:sectPr>
      <w:pgSz w:w="12240" w:h="15840" w:orient="portrait"/>
      <w:pgMar w:top="2250" w:right="72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Bold">
    <w:altName w:val="Calibri Bold"/>
    <w:panose1 w:val="020f0702030004030204"/>
    <w:charset w:val="00"/>
    <w:family w:val="auto"/>
    <w:pitch w:val="default"/>
    <w:sig w:usb0="00000003" w:usb1="00000000" w:usb2="00000000" w:usb3="00000000" w:csb0="00000001" w:csb1="00000000"/>
  </w:font>
  <w:font w:name="Calibri Italic">
    <w:altName w:val="Calibri Italic"/>
    <w:panose1 w:val="020f05020200020a0204"/>
    <w:charset w:val="00"/>
    <w:family w:val="auto"/>
    <w:pitch w:val="default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auto"/>
    <w:pitch w:val="default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B58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8242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CEC1C6E"/>
    <w:lvl w:ilvl="0" w:tplc="AE9ACDEA">
      <w:start w:val="1"/>
      <w:numFmt w:val="bullet"/>
      <w:lvlText w:val="-"/>
      <w:lvlJc w:val="left"/>
      <w:pPr>
        <w:ind w:left="810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140B570"/>
    <w:lvl w:ilvl="0" w:tplc="28B4015C">
      <w:start w:val="2"/>
      <w:numFmt w:val="bullet"/>
      <w:lvlText w:val="-"/>
      <w:lvlJc w:val="left"/>
      <w:pPr>
        <w:ind w:left="108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E5A39A7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85A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582A508"/>
    <w:lvl w:ilvl="0" w:tplc="0AFCD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45E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6EA2470"/>
    <w:lvl w:ilvl="0" w:tplc="3AFC5B7A">
      <w:start w:val="1"/>
      <w:numFmt w:val="bullet"/>
      <w:lvlText w:val=""/>
      <w:lvlJc w:val="left"/>
      <w:pPr>
        <w:ind w:left="720" w:hanging="360"/>
      </w:pPr>
      <w:rPr>
        <w:rFonts w:ascii="Wingdings" w:cs="Wingdings" w:eastAsia="Calibri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5C4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7AA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B1C6EA8"/>
    <w:lvl w:ilvl="0" w:tplc="28B4015C">
      <w:start w:val="2"/>
      <w:numFmt w:val="bullet"/>
      <w:lvlText w:val="-"/>
      <w:lvlJc w:val="left"/>
      <w:pPr>
        <w:ind w:left="108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9144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4DD4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470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40A0974A"/>
    <w:lvl w:ilvl="0" w:tplc="FC004908">
      <w:start w:val="1"/>
      <w:numFmt w:val="bullet"/>
      <w:lvlText w:val="–"/>
      <w:lvlJc w:val="left"/>
      <w:pPr>
        <w:ind w:left="720" w:hanging="360"/>
      </w:pPr>
      <w:rPr>
        <w:rFonts w:ascii="Segoe UI" w:cs="Segoe UI" w:eastAsia="Calibr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787A6FD2"/>
    <w:lvl w:ilvl="0" w:tplc="E7540B08">
      <w:start w:val="1"/>
      <w:numFmt w:val="bullet"/>
      <w:lvlText w:val="-"/>
      <w:lvlJc w:val="left"/>
      <w:pPr>
        <w:ind w:left="1080" w:hanging="360"/>
      </w:pPr>
      <w:rPr>
        <w:rFonts w:ascii="Segoe UI" w:cs="Segoe UI" w:eastAsia="Calibr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AFA4D92C"/>
    <w:lvl w:ilvl="0" w:tplc="1C207320">
      <w:start w:val="1"/>
      <w:numFmt w:val="bullet"/>
      <w:lvlText w:val=""/>
      <w:lvlJc w:val="left"/>
      <w:pPr>
        <w:ind w:left="720" w:hanging="360"/>
      </w:pPr>
      <w:rPr>
        <w:rFonts w:ascii="Wingdings" w:cs="Wingdings" w:eastAsia="Calibri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D168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A9F0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27125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3CEC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5072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C208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84B0EE52"/>
    <w:lvl w:ilvl="0" w:tplc="65C80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f243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EAC4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17"/>
  </w:num>
  <w:num w:numId="4">
    <w:abstractNumId w:val="30"/>
  </w:num>
  <w:num w:numId="5">
    <w:abstractNumId w:val="23"/>
  </w:num>
  <w:num w:numId="6">
    <w:abstractNumId w:val="28"/>
  </w:num>
  <w:num w:numId="7">
    <w:abstractNumId w:val="32"/>
  </w:num>
  <w:num w:numId="8">
    <w:abstractNumId w:val="31"/>
  </w:num>
  <w:num w:numId="9">
    <w:abstractNumId w:val="14"/>
  </w:num>
  <w:num w:numId="10">
    <w:abstractNumId w:val="7"/>
  </w:num>
  <w:num w:numId="11">
    <w:abstractNumId w:val="10"/>
  </w:num>
  <w:num w:numId="12">
    <w:abstractNumId w:val="8"/>
  </w:num>
  <w:num w:numId="13">
    <w:abstractNumId w:val="15"/>
  </w:num>
  <w:num w:numId="14">
    <w:abstractNumId w:val="6"/>
  </w:num>
  <w:num w:numId="15">
    <w:abstractNumId w:val="9"/>
  </w:num>
  <w:num w:numId="16">
    <w:abstractNumId w:val="20"/>
  </w:num>
  <w:num w:numId="17">
    <w:abstractNumId w:val="25"/>
  </w:num>
  <w:num w:numId="18">
    <w:abstractNumId w:val="4"/>
  </w:num>
  <w:num w:numId="19">
    <w:abstractNumId w:val="2"/>
  </w:num>
  <w:num w:numId="20">
    <w:abstractNumId w:val="11"/>
  </w:num>
  <w:num w:numId="21">
    <w:abstractNumId w:val="13"/>
  </w:num>
  <w:num w:numId="22">
    <w:abstractNumId w:val="3"/>
  </w:num>
  <w:num w:numId="23">
    <w:abstractNumId w:val="18"/>
  </w:num>
  <w:num w:numId="24">
    <w:abstractNumId w:val="0"/>
  </w:num>
  <w:num w:numId="25">
    <w:abstractNumId w:val="26"/>
  </w:num>
  <w:num w:numId="26">
    <w:abstractNumId w:val="29"/>
  </w:num>
  <w:num w:numId="27">
    <w:abstractNumId w:val="5"/>
  </w:num>
  <w:num w:numId="28">
    <w:abstractNumId w:val="1"/>
  </w:num>
  <w:num w:numId="29">
    <w:abstractNumId w:val="12"/>
  </w:num>
  <w:num w:numId="30">
    <w:abstractNumId w:val="24"/>
  </w:num>
  <w:num w:numId="31">
    <w:abstractNumId w:val="16"/>
  </w:num>
  <w:num w:numId="32">
    <w:abstractNumId w:val="19"/>
  </w:num>
  <w:num w:numId="33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readOnly" w:formatting="1" w:enforcement="0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/>
    <w:rPr>
      <w:sz w:val="22"/>
      <w:szCs w:val="22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</w:pPr>
    <w:rPr>
      <w:rFonts w:ascii="Arial" w:cs="Arial" w:hAnsi="Arial"/>
      <w:color w:val="00000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eastAsia="Times New Roman" w:hAnsi="Times New Roman"/>
      <w:sz w:val="24"/>
      <w:szCs w:val="24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2d8d7806-dde1-4eae-a0e0-11aa33278f8f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a689379f-5ad5-4dfb-8cc5-2e7347be625f"/>
    <w:basedOn w:val="style65"/>
    <w:next w:val="style4100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105CA-E3D3-447A-83C0-CD1DFE842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573</Words>
  <Pages>3</Pages>
  <Characters>3491</Characters>
  <Application>WPS Office</Application>
  <DocSecurity>0</DocSecurity>
  <Paragraphs>154</Paragraphs>
  <ScaleCrop>false</ScaleCrop>
  <LinksUpToDate>false</LinksUpToDate>
  <CharactersWithSpaces>4008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2017-05-18T06:30:00Z</dcterms:created>
  <dc:creator>sahani</dc:creator>
  <lastModifiedBy>Redmi 3S</lastModifiedBy>
  <lastPrinted>2014-09-12T17:44:00Z</lastPrinted>
  <dcterms:modified xsi:type="dcterms:W3CDTF">2017-05-28T13:38:48Z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