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471283" w:rsidRPr="004A4312" w:rsidP="00471283">
      <w:pPr>
        <w:pStyle w:val="Title"/>
        <w:jc w:val="both"/>
        <w:rPr>
          <w:rFonts w:ascii="Verdana" w:hAnsi="Verdana" w:cs="Arial"/>
          <w:b w:val="0"/>
          <w:color w:val="000000"/>
          <w:sz w:val="36"/>
          <w:szCs w:val="36"/>
        </w:rPr>
      </w:pPr>
      <w:r>
        <w:rPr>
          <w:rFonts w:ascii="Verdana" w:hAnsi="Verdana" w:cs="Arial"/>
          <w:color w:val="000000"/>
          <w:sz w:val="36"/>
          <w:szCs w:val="36"/>
        </w:rPr>
        <w:t>Khyati Aggarwal</w:t>
      </w:r>
    </w:p>
    <w:p w:rsidR="00471283" w:rsidRPr="004A4312" w:rsidP="00471283">
      <w:pPr>
        <w:pStyle w:val="Title"/>
        <w:jc w:val="both"/>
        <w:rPr>
          <w:rFonts w:ascii="Verdana" w:hAnsi="Verdana" w:cs="Arial"/>
          <w:b w:val="0"/>
          <w:color w:val="000000"/>
          <w:lang w:val="fr-CA"/>
        </w:rPr>
      </w:pPr>
      <w:r>
        <w:rPr>
          <w:rFonts w:ascii="Verdana" w:hAnsi="Verdana" w:cs="Arial"/>
          <w:noProof/>
          <w:color w:val="000000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5" type="#_x0000_t32" style="width:465.8pt;height:0;margin-top:4.7pt;margin-left:1.9pt;position:absolute;visibility:visible;z-index:251658240"/>
        </w:pict>
      </w:r>
    </w:p>
    <w:p w:rsidR="00471283" w:rsidRPr="004A4312" w:rsidP="00471283">
      <w:pPr>
        <w:pStyle w:val="Title"/>
        <w:jc w:val="both"/>
        <w:rPr>
          <w:rFonts w:ascii="Verdana" w:hAnsi="Verdana" w:cs="Arial"/>
          <w:b w:val="0"/>
          <w:color w:val="000000"/>
          <w:sz w:val="18"/>
          <w:szCs w:val="18"/>
          <w:lang w:val="fr-CA"/>
        </w:rPr>
      </w:pPr>
      <w:r>
        <w:rPr>
          <w:rFonts w:ascii="Verdana" w:hAnsi="Verdana" w:cs="Arial"/>
          <w:b w:val="0"/>
          <w:color w:val="000000"/>
          <w:lang w:val="fr-CA"/>
        </w:rPr>
        <w:t>Khyatiaggarwal23</w:t>
      </w:r>
      <w:r>
        <w:rPr>
          <w:rFonts w:ascii="Verdana" w:hAnsi="Verdana" w:cs="Arial"/>
          <w:b w:val="0"/>
          <w:color w:val="000000"/>
          <w:sz w:val="18"/>
          <w:szCs w:val="18"/>
          <w:lang w:val="fr-CA"/>
        </w:rPr>
        <w:t>@gmail</w:t>
      </w:r>
      <w:r w:rsidRPr="004A4312">
        <w:rPr>
          <w:rFonts w:ascii="Verdana" w:hAnsi="Verdana" w:cs="Arial"/>
          <w:b w:val="0"/>
          <w:color w:val="000000"/>
          <w:sz w:val="18"/>
          <w:szCs w:val="18"/>
          <w:lang w:val="fr-CA"/>
        </w:rPr>
        <w:t>.com</w:t>
      </w:r>
    </w:p>
    <w:p w:rsidR="00471283" w:rsidRPr="004A4312" w:rsidP="00471283">
      <w:pPr>
        <w:pStyle w:val="Title"/>
        <w:jc w:val="both"/>
        <w:rPr>
          <w:rFonts w:ascii="Verdana" w:hAnsi="Verdana" w:cs="Arial"/>
          <w:b w:val="0"/>
          <w:color w:val="000000"/>
          <w:sz w:val="18"/>
          <w:szCs w:val="18"/>
          <w:lang w:val="fr-CA"/>
        </w:rPr>
      </w:pPr>
      <w:r>
        <w:rPr>
          <w:rFonts w:ascii="Verdana" w:hAnsi="Verdana" w:cs="Arial"/>
          <w:b w:val="0"/>
          <w:color w:val="000000"/>
          <w:sz w:val="18"/>
          <w:szCs w:val="18"/>
          <w:lang w:val="fr-CA"/>
        </w:rPr>
        <w:t>+91 9560 010 733</w:t>
      </w:r>
      <w:r w:rsidR="0005692D">
        <w:rPr>
          <w:rFonts w:ascii="Verdana" w:hAnsi="Verdana" w:cs="Arial"/>
          <w:b w:val="0"/>
          <w:color w:val="000000"/>
          <w:sz w:val="18"/>
          <w:szCs w:val="18"/>
          <w:lang w:val="fr-CA"/>
        </w:rPr>
        <w:t>, 9560010799</w:t>
      </w:r>
    </w:p>
    <w:p w:rsidR="00471283" w:rsidP="0012050F">
      <w:pPr>
        <w:pStyle w:val="Title"/>
        <w:jc w:val="both"/>
        <w:rPr>
          <w:rFonts w:ascii="Verdana" w:hAnsi="Verdana" w:cs="Arial"/>
          <w:b w:val="0"/>
          <w:sz w:val="18"/>
          <w:szCs w:val="18"/>
        </w:rPr>
      </w:pPr>
      <w:r w:rsidRPr="004A4312">
        <w:rPr>
          <w:rFonts w:ascii="Verdana" w:hAnsi="Verdana" w:cs="Arial"/>
          <w:b w:val="0"/>
          <w:color w:val="000000"/>
          <w:sz w:val="18"/>
          <w:szCs w:val="18"/>
          <w:lang w:val="fr-CA"/>
        </w:rPr>
        <w:t>Delhi, India</w:t>
      </w:r>
    </w:p>
    <w:p w:rsidR="00544F84" w:rsidRPr="00471283" w:rsidP="00471283">
      <w:pPr>
        <w:rPr>
          <w:rFonts w:ascii="Verdana" w:hAnsi="Verdana" w:cs="Arial"/>
          <w:b/>
          <w:sz w:val="18"/>
          <w:szCs w:val="18"/>
        </w:rPr>
      </w:pPr>
    </w:p>
    <w:p w:rsidR="00471283" w:rsidRPr="004A4312" w:rsidP="0047128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>
          <v:shape id="Straight Arrow Connector 3" o:spid="_x0000_s1026" type="#_x0000_t32" style="width:465.8pt;height:0.05pt;margin-top:13.15pt;margin-left:0;position:absolute;visibility:visible;z-index:251660288"/>
        </w:pict>
      </w:r>
      <w:r w:rsidRPr="004A4312">
        <w:rPr>
          <w:rFonts w:ascii="Verdana" w:hAnsi="Verdana"/>
          <w:sz w:val="22"/>
          <w:szCs w:val="22"/>
          <w:shd w:val="clear" w:color="auto" w:fill="C6D9F1"/>
        </w:rPr>
        <w:t xml:space="preserve">Professional Summary </w:t>
      </w:r>
    </w:p>
    <w:p w:rsidR="002D1AFD" w:rsidRPr="002D1AFD" w:rsidP="002D1AFD">
      <w:pPr>
        <w:pStyle w:val="Heading1"/>
        <w:ind w:left="-144" w:firstLine="360"/>
        <w:rPr>
          <w:rFonts w:ascii="Verdana" w:eastAsia="Times New Roman" w:hAnsi="Verdana" w:cs="Century Gothic"/>
          <w:b w:val="0"/>
          <w:bCs w:val="0"/>
          <w:color w:val="000000"/>
          <w:sz w:val="18"/>
          <w:szCs w:val="18"/>
        </w:rPr>
      </w:pPr>
      <w:r w:rsidRPr="002D1AFD">
        <w:rPr>
          <w:rFonts w:ascii="Verdana" w:eastAsia="Times New Roman" w:hAnsi="Verdana" w:cs="Century Gothic"/>
          <w:bCs w:val="0"/>
          <w:color w:val="000000"/>
          <w:sz w:val="18"/>
          <w:szCs w:val="18"/>
        </w:rPr>
        <w:t>Relevant Exp.</w:t>
      </w:r>
      <w:r w:rsidR="001A2FFA">
        <w:rPr>
          <w:rFonts w:ascii="Verdana" w:eastAsia="Times New Roman" w:hAnsi="Verdana" w:cs="Century Gothic"/>
          <w:bCs w:val="0"/>
          <w:color w:val="000000"/>
          <w:sz w:val="18"/>
          <w:szCs w:val="18"/>
        </w:rPr>
        <w:t xml:space="preserve"> </w:t>
      </w:r>
      <w:r w:rsidR="00FF00C4">
        <w:rPr>
          <w:rFonts w:ascii="Verdana" w:eastAsia="Times New Roman" w:hAnsi="Verdana" w:cs="Century Gothic"/>
          <w:b w:val="0"/>
          <w:bCs w:val="0"/>
          <w:color w:val="000000"/>
          <w:sz w:val="18"/>
          <w:szCs w:val="18"/>
        </w:rPr>
        <w:t>4.3</w:t>
      </w:r>
      <w:r w:rsidRPr="002D1AFD">
        <w:rPr>
          <w:rFonts w:ascii="Verdana" w:eastAsia="Times New Roman" w:hAnsi="Verdana" w:cs="Century Gothic"/>
          <w:b w:val="0"/>
          <w:bCs w:val="0"/>
          <w:color w:val="000000"/>
          <w:sz w:val="18"/>
          <w:szCs w:val="18"/>
        </w:rPr>
        <w:t xml:space="preserve"> years </w:t>
      </w:r>
    </w:p>
    <w:p w:rsidR="00471283" w:rsidRPr="004A4312" w:rsidP="00471283">
      <w:pPr>
        <w:rPr>
          <w:rFonts w:ascii="Verdana" w:hAnsi="Verdana"/>
          <w:sz w:val="18"/>
          <w:szCs w:val="18"/>
        </w:rPr>
      </w:pPr>
    </w:p>
    <w:p w:rsidR="00F47E54" w:rsidRPr="00315F9B" w:rsidP="00F47E54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before="26" w:line="241" w:lineRule="auto"/>
        <w:ind w:right="66"/>
        <w:jc w:val="both"/>
        <w:rPr>
          <w:rFonts w:ascii="Verdana" w:hAnsi="Verdana" w:cs="Century Gothic"/>
          <w:color w:val="000000"/>
          <w:sz w:val="18"/>
          <w:szCs w:val="18"/>
        </w:rPr>
      </w:pPr>
      <w:r w:rsidRPr="00315F9B">
        <w:rPr>
          <w:rFonts w:ascii="Verdana" w:hAnsi="Verdana" w:cs="Century Gothic"/>
          <w:b/>
          <w:color w:val="000000"/>
          <w:sz w:val="18"/>
          <w:szCs w:val="18"/>
        </w:rPr>
        <w:t>.Net</w:t>
      </w:r>
      <w:r w:rsidRPr="00315F9B" w:rsidR="00F8174A">
        <w:rPr>
          <w:rFonts w:ascii="Verdana" w:hAnsi="Verdana" w:cs="Century Gothic"/>
          <w:b/>
          <w:color w:val="000000"/>
          <w:sz w:val="18"/>
          <w:szCs w:val="18"/>
        </w:rPr>
        <w:t xml:space="preserve"> Developer</w:t>
      </w:r>
      <w:r w:rsidRPr="00315F9B" w:rsidR="00F8174A">
        <w:rPr>
          <w:rFonts w:ascii="Verdana" w:hAnsi="Verdana" w:cs="Century Gothic"/>
          <w:color w:val="000000"/>
          <w:sz w:val="18"/>
          <w:szCs w:val="18"/>
        </w:rPr>
        <w:t xml:space="preserve"> with </w:t>
      </w:r>
      <w:r w:rsidR="00FF00C4">
        <w:rPr>
          <w:rFonts w:ascii="Verdana" w:hAnsi="Verdana" w:cs="Century Gothic"/>
          <w:color w:val="000000"/>
          <w:sz w:val="18"/>
          <w:szCs w:val="18"/>
        </w:rPr>
        <w:t>4.3</w:t>
      </w:r>
      <w:r w:rsidRPr="00315F9B" w:rsidR="00F8174A">
        <w:rPr>
          <w:rFonts w:ascii="Verdana" w:hAnsi="Verdana" w:cs="Century Gothic"/>
          <w:color w:val="000000"/>
          <w:sz w:val="18"/>
          <w:szCs w:val="18"/>
        </w:rPr>
        <w:t xml:space="preserve"> year of experience in </w:t>
      </w:r>
      <w:r w:rsidRPr="00315F9B">
        <w:rPr>
          <w:rFonts w:ascii="Verdana" w:hAnsi="Verdana" w:cs="Century Gothic"/>
          <w:color w:val="000000"/>
          <w:sz w:val="18"/>
          <w:szCs w:val="18"/>
        </w:rPr>
        <w:t>C#, .Net</w:t>
      </w:r>
      <w:r w:rsidRPr="00315F9B" w:rsidR="00F8174A">
        <w:rPr>
          <w:rFonts w:ascii="Verdana" w:hAnsi="Verdana" w:cs="Century Gothic"/>
          <w:color w:val="000000"/>
          <w:sz w:val="18"/>
          <w:szCs w:val="18"/>
        </w:rPr>
        <w:t xml:space="preserve"> with </w:t>
      </w:r>
      <w:r w:rsidRPr="00315F9B">
        <w:rPr>
          <w:rFonts w:ascii="Verdana" w:hAnsi="Verdana" w:cs="Century Gothic"/>
          <w:b/>
          <w:color w:val="000000"/>
          <w:sz w:val="18"/>
          <w:szCs w:val="18"/>
        </w:rPr>
        <w:t>Global Logic, Netsity and NIC</w:t>
      </w:r>
      <w:r>
        <w:rPr>
          <w:rFonts w:ascii="Verdana" w:hAnsi="Verdana" w:cs="Century Gothic"/>
          <w:b/>
          <w:color w:val="000000"/>
          <w:sz w:val="18"/>
          <w:szCs w:val="18"/>
        </w:rPr>
        <w:t>.</w:t>
      </w:r>
    </w:p>
    <w:p w:rsidR="00471283" w:rsidRPr="004A4312" w:rsidP="00471283">
      <w:pPr>
        <w:widowControl w:val="0"/>
        <w:tabs>
          <w:tab w:val="left" w:pos="720"/>
        </w:tabs>
        <w:autoSpaceDE w:val="0"/>
        <w:autoSpaceDN w:val="0"/>
        <w:adjustRightInd w:val="0"/>
        <w:spacing w:before="26" w:line="241" w:lineRule="auto"/>
        <w:ind w:left="720" w:right="66"/>
        <w:jc w:val="both"/>
        <w:rPr>
          <w:rFonts w:ascii="Verdana" w:hAnsi="Verdana" w:cs="Century Gothic"/>
          <w:color w:val="000000"/>
          <w:sz w:val="18"/>
          <w:szCs w:val="18"/>
        </w:rPr>
      </w:pPr>
    </w:p>
    <w:p w:rsidR="00471283" w:rsidRPr="00D808D6" w:rsidP="004712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00" w:lineRule="exact"/>
        <w:rPr>
          <w:rFonts w:ascii="Verdana" w:hAnsi="Verdana" w:cs="Century Gothic"/>
          <w:color w:val="000000"/>
          <w:sz w:val="18"/>
          <w:szCs w:val="18"/>
        </w:rPr>
      </w:pPr>
      <w:r w:rsidRPr="00FD1EC7">
        <w:rPr>
          <w:bCs/>
          <w:sz w:val="22"/>
          <w:szCs w:val="22"/>
        </w:rPr>
        <w:t>Extensive experience in developing reliable, efficient and scalable enterprise applications using</w:t>
      </w:r>
      <w:r>
        <w:rPr>
          <w:bCs/>
          <w:sz w:val="22"/>
          <w:szCs w:val="22"/>
        </w:rPr>
        <w:t xml:space="preserve"> </w:t>
      </w:r>
      <w:r w:rsidRPr="00FD1EC7">
        <w:rPr>
          <w:bCs/>
          <w:sz w:val="22"/>
          <w:szCs w:val="22"/>
        </w:rPr>
        <w:t xml:space="preserve">ASP .NET using C# and </w:t>
      </w:r>
      <w:r>
        <w:rPr>
          <w:bCs/>
          <w:sz w:val="22"/>
          <w:szCs w:val="22"/>
        </w:rPr>
        <w:t>Basic Knowledge of Angular-4, jQuery, Typescript and HTML5</w:t>
      </w:r>
      <w:r>
        <w:rPr>
          <w:rFonts w:ascii="Verdana" w:hAnsi="Verdana"/>
          <w:sz w:val="18"/>
          <w:szCs w:val="18"/>
        </w:rPr>
        <w:t>.</w:t>
      </w:r>
    </w:p>
    <w:p w:rsidR="00471283" w:rsidRPr="004A4312" w:rsidP="00471283">
      <w:pPr>
        <w:widowControl w:val="0"/>
        <w:autoSpaceDE w:val="0"/>
        <w:autoSpaceDN w:val="0"/>
        <w:adjustRightInd w:val="0"/>
        <w:spacing w:line="200" w:lineRule="exact"/>
        <w:ind w:left="720"/>
        <w:rPr>
          <w:rFonts w:ascii="Verdana" w:hAnsi="Verdana" w:cs="Century Gothic"/>
          <w:color w:val="000000"/>
          <w:sz w:val="18"/>
          <w:szCs w:val="18"/>
        </w:rPr>
      </w:pPr>
    </w:p>
    <w:p w:rsidR="00471283" w:rsidRPr="004A4312" w:rsidP="004712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00" w:lineRule="exact"/>
        <w:rPr>
          <w:rFonts w:ascii="Verdana" w:hAnsi="Verdana" w:cs="Century Gothic"/>
          <w:b/>
          <w:color w:val="000000"/>
          <w:sz w:val="18"/>
          <w:szCs w:val="18"/>
        </w:rPr>
      </w:pPr>
      <w:r w:rsidRPr="004A4312">
        <w:rPr>
          <w:rFonts w:ascii="Verdana" w:hAnsi="Verdana" w:cs="Century Gothic"/>
          <w:color w:val="000000"/>
          <w:sz w:val="18"/>
          <w:szCs w:val="18"/>
        </w:rPr>
        <w:t>Proficiency in Object Oriented Programming (</w:t>
      </w:r>
      <w:r w:rsidRPr="004A4312">
        <w:rPr>
          <w:rFonts w:ascii="Verdana" w:hAnsi="Verdana" w:cs="Century Gothic"/>
          <w:b/>
          <w:color w:val="000000"/>
          <w:sz w:val="18"/>
          <w:szCs w:val="18"/>
        </w:rPr>
        <w:t>OOPS</w:t>
      </w:r>
      <w:r w:rsidRPr="004A4312">
        <w:rPr>
          <w:rFonts w:ascii="Verdana" w:hAnsi="Verdana" w:cs="Century Gothic"/>
          <w:color w:val="000000"/>
          <w:sz w:val="18"/>
          <w:szCs w:val="18"/>
        </w:rPr>
        <w:t>) Concepts.</w:t>
      </w:r>
    </w:p>
    <w:p w:rsidR="00471283" w:rsidRPr="004A4312" w:rsidP="00471283">
      <w:pPr>
        <w:pStyle w:val="ListParagraph"/>
        <w:rPr>
          <w:rFonts w:ascii="Verdana" w:hAnsi="Verdana" w:cs="Century Gothic"/>
          <w:color w:val="000000"/>
          <w:sz w:val="18"/>
          <w:szCs w:val="18"/>
        </w:rPr>
      </w:pPr>
    </w:p>
    <w:p w:rsidR="00471283" w:rsidRPr="004A4312" w:rsidP="00471283">
      <w:pPr>
        <w:numPr>
          <w:ilvl w:val="0"/>
          <w:numId w:val="1"/>
        </w:numPr>
        <w:spacing w:before="40"/>
        <w:jc w:val="both"/>
        <w:rPr>
          <w:rFonts w:ascii="Verdana" w:hAnsi="Verdana"/>
          <w:sz w:val="18"/>
          <w:szCs w:val="18"/>
        </w:rPr>
      </w:pPr>
      <w:r w:rsidRPr="004A4312">
        <w:rPr>
          <w:rFonts w:ascii="Verdana" w:hAnsi="Verdana"/>
          <w:sz w:val="18"/>
          <w:szCs w:val="18"/>
        </w:rPr>
        <w:t xml:space="preserve">Complete exposure to </w:t>
      </w:r>
      <w:r w:rsidRPr="004A4312">
        <w:rPr>
          <w:rFonts w:ascii="Verdana" w:hAnsi="Verdana"/>
          <w:b/>
          <w:sz w:val="18"/>
          <w:szCs w:val="18"/>
        </w:rPr>
        <w:t>Software Development Life Cycle.</w:t>
      </w:r>
    </w:p>
    <w:p w:rsidR="00471283" w:rsidRPr="004A4312" w:rsidP="00471283">
      <w:pPr>
        <w:pStyle w:val="ListParagraph"/>
        <w:rPr>
          <w:rFonts w:ascii="Verdana" w:hAnsi="Verdana" w:cs="Century Gothic"/>
          <w:color w:val="000000"/>
          <w:sz w:val="18"/>
          <w:szCs w:val="18"/>
        </w:rPr>
      </w:pPr>
    </w:p>
    <w:p w:rsidR="00471283" w:rsidRPr="00544F84" w:rsidP="0047128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3" w:line="260" w:lineRule="exact"/>
        <w:rPr>
          <w:rFonts w:ascii="Verdana" w:hAnsi="Verdana" w:cs="Century Gothic"/>
          <w:color w:val="000000"/>
          <w:sz w:val="26"/>
          <w:szCs w:val="26"/>
        </w:rPr>
      </w:pPr>
      <w:r w:rsidRPr="00544F84">
        <w:rPr>
          <w:rFonts w:ascii="Verdana" w:hAnsi="Verdana" w:cs="Century Gothic"/>
          <w:color w:val="000000"/>
          <w:sz w:val="18"/>
          <w:szCs w:val="18"/>
        </w:rPr>
        <w:t>Good interpersonal and communication skill, take full ownership of the deliverables, Always willing to learn new technologies and undertake challenging tasks.</w:t>
      </w:r>
    </w:p>
    <w:p w:rsidR="00471283" w:rsidRPr="004A4312" w:rsidP="00471283">
      <w:pPr>
        <w:spacing w:before="40"/>
        <w:jc w:val="both"/>
        <w:rPr>
          <w:rFonts w:ascii="Verdana" w:hAnsi="Verdana" w:cs="Arial"/>
          <w:b/>
          <w:sz w:val="18"/>
          <w:szCs w:val="18"/>
        </w:rPr>
      </w:pPr>
    </w:p>
    <w:p w:rsidR="00471283" w:rsidP="00471283">
      <w:pPr>
        <w:spacing w:before="40"/>
        <w:jc w:val="both"/>
        <w:rPr>
          <w:rFonts w:ascii="Verdana" w:hAnsi="Verdana" w:cs="Arial"/>
          <w:sz w:val="22"/>
          <w:szCs w:val="22"/>
          <w:shd w:val="clear" w:color="auto" w:fill="C6D9F1"/>
        </w:rPr>
      </w:pPr>
      <w:r w:rsidRPr="004A4312">
        <w:rPr>
          <w:rFonts w:ascii="Verdana" w:hAnsi="Verdana" w:cs="Arial"/>
          <w:sz w:val="22"/>
          <w:szCs w:val="22"/>
          <w:shd w:val="clear" w:color="auto" w:fill="C6D9F1"/>
        </w:rPr>
        <w:t>Skill Set</w:t>
      </w:r>
    </w:p>
    <w:p w:rsidR="00F47E54" w:rsidRPr="004A4312" w:rsidP="00471283">
      <w:pPr>
        <w:spacing w:before="40"/>
        <w:jc w:val="both"/>
        <w:rPr>
          <w:rFonts w:ascii="Verdana" w:hAnsi="Verdana" w:cs="Arial"/>
          <w:sz w:val="22"/>
          <w:szCs w:val="22"/>
        </w:rPr>
      </w:pPr>
    </w:p>
    <w:p w:rsidR="00471283" w:rsidRPr="004A4312" w:rsidP="00471283">
      <w:pPr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pict>
          <v:shape id="Straight Arrow Connector 2" o:spid="_x0000_s1027" type="#_x0000_t32" style="width:465.8pt;height:0.05pt;margin-top:-0.35pt;margin-left:0;position:absolute;visibility:visible;z-index:251661312"/>
        </w:pic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04"/>
        <w:gridCol w:w="7286"/>
      </w:tblGrid>
      <w:tr w:rsidTr="00054E47">
        <w:tblPrEx>
          <w:tblW w:w="0" w:type="auto"/>
          <w:tblInd w:w="28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</w:tblPrEx>
        <w:trPr>
          <w:trHeight w:val="328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83" w:rsidRPr="004A4312" w:rsidP="00054E4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471283" w:rsidRPr="004A4312" w:rsidP="00315F9B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.Net</w:t>
            </w:r>
            <w:r w:rsidRPr="004A4312">
              <w:rPr>
                <w:rFonts w:ascii="Verdana" w:hAnsi="Verdana"/>
                <w:b/>
                <w:sz w:val="18"/>
                <w:szCs w:val="18"/>
              </w:rPr>
              <w:t>/</w:t>
            </w:r>
            <w:r>
              <w:rPr>
                <w:rFonts w:ascii="Verdana" w:hAnsi="Verdana"/>
                <w:b/>
                <w:sz w:val="18"/>
                <w:szCs w:val="18"/>
              </w:rPr>
              <w:t>C#</w:t>
            </w:r>
            <w:r w:rsidRPr="004A4312">
              <w:rPr>
                <w:rFonts w:ascii="Verdana" w:hAnsi="Verdana"/>
                <w:b/>
                <w:sz w:val="18"/>
                <w:szCs w:val="18"/>
              </w:rPr>
              <w:t xml:space="preserve"> Technologies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83" w:rsidRPr="004A4312" w:rsidP="00054E4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471283" w:rsidRPr="004A4312" w:rsidP="00F8174A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D5AD4">
              <w:rPr>
                <w:sz w:val="22"/>
                <w:szCs w:val="22"/>
              </w:rPr>
              <w:t>ASP.NET</w:t>
            </w:r>
            <w:r>
              <w:rPr>
                <w:sz w:val="22"/>
                <w:szCs w:val="22"/>
              </w:rPr>
              <w:t>, C#, ADO.NET</w:t>
            </w:r>
            <w:r w:rsidR="00FF00C4">
              <w:rPr>
                <w:sz w:val="22"/>
                <w:szCs w:val="22"/>
              </w:rPr>
              <w:t>, Basic MVC</w:t>
            </w:r>
          </w:p>
        </w:tc>
      </w:tr>
      <w:tr w:rsidTr="00054E47">
        <w:tblPrEx>
          <w:tblW w:w="0" w:type="auto"/>
          <w:tblInd w:w="288" w:type="dxa"/>
          <w:tblLayout w:type="fixed"/>
          <w:tblLook w:val="0000"/>
        </w:tblPrEx>
        <w:trPr>
          <w:trHeight w:val="237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83" w:rsidRPr="004A4312" w:rsidP="00054E4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471283" w:rsidRPr="004A4312" w:rsidP="00054E4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4A4312">
              <w:rPr>
                <w:rFonts w:ascii="Verdana" w:hAnsi="Verdana"/>
                <w:b/>
                <w:sz w:val="18"/>
                <w:szCs w:val="18"/>
              </w:rPr>
              <w:t>Frameworks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83" w:rsidRPr="004A4312" w:rsidP="00054E4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471283" w:rsidRPr="004A4312" w:rsidP="00C051AC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315F9B">
              <w:rPr>
                <w:sz w:val="22"/>
                <w:szCs w:val="22"/>
              </w:rPr>
              <w:t>Microsoft Visual Studio 2013, 2017, Entity Framework</w:t>
            </w:r>
          </w:p>
        </w:tc>
      </w:tr>
      <w:tr w:rsidTr="00054E47">
        <w:tblPrEx>
          <w:tblW w:w="0" w:type="auto"/>
          <w:tblInd w:w="288" w:type="dxa"/>
          <w:tblLayout w:type="fixed"/>
          <w:tblLook w:val="0000"/>
        </w:tblPrEx>
        <w:trPr>
          <w:trHeight w:val="237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9B" w:rsidRPr="004A4312" w:rsidP="00054E4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315F9B">
              <w:rPr>
                <w:rFonts w:ascii="Verdana" w:hAnsi="Verdana"/>
                <w:b/>
                <w:sz w:val="18"/>
                <w:szCs w:val="18"/>
              </w:rPr>
              <w:t>Web Related: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9B" w:rsidRPr="004A4312" w:rsidP="00456996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D5AD4">
              <w:rPr>
                <w:sz w:val="22"/>
                <w:szCs w:val="22"/>
              </w:rPr>
              <w:t>AJAX</w:t>
            </w:r>
            <w:r>
              <w:rPr>
                <w:sz w:val="22"/>
                <w:szCs w:val="22"/>
              </w:rPr>
              <w:t>, Java script, AngularJS, Angular-4, jQuery</w:t>
            </w:r>
            <w:r>
              <w:rPr>
                <w:bCs/>
                <w:sz w:val="22"/>
                <w:szCs w:val="22"/>
              </w:rPr>
              <w:t xml:space="preserve">, HTML5, </w:t>
            </w:r>
            <w:r w:rsidRPr="004A4DEE">
              <w:rPr>
                <w:sz w:val="22"/>
                <w:szCs w:val="22"/>
              </w:rPr>
              <w:t xml:space="preserve">Web </w:t>
            </w:r>
            <w:r>
              <w:rPr>
                <w:sz w:val="22"/>
                <w:szCs w:val="22"/>
              </w:rPr>
              <w:t>Service</w:t>
            </w:r>
            <w:r w:rsidRPr="0069213C">
              <w:rPr>
                <w:b/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 xml:space="preserve"> Web API</w:t>
            </w:r>
          </w:p>
        </w:tc>
      </w:tr>
      <w:tr w:rsidTr="00054E47">
        <w:tblPrEx>
          <w:tblW w:w="0" w:type="auto"/>
          <w:tblInd w:w="288" w:type="dxa"/>
          <w:tblLayout w:type="fixed"/>
          <w:tblLook w:val="0000"/>
        </w:tblPrEx>
        <w:trPr>
          <w:trHeight w:val="255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83" w:rsidRPr="004A4312" w:rsidP="00054E4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471283" w:rsidRPr="004A4312" w:rsidP="00054E4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4A4312">
              <w:rPr>
                <w:rFonts w:ascii="Verdana" w:hAnsi="Verdana"/>
                <w:b/>
                <w:sz w:val="18"/>
                <w:szCs w:val="18"/>
              </w:rPr>
              <w:t>Web/App Servers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83" w:rsidRPr="004A4312" w:rsidP="00054E4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471283" w:rsidRPr="004A4312" w:rsidP="00315F9B">
            <w:pPr>
              <w:pStyle w:val="ListParagraph"/>
              <w:ind w:left="0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Palatino Linotype" w:hAnsi="Palatino Linotype"/>
              </w:rPr>
              <w:t>Server-2003</w:t>
            </w:r>
          </w:p>
        </w:tc>
      </w:tr>
      <w:tr w:rsidTr="00054E47">
        <w:tblPrEx>
          <w:tblW w:w="0" w:type="auto"/>
          <w:tblInd w:w="288" w:type="dxa"/>
          <w:tblLayout w:type="fixed"/>
          <w:tblLook w:val="0000"/>
        </w:tblPrEx>
        <w:trPr>
          <w:trHeight w:val="255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83" w:rsidRPr="004A4312" w:rsidP="00054E4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471283" w:rsidRPr="004A4312" w:rsidP="00054E4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4A4312">
              <w:rPr>
                <w:rFonts w:ascii="Verdana" w:hAnsi="Verdana"/>
                <w:b/>
                <w:sz w:val="18"/>
                <w:szCs w:val="18"/>
              </w:rPr>
              <w:t>Languages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83" w:rsidRPr="004A4312" w:rsidP="00054E4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471283" w:rsidRPr="004A4312" w:rsidP="00054E47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C#</w:t>
            </w:r>
          </w:p>
        </w:tc>
      </w:tr>
      <w:tr w:rsidTr="00054E47">
        <w:tblPrEx>
          <w:tblW w:w="0" w:type="auto"/>
          <w:tblInd w:w="288" w:type="dxa"/>
          <w:tblLayout w:type="fixed"/>
          <w:tblLook w:val="0000"/>
        </w:tblPrEx>
        <w:trPr>
          <w:trHeight w:val="447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83" w:rsidRPr="004A4312" w:rsidP="00054E4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471283" w:rsidRPr="004A4312" w:rsidP="00054E4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4A4312">
              <w:rPr>
                <w:rFonts w:ascii="Verdana" w:hAnsi="Verdana"/>
                <w:b/>
                <w:sz w:val="18"/>
                <w:szCs w:val="18"/>
              </w:rPr>
              <w:t>Databases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83" w:rsidRPr="004A4312" w:rsidP="00054E4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471283" w:rsidRPr="004A4312" w:rsidP="00054E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9F1FA3">
              <w:rPr>
                <w:rFonts w:ascii="Palatino Linotype" w:hAnsi="Palatino Linotype"/>
              </w:rPr>
              <w:t>S</w:t>
            </w:r>
            <w:r>
              <w:rPr>
                <w:rFonts w:ascii="Palatino Linotype" w:hAnsi="Palatino Linotype"/>
              </w:rPr>
              <w:t>QL</w:t>
            </w:r>
            <w:r w:rsidRPr="009F1FA3">
              <w:rPr>
                <w:rFonts w:ascii="Palatino Linotype" w:hAnsi="Palatino Linotype"/>
              </w:rPr>
              <w:t xml:space="preserve"> Server</w:t>
            </w:r>
            <w:r w:rsidR="001048B4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2008, 2014</w:t>
            </w:r>
          </w:p>
        </w:tc>
      </w:tr>
      <w:tr w:rsidTr="00054E47">
        <w:tblPrEx>
          <w:tblW w:w="0" w:type="auto"/>
          <w:tblInd w:w="288" w:type="dxa"/>
          <w:tblLayout w:type="fixed"/>
          <w:tblLook w:val="0000"/>
        </w:tblPrEx>
        <w:trPr>
          <w:trHeight w:val="447"/>
        </w:trPr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83" w:rsidRPr="004A4312" w:rsidP="00054E4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:rsidR="00471283" w:rsidRPr="004A4312" w:rsidP="00054E47">
            <w:pPr>
              <w:jc w:val="both"/>
              <w:rPr>
                <w:rFonts w:ascii="Verdana" w:hAnsi="Verdana"/>
                <w:b/>
                <w:sz w:val="18"/>
                <w:szCs w:val="18"/>
              </w:rPr>
            </w:pPr>
            <w:r w:rsidRPr="004A4312">
              <w:rPr>
                <w:rFonts w:ascii="Verdana" w:hAnsi="Verdana"/>
                <w:b/>
                <w:sz w:val="18"/>
                <w:szCs w:val="18"/>
              </w:rPr>
              <w:t>Operating Systems</w:t>
            </w:r>
          </w:p>
        </w:tc>
        <w:tc>
          <w:tcPr>
            <w:tcW w:w="7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283" w:rsidRPr="004A4312" w:rsidP="00054E4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:rsidR="00471283" w:rsidRPr="004A4312" w:rsidP="00315F9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Windows 10/7</w:t>
            </w:r>
            <w:r w:rsidRPr="004A431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</w:tbl>
    <w:p w:rsidR="00471283" w:rsidP="00471283">
      <w:pPr>
        <w:pStyle w:val="BodyText"/>
        <w:spacing w:before="40" w:line="240" w:lineRule="exact"/>
        <w:jc w:val="both"/>
        <w:rPr>
          <w:rFonts w:ascii="Century Gothic" w:hAnsi="Century Gothic"/>
          <w:sz w:val="18"/>
          <w:szCs w:val="18"/>
        </w:rPr>
      </w:pPr>
    </w:p>
    <w:p w:rsidR="00544F84" w:rsidP="00471283">
      <w:pPr>
        <w:pStyle w:val="Heading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szCs w:val="22"/>
          <w:shd w:val="clear" w:color="auto" w:fill="C6D9F1"/>
        </w:rPr>
      </w:pPr>
    </w:p>
    <w:p w:rsidR="00471283" w:rsidP="00471283">
      <w:pPr>
        <w:pStyle w:val="Heading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Verdana" w:hAnsi="Verdana" w:cs="Arial"/>
          <w:szCs w:val="22"/>
          <w:shd w:val="clear" w:color="auto" w:fill="C6D9F1"/>
        </w:rPr>
      </w:pPr>
      <w:r w:rsidRPr="002F6642">
        <w:rPr>
          <w:rFonts w:ascii="Verdana" w:hAnsi="Verdana" w:cs="Arial"/>
          <w:szCs w:val="22"/>
          <w:shd w:val="clear" w:color="auto" w:fill="C6D9F1"/>
        </w:rPr>
        <w:t>EMPLOYMENT DETAILS</w:t>
      </w:r>
    </w:p>
    <w:p w:rsidR="00471283" w:rsidP="00471283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58"/>
        <w:gridCol w:w="2070"/>
        <w:gridCol w:w="1620"/>
      </w:tblGrid>
      <w:tr w:rsidTr="003238F5">
        <w:tblPrEx>
          <w:tblW w:w="964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5958" w:type="dxa"/>
            <w:shd w:val="clear" w:color="auto" w:fill="auto"/>
            <w:vAlign w:val="center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  <w:b/>
              </w:rPr>
            </w:pPr>
            <w:r>
              <w:rPr>
                <w:rFonts w:ascii="Verdana" w:eastAsia="Calibri" w:hAnsi="Verdana" w:cs="Arial"/>
                <w:b/>
              </w:rPr>
              <w:t>Organization`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  <w:b/>
              </w:rPr>
            </w:pPr>
            <w:r>
              <w:rPr>
                <w:rFonts w:ascii="Verdana" w:eastAsia="Calibri" w:hAnsi="Verdana" w:cs="Arial"/>
                <w:b/>
              </w:rPr>
              <w:t>From Date</w:t>
            </w:r>
          </w:p>
        </w:tc>
        <w:tc>
          <w:tcPr>
            <w:tcW w:w="1620" w:type="dxa"/>
            <w:shd w:val="clear" w:color="auto" w:fill="auto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  <w:b/>
              </w:rPr>
            </w:pPr>
            <w:r>
              <w:rPr>
                <w:rFonts w:ascii="Verdana" w:eastAsia="Calibri" w:hAnsi="Verdana" w:cs="Arial"/>
                <w:b/>
              </w:rPr>
              <w:t>To Date</w:t>
            </w:r>
          </w:p>
        </w:tc>
      </w:tr>
      <w:tr w:rsidTr="003238F5">
        <w:tblPrEx>
          <w:tblW w:w="9648" w:type="dxa"/>
          <w:tblLook w:val="04A0"/>
        </w:tblPrEx>
        <w:tc>
          <w:tcPr>
            <w:tcW w:w="5958" w:type="dxa"/>
            <w:shd w:val="clear" w:color="auto" w:fill="auto"/>
            <w:vAlign w:val="center"/>
          </w:tcPr>
          <w:p w:rsidR="00F8174A" w:rsidRPr="00F8174A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Global Logic</w:t>
            </w:r>
            <w:r>
              <w:rPr>
                <w:rFonts w:ascii="Verdana" w:eastAsia="Calibri" w:hAnsi="Verdana" w:cs="Arial"/>
              </w:rPr>
              <w:t xml:space="preserve"> Pvt. Ltd.</w:t>
            </w:r>
            <w:r>
              <w:rPr>
                <w:rFonts w:ascii="Verdana" w:eastAsia="Calibri" w:hAnsi="Verdana" w:cs="Arial"/>
              </w:rPr>
              <w:t xml:space="preserve"> (Sr. Software Engineer)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F8174A" w:rsidRPr="00F8174A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Aug, 2016</w:t>
            </w:r>
          </w:p>
        </w:tc>
        <w:tc>
          <w:tcPr>
            <w:tcW w:w="1620" w:type="dxa"/>
            <w:shd w:val="clear" w:color="auto" w:fill="auto"/>
          </w:tcPr>
          <w:p w:rsidR="00F8174A" w:rsidRPr="00F8174A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 w:rsidRPr="00F8174A">
              <w:rPr>
                <w:rFonts w:ascii="Verdana" w:eastAsia="Calibri" w:hAnsi="Verdana" w:cs="Arial"/>
              </w:rPr>
              <w:t>Present</w:t>
            </w:r>
          </w:p>
        </w:tc>
      </w:tr>
      <w:tr w:rsidTr="003238F5">
        <w:tblPrEx>
          <w:tblW w:w="9648" w:type="dxa"/>
          <w:tblLook w:val="04A0"/>
        </w:tblPrEx>
        <w:tc>
          <w:tcPr>
            <w:tcW w:w="5958" w:type="dxa"/>
            <w:shd w:val="clear" w:color="auto" w:fill="auto"/>
            <w:vAlign w:val="center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Netsity System Pvt.</w:t>
            </w:r>
            <w:r>
              <w:rPr>
                <w:rFonts w:ascii="Verdana" w:eastAsia="Calibri" w:hAnsi="Verdana" w:cs="Arial"/>
              </w:rPr>
              <w:t xml:space="preserve"> Ltd.</w:t>
            </w:r>
            <w:r>
              <w:rPr>
                <w:rFonts w:ascii="Verdana" w:eastAsia="Calibri" w:hAnsi="Verdana" w:cs="Arial"/>
              </w:rPr>
              <w:t xml:space="preserve"> (Software Engineer)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Apr</w:t>
            </w:r>
            <w:r w:rsidR="00F8174A">
              <w:rPr>
                <w:rFonts w:ascii="Verdana" w:eastAsia="Calibri" w:hAnsi="Verdana" w:cs="Arial"/>
              </w:rPr>
              <w:t>il</w:t>
            </w:r>
            <w:r>
              <w:rPr>
                <w:rFonts w:ascii="Verdana" w:eastAsia="Calibri" w:hAnsi="Verdana" w:cs="Arial"/>
              </w:rPr>
              <w:t>, 20</w:t>
            </w:r>
            <w:r w:rsidR="00315F9B">
              <w:rPr>
                <w:rFonts w:ascii="Verdana" w:eastAsia="Calibri" w:hAnsi="Verdana" w:cs="Arial"/>
              </w:rPr>
              <w:t>15</w:t>
            </w:r>
          </w:p>
        </w:tc>
        <w:tc>
          <w:tcPr>
            <w:tcW w:w="1620" w:type="dxa"/>
            <w:shd w:val="clear" w:color="auto" w:fill="auto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May</w:t>
            </w:r>
            <w:r w:rsidR="00F8174A">
              <w:rPr>
                <w:rFonts w:ascii="Verdana" w:eastAsia="Calibri" w:hAnsi="Verdana" w:cs="Arial"/>
              </w:rPr>
              <w:t>, 201</w:t>
            </w:r>
            <w:r>
              <w:rPr>
                <w:rFonts w:ascii="Verdana" w:eastAsia="Calibri" w:hAnsi="Verdana" w:cs="Arial"/>
              </w:rPr>
              <w:t>6</w:t>
            </w:r>
          </w:p>
        </w:tc>
      </w:tr>
      <w:tr w:rsidTr="003238F5">
        <w:tblPrEx>
          <w:tblW w:w="9648" w:type="dxa"/>
          <w:tblLook w:val="04A0"/>
        </w:tblPrEx>
        <w:tc>
          <w:tcPr>
            <w:tcW w:w="5958" w:type="dxa"/>
            <w:shd w:val="clear" w:color="auto" w:fill="auto"/>
            <w:vAlign w:val="center"/>
          </w:tcPr>
          <w:p w:rsidR="00315F9B" w:rsidRPr="00F8174A" w:rsidP="009F5652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National Informatics Center (</w:t>
            </w:r>
            <w:r w:rsidR="00212B79">
              <w:rPr>
                <w:rFonts w:ascii="Verdana" w:eastAsia="Calibri" w:hAnsi="Verdana" w:cs="Arial"/>
              </w:rPr>
              <w:t>Contract</w:t>
            </w:r>
            <w:r>
              <w:rPr>
                <w:rFonts w:ascii="Verdana" w:eastAsia="Calibri" w:hAnsi="Verdana" w:cs="Arial"/>
              </w:rPr>
              <w:t>) (Programmer)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315F9B" w:rsidRPr="00F8174A" w:rsidP="009F5652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April</w:t>
            </w:r>
            <w:r>
              <w:rPr>
                <w:rFonts w:ascii="Verdana" w:eastAsia="Calibri" w:hAnsi="Verdana" w:cs="Arial"/>
              </w:rPr>
              <w:t>, 2013</w:t>
            </w:r>
          </w:p>
        </w:tc>
        <w:tc>
          <w:tcPr>
            <w:tcW w:w="1620" w:type="dxa"/>
            <w:shd w:val="clear" w:color="auto" w:fill="auto"/>
          </w:tcPr>
          <w:p w:rsidR="00315F9B" w:rsidRPr="00F8174A" w:rsidP="009F5652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Mar, 2015</w:t>
            </w:r>
          </w:p>
        </w:tc>
      </w:tr>
      <w:tr w:rsidTr="003238F5">
        <w:tblPrEx>
          <w:tblW w:w="9648" w:type="dxa"/>
          <w:tblLook w:val="04A0"/>
        </w:tblPrEx>
        <w:tc>
          <w:tcPr>
            <w:tcW w:w="5958" w:type="dxa"/>
            <w:shd w:val="clear" w:color="auto" w:fill="auto"/>
            <w:vAlign w:val="center"/>
          </w:tcPr>
          <w:p w:rsidR="00315F9B" w:rsidRPr="00DC2082" w:rsidP="009F5652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 xml:space="preserve">National </w:t>
            </w:r>
            <w:r w:rsidR="00212B79">
              <w:rPr>
                <w:rFonts w:ascii="Verdana" w:eastAsia="Calibri" w:hAnsi="Verdana" w:cs="Arial"/>
              </w:rPr>
              <w:t>Productivity</w:t>
            </w:r>
            <w:r>
              <w:rPr>
                <w:rFonts w:ascii="Verdana" w:eastAsia="Calibri" w:hAnsi="Verdana" w:cs="Arial"/>
              </w:rPr>
              <w:t xml:space="preserve"> Council (Field Engineer)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315F9B" w:rsidRPr="00DC2082" w:rsidP="009F5652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April, 2011</w:t>
            </w:r>
          </w:p>
        </w:tc>
        <w:tc>
          <w:tcPr>
            <w:tcW w:w="1620" w:type="dxa"/>
            <w:shd w:val="clear" w:color="auto" w:fill="auto"/>
          </w:tcPr>
          <w:p w:rsidR="00315F9B" w:rsidRPr="00DC2082" w:rsidP="009F5652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May, 2012</w:t>
            </w:r>
          </w:p>
        </w:tc>
      </w:tr>
    </w:tbl>
    <w:p w:rsidR="00F47E54" w:rsidP="00544F84">
      <w:pPr>
        <w:rPr>
          <w:rFonts w:ascii="Verdana" w:hAnsi="Verdana" w:cs="Arial"/>
          <w:b/>
          <w:color w:val="000000"/>
        </w:rPr>
      </w:pPr>
    </w:p>
    <w:p w:rsidR="00F47E54" w:rsidP="00544F84">
      <w:pPr>
        <w:rPr>
          <w:rFonts w:ascii="Verdana" w:hAnsi="Verdana" w:cs="Arial"/>
          <w:b/>
          <w:color w:val="000000"/>
        </w:rPr>
      </w:pPr>
    </w:p>
    <w:p w:rsidR="001048B4" w:rsidP="001048B4">
      <w:pPr>
        <w:pStyle w:val="platinolatino"/>
        <w:pBdr>
          <w:bottom w:val="double" w:sz="4" w:space="1" w:color="auto"/>
        </w:pBdr>
        <w:jc w:val="both"/>
        <w:outlineLvl w:val="0"/>
        <w:rPr>
          <w:b/>
          <w:highlight w:val="lightGray"/>
        </w:rPr>
      </w:pPr>
      <w:r w:rsidRPr="00246307">
        <w:rPr>
          <w:b/>
          <w:highlight w:val="lightGray"/>
        </w:rPr>
        <w:t>PROJECTS HANDLED</w:t>
      </w:r>
    </w:p>
    <w:p w:rsidR="001048B4" w:rsidP="00C7013E">
      <w:pPr>
        <w:rPr>
          <w:rFonts w:ascii="Verdana" w:hAnsi="Verdana" w:cs="Arial"/>
          <w:b/>
          <w:color w:val="000000"/>
        </w:rPr>
      </w:pPr>
    </w:p>
    <w:tbl>
      <w:tblPr>
        <w:tblpPr w:leftFromText="180" w:rightFromText="180" w:vertAnchor="text" w:horzAnchor="margin" w:tblpXSpec="center" w:tblpY="1"/>
        <w:tblOverlap w:val="never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6927"/>
      </w:tblGrid>
      <w:tr w:rsidTr="009F5652">
        <w:tblPrEx>
          <w:tblW w:w="919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243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6A6A6"/>
          </w:tcPr>
          <w:p w:rsidR="008D4DDD" w:rsidP="009F5652">
            <w:pPr>
              <w:ind w:left="18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Project 1</w:t>
            </w:r>
          </w:p>
        </w:tc>
        <w:tc>
          <w:tcPr>
            <w:tcW w:w="6927" w:type="dxa"/>
            <w:tcBorders>
              <w:bottom w:val="single" w:sz="4" w:space="0" w:color="auto"/>
            </w:tcBorders>
            <w:shd w:val="clear" w:color="auto" w:fill="A6A6A6"/>
          </w:tcPr>
          <w:p w:rsidR="008D4DDD" w:rsidRPr="00C53DF8" w:rsidP="009F5652">
            <w:pPr>
              <w:ind w:left="-180" w:firstLine="180"/>
              <w:rPr>
                <w:rFonts w:ascii="Verdana" w:hAnsi="Verdana" w:cs="Arial"/>
                <w:b/>
              </w:rPr>
            </w:pPr>
            <w:r w:rsidRPr="00B774BD">
              <w:rPr>
                <w:rFonts w:cs="Arial"/>
                <w:b/>
                <w:bCs/>
              </w:rPr>
              <w:t>https://vm-kastle-08.synapse.com/</w:t>
            </w:r>
            <w:r>
              <w:rPr>
                <w:rFonts w:cs="Arial"/>
                <w:b/>
                <w:bCs/>
              </w:rPr>
              <w:t>KASTLEDIRECT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8D4DDD" w:rsidP="009F5652">
            <w:pPr>
              <w:ind w:left="-180" w:firstLine="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Organization:</w:t>
            </w:r>
          </w:p>
        </w:tc>
        <w:tc>
          <w:tcPr>
            <w:tcW w:w="6927" w:type="dxa"/>
          </w:tcPr>
          <w:p w:rsidR="008D4DDD" w:rsidRPr="00561EB1" w:rsidP="009F5652">
            <w:pPr>
              <w:ind w:left="-180" w:firstLine="180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Palatino Linotype" w:hAnsi="Palatino Linotype" w:cs="Courier New"/>
                <w:b/>
                <w:sz w:val="22"/>
                <w:szCs w:val="22"/>
              </w:rPr>
              <w:t xml:space="preserve">Kastle </w:t>
            </w:r>
            <w:r w:rsidR="00262C21">
              <w:rPr>
                <w:rFonts w:ascii="Palatino Linotype" w:hAnsi="Palatino Linotype" w:cs="Courier New"/>
                <w:b/>
                <w:sz w:val="22"/>
                <w:szCs w:val="22"/>
              </w:rPr>
              <w:t xml:space="preserve">Direct and </w:t>
            </w:r>
            <w:r>
              <w:rPr>
                <w:rFonts w:ascii="Palatino Linotype" w:hAnsi="Palatino Linotype" w:cs="Courier New"/>
                <w:b/>
                <w:sz w:val="22"/>
                <w:szCs w:val="22"/>
              </w:rPr>
              <w:t>Multifamily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8D4DDD" w:rsidP="009F5652">
            <w:pPr>
              <w:ind w:left="-180" w:firstLine="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Description:</w:t>
            </w:r>
          </w:p>
        </w:tc>
        <w:tc>
          <w:tcPr>
            <w:tcW w:w="6927" w:type="dxa"/>
          </w:tcPr>
          <w:p w:rsidR="00290291" w:rsidRPr="00290291" w:rsidP="009F565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This proje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ct is all about </w:t>
            </w:r>
            <w:r w:rsidR="00D56E9D">
              <w:rPr>
                <w:rFonts w:ascii="Arial" w:hAnsi="Arial" w:cs="Arial"/>
                <w:color w:val="000000"/>
                <w:shd w:val="clear" w:color="auto" w:fill="FFFFFF"/>
              </w:rPr>
              <w:t>security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management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D56E9D">
              <w:rPr>
                <w:rFonts w:ascii="Arial" w:hAnsi="Arial" w:cs="Arial"/>
                <w:color w:val="000000"/>
                <w:shd w:val="clear" w:color="auto" w:fill="FFFFFF"/>
              </w:rPr>
              <w:t xml:space="preserve">It provides security like alarm, Schedules, Signals etc. 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Here we create the different roles like admin, authorizers, resident, staff, vendors etc. There are different authorizers for different </w:t>
            </w:r>
            <w:r w:rsidR="00D56E9D">
              <w:rPr>
                <w:rFonts w:ascii="Arial" w:hAnsi="Arial" w:cs="Arial"/>
                <w:color w:val="000000"/>
                <w:shd w:val="clear" w:color="auto" w:fill="FFFFFF"/>
              </w:rPr>
              <w:t>Building/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community and has the rights to create </w:t>
            </w:r>
            <w:r w:rsidR="00D56E9D">
              <w:rPr>
                <w:rFonts w:ascii="Arial" w:hAnsi="Arial" w:cs="Arial"/>
                <w:color w:val="000000"/>
                <w:shd w:val="clear" w:color="auto" w:fill="FFFFFF"/>
              </w:rPr>
              <w:t xml:space="preserve">Authorizers for company in commercial area and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Residents/Staff/Vendor/Visitor</w:t>
            </w:r>
            <w:r w:rsidR="00D56E9D">
              <w:rPr>
                <w:rFonts w:ascii="Arial" w:hAnsi="Arial" w:cs="Arial"/>
                <w:color w:val="000000"/>
                <w:shd w:val="clear" w:color="auto" w:fill="FFFFFF"/>
              </w:rPr>
              <w:t xml:space="preserve"> in residential area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. He also configures unique id cards for others. There is a provision for </w:t>
            </w:r>
            <w:r w:rsidRPr="00290291">
              <w:rPr>
                <w:rFonts w:ascii="Arial" w:hAnsi="Arial" w:cs="Arial"/>
                <w:color w:val="000000"/>
                <w:shd w:val="clear" w:color="auto" w:fill="FFFFFF"/>
              </w:rPr>
              <w:t xml:space="preserve">Audit &amp; Lookup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which </w:t>
            </w:r>
            <w:r w:rsidRPr="00290291">
              <w:rPr>
                <w:rFonts w:ascii="Arial" w:hAnsi="Arial" w:cs="Arial"/>
                <w:color w:val="000000"/>
                <w:shd w:val="clear" w:color="auto" w:fill="FFFFFF"/>
              </w:rPr>
              <w:t>allows you to view the Audit History and Current Lookup of entities like Personnel, Card, Access Profile, Reader Groups, Floor Plan and Hot Spot by providing search criterias.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We can </w:t>
            </w:r>
            <w:r w:rsidRPr="00290291">
              <w:rPr>
                <w:rFonts w:ascii="Arial" w:hAnsi="Arial" w:cs="Arial"/>
                <w:color w:val="000000"/>
                <w:shd w:val="clear" w:color="auto" w:fill="FFFFFF"/>
              </w:rPr>
              <w:t xml:space="preserve">perform a global activity search for single card or cardholder. We can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also </w:t>
            </w:r>
            <w:r w:rsidRPr="00290291">
              <w:rPr>
                <w:rFonts w:ascii="Arial" w:hAnsi="Arial" w:cs="Arial"/>
                <w:color w:val="000000"/>
                <w:shd w:val="clear" w:color="auto" w:fill="FFFFFF"/>
              </w:rPr>
              <w:t>create or Edit Temporary Schedules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and also facility for generating report. </w:t>
            </w:r>
          </w:p>
          <w:p w:rsidR="00290291" w:rsidP="009F565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</w:p>
          <w:p w:rsidR="008D4DDD" w:rsidRPr="00813865" w:rsidP="00290291">
            <w:pPr>
              <w:rPr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 w:rsidR="00290291">
              <w:rPr>
                <w:rFonts w:ascii="Arial" w:hAnsi="Arial" w:cs="Arial"/>
                <w:b/>
                <w:color w:val="000000"/>
                <w:shd w:val="clear" w:color="auto" w:fill="FFFFFF"/>
              </w:rPr>
              <w:t>(.NET framework version : 2017</w:t>
            </w:r>
            <w:r w:rsidRPr="00564F98">
              <w:rPr>
                <w:rFonts w:ascii="Arial" w:hAnsi="Arial" w:cs="Arial"/>
                <w:b/>
                <w:color w:val="000000"/>
                <w:shd w:val="clear" w:color="auto" w:fill="FFFFFF"/>
              </w:rPr>
              <w:t>)</w:t>
            </w:r>
            <w:r w:rsidR="00907635">
              <w:rPr>
                <w:rFonts w:ascii="Arial" w:hAnsi="Arial" w:cs="Arial"/>
                <w:b/>
                <w:color w:val="000000"/>
                <w:shd w:val="clear" w:color="auto" w:fill="FFFFFF"/>
              </w:rPr>
              <w:t xml:space="preserve"> &amp; Angular 4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8D4DDD" w:rsidP="009F5652">
            <w:pPr>
              <w:ind w:left="-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 Client    </w:t>
            </w:r>
          </w:p>
          <w:p w:rsidR="008D4DDD" w:rsidP="009F5652">
            <w:pPr>
              <w:ind w:left="-180" w:firstLine="18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927" w:type="dxa"/>
          </w:tcPr>
          <w:p w:rsidR="008D4DDD" w:rsidRPr="00EE1811" w:rsidP="009F5652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Palatino Linotype" w:hAnsi="Palatino Linotype" w:cs="Courier New"/>
                <w:b/>
                <w:sz w:val="22"/>
                <w:szCs w:val="22"/>
              </w:rPr>
              <w:t>KASTLE System (US</w:t>
            </w:r>
            <w:r w:rsidRPr="00EE1811">
              <w:rPr>
                <w:rFonts w:ascii="Palatino Linotype" w:hAnsi="Palatino Linotype" w:cs="Courier New"/>
                <w:b/>
                <w:sz w:val="22"/>
                <w:szCs w:val="22"/>
              </w:rPr>
              <w:t>)</w:t>
            </w:r>
            <w:r w:rsidR="00907635">
              <w:rPr>
                <w:rFonts w:ascii="Palatino Linotype" w:hAnsi="Palatino Linotype" w:cs="Courier New"/>
                <w:b/>
                <w:sz w:val="22"/>
                <w:szCs w:val="22"/>
              </w:rPr>
              <w:t xml:space="preserve">, </w:t>
            </w:r>
            <w:r w:rsidRPr="003056B4" w:rsidR="00290291">
              <w:rPr>
                <w:rFonts w:ascii="Palatino Linotype" w:hAnsi="Palatino Linotype" w:cs="Courier New"/>
                <w:b/>
                <w:sz w:val="24"/>
                <w:szCs w:val="24"/>
              </w:rPr>
              <w:t xml:space="preserve"> </w:t>
            </w:r>
            <w:r w:rsidRPr="003056B4" w:rsidR="00EA0D54">
              <w:rPr>
                <w:b/>
                <w:sz w:val="24"/>
                <w:szCs w:val="24"/>
              </w:rPr>
              <w:t>http://security.kastle.com/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8D4DDD" w:rsidP="009F5652">
            <w:pPr>
              <w:ind w:left="-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Role &amp;</w:t>
            </w:r>
          </w:p>
          <w:p w:rsidR="008D4DDD" w:rsidP="009F5652">
            <w:pPr>
              <w:ind w:left="-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 Responsibilities   </w:t>
            </w:r>
          </w:p>
          <w:p w:rsidR="008D4DDD" w:rsidP="009F5652">
            <w:pPr>
              <w:ind w:left="-180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6927" w:type="dxa"/>
          </w:tcPr>
          <w:p w:rsidR="008D4DDD" w:rsidRPr="00EB58BB" w:rsidP="009F5652">
            <w:pPr>
              <w:pStyle w:val="BodyText3"/>
              <w:numPr>
                <w:ilvl w:val="0"/>
                <w:numId w:val="13"/>
              </w:numPr>
              <w:spacing w:after="0"/>
              <w:ind w:left="36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Development, Deployment at UAT </w:t>
            </w:r>
            <w:r w:rsidR="00263B5B">
              <w:rPr>
                <w:sz w:val="22"/>
                <w:szCs w:val="22"/>
              </w:rPr>
              <w:t xml:space="preserve">and QA environment </w:t>
            </w:r>
            <w:r>
              <w:rPr>
                <w:sz w:val="22"/>
                <w:szCs w:val="22"/>
              </w:rPr>
              <w:t>and Unit Testing.</w:t>
            </w:r>
          </w:p>
          <w:p w:rsidR="008D4DDD" w:rsidP="009F5652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8D4DDD" w:rsidP="009F5652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Technology Used</w:t>
            </w:r>
          </w:p>
        </w:tc>
        <w:tc>
          <w:tcPr>
            <w:tcW w:w="6927" w:type="dxa"/>
          </w:tcPr>
          <w:p w:rsidR="008D4DDD" w:rsidRPr="00082C37" w:rsidP="009F5652">
            <w:pPr>
              <w:rPr>
                <w:rFonts w:ascii="Palatino Linotype" w:hAnsi="Palatino Linotype" w:cs="Courier New"/>
                <w:b/>
              </w:rPr>
            </w:pPr>
            <w:r w:rsidRPr="00082C37">
              <w:rPr>
                <w:rFonts w:ascii="Palatino Linotype" w:hAnsi="Palatino Linotype" w:cs="Courier New"/>
                <w:b/>
              </w:rPr>
              <w:t>WEB based technology</w:t>
            </w:r>
          </w:p>
          <w:p w:rsidR="008D4DDD" w:rsidP="00263B5B">
            <w:pPr>
              <w:rPr>
                <w:rFonts w:ascii="Verdana" w:hAnsi="Verdana"/>
                <w:b/>
                <w:sz w:val="16"/>
                <w:szCs w:val="16"/>
              </w:rPr>
            </w:pPr>
            <w:r w:rsidRPr="00082C37">
              <w:rPr>
                <w:rFonts w:ascii="Palatino Linotype" w:hAnsi="Palatino Linotype" w:cs="Courier New"/>
                <w:b/>
              </w:rPr>
              <w:t xml:space="preserve">ASP.Net, </w:t>
            </w:r>
            <w:r w:rsidR="00263B5B">
              <w:rPr>
                <w:rFonts w:ascii="Palatino Linotype" w:hAnsi="Palatino Linotype" w:cs="Courier New"/>
                <w:b/>
              </w:rPr>
              <w:t>Angular 4</w:t>
            </w:r>
            <w:r w:rsidRPr="00082C37">
              <w:rPr>
                <w:rFonts w:ascii="Palatino Linotype" w:hAnsi="Palatino Linotype" w:cs="Courier New"/>
                <w:b/>
              </w:rPr>
              <w:t xml:space="preserve">, C#, </w:t>
            </w:r>
            <w:r w:rsidR="00263B5B">
              <w:rPr>
                <w:rFonts w:ascii="Palatino Linotype" w:hAnsi="Palatino Linotype" w:cs="Courier New"/>
                <w:b/>
              </w:rPr>
              <w:t>Type</w:t>
            </w:r>
            <w:r w:rsidRPr="00082C37">
              <w:rPr>
                <w:rFonts w:ascii="Palatino Linotype" w:hAnsi="Palatino Linotype" w:cs="Courier New"/>
                <w:b/>
              </w:rPr>
              <w:t>Script, HTML5, CSS.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8D4DDD" w:rsidP="009F5652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Team strength</w:t>
            </w:r>
          </w:p>
        </w:tc>
        <w:tc>
          <w:tcPr>
            <w:tcW w:w="6927" w:type="dxa"/>
          </w:tcPr>
          <w:p w:rsidR="008D4DDD" w:rsidRPr="00264906" w:rsidP="009F5652">
            <w:pPr>
              <w:rPr>
                <w:rFonts w:ascii="Palatino Linotype" w:hAnsi="Palatino Linotype" w:cs="Courier New"/>
              </w:rPr>
            </w:pPr>
            <w:r>
              <w:rPr>
                <w:rFonts w:ascii="Palatino Linotype" w:hAnsi="Palatino Linotype" w:cs="Courier New"/>
              </w:rPr>
              <w:t>8</w:t>
            </w:r>
            <w:r w:rsidR="00A76DBE">
              <w:rPr>
                <w:rFonts w:ascii="Palatino Linotype" w:hAnsi="Palatino Linotype" w:cs="Courier New"/>
              </w:rPr>
              <w:t>-9</w:t>
            </w:r>
            <w:bookmarkStart w:id="0" w:name="_GoBack"/>
            <w:bookmarkEnd w:id="0"/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8D4DDD" w:rsidP="009F5652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Duration</w:t>
            </w:r>
          </w:p>
        </w:tc>
        <w:tc>
          <w:tcPr>
            <w:tcW w:w="6927" w:type="dxa"/>
          </w:tcPr>
          <w:p w:rsidR="008D4DDD" w:rsidRPr="00264906" w:rsidP="00262C21">
            <w:pPr>
              <w:rPr>
                <w:rFonts w:ascii="Palatino Linotype" w:hAnsi="Palatino Linotype" w:cs="Courier New"/>
              </w:rPr>
            </w:pPr>
            <w:r>
              <w:rPr>
                <w:rFonts w:ascii="Palatino Linotype" w:hAnsi="Palatino Linotype" w:cs="Courier New"/>
              </w:rPr>
              <w:t xml:space="preserve">Approx. </w:t>
            </w:r>
            <w:r w:rsidR="00262C21">
              <w:rPr>
                <w:rFonts w:ascii="Palatino Linotype" w:hAnsi="Palatino Linotype" w:cs="Courier New"/>
              </w:rPr>
              <w:t>10</w:t>
            </w:r>
            <w:r>
              <w:rPr>
                <w:rFonts w:ascii="Palatino Linotype" w:hAnsi="Palatino Linotype" w:cs="Courier New"/>
              </w:rPr>
              <w:t xml:space="preserve"> Months</w:t>
            </w:r>
          </w:p>
        </w:tc>
      </w:tr>
    </w:tbl>
    <w:p w:rsidR="008D4DDD" w:rsidP="00C7013E">
      <w:pPr>
        <w:rPr>
          <w:rFonts w:ascii="Verdana" w:hAnsi="Verdana" w:cs="Arial"/>
          <w:b/>
          <w:color w:val="000000"/>
        </w:rPr>
      </w:pPr>
    </w:p>
    <w:p w:rsidR="008D4DDD" w:rsidP="00C7013E">
      <w:pPr>
        <w:rPr>
          <w:rFonts w:ascii="Verdana" w:hAnsi="Verdana" w:cs="Arial"/>
          <w:b/>
          <w:color w:val="000000"/>
        </w:rPr>
      </w:pPr>
    </w:p>
    <w:tbl>
      <w:tblPr>
        <w:tblpPr w:leftFromText="180" w:rightFromText="180" w:vertAnchor="text" w:horzAnchor="margin" w:tblpXSpec="center" w:tblpY="1"/>
        <w:tblOverlap w:val="never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6927"/>
      </w:tblGrid>
      <w:tr w:rsidTr="009F5652">
        <w:tblPrEx>
          <w:tblW w:w="919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243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6A6A6"/>
          </w:tcPr>
          <w:p w:rsidR="001048B4" w:rsidP="009F5652">
            <w:pPr>
              <w:ind w:left="18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 xml:space="preserve">Project </w:t>
            </w:r>
            <w:r w:rsidR="008D4DDD">
              <w:rPr>
                <w:rFonts w:ascii="Verdana" w:hAnsi="Verdana" w:cs="Arial"/>
                <w:b/>
                <w:sz w:val="16"/>
                <w:szCs w:val="16"/>
              </w:rPr>
              <w:t>2</w:t>
            </w:r>
          </w:p>
        </w:tc>
        <w:tc>
          <w:tcPr>
            <w:tcW w:w="6927" w:type="dxa"/>
            <w:tcBorders>
              <w:bottom w:val="single" w:sz="4" w:space="0" w:color="auto"/>
            </w:tcBorders>
            <w:shd w:val="clear" w:color="auto" w:fill="A6A6A6"/>
          </w:tcPr>
          <w:p w:rsidR="001048B4" w:rsidRPr="00C53DF8" w:rsidP="009F5652">
            <w:pPr>
              <w:ind w:left="-180" w:firstLine="180"/>
              <w:rPr>
                <w:rFonts w:ascii="Verdana" w:hAnsi="Verdana" w:cs="Arial"/>
                <w:b/>
              </w:rPr>
            </w:pPr>
            <w:r w:rsidRPr="00C53DF8">
              <w:rPr>
                <w:rFonts w:cs="Arial"/>
                <w:b/>
                <w:bCs/>
              </w:rPr>
              <w:t>Sales Force evaluation (UK)</w:t>
            </w:r>
            <w:r w:rsidRPr="00F92BA4">
              <w:rPr>
                <w:rFonts w:cs="Arial"/>
                <w:b/>
                <w:bCs/>
              </w:rPr>
              <w:t xml:space="preserve"> https://sfe2.silentedge.co.uk</w:t>
            </w:r>
            <w:r>
              <w:rPr>
                <w:rFonts w:cs="Arial"/>
                <w:b/>
                <w:bCs/>
              </w:rPr>
              <w:t>/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ind w:left="-180" w:firstLine="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Organization:</w:t>
            </w:r>
          </w:p>
        </w:tc>
        <w:tc>
          <w:tcPr>
            <w:tcW w:w="6927" w:type="dxa"/>
          </w:tcPr>
          <w:p w:rsidR="001048B4" w:rsidRPr="00561EB1" w:rsidP="009F5652">
            <w:pPr>
              <w:ind w:left="-180" w:firstLine="180"/>
              <w:rPr>
                <w:rFonts w:ascii="Verdana" w:hAnsi="Verdana"/>
                <w:b/>
                <w:sz w:val="22"/>
                <w:szCs w:val="22"/>
              </w:rPr>
            </w:pPr>
            <w:r w:rsidRPr="00561EB1">
              <w:rPr>
                <w:rFonts w:ascii="Palatino Linotype" w:hAnsi="Palatino Linotype" w:cs="Courier New"/>
                <w:b/>
                <w:sz w:val="22"/>
                <w:szCs w:val="22"/>
              </w:rPr>
              <w:t>Netsity System Pvt. Ltd.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ind w:left="-180" w:firstLine="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Description:</w:t>
            </w:r>
          </w:p>
        </w:tc>
        <w:tc>
          <w:tcPr>
            <w:tcW w:w="6927" w:type="dxa"/>
          </w:tcPr>
          <w:p w:rsidR="001048B4" w:rsidRPr="00564F98" w:rsidP="009F5652">
            <w:pPr>
              <w:rPr>
                <w:rFonts w:ascii="Arial" w:hAnsi="Arial" w:cs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This project is all about maintaining the evaluation records of the resources. This project comprises of three sub-projects, each maintaining separate functionality but collaborating with each other through common database. </w:t>
            </w:r>
            <w:r w:rsidRPr="00225A19">
              <w:rPr>
                <w:rFonts w:ascii="Arial" w:hAnsi="Arial" w:cs="Arial"/>
                <w:b/>
                <w:color w:val="000000"/>
                <w:shd w:val="clear" w:color="auto" w:fill="FFFFFF"/>
              </w:rPr>
              <w:t>a</w:t>
            </w: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The first sub-project act as an Admin portal which allows the creation of clients, team within clients, projects and users. A broad level report can be generated though this portal. </w:t>
            </w:r>
            <w:r w:rsidRPr="00564F98">
              <w:rPr>
                <w:rFonts w:ascii="Arial" w:hAnsi="Arial" w:cs="Arial"/>
                <w:b/>
                <w:color w:val="000000"/>
                <w:shd w:val="clear" w:color="auto" w:fill="FFFFFF"/>
              </w:rPr>
              <w:t>(.NET framework version : 2005)</w:t>
            </w:r>
          </w:p>
          <w:p w:rsidR="001048B4" w:rsidP="009F5652">
            <w:pPr>
              <w:rPr>
                <w:rFonts w:ascii="Arial" w:hAnsi="Arial" w:cs="Arial"/>
                <w:color w:val="000000"/>
                <w:shd w:val="clear" w:color="auto" w:fill="FFFFFF"/>
              </w:rPr>
            </w:pPr>
            <w:r w:rsidRPr="00225A19">
              <w:rPr>
                <w:rFonts w:ascii="Arial" w:hAnsi="Arial" w:cs="Arial"/>
                <w:b/>
                <w:color w:val="000000"/>
                <w:shd w:val="clear" w:color="auto" w:fill="FFFFFF"/>
              </w:rPr>
              <w:t>b)</w:t>
            </w:r>
            <w:r w:rsidRPr="00813865">
              <w:rPr>
                <w:rFonts w:ascii="Arial" w:hAnsi="Arial" w:cs="Arial"/>
                <w:color w:val="000000"/>
                <w:shd w:val="clear" w:color="auto" w:fill="FFFFFF"/>
              </w:rPr>
              <w:t>The second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sub-project act as Extranet portal which allow to see the project at various levels. An individual can also see the performance through various graphical representations.</w:t>
            </w:r>
            <w:r w:rsidRPr="00564F98">
              <w:rPr>
                <w:rFonts w:ascii="Arial" w:hAnsi="Arial" w:cs="Arial"/>
                <w:b/>
                <w:color w:val="000000"/>
                <w:shd w:val="clear" w:color="auto" w:fill="FFFFFF"/>
              </w:rPr>
              <w:t>(</w:t>
            </w: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.NET framework version : 2008</w:t>
            </w:r>
            <w:r w:rsidRPr="00564F98">
              <w:rPr>
                <w:rFonts w:ascii="Arial" w:hAnsi="Arial" w:cs="Arial"/>
                <w:b/>
                <w:color w:val="000000"/>
                <w:shd w:val="clear" w:color="auto" w:fill="FFFFFF"/>
              </w:rPr>
              <w:t>)</w:t>
            </w:r>
          </w:p>
          <w:p w:rsidR="001048B4" w:rsidRPr="00813865" w:rsidP="009F5652">
            <w:pPr>
              <w:rPr>
                <w:sz w:val="22"/>
                <w:szCs w:val="22"/>
              </w:rPr>
            </w:pPr>
            <w:r w:rsidRPr="00813865">
              <w:rPr>
                <w:b/>
                <w:sz w:val="22"/>
                <w:szCs w:val="22"/>
              </w:rPr>
              <w:t>c)</w:t>
            </w:r>
            <w:r w:rsidRPr="00813865"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>third sub-project act as assessment portal in which an observer can fill the different parameters of expertise for different representatives. He can provide his views related to individual domain knowledge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. </w:t>
            </w:r>
            <w:r w:rsidRPr="00564F98">
              <w:rPr>
                <w:rFonts w:ascii="Arial" w:hAnsi="Arial" w:cs="Arial"/>
                <w:b/>
                <w:color w:val="000000"/>
                <w:shd w:val="clear" w:color="auto" w:fill="FFFFFF"/>
              </w:rPr>
              <w:t>(</w:t>
            </w:r>
            <w:r>
              <w:rPr>
                <w:rFonts w:ascii="Arial" w:hAnsi="Arial" w:cs="Arial"/>
                <w:b/>
                <w:color w:val="000000"/>
                <w:shd w:val="clear" w:color="auto" w:fill="FFFFFF"/>
              </w:rPr>
              <w:t>.NET framework version : 2013, HTML5 and jQuery</w:t>
            </w:r>
            <w:r w:rsidRPr="00564F98">
              <w:rPr>
                <w:rFonts w:ascii="Arial" w:hAnsi="Arial" w:cs="Arial"/>
                <w:b/>
                <w:color w:val="000000"/>
                <w:shd w:val="clear" w:color="auto" w:fill="FFFFFF"/>
              </w:rPr>
              <w:t>)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ind w:left="-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 Client    </w:t>
            </w:r>
          </w:p>
          <w:p w:rsidR="001048B4" w:rsidP="009F5652">
            <w:pPr>
              <w:ind w:left="-180" w:firstLine="18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927" w:type="dxa"/>
          </w:tcPr>
          <w:p w:rsidR="001048B4" w:rsidRPr="00EE1811" w:rsidP="009F5652">
            <w:pPr>
              <w:rPr>
                <w:rFonts w:ascii="Verdana" w:hAnsi="Verdana"/>
                <w:b/>
                <w:sz w:val="22"/>
                <w:szCs w:val="22"/>
              </w:rPr>
            </w:pPr>
            <w:r w:rsidRPr="00EE1811">
              <w:rPr>
                <w:rFonts w:ascii="Palatino Linotype" w:hAnsi="Palatino Linotype" w:cs="Courier New"/>
                <w:b/>
                <w:sz w:val="22"/>
                <w:szCs w:val="22"/>
              </w:rPr>
              <w:t>Silent Edge (UK)</w:t>
            </w:r>
            <w:r>
              <w:fldChar w:fldCharType="begin"/>
            </w:r>
            <w:r>
              <w:instrText xml:space="preserve"> HYPERLINK "http://www.silentedgeltd.co.uk/" </w:instrText>
            </w:r>
            <w:r>
              <w:fldChar w:fldCharType="separate"/>
            </w:r>
            <w:r w:rsidRPr="00D276AE">
              <w:rPr>
                <w:rStyle w:val="Hyperlink"/>
                <w:rFonts w:ascii="Arial" w:hAnsi="Arial" w:cs="Arial"/>
                <w:sz w:val="21"/>
                <w:szCs w:val="21"/>
                <w:shd w:val="clear" w:color="auto" w:fill="FFFFFF"/>
              </w:rPr>
              <w:t>www.</w:t>
            </w:r>
            <w:r w:rsidRPr="00D276AE">
              <w:rPr>
                <w:rStyle w:val="Hyperlink"/>
                <w:rFonts w:ascii="Arial" w:hAnsi="Arial" w:cs="Arial"/>
                <w:bCs/>
                <w:sz w:val="21"/>
                <w:szCs w:val="21"/>
                <w:shd w:val="clear" w:color="auto" w:fill="FFFFFF"/>
              </w:rPr>
              <w:t>silentedgeltd</w:t>
            </w:r>
            <w:r w:rsidRPr="00D276AE">
              <w:rPr>
                <w:rStyle w:val="Hyperlink"/>
                <w:rFonts w:ascii="Arial" w:hAnsi="Arial" w:cs="Arial"/>
                <w:sz w:val="21"/>
                <w:szCs w:val="21"/>
                <w:shd w:val="clear" w:color="auto" w:fill="FFFFFF"/>
              </w:rPr>
              <w:t>.co.uk/</w:t>
            </w:r>
            <w:r>
              <w:fldChar w:fldCharType="end"/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ind w:left="-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Role &amp;</w:t>
            </w:r>
          </w:p>
          <w:p w:rsidR="001048B4" w:rsidP="009F5652">
            <w:pPr>
              <w:ind w:left="-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 Responsibilities   </w:t>
            </w:r>
          </w:p>
          <w:p w:rsidR="001048B4" w:rsidP="009F5652">
            <w:pPr>
              <w:ind w:left="-180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6927" w:type="dxa"/>
          </w:tcPr>
          <w:p w:rsidR="001048B4" w:rsidRPr="00EB58BB" w:rsidP="001048B4">
            <w:pPr>
              <w:pStyle w:val="BodyText3"/>
              <w:numPr>
                <w:ilvl w:val="0"/>
                <w:numId w:val="13"/>
              </w:numPr>
              <w:spacing w:after="0"/>
              <w:ind w:left="360" w:firstLine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Development, Deployment at UAT and LiveServer and Unit Testing.</w:t>
            </w:r>
          </w:p>
          <w:p w:rsidR="001048B4" w:rsidP="009F5652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Technology Used</w:t>
            </w:r>
          </w:p>
        </w:tc>
        <w:tc>
          <w:tcPr>
            <w:tcW w:w="6927" w:type="dxa"/>
          </w:tcPr>
          <w:p w:rsidR="001048B4" w:rsidRPr="00082C37" w:rsidP="009F5652">
            <w:pPr>
              <w:rPr>
                <w:rFonts w:ascii="Palatino Linotype" w:hAnsi="Palatino Linotype" w:cs="Courier New"/>
                <w:b/>
              </w:rPr>
            </w:pPr>
            <w:r w:rsidRPr="00082C37">
              <w:rPr>
                <w:rFonts w:ascii="Palatino Linotype" w:hAnsi="Palatino Linotype" w:cs="Courier New"/>
                <w:b/>
              </w:rPr>
              <w:t>WEB based technology</w:t>
            </w:r>
          </w:p>
          <w:p w:rsidR="001048B4" w:rsidP="009F5652">
            <w:pPr>
              <w:rPr>
                <w:rFonts w:ascii="Verdana" w:hAnsi="Verdana"/>
                <w:b/>
                <w:sz w:val="16"/>
                <w:szCs w:val="16"/>
              </w:rPr>
            </w:pPr>
            <w:r w:rsidRPr="00082C37">
              <w:rPr>
                <w:rFonts w:ascii="Palatino Linotype" w:hAnsi="Palatino Linotype" w:cs="Courier New"/>
                <w:b/>
              </w:rPr>
              <w:t>ASP.Net, SQL Server 2014, C#, JavaScript, jQuery, HTML5, CSS.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Team strength</w:t>
            </w:r>
          </w:p>
        </w:tc>
        <w:tc>
          <w:tcPr>
            <w:tcW w:w="6927" w:type="dxa"/>
          </w:tcPr>
          <w:p w:rsidR="001048B4" w:rsidRPr="00264906" w:rsidP="009F5652">
            <w:pPr>
              <w:rPr>
                <w:rFonts w:ascii="Palatino Linotype" w:hAnsi="Palatino Linotype" w:cs="Courier New"/>
              </w:rPr>
            </w:pPr>
            <w:r>
              <w:rPr>
                <w:rFonts w:ascii="Palatino Linotype" w:hAnsi="Palatino Linotype" w:cs="Courier New"/>
              </w:rPr>
              <w:t>6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Duration</w:t>
            </w:r>
          </w:p>
        </w:tc>
        <w:tc>
          <w:tcPr>
            <w:tcW w:w="6927" w:type="dxa"/>
          </w:tcPr>
          <w:p w:rsidR="001048B4" w:rsidRPr="00264906" w:rsidP="009F5652">
            <w:pPr>
              <w:rPr>
                <w:rFonts w:ascii="Palatino Linotype" w:hAnsi="Palatino Linotype" w:cs="Courier New"/>
              </w:rPr>
            </w:pPr>
            <w:r>
              <w:rPr>
                <w:rFonts w:ascii="Palatino Linotype" w:hAnsi="Palatino Linotype" w:cs="Courier New"/>
              </w:rPr>
              <w:t>Approx. 6 Months</w:t>
            </w:r>
          </w:p>
        </w:tc>
      </w:tr>
    </w:tbl>
    <w:p w:rsidR="001048B4" w:rsidP="00C7013E">
      <w:pPr>
        <w:rPr>
          <w:rFonts w:ascii="Verdana" w:hAnsi="Verdana" w:cs="Arial"/>
          <w:b/>
          <w:color w:val="000000"/>
        </w:rPr>
      </w:pPr>
    </w:p>
    <w:p w:rsidR="00706420" w:rsidP="00C7013E">
      <w:pPr>
        <w:rPr>
          <w:rFonts w:ascii="Verdana" w:hAnsi="Verdana" w:cs="Arial"/>
          <w:b/>
          <w:color w:val="000000"/>
        </w:rPr>
      </w:pPr>
    </w:p>
    <w:tbl>
      <w:tblPr>
        <w:tblpPr w:leftFromText="180" w:rightFromText="180" w:vertAnchor="text" w:horzAnchor="margin" w:tblpXSpec="center" w:tblpY="1"/>
        <w:tblOverlap w:val="never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68"/>
        <w:gridCol w:w="6927"/>
      </w:tblGrid>
      <w:tr w:rsidTr="009F5652">
        <w:tblPrEx>
          <w:tblW w:w="919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243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A6A6A6"/>
          </w:tcPr>
          <w:p w:rsidR="001048B4" w:rsidP="009F5652">
            <w:pPr>
              <w:ind w:left="180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/>
                <w:sz w:val="16"/>
                <w:szCs w:val="16"/>
              </w:rPr>
              <w:t>Project 3</w:t>
            </w:r>
          </w:p>
        </w:tc>
        <w:tc>
          <w:tcPr>
            <w:tcW w:w="6927" w:type="dxa"/>
            <w:tcBorders>
              <w:bottom w:val="single" w:sz="4" w:space="0" w:color="auto"/>
            </w:tcBorders>
            <w:shd w:val="clear" w:color="auto" w:fill="A6A6A6"/>
          </w:tcPr>
          <w:p w:rsidR="001048B4" w:rsidRPr="00681BBC" w:rsidP="009F5652">
            <w:pPr>
              <w:ind w:left="-180" w:firstLine="180"/>
              <w:rPr>
                <w:rFonts w:ascii="Verdana" w:hAnsi="Verdana" w:cs="Arial"/>
                <w:b/>
              </w:rPr>
            </w:pPr>
            <w:r>
              <w:rPr>
                <w:rFonts w:cs="Arial"/>
                <w:bCs/>
              </w:rPr>
              <w:t>MIS (</w:t>
            </w:r>
            <w:r w:rsidRPr="00CE26CB">
              <w:rPr>
                <w:rFonts w:cs="Arial"/>
                <w:bCs/>
              </w:rPr>
              <w:t xml:space="preserve"> National Mission </w:t>
            </w:r>
            <w:r>
              <w:rPr>
                <w:rFonts w:cs="Arial"/>
                <w:bCs/>
              </w:rPr>
              <w:t xml:space="preserve"> For </w:t>
            </w:r>
            <w:r w:rsidRPr="00CE26CB">
              <w:rPr>
                <w:rFonts w:cs="Arial"/>
                <w:bCs/>
              </w:rPr>
              <w:t>Clean Ganga</w:t>
            </w:r>
            <w:r>
              <w:rPr>
                <w:rFonts w:cs="Arial"/>
                <w:bCs/>
              </w:rPr>
              <w:t xml:space="preserve"> ) nmcgpms.nic.in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ind w:left="-180" w:firstLine="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Organization:</w:t>
            </w:r>
          </w:p>
        </w:tc>
        <w:tc>
          <w:tcPr>
            <w:tcW w:w="6927" w:type="dxa"/>
          </w:tcPr>
          <w:p w:rsidR="001048B4" w:rsidRPr="00264906" w:rsidP="009F5652">
            <w:pPr>
              <w:ind w:left="-180" w:firstLine="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Palatino Linotype" w:hAnsi="Palatino Linotype" w:cs="Courier New"/>
                <w:b/>
              </w:rPr>
              <w:t>National Informatics Center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ind w:left="-180" w:firstLine="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Description:</w:t>
            </w:r>
          </w:p>
        </w:tc>
        <w:tc>
          <w:tcPr>
            <w:tcW w:w="6927" w:type="dxa"/>
          </w:tcPr>
          <w:p w:rsidR="001048B4" w:rsidRPr="00EB58BB" w:rsidP="009F5652">
            <w:pPr>
              <w:rPr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</w:t>
            </w:r>
            <w: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 </w:t>
            </w:r>
            <w:r w:rsidRPr="002C1272">
              <w:rPr>
                <w:sz w:val="22"/>
                <w:szCs w:val="22"/>
              </w:rPr>
              <w:t>management information system (MIS) provides information that organizations require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to manage themselves efficiently and effectively. It maintains records and data related to sanction cost, expenditure, fund released and project status. It is a role based application that provides access to five different categories of users namely NMCG, Admin, State User, State Administrator and Data Entry operator.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ind w:left="-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 Client    </w:t>
            </w:r>
          </w:p>
          <w:p w:rsidR="001048B4" w:rsidP="009F5652">
            <w:pPr>
              <w:ind w:left="-180" w:firstLine="18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927" w:type="dxa"/>
          </w:tcPr>
          <w:p w:rsidR="001048B4" w:rsidRPr="00616162" w:rsidP="009F5652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Palatino Linotype" w:hAnsi="Palatino Linotype" w:cs="Courier New"/>
              </w:rPr>
              <w:t>NMCG (National Mission of Clean Ganga)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ind w:left="-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Role &amp;</w:t>
            </w:r>
          </w:p>
          <w:p w:rsidR="001048B4" w:rsidP="009F5652">
            <w:pPr>
              <w:ind w:left="-180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      Responsibilities   </w:t>
            </w:r>
          </w:p>
          <w:p w:rsidR="001048B4" w:rsidP="009F5652">
            <w:pPr>
              <w:ind w:left="-180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6927" w:type="dxa"/>
          </w:tcPr>
          <w:p w:rsidR="001048B4" w:rsidRPr="00EB58BB" w:rsidP="009F5652">
            <w:pPr>
              <w:rPr>
                <w:sz w:val="22"/>
                <w:szCs w:val="22"/>
              </w:rPr>
            </w:pPr>
            <w:r w:rsidRPr="00EB58BB">
              <w:rPr>
                <w:sz w:val="22"/>
                <w:szCs w:val="22"/>
              </w:rPr>
              <w:t>Collecting and reviewing the requirement document</w:t>
            </w:r>
          </w:p>
          <w:p w:rsidR="001048B4" w:rsidRPr="00EB58BB" w:rsidP="009F5652">
            <w:pPr>
              <w:rPr>
                <w:sz w:val="22"/>
                <w:szCs w:val="22"/>
              </w:rPr>
            </w:pPr>
            <w:r w:rsidRPr="00EB58BB">
              <w:rPr>
                <w:sz w:val="22"/>
                <w:szCs w:val="22"/>
              </w:rPr>
              <w:t>Design and Development of the web site</w:t>
            </w:r>
          </w:p>
          <w:p w:rsidR="001048B4" w:rsidRPr="00EB58BB" w:rsidP="009F5652">
            <w:pPr>
              <w:rPr>
                <w:sz w:val="22"/>
                <w:szCs w:val="22"/>
              </w:rPr>
            </w:pPr>
            <w:r w:rsidRPr="00EB58BB">
              <w:rPr>
                <w:sz w:val="22"/>
                <w:szCs w:val="22"/>
              </w:rPr>
              <w:t>Managing</w:t>
            </w:r>
          </w:p>
          <w:p w:rsidR="001048B4" w:rsidRPr="00EB58BB" w:rsidP="001048B4">
            <w:pPr>
              <w:pStyle w:val="BodyText3"/>
              <w:numPr>
                <w:ilvl w:val="0"/>
                <w:numId w:val="13"/>
              </w:numPr>
              <w:spacing w:after="0"/>
              <w:jc w:val="both"/>
              <w:rPr>
                <w:sz w:val="22"/>
                <w:szCs w:val="22"/>
              </w:rPr>
            </w:pPr>
            <w:r w:rsidRPr="00EB58BB">
              <w:rPr>
                <w:sz w:val="22"/>
                <w:szCs w:val="22"/>
              </w:rPr>
              <w:t>Coding all the reports as chart reports and html reports.</w:t>
            </w:r>
          </w:p>
          <w:p w:rsidR="001048B4" w:rsidRPr="00EB58BB" w:rsidP="001048B4">
            <w:pPr>
              <w:pStyle w:val="BodyText3"/>
              <w:numPr>
                <w:ilvl w:val="0"/>
                <w:numId w:val="13"/>
              </w:numPr>
              <w:spacing w:after="0"/>
              <w:ind w:left="360" w:firstLine="0"/>
              <w:jc w:val="both"/>
              <w:rPr>
                <w:sz w:val="22"/>
                <w:szCs w:val="22"/>
              </w:rPr>
            </w:pPr>
            <w:r w:rsidRPr="00EB58BB">
              <w:rPr>
                <w:sz w:val="22"/>
                <w:szCs w:val="22"/>
              </w:rPr>
              <w:t>Writing hacking proof code as well as web site security is concerned.</w:t>
            </w:r>
          </w:p>
          <w:p w:rsidR="001048B4" w:rsidP="009F5652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Technology Used</w:t>
            </w:r>
          </w:p>
        </w:tc>
        <w:tc>
          <w:tcPr>
            <w:tcW w:w="6927" w:type="dxa"/>
          </w:tcPr>
          <w:p w:rsidR="001048B4" w:rsidRPr="00264906" w:rsidP="009F5652">
            <w:pPr>
              <w:rPr>
                <w:rFonts w:ascii="Palatino Linotype" w:hAnsi="Palatino Linotype" w:cs="Courier New"/>
              </w:rPr>
            </w:pPr>
            <w:r w:rsidRPr="00264906">
              <w:rPr>
                <w:rFonts w:ascii="Palatino Linotype" w:hAnsi="Palatino Linotype" w:cs="Courier New"/>
              </w:rPr>
              <w:t>WEB based technology</w:t>
            </w:r>
          </w:p>
          <w:p w:rsidR="001048B4" w:rsidP="009F5652">
            <w:pPr>
              <w:rPr>
                <w:rFonts w:ascii="Verdana" w:hAnsi="Verdana"/>
                <w:b/>
                <w:sz w:val="16"/>
                <w:szCs w:val="16"/>
              </w:rPr>
            </w:pPr>
            <w:r w:rsidRPr="00264906">
              <w:rPr>
                <w:rFonts w:ascii="Palatino Linotype" w:hAnsi="Palatino Linotype" w:cs="Courier New"/>
              </w:rPr>
              <w:t xml:space="preserve">ASP.Net </w:t>
            </w:r>
            <w:r>
              <w:rPr>
                <w:rFonts w:ascii="Palatino Linotype" w:hAnsi="Palatino Linotype" w:cs="Courier New"/>
              </w:rPr>
              <w:t>,SQL Server 2008, C#, JavaScript, jQ</w:t>
            </w:r>
            <w:r w:rsidRPr="00264906">
              <w:rPr>
                <w:rFonts w:ascii="Palatino Linotype" w:hAnsi="Palatino Linotype" w:cs="Courier New"/>
              </w:rPr>
              <w:t>uery</w:t>
            </w:r>
            <w:r>
              <w:rPr>
                <w:rFonts w:ascii="Palatino Linotype" w:hAnsi="Palatino Linotype" w:cs="Courier New"/>
              </w:rPr>
              <w:t xml:space="preserve">, </w:t>
            </w:r>
            <w:r w:rsidRPr="00264906">
              <w:rPr>
                <w:rFonts w:ascii="Palatino Linotype" w:hAnsi="Palatino Linotype" w:cs="Courier New"/>
              </w:rPr>
              <w:t>CSS, AJAX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Team strength</w:t>
            </w:r>
          </w:p>
        </w:tc>
        <w:tc>
          <w:tcPr>
            <w:tcW w:w="6927" w:type="dxa"/>
          </w:tcPr>
          <w:p w:rsidR="001048B4" w:rsidRPr="00264906" w:rsidP="009F5652">
            <w:pPr>
              <w:rPr>
                <w:rFonts w:ascii="Palatino Linotype" w:hAnsi="Palatino Linotype" w:cs="Courier New"/>
              </w:rPr>
            </w:pPr>
            <w:r>
              <w:rPr>
                <w:rFonts w:ascii="Palatino Linotype" w:hAnsi="Palatino Linotype" w:cs="Courier New"/>
              </w:rPr>
              <w:t>Single handed by Me</w:t>
            </w:r>
          </w:p>
        </w:tc>
      </w:tr>
      <w:tr w:rsidTr="009F5652">
        <w:tblPrEx>
          <w:tblW w:w="9195" w:type="dxa"/>
          <w:tblLayout w:type="fixed"/>
          <w:tblLook w:val="01E0"/>
        </w:tblPrEx>
        <w:trPr>
          <w:trHeight w:val="243"/>
        </w:trPr>
        <w:tc>
          <w:tcPr>
            <w:tcW w:w="2268" w:type="dxa"/>
          </w:tcPr>
          <w:p w:rsidR="001048B4" w:rsidP="009F5652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Duration</w:t>
            </w:r>
          </w:p>
        </w:tc>
        <w:tc>
          <w:tcPr>
            <w:tcW w:w="6927" w:type="dxa"/>
          </w:tcPr>
          <w:p w:rsidR="001048B4" w:rsidRPr="00264906" w:rsidP="009F5652">
            <w:pPr>
              <w:rPr>
                <w:rFonts w:ascii="Palatino Linotype" w:hAnsi="Palatino Linotype" w:cs="Courier New"/>
              </w:rPr>
            </w:pPr>
            <w:r>
              <w:rPr>
                <w:rFonts w:ascii="Palatino Linotype" w:hAnsi="Palatino Linotype" w:cs="Courier New"/>
              </w:rPr>
              <w:t>Approx. 10 months</w:t>
            </w:r>
          </w:p>
        </w:tc>
      </w:tr>
    </w:tbl>
    <w:p w:rsidR="00544F84" w:rsidP="00544F84">
      <w:pPr>
        <w:pStyle w:val="ListParagraph"/>
        <w:rPr>
          <w:b/>
        </w:rPr>
      </w:pPr>
    </w:p>
    <w:p w:rsidR="001048B4" w:rsidP="00544F84">
      <w:pPr>
        <w:pStyle w:val="ListParagraph"/>
        <w:rPr>
          <w:b/>
        </w:rPr>
      </w:pPr>
    </w:p>
    <w:p w:rsidR="001048B4" w:rsidP="00544F84">
      <w:pPr>
        <w:pStyle w:val="ListParagraph"/>
        <w:rPr>
          <w:b/>
        </w:rPr>
      </w:pPr>
    </w:p>
    <w:p w:rsidR="001048B4" w:rsidRPr="00544F84" w:rsidP="00544F84">
      <w:pPr>
        <w:pStyle w:val="ListParagraph"/>
        <w:rPr>
          <w:b/>
        </w:rPr>
      </w:pPr>
    </w:p>
    <w:p w:rsidR="001048B4" w:rsidRPr="009F777B" w:rsidP="001048B4">
      <w:pPr>
        <w:pStyle w:val="platinolatino"/>
        <w:pBdr>
          <w:bottom w:val="double" w:sz="4" w:space="1" w:color="auto"/>
        </w:pBdr>
        <w:jc w:val="both"/>
        <w:outlineLvl w:val="0"/>
        <w:rPr>
          <w:b/>
          <w:highlight w:val="lightGray"/>
        </w:rPr>
      </w:pPr>
      <w:r>
        <w:rPr>
          <w:b/>
          <w:highlight w:val="lightGray"/>
        </w:rPr>
        <w:t>STRENGTHS/EXPOSURE</w:t>
      </w:r>
    </w:p>
    <w:p w:rsidR="001048B4" w:rsidP="001048B4">
      <w:pPr>
        <w:numPr>
          <w:ilvl w:val="0"/>
          <w:numId w:val="14"/>
        </w:numPr>
        <w:tabs>
          <w:tab w:val="left" w:pos="-1800"/>
          <w:tab w:val="clear" w:pos="720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Exposure to C# 3.5, Asp.Net 3.5, 4.5, visual studio.net 2013/2008 HTML and Data Report.</w:t>
      </w:r>
    </w:p>
    <w:p w:rsidR="001048B4" w:rsidP="001048B4">
      <w:pPr>
        <w:numPr>
          <w:ilvl w:val="0"/>
          <w:numId w:val="14"/>
        </w:numPr>
        <w:tabs>
          <w:tab w:val="clear" w:pos="720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Exposure to databases, SQL Server 2012/2008.</w:t>
      </w:r>
    </w:p>
    <w:p w:rsidR="001048B4" w:rsidP="001048B4">
      <w:pPr>
        <w:numPr>
          <w:ilvl w:val="0"/>
          <w:numId w:val="14"/>
        </w:numPr>
        <w:tabs>
          <w:tab w:val="clear" w:pos="720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Exposure to query optimization and store procedures.</w:t>
      </w:r>
    </w:p>
    <w:p w:rsidR="001048B4" w:rsidP="001048B4">
      <w:pPr>
        <w:numPr>
          <w:ilvl w:val="0"/>
          <w:numId w:val="14"/>
        </w:numPr>
        <w:tabs>
          <w:tab w:val="clear" w:pos="720"/>
        </w:tabs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Exposure to operating system like Windows Server 2003, XP, Win 7/10.</w:t>
      </w:r>
    </w:p>
    <w:p w:rsidR="001048B4" w:rsidRPr="000C2C3F" w:rsidP="001048B4">
      <w:pPr>
        <w:numPr>
          <w:ilvl w:val="0"/>
          <w:numId w:val="14"/>
        </w:numPr>
        <w:tabs>
          <w:tab w:val="left" w:pos="-1980"/>
          <w:tab w:val="left" w:pos="-1800"/>
          <w:tab w:val="clear" w:pos="720"/>
        </w:tabs>
        <w:jc w:val="both"/>
        <w:rPr>
          <w:rFonts w:ascii="Verdana" w:hAnsi="Verdana"/>
          <w:b/>
          <w:snapToGrid w:val="0"/>
        </w:rPr>
      </w:pPr>
      <w:r>
        <w:rPr>
          <w:rFonts w:ascii="Verdana" w:hAnsi="Verdana"/>
        </w:rPr>
        <w:t>Analytical Skills, Hard Working, Confident and positive attitude to the life.</w:t>
      </w:r>
    </w:p>
    <w:p w:rsidR="001048B4" w:rsidRPr="009B0421" w:rsidP="001048B4">
      <w:pPr>
        <w:numPr>
          <w:ilvl w:val="0"/>
          <w:numId w:val="14"/>
        </w:numPr>
        <w:tabs>
          <w:tab w:val="left" w:pos="-1980"/>
          <w:tab w:val="left" w:pos="-1800"/>
          <w:tab w:val="clear" w:pos="720"/>
        </w:tabs>
        <w:jc w:val="both"/>
        <w:rPr>
          <w:rFonts w:ascii="Verdana" w:hAnsi="Verdana" w:cs="Arial"/>
        </w:rPr>
      </w:pPr>
      <w:r w:rsidRPr="009B0421">
        <w:rPr>
          <w:rFonts w:ascii="Verdana" w:hAnsi="Verdana" w:cs="Arial"/>
        </w:rPr>
        <w:t>Have knowledge of IIS Server</w:t>
      </w:r>
    </w:p>
    <w:p w:rsidR="001048B4" w:rsidRPr="009B0421" w:rsidP="001048B4">
      <w:pPr>
        <w:numPr>
          <w:ilvl w:val="0"/>
          <w:numId w:val="14"/>
        </w:numPr>
        <w:tabs>
          <w:tab w:val="left" w:pos="-1980"/>
          <w:tab w:val="left" w:pos="-1800"/>
          <w:tab w:val="clear" w:pos="720"/>
        </w:tabs>
        <w:jc w:val="both"/>
        <w:rPr>
          <w:rFonts w:ascii="Verdana" w:hAnsi="Verdana" w:cs="Arial"/>
        </w:rPr>
      </w:pPr>
      <w:r w:rsidRPr="009B0421">
        <w:rPr>
          <w:rFonts w:ascii="Verdana" w:hAnsi="Verdana" w:cs="Arial"/>
        </w:rPr>
        <w:t xml:space="preserve">Experience of </w:t>
      </w:r>
      <w:r>
        <w:rPr>
          <w:rFonts w:ascii="Verdana" w:hAnsi="Verdana" w:cs="Arial"/>
        </w:rPr>
        <w:t xml:space="preserve">publishing and </w:t>
      </w:r>
      <w:r w:rsidRPr="009B0421">
        <w:rPr>
          <w:rFonts w:ascii="Verdana" w:hAnsi="Verdana" w:cs="Arial"/>
        </w:rPr>
        <w:t>deploying applications</w:t>
      </w:r>
    </w:p>
    <w:p w:rsidR="001048B4" w:rsidP="00471283">
      <w:pPr>
        <w:rPr>
          <w:rFonts w:ascii="Verdana" w:hAnsi="Verdana"/>
          <w:b/>
        </w:rPr>
      </w:pPr>
    </w:p>
    <w:p w:rsidR="001048B4" w:rsidP="00471283">
      <w:pPr>
        <w:rPr>
          <w:rFonts w:ascii="Verdana" w:hAnsi="Verdana"/>
          <w:b/>
        </w:rPr>
      </w:pPr>
    </w:p>
    <w:p w:rsidR="00471283" w:rsidP="00471283">
      <w:pPr>
        <w:rPr>
          <w:rFonts w:ascii="Verdana" w:hAnsi="Verdana"/>
          <w:b/>
        </w:rPr>
      </w:pPr>
      <w:r>
        <w:rPr>
          <w:rFonts w:ascii="Verdana" w:hAnsi="Verdana"/>
          <w:b/>
        </w:rPr>
        <w:t>EDUCATIONAL DETAILS</w:t>
      </w:r>
    </w:p>
    <w:p w:rsidR="00471283" w:rsidP="00471283">
      <w:pPr>
        <w:rPr>
          <w:rFonts w:ascii="Verdana" w:hAnsi="Verdana"/>
          <w:b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58"/>
        <w:gridCol w:w="3240"/>
        <w:gridCol w:w="2160"/>
      </w:tblGrid>
      <w:tr w:rsidTr="008D4DDD">
        <w:tblPrEx>
          <w:tblW w:w="95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c>
          <w:tcPr>
            <w:tcW w:w="4158" w:type="dxa"/>
            <w:shd w:val="clear" w:color="auto" w:fill="auto"/>
            <w:vAlign w:val="center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  <w:b/>
              </w:rPr>
            </w:pPr>
            <w:r w:rsidRPr="00DC2082">
              <w:rPr>
                <w:rFonts w:ascii="Verdana" w:eastAsia="Calibri" w:hAnsi="Verdana" w:cs="Arial"/>
                <w:b/>
              </w:rPr>
              <w:t>Course/Examination/Stream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  <w:b/>
              </w:rPr>
            </w:pPr>
            <w:r w:rsidRPr="00DC2082">
              <w:rPr>
                <w:rFonts w:ascii="Verdana" w:eastAsia="Calibri" w:hAnsi="Verdana" w:cs="Arial"/>
                <w:b/>
              </w:rPr>
              <w:t>Institute/University</w:t>
            </w:r>
          </w:p>
        </w:tc>
        <w:tc>
          <w:tcPr>
            <w:tcW w:w="2160" w:type="dxa"/>
            <w:shd w:val="clear" w:color="auto" w:fill="auto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  <w:b/>
              </w:rPr>
            </w:pPr>
            <w:r w:rsidRPr="00DC2082">
              <w:rPr>
                <w:rFonts w:ascii="Verdana" w:eastAsia="Calibri" w:hAnsi="Verdana" w:cs="Arial"/>
                <w:b/>
              </w:rPr>
              <w:t>Percentage</w:t>
            </w:r>
          </w:p>
        </w:tc>
      </w:tr>
      <w:tr w:rsidTr="008D4DDD">
        <w:tblPrEx>
          <w:tblW w:w="9558" w:type="dxa"/>
          <w:tblLook w:val="04A0"/>
        </w:tblPrEx>
        <w:tc>
          <w:tcPr>
            <w:tcW w:w="4158" w:type="dxa"/>
            <w:shd w:val="clear" w:color="auto" w:fill="auto"/>
            <w:vAlign w:val="center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 w:rsidRPr="00DC2082">
              <w:rPr>
                <w:rFonts w:ascii="Verdana" w:eastAsia="Calibri" w:hAnsi="Verdana" w:cs="Arial"/>
              </w:rPr>
              <w:t>B. Tech (Information Technology)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IMS Engineering College</w:t>
            </w:r>
          </w:p>
        </w:tc>
        <w:tc>
          <w:tcPr>
            <w:tcW w:w="2160" w:type="dxa"/>
            <w:shd w:val="clear" w:color="auto" w:fill="auto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65</w:t>
            </w:r>
            <w:r w:rsidRPr="00DC2082">
              <w:rPr>
                <w:rFonts w:ascii="Verdana" w:eastAsia="Calibri" w:hAnsi="Verdana" w:cs="Arial"/>
              </w:rPr>
              <w:t>%</w:t>
            </w:r>
          </w:p>
        </w:tc>
      </w:tr>
      <w:tr w:rsidTr="008D4DDD">
        <w:tblPrEx>
          <w:tblW w:w="9558" w:type="dxa"/>
          <w:tblLook w:val="04A0"/>
        </w:tblPrEx>
        <w:tc>
          <w:tcPr>
            <w:tcW w:w="4158" w:type="dxa"/>
            <w:shd w:val="clear" w:color="auto" w:fill="auto"/>
            <w:vAlign w:val="center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 w:rsidRPr="00DC2082">
              <w:rPr>
                <w:rFonts w:ascii="Verdana" w:eastAsia="Calibri" w:hAnsi="Verdana" w:cs="Arial"/>
              </w:rPr>
              <w:t>Std. XII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U.P. Board</w:t>
            </w:r>
          </w:p>
        </w:tc>
        <w:tc>
          <w:tcPr>
            <w:tcW w:w="2160" w:type="dxa"/>
            <w:shd w:val="clear" w:color="auto" w:fill="auto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74</w:t>
            </w:r>
            <w:r w:rsidRPr="00DC2082">
              <w:rPr>
                <w:rFonts w:ascii="Verdana" w:eastAsia="Calibri" w:hAnsi="Verdana" w:cs="Arial"/>
              </w:rPr>
              <w:t>%</w:t>
            </w:r>
          </w:p>
        </w:tc>
      </w:tr>
      <w:tr w:rsidTr="008D4DDD">
        <w:tblPrEx>
          <w:tblW w:w="9558" w:type="dxa"/>
          <w:tblLook w:val="04A0"/>
        </w:tblPrEx>
        <w:tc>
          <w:tcPr>
            <w:tcW w:w="4158" w:type="dxa"/>
            <w:shd w:val="clear" w:color="auto" w:fill="auto"/>
            <w:vAlign w:val="center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 w:rsidRPr="00DC2082">
              <w:rPr>
                <w:rFonts w:ascii="Verdana" w:eastAsia="Calibri" w:hAnsi="Verdana" w:cs="Arial"/>
              </w:rPr>
              <w:t>Std. X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U.P. Board</w:t>
            </w:r>
          </w:p>
        </w:tc>
        <w:tc>
          <w:tcPr>
            <w:tcW w:w="2160" w:type="dxa"/>
            <w:shd w:val="clear" w:color="auto" w:fill="auto"/>
          </w:tcPr>
          <w:p w:rsidR="00471283" w:rsidRPr="00DC2082" w:rsidP="00054E47">
            <w:pPr>
              <w:pStyle w:val="ListParagraph"/>
              <w:ind w:left="0"/>
              <w:rPr>
                <w:rFonts w:ascii="Verdana" w:eastAsia="Calibri" w:hAnsi="Verdana" w:cs="Arial"/>
              </w:rPr>
            </w:pPr>
            <w:r>
              <w:rPr>
                <w:rFonts w:ascii="Verdana" w:eastAsia="Calibri" w:hAnsi="Verdana" w:cs="Arial"/>
              </w:rPr>
              <w:t>67</w:t>
            </w:r>
            <w:r w:rsidRPr="00DC2082">
              <w:rPr>
                <w:rFonts w:ascii="Verdana" w:eastAsia="Calibri" w:hAnsi="Verdana" w:cs="Arial"/>
              </w:rPr>
              <w:t>%</w:t>
            </w:r>
          </w:p>
        </w:tc>
      </w:tr>
    </w:tbl>
    <w:p w:rsidR="00BD2171" w:rsidP="00544F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4"/>
          </v:shape>
        </w:pict>
      </w:r>
    </w:p>
    <w:sectPr w:rsidSect="009951DC">
      <w:pgSz w:w="12240" w:h="15840"/>
      <w:pgMar w:top="108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808080"/>
      </w:rPr>
    </w:lvl>
  </w:abstractNum>
  <w:abstractNum w:abstractNumId="1">
    <w:nsid w:val="08A013C7"/>
    <w:multiLevelType w:val="hybridMultilevel"/>
    <w:tmpl w:val="C67AE5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A272FD"/>
    <w:multiLevelType w:val="hybridMultilevel"/>
    <w:tmpl w:val="566E3E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151EF"/>
    <w:multiLevelType w:val="hybridMultilevel"/>
    <w:tmpl w:val="F8FA429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76A583C"/>
    <w:multiLevelType w:val="hybridMultilevel"/>
    <w:tmpl w:val="625A90B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1082F48"/>
    <w:multiLevelType w:val="hybridMultilevel"/>
    <w:tmpl w:val="051EA1FA"/>
    <w:lvl w:ilvl="0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746C8C"/>
    <w:multiLevelType w:val="hybridMultilevel"/>
    <w:tmpl w:val="F86873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81D6C"/>
    <w:multiLevelType w:val="hybridMultilevel"/>
    <w:tmpl w:val="F438A91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>
    <w:nsid w:val="67A3315C"/>
    <w:multiLevelType w:val="hybridMultilevel"/>
    <w:tmpl w:val="9EEEAD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A428B"/>
    <w:multiLevelType w:val="multilevel"/>
    <w:tmpl w:val="71C034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5"/>
  </w:num>
  <w:num w:numId="10">
    <w:abstractNumId w:val="5"/>
  </w:num>
  <w:num w:numId="11">
    <w:abstractNumId w:val="5"/>
  </w:num>
  <w:num w:numId="12">
    <w:abstractNumId w:val="0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2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471283"/>
    <w:p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71283"/>
    <w:rPr>
      <w:rFonts w:ascii="Times New Roman" w:eastAsia="Times New Roman" w:hAnsi="Times New Roman" w:cs="Times New Roman"/>
      <w:b/>
      <w:sz w:val="20"/>
      <w:szCs w:val="20"/>
      <w:lang w:val="en-US" w:eastAsia="en-US"/>
    </w:rPr>
  </w:style>
  <w:style w:type="character" w:customStyle="1" w:styleId="BodyTextChar">
    <w:name w:val="Body Text Char"/>
    <w:link w:val="BodyText"/>
    <w:rsid w:val="00471283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customStyle="1" w:styleId="TitleChar">
    <w:name w:val="Title Char"/>
    <w:link w:val="Title"/>
    <w:rsid w:val="00471283"/>
    <w:rPr>
      <w:rFonts w:ascii="Arial" w:eastAsia="Arial" w:hAnsi="Arial" w:cs="Times New Roman"/>
      <w:b/>
      <w:sz w:val="20"/>
      <w:szCs w:val="20"/>
      <w:lang w:val="en-US" w:eastAsia="en-US"/>
    </w:rPr>
  </w:style>
  <w:style w:type="paragraph" w:styleId="Title">
    <w:name w:val="Title"/>
    <w:basedOn w:val="Normal"/>
    <w:link w:val="TitleChar"/>
    <w:qFormat/>
    <w:rsid w:val="00471283"/>
    <w:pPr>
      <w:jc w:val="center"/>
    </w:pPr>
    <w:rPr>
      <w:rFonts w:ascii="Arial" w:eastAsia="Arial" w:hAnsi="Arial"/>
      <w:b/>
    </w:rPr>
  </w:style>
  <w:style w:type="character" w:customStyle="1" w:styleId="TitleChar1">
    <w:name w:val="Title Char1"/>
    <w:basedOn w:val="DefaultParagraphFont"/>
    <w:uiPriority w:val="10"/>
    <w:rsid w:val="004712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471283"/>
    <w:pPr>
      <w:ind w:left="720"/>
    </w:pPr>
  </w:style>
  <w:style w:type="paragraph" w:styleId="BodyText">
    <w:name w:val="Body Text"/>
    <w:basedOn w:val="Normal"/>
    <w:link w:val="BodyTextChar"/>
    <w:unhideWhenUsed/>
    <w:rsid w:val="00471283"/>
    <w:pPr>
      <w:spacing w:line="360" w:lineRule="auto"/>
    </w:pPr>
    <w:rPr>
      <w:sz w:val="24"/>
    </w:rPr>
  </w:style>
  <w:style w:type="character" w:customStyle="1" w:styleId="BodyTextChar1">
    <w:name w:val="Body Text Char1"/>
    <w:basedOn w:val="DefaultParagraphFont"/>
    <w:uiPriority w:val="99"/>
    <w:semiHidden/>
    <w:rsid w:val="00471283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rsid w:val="004712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2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283"/>
    <w:rPr>
      <w:rFonts w:ascii="Tahoma" w:eastAsia="Times New Roman" w:hAnsi="Tahoma" w:cs="Tahoma"/>
      <w:sz w:val="16"/>
      <w:szCs w:val="16"/>
    </w:rPr>
  </w:style>
  <w:style w:type="paragraph" w:customStyle="1" w:styleId="Bullets">
    <w:name w:val="Bullets"/>
    <w:basedOn w:val="Normal"/>
    <w:rsid w:val="00F47E54"/>
    <w:pPr>
      <w:numPr>
        <w:numId w:val="7"/>
      </w:numPr>
      <w:spacing w:before="60" w:after="60" w:line="260" w:lineRule="atLeast"/>
    </w:pPr>
    <w:rPr>
      <w:rFonts w:ascii="Arial" w:eastAsia="SimSun" w:hAnsi="Arial"/>
      <w:kern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2D1A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rsid w:val="001048B4"/>
    <w:rPr>
      <w:color w:val="0000FF"/>
      <w:u w:val="single"/>
    </w:rPr>
  </w:style>
  <w:style w:type="paragraph" w:styleId="BodyText3">
    <w:name w:val="Body Text 3"/>
    <w:basedOn w:val="Normal"/>
    <w:link w:val="BodyText3Char"/>
    <w:rsid w:val="001048B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048B4"/>
    <w:rPr>
      <w:rFonts w:ascii="Times New Roman" w:eastAsia="Times New Roman" w:hAnsi="Times New Roman" w:cs="Times New Roman"/>
      <w:sz w:val="16"/>
      <w:szCs w:val="16"/>
    </w:rPr>
  </w:style>
  <w:style w:type="paragraph" w:customStyle="1" w:styleId="platinolatino">
    <w:name w:val="platino latino"/>
    <w:basedOn w:val="Normal"/>
    <w:link w:val="platinolatinoChar"/>
    <w:qFormat/>
    <w:rsid w:val="001048B4"/>
    <w:rPr>
      <w:rFonts w:ascii="Palatino Linotype" w:hAnsi="Palatino Linotype"/>
    </w:rPr>
  </w:style>
  <w:style w:type="character" w:customStyle="1" w:styleId="platinolatinoChar">
    <w:name w:val="platino latino Char"/>
    <w:link w:val="platinolatino"/>
    <w:rsid w:val="001048B4"/>
    <w:rPr>
      <w:rFonts w:ascii="Palatino Linotype" w:eastAsia="Times New Roman" w:hAnsi="Palatino Linotype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04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3392b5e3eaf2c022bf8663e46b867b27134f530e18705c4458440321091b5b581b0f170611495d5e1b4d58515c424154181c084b281e0103030213455f540c57580f1b425c4c01090340281e010319001443505e1543124a4b485d4637071f1b5b587371711365141e08550e0a464b0167531001035c04580f1b525a4553524f0b544e150b190513405d4f44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Garg</dc:creator>
  <cp:lastModifiedBy>Gaurav Garg</cp:lastModifiedBy>
  <cp:revision>40</cp:revision>
  <dcterms:created xsi:type="dcterms:W3CDTF">2015-02-21T05:00:00Z</dcterms:created>
  <dcterms:modified xsi:type="dcterms:W3CDTF">2017-11-23T15:56:00Z</dcterms:modified>
</cp:coreProperties>
</file>