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36938" w:rsidRPr="00036938" w:rsidP="00135C62">
      <w:pPr>
        <w:jc w:val="both"/>
        <w:rPr>
          <w:b/>
          <w:i/>
        </w:rPr>
      </w:pPr>
    </w:p>
    <w:p w:rsidR="00036938" w:rsidRPr="0079484D" w:rsidP="00135C62">
      <w:pPr>
        <w:jc w:val="both"/>
        <w:rPr>
          <w:b/>
          <w:color w:val="FF0000"/>
          <w:sz w:val="36"/>
          <w:szCs w:val="36"/>
        </w:rPr>
      </w:pPr>
      <w:r w:rsidRPr="00135C62">
        <w:rPr>
          <w:b/>
          <w:color w:val="FF0000"/>
        </w:rPr>
        <w:tab/>
      </w:r>
      <w:r w:rsidRPr="00135C62">
        <w:rPr>
          <w:b/>
          <w:color w:val="FF0000"/>
        </w:rPr>
        <w:tab/>
      </w:r>
      <w:r w:rsidRPr="00135C62">
        <w:rPr>
          <w:b/>
          <w:color w:val="FF0000"/>
        </w:rPr>
        <w:tab/>
      </w:r>
      <w:r w:rsidRPr="00135C62">
        <w:rPr>
          <w:b/>
          <w:color w:val="FF0000"/>
        </w:rPr>
        <w:tab/>
      </w:r>
      <w:r w:rsidRPr="00135C62">
        <w:rPr>
          <w:b/>
          <w:color w:val="FF0000"/>
        </w:rPr>
        <w:tab/>
      </w:r>
      <w:r w:rsidRPr="0079484D" w:rsidR="00135C62">
        <w:rPr>
          <w:b/>
          <w:color w:val="FF0000"/>
          <w:sz w:val="36"/>
          <w:szCs w:val="36"/>
        </w:rPr>
        <w:t xml:space="preserve">  </w:t>
      </w:r>
      <w:r w:rsidRPr="0079484D">
        <w:rPr>
          <w:b/>
          <w:color w:val="FF0000"/>
          <w:sz w:val="36"/>
          <w:szCs w:val="36"/>
        </w:rPr>
        <w:t>Mamta Parihar</w:t>
      </w:r>
    </w:p>
    <w:p w:rsidR="00036938" w:rsidRPr="00135C62" w:rsidP="00135C62">
      <w:pPr>
        <w:jc w:val="both"/>
        <w:rPr>
          <w:b/>
          <w:i/>
          <w:sz w:val="26"/>
        </w:rPr>
      </w:pPr>
      <w:r w:rsidRPr="00135C62">
        <w:rPr>
          <w:b/>
          <w:i/>
        </w:rPr>
        <w:tab/>
      </w:r>
      <w:r w:rsidRPr="00135C62">
        <w:rPr>
          <w:b/>
          <w:i/>
        </w:rPr>
        <w:tab/>
      </w:r>
      <w:r w:rsidRPr="00135C62">
        <w:rPr>
          <w:b/>
          <w:i/>
        </w:rPr>
        <w:tab/>
      </w:r>
      <w:r w:rsidRPr="00135C62">
        <w:rPr>
          <w:b/>
          <w:i/>
        </w:rPr>
        <w:tab/>
      </w:r>
      <w:r w:rsidRPr="00B91308">
        <w:rPr>
          <w:b/>
          <w:i/>
          <w:sz w:val="28"/>
        </w:rPr>
        <w:t>Email: mamtaparihar22@gmail.com</w:t>
      </w:r>
      <w:r w:rsidRPr="00B91308">
        <w:rPr>
          <w:b/>
          <w:i/>
        </w:rPr>
        <w:tab/>
      </w:r>
    </w:p>
    <w:p w:rsidR="00036938" w:rsidRPr="0079484D" w:rsidP="00135C62">
      <w:pPr>
        <w:jc w:val="both"/>
        <w:rPr>
          <w:b/>
          <w:color w:val="00B050"/>
          <w:sz w:val="28"/>
          <w:szCs w:val="28"/>
        </w:rPr>
      </w:pPr>
      <w:r w:rsidRPr="00135C62">
        <w:rPr>
          <w:b/>
          <w:color w:val="00B050"/>
        </w:rPr>
        <w:tab/>
      </w:r>
      <w:r w:rsidRPr="00135C62">
        <w:rPr>
          <w:b/>
          <w:color w:val="00B050"/>
        </w:rPr>
        <w:tab/>
      </w:r>
      <w:r w:rsidRPr="00135C62">
        <w:rPr>
          <w:b/>
          <w:color w:val="00B050"/>
        </w:rPr>
        <w:tab/>
      </w:r>
      <w:r w:rsidRPr="00135C62">
        <w:rPr>
          <w:b/>
          <w:color w:val="00B050"/>
        </w:rPr>
        <w:tab/>
      </w:r>
      <w:r w:rsidRPr="00135C62">
        <w:rPr>
          <w:b/>
          <w:color w:val="00B050"/>
        </w:rPr>
        <w:tab/>
      </w:r>
      <w:r w:rsidRPr="0079484D">
        <w:rPr>
          <w:b/>
          <w:color w:val="00B050"/>
          <w:sz w:val="28"/>
          <w:szCs w:val="28"/>
        </w:rPr>
        <w:t>Mobile No.: 9717525789</w:t>
      </w:r>
    </w:p>
    <w:p w:rsidR="00036938" w:rsidRPr="0079484D" w:rsidP="00135C62">
      <w:pPr>
        <w:jc w:val="both"/>
        <w:rPr>
          <w:sz w:val="32"/>
          <w:szCs w:val="32"/>
        </w:rPr>
      </w:pPr>
      <w:r w:rsidRPr="00036938">
        <w:tab/>
      </w:r>
      <w:r w:rsidRPr="00036938">
        <w:tab/>
      </w:r>
      <w:r w:rsidRPr="00036938">
        <w:tab/>
      </w:r>
      <w:r w:rsidRPr="00036938">
        <w:tab/>
      </w:r>
      <w:r w:rsidRPr="00036938">
        <w:tab/>
      </w:r>
      <w:r w:rsidR="005F6799">
        <w:tab/>
      </w:r>
      <w:r w:rsidRPr="0079484D">
        <w:rPr>
          <w:sz w:val="32"/>
          <w:szCs w:val="32"/>
        </w:rPr>
        <w:t xml:space="preserve">City: </w:t>
      </w:r>
      <w:r w:rsidRPr="0079484D">
        <w:rPr>
          <w:color w:val="C00000"/>
          <w:sz w:val="32"/>
          <w:szCs w:val="32"/>
        </w:rPr>
        <w:t>Delhi</w:t>
      </w:r>
    </w:p>
    <w:p w:rsidR="00036938" w:rsidRPr="00135C62" w:rsidP="00135C62">
      <w:pPr>
        <w:jc w:val="both"/>
        <w:rPr>
          <w:color w:val="C00000"/>
        </w:rPr>
      </w:pPr>
      <w:r w:rsidRPr="0079484D">
        <w:rPr>
          <w:color w:val="C00000"/>
          <w:sz w:val="28"/>
          <w:szCs w:val="28"/>
        </w:rPr>
        <w:t>Educational History</w:t>
      </w:r>
      <w:r w:rsidRPr="00135C62">
        <w:rPr>
          <w:color w:val="C00000"/>
          <w:sz w:val="30"/>
        </w:rPr>
        <w:t>:</w:t>
      </w:r>
    </w:p>
    <w:p w:rsidR="00036938" w:rsidRPr="00C700C9" w:rsidP="00135C62">
      <w:pPr>
        <w:jc w:val="both"/>
        <w:rPr>
          <w:color w:val="0070C0"/>
          <w:sz w:val="24"/>
          <w:szCs w:val="24"/>
        </w:rPr>
      </w:pPr>
      <w:r w:rsidRPr="00036938">
        <w:tab/>
      </w:r>
      <w:r w:rsidRPr="00036938">
        <w:tab/>
      </w:r>
      <w:r w:rsidR="00135C62">
        <w:tab/>
      </w:r>
      <w:r w:rsidR="00135C62">
        <w:tab/>
      </w:r>
      <w:r w:rsidRPr="00C700C9">
        <w:rPr>
          <w:color w:val="0070C0"/>
          <w:sz w:val="24"/>
          <w:szCs w:val="24"/>
        </w:rPr>
        <w:t>M.A. in English Literature from Indira Gandhi National Open University (Jan 2011–Feb 2013)</w:t>
      </w:r>
    </w:p>
    <w:p w:rsidR="00036938" w:rsidRPr="00C700C9" w:rsidP="00135C62">
      <w:pPr>
        <w:jc w:val="both"/>
        <w:rPr>
          <w:sz w:val="24"/>
          <w:szCs w:val="24"/>
        </w:rPr>
      </w:pPr>
      <w:r w:rsidRPr="00036938">
        <w:tab/>
      </w:r>
      <w:r w:rsidRPr="00036938">
        <w:tab/>
      </w:r>
      <w:r w:rsidR="00135C62">
        <w:tab/>
      </w:r>
      <w:r w:rsidR="00F41790">
        <w:t xml:space="preserve">        </w:t>
      </w:r>
      <w:r w:rsidR="00135C62">
        <w:t xml:space="preserve">   </w:t>
      </w:r>
      <w:r w:rsidRPr="00C700C9">
        <w:rPr>
          <w:sz w:val="24"/>
          <w:szCs w:val="24"/>
        </w:rPr>
        <w:t>B.A. (Pass) from University of Delhi (2010, Correspondence)</w:t>
      </w:r>
    </w:p>
    <w:p w:rsidR="00036938" w:rsidRPr="005F6799" w:rsidP="00135C62">
      <w:pPr>
        <w:jc w:val="both"/>
        <w:rPr>
          <w:b/>
          <w:color w:val="0070C0"/>
        </w:rPr>
      </w:pPr>
      <w:r w:rsidRPr="005F6799">
        <w:rPr>
          <w:b/>
          <w:color w:val="0070C0"/>
          <w:sz w:val="30"/>
        </w:rPr>
        <w:t>Other Course</w:t>
      </w:r>
      <w:r w:rsidR="00C700C9">
        <w:rPr>
          <w:b/>
          <w:color w:val="0070C0"/>
          <w:sz w:val="30"/>
        </w:rPr>
        <w:t>s</w:t>
      </w:r>
      <w:r w:rsidRPr="005F6799">
        <w:rPr>
          <w:b/>
          <w:color w:val="0070C0"/>
          <w:sz w:val="30"/>
        </w:rPr>
        <w:t>:</w:t>
      </w:r>
    </w:p>
    <w:p w:rsidR="00036938" w:rsidRPr="00B91308" w:rsidP="00135C62">
      <w:pPr>
        <w:jc w:val="both"/>
        <w:rPr>
          <w:i/>
          <w:color w:val="FF0000"/>
          <w:sz w:val="24"/>
        </w:rPr>
      </w:pPr>
      <w:r w:rsidRPr="00135C62">
        <w:rPr>
          <w:i/>
          <w:color w:val="FF0000"/>
        </w:rPr>
        <w:tab/>
      </w:r>
      <w:r w:rsidRPr="00135C62">
        <w:rPr>
          <w:i/>
          <w:color w:val="FF0000"/>
        </w:rPr>
        <w:tab/>
      </w:r>
      <w:r w:rsidRPr="00B91308">
        <w:rPr>
          <w:i/>
          <w:color w:val="FF0000"/>
          <w:sz w:val="24"/>
        </w:rPr>
        <w:t>Advanced Computer Application Diploma Course from Dashmesh Computer Centre (15/04/2014–15/10/2014)</w:t>
      </w:r>
    </w:p>
    <w:p w:rsidR="00B91308" w:rsidRPr="00C81924" w:rsidP="00C81924">
      <w:pPr>
        <w:jc w:val="both"/>
        <w:rPr>
          <w:i/>
          <w:color w:val="00B050"/>
          <w:sz w:val="24"/>
        </w:rPr>
      </w:pPr>
      <w:r>
        <w:rPr>
          <w:i/>
          <w:color w:val="FF0000"/>
          <w:sz w:val="26"/>
        </w:rPr>
        <w:t xml:space="preserve">   </w:t>
      </w:r>
      <w:r w:rsidRPr="00B91308">
        <w:rPr>
          <w:i/>
          <w:color w:val="FF0000"/>
          <w:sz w:val="24"/>
        </w:rPr>
        <w:t xml:space="preserve"> </w:t>
      </w:r>
      <w:r w:rsidRPr="00B91308">
        <w:rPr>
          <w:i/>
          <w:color w:val="00B050"/>
          <w:sz w:val="24"/>
        </w:rPr>
        <w:t xml:space="preserve">Creative Writing (Short-term) Course from Sri </w:t>
      </w:r>
      <w:r w:rsidRPr="00B91308">
        <w:rPr>
          <w:i/>
          <w:color w:val="00B050"/>
          <w:sz w:val="24"/>
        </w:rPr>
        <w:t>Aurobindo</w:t>
      </w:r>
      <w:r w:rsidR="006A4FEF">
        <w:rPr>
          <w:i/>
          <w:color w:val="00B050"/>
          <w:sz w:val="24"/>
        </w:rPr>
        <w:t xml:space="preserve"> Centre for Arts </w:t>
      </w:r>
      <w:r w:rsidRPr="00B91308">
        <w:rPr>
          <w:i/>
          <w:color w:val="00B050"/>
          <w:sz w:val="24"/>
        </w:rPr>
        <w:t>&amp; Communication</w:t>
      </w:r>
      <w:r w:rsidR="00C81924">
        <w:rPr>
          <w:i/>
          <w:color w:val="00B050"/>
          <w:sz w:val="24"/>
        </w:rPr>
        <w:t>, Delhi</w:t>
      </w:r>
      <w:r w:rsidRPr="00B91308">
        <w:rPr>
          <w:i/>
          <w:color w:val="00B050"/>
          <w:sz w:val="24"/>
        </w:rPr>
        <w:t xml:space="preserve"> (from July 2016 to Nov 2016)</w:t>
      </w:r>
    </w:p>
    <w:p w:rsidR="00036938" w:rsidRPr="00C700C9" w:rsidP="00135C62">
      <w:pPr>
        <w:jc w:val="both"/>
        <w:rPr>
          <w:color w:val="CC0099"/>
          <w:sz w:val="20"/>
        </w:rPr>
      </w:pPr>
      <w:r w:rsidRPr="00C700C9">
        <w:rPr>
          <w:color w:val="C00000"/>
          <w:sz w:val="24"/>
        </w:rPr>
        <w:t>Designation</w:t>
      </w:r>
      <w:r w:rsidRPr="00C700C9">
        <w:rPr>
          <w:sz w:val="24"/>
        </w:rPr>
        <w:t xml:space="preserve">: </w:t>
      </w:r>
      <w:r w:rsidRPr="00C700C9" w:rsidR="00C700C9">
        <w:rPr>
          <w:b/>
          <w:color w:val="CC0099"/>
          <w:sz w:val="24"/>
        </w:rPr>
        <w:t>English Language Trainer, Communication Trainer, Voice &amp; Accent Trainer, Soft Skills Trainer, Content Developer</w:t>
      </w:r>
    </w:p>
    <w:p w:rsidR="00036938" w:rsidRPr="005F6799" w:rsidP="00135C62">
      <w:pPr>
        <w:jc w:val="both"/>
        <w:rPr>
          <w:color w:val="0070C0"/>
          <w:sz w:val="28"/>
        </w:rPr>
      </w:pPr>
      <w:r w:rsidRPr="005F6799">
        <w:rPr>
          <w:color w:val="0070C0"/>
          <w:sz w:val="28"/>
        </w:rPr>
        <w:t>Work Experience:</w:t>
      </w:r>
    </w:p>
    <w:p w:rsidR="00036938" w:rsidRPr="001A68D8" w:rsidP="00135C62">
      <w:pPr>
        <w:pStyle w:val="ListParagraph"/>
        <w:numPr>
          <w:ilvl w:val="0"/>
          <w:numId w:val="12"/>
        </w:numPr>
        <w:jc w:val="both"/>
        <w:rPr>
          <w:color w:val="C00000"/>
        </w:rPr>
      </w:pPr>
      <w:r w:rsidRPr="001A68D8">
        <w:rPr>
          <w:color w:val="C00000"/>
        </w:rPr>
        <w:t xml:space="preserve">Currently, working as an </w:t>
      </w:r>
      <w:r w:rsidRPr="001A68D8">
        <w:rPr>
          <w:i/>
          <w:color w:val="C00000"/>
        </w:rPr>
        <w:t>English Language Trainer</w:t>
      </w:r>
      <w:r w:rsidRPr="001A68D8">
        <w:rPr>
          <w:color w:val="C00000"/>
        </w:rPr>
        <w:t xml:space="preserve"> at </w:t>
      </w:r>
      <w:r w:rsidRPr="001A68D8">
        <w:rPr>
          <w:b/>
          <w:color w:val="C00000"/>
        </w:rPr>
        <w:t xml:space="preserve">British Lingua </w:t>
      </w:r>
      <w:r w:rsidRPr="001A68D8">
        <w:rPr>
          <w:color w:val="C00000"/>
        </w:rPr>
        <w:t>(November 2015–Present)</w:t>
      </w:r>
    </w:p>
    <w:p w:rsidR="00C700C9" w:rsidRPr="001A68D8" w:rsidP="00135C62">
      <w:pPr>
        <w:pStyle w:val="ListParagraph"/>
        <w:numPr>
          <w:ilvl w:val="0"/>
          <w:numId w:val="12"/>
        </w:numPr>
        <w:jc w:val="both"/>
        <w:rPr>
          <w:color w:val="C00000"/>
        </w:rPr>
      </w:pPr>
      <w:r w:rsidRPr="001A68D8">
        <w:rPr>
          <w:color w:val="C00000"/>
        </w:rPr>
        <w:t xml:space="preserve">Also working as an English Language Trainer at </w:t>
      </w:r>
      <w:r w:rsidRPr="001A68D8">
        <w:rPr>
          <w:color w:val="C00000"/>
        </w:rPr>
        <w:t>Maayan</w:t>
      </w:r>
      <w:r w:rsidRPr="001A68D8">
        <w:rPr>
          <w:color w:val="C00000"/>
        </w:rPr>
        <w:t xml:space="preserve"> Academic Planet (Dec 2016-Present)</w:t>
      </w:r>
    </w:p>
    <w:p w:rsidR="001A68D8" w:rsidRPr="001A68D8" w:rsidP="00135C62">
      <w:pPr>
        <w:pStyle w:val="ListParagraph"/>
        <w:numPr>
          <w:ilvl w:val="0"/>
          <w:numId w:val="12"/>
        </w:numPr>
        <w:jc w:val="both"/>
        <w:rPr>
          <w:color w:val="C00000"/>
        </w:rPr>
      </w:pPr>
      <w:r w:rsidRPr="001A68D8">
        <w:rPr>
          <w:color w:val="C00000"/>
        </w:rPr>
        <w:t xml:space="preserve">Previously, giving coaching for </w:t>
      </w:r>
      <w:r w:rsidRPr="001A68D8">
        <w:rPr>
          <w:i/>
          <w:color w:val="C00000"/>
        </w:rPr>
        <w:t xml:space="preserve">Oral Communications (Spoken English) </w:t>
      </w:r>
      <w:r w:rsidRPr="001A68D8">
        <w:rPr>
          <w:color w:val="C00000"/>
        </w:rPr>
        <w:t>at a Coaching Inst</w:t>
      </w:r>
      <w:r w:rsidRPr="001A68D8">
        <w:rPr>
          <w:color w:val="C00000"/>
        </w:rPr>
        <w:t>itute (May 2015–November 2015).</w:t>
      </w:r>
    </w:p>
    <w:p w:rsidR="00036938" w:rsidRPr="0009132D" w:rsidP="00135C62">
      <w:pPr>
        <w:pStyle w:val="ListParagraph"/>
        <w:numPr>
          <w:ilvl w:val="0"/>
          <w:numId w:val="12"/>
        </w:numPr>
        <w:jc w:val="both"/>
        <w:rPr>
          <w:i/>
          <w:color w:val="C00000"/>
        </w:rPr>
      </w:pPr>
      <w:r w:rsidRPr="0009132D">
        <w:rPr>
          <w:i/>
          <w:color w:val="C00000"/>
        </w:rPr>
        <w:t>Some of the roles of job profile include the following:</w:t>
      </w:r>
    </w:p>
    <w:p w:rsidR="00036938" w:rsidRPr="007345DF" w:rsidP="00135C62">
      <w:pPr>
        <w:numPr>
          <w:ilvl w:val="0"/>
          <w:numId w:val="11"/>
        </w:numPr>
        <w:jc w:val="both"/>
        <w:rPr>
          <w:color w:val="C00000"/>
        </w:rPr>
      </w:pPr>
      <w:r w:rsidRPr="007345DF">
        <w:rPr>
          <w:b/>
          <w:color w:val="C00000"/>
        </w:rPr>
        <w:t xml:space="preserve">Teaching learners the tried &amp; tested English Teaching Materials </w:t>
      </w:r>
      <w:r w:rsidRPr="007345DF">
        <w:rPr>
          <w:color w:val="C00000"/>
        </w:rPr>
        <w:t>— so that they may acquire the much-required grammar aspects of English language and start constructing grammatically correct sentences. The said teaching materials include almost every aspect of English gramm</w:t>
      </w:r>
      <w:r w:rsidR="006713CB">
        <w:rPr>
          <w:color w:val="C00000"/>
        </w:rPr>
        <w:t>ar, from very basic grammar to complex structure of grammar.</w:t>
      </w:r>
    </w:p>
    <w:p w:rsidR="00036938" w:rsidP="00135C62">
      <w:pPr>
        <w:numPr>
          <w:ilvl w:val="0"/>
          <w:numId w:val="11"/>
        </w:numPr>
        <w:jc w:val="both"/>
        <w:rPr>
          <w:color w:val="C00000"/>
        </w:rPr>
      </w:pPr>
      <w:r w:rsidRPr="007345DF">
        <w:rPr>
          <w:b/>
          <w:color w:val="C00000"/>
        </w:rPr>
        <w:t>Getting students participated in the Communicative Language Teaching (CIL) method</w:t>
      </w:r>
      <w:r w:rsidRPr="007345DF">
        <w:rPr>
          <w:color w:val="C00000"/>
        </w:rPr>
        <w:t xml:space="preserve"> — so that they may start speaking English confidently wit</w:t>
      </w:r>
      <w:r w:rsidR="006713CB">
        <w:rPr>
          <w:color w:val="C00000"/>
        </w:rPr>
        <w:t>hout any hesitation.</w:t>
      </w:r>
    </w:p>
    <w:p w:rsidR="006713CB" w:rsidRPr="007345DF" w:rsidP="00135C62">
      <w:pPr>
        <w:numPr>
          <w:ilvl w:val="0"/>
          <w:numId w:val="11"/>
        </w:numPr>
        <w:jc w:val="both"/>
        <w:rPr>
          <w:color w:val="C00000"/>
        </w:rPr>
      </w:pPr>
      <w:r w:rsidRPr="0009132D">
        <w:rPr>
          <w:b/>
          <w:color w:val="C00000"/>
        </w:rPr>
        <w:t xml:space="preserve">Training them for public speaking </w:t>
      </w:r>
      <w:r w:rsidRPr="00082526">
        <w:rPr>
          <w:color w:val="C00000"/>
        </w:rPr>
        <w:t>(</w:t>
      </w:r>
      <w:r>
        <w:rPr>
          <w:color w:val="C00000"/>
        </w:rPr>
        <w:t>removing their hesitation and building their confidence).</w:t>
      </w:r>
    </w:p>
    <w:p w:rsidR="00036938" w:rsidRPr="00AD5B6E" w:rsidP="00135C62">
      <w:pPr>
        <w:numPr>
          <w:ilvl w:val="0"/>
          <w:numId w:val="11"/>
        </w:numPr>
        <w:jc w:val="both"/>
        <w:rPr>
          <w:color w:val="C00000"/>
          <w:sz w:val="24"/>
        </w:rPr>
      </w:pPr>
      <w:r w:rsidRPr="007345DF">
        <w:rPr>
          <w:b/>
          <w:i/>
          <w:color w:val="C00000"/>
        </w:rPr>
        <w:t>Introduced in the Language Teaching Course the less frequently used structure</w:t>
      </w:r>
      <w:r w:rsidRPr="007345DF" w:rsidR="00F41790">
        <w:rPr>
          <w:b/>
          <w:i/>
          <w:color w:val="C00000"/>
        </w:rPr>
        <w:t>s</w:t>
      </w:r>
      <w:r w:rsidR="0009132D">
        <w:rPr>
          <w:i/>
          <w:color w:val="C00000"/>
        </w:rPr>
        <w:t>:</w:t>
      </w:r>
      <w:r w:rsidRPr="007345DF">
        <w:rPr>
          <w:i/>
          <w:color w:val="C00000"/>
        </w:rPr>
        <w:t xml:space="preserve"> </w:t>
      </w:r>
      <w:r w:rsidRPr="007345DF">
        <w:rPr>
          <w:color w:val="C00000"/>
        </w:rPr>
        <w:t xml:space="preserve">(A) I was </w:t>
      </w:r>
      <w:bookmarkStart w:id="0" w:name="_GoBack"/>
      <w:bookmarkEnd w:id="0"/>
      <w:r w:rsidRPr="007345DF">
        <w:rPr>
          <w:color w:val="C00000"/>
        </w:rPr>
        <w:t>to have gone for a hangout; (B) I am happ</w:t>
      </w:r>
      <w:r w:rsidRPr="007345DF" w:rsidR="00F41790">
        <w:rPr>
          <w:color w:val="C00000"/>
        </w:rPr>
        <w:t xml:space="preserve">y to have survived the accident; (C) Different uses of </w:t>
      </w:r>
      <w:r w:rsidRPr="007345DF" w:rsidR="00F41790">
        <w:rPr>
          <w:color w:val="C00000"/>
        </w:rPr>
        <w:t>Being</w:t>
      </w:r>
      <w:r w:rsidRPr="007345DF" w:rsidR="00F41790">
        <w:rPr>
          <w:color w:val="C00000"/>
        </w:rPr>
        <w:t>, etc.</w:t>
      </w:r>
      <w:r w:rsidR="0009132D">
        <w:rPr>
          <w:color w:val="C00000"/>
        </w:rPr>
        <w:t xml:space="preserve">  Also, making them familiar with phonetic symbols &amp; other related stuff. </w:t>
      </w:r>
    </w:p>
    <w:p w:rsidR="00AD5B6E" w:rsidRPr="0079484D" w:rsidP="00135C62">
      <w:pPr>
        <w:jc w:val="both"/>
        <w:rPr>
          <w:sz w:val="26"/>
          <w:szCs w:val="28"/>
        </w:rPr>
      </w:pPr>
      <w:r>
        <w:rPr>
          <w:sz w:val="24"/>
        </w:rPr>
        <w:tab/>
      </w:r>
      <w:r w:rsidRPr="0079484D">
        <w:rPr>
          <w:color w:val="0070C0"/>
          <w:sz w:val="26"/>
          <w:szCs w:val="28"/>
        </w:rPr>
        <w:t>Notice Period</w:t>
      </w:r>
      <w:r w:rsidRPr="00AD5B6E">
        <w:rPr>
          <w:color w:val="0070C0"/>
          <w:sz w:val="26"/>
        </w:rPr>
        <w:t>:</w:t>
      </w:r>
      <w:r w:rsidRPr="00AD5B6E">
        <w:rPr>
          <w:sz w:val="28"/>
        </w:rPr>
        <w:t xml:space="preserve"> </w:t>
      </w:r>
      <w:r w:rsidRPr="0079484D">
        <w:rPr>
          <w:b/>
          <w:sz w:val="26"/>
          <w:szCs w:val="28"/>
        </w:rPr>
        <w:t>30 Days</w:t>
      </w:r>
      <w:r w:rsidRPr="0079484D" w:rsidR="00C700C9">
        <w:rPr>
          <w:b/>
          <w:sz w:val="26"/>
          <w:szCs w:val="28"/>
        </w:rPr>
        <w:t xml:space="preserve"> (Negotiable)</w:t>
      </w:r>
    </w:p>
    <w:p w:rsidR="00036938" w:rsidRPr="00AD5B6E" w:rsidP="00135C62">
      <w:pPr>
        <w:jc w:val="both"/>
        <w:rPr>
          <w:sz w:val="24"/>
        </w:rPr>
      </w:pPr>
      <w:r>
        <w:rPr>
          <w:sz w:val="24"/>
        </w:rPr>
        <w:tab/>
      </w:r>
      <w:r w:rsidRPr="00135C62">
        <w:rPr>
          <w:color w:val="C00000"/>
          <w:sz w:val="28"/>
        </w:rPr>
        <w:t>Summary:</w:t>
      </w:r>
    </w:p>
    <w:p w:rsidR="005F6799" w:rsidRPr="00C96062" w:rsidP="00135C62">
      <w:pPr>
        <w:jc w:val="both"/>
        <w:rPr>
          <w:i/>
          <w:color w:val="0070C0"/>
        </w:rPr>
      </w:pPr>
      <w:r w:rsidRPr="00AD5B6E">
        <w:rPr>
          <w:b/>
          <w:i/>
          <w:color w:val="0070C0"/>
        </w:rPr>
        <w:tab/>
      </w:r>
      <w:r w:rsidRPr="00AD5B6E">
        <w:rPr>
          <w:b/>
          <w:i/>
          <w:color w:val="0070C0"/>
        </w:rPr>
        <w:tab/>
      </w:r>
      <w:r w:rsidRPr="00C96062" w:rsidR="0079484D">
        <w:rPr>
          <w:i/>
          <w:color w:val="0070C0"/>
        </w:rPr>
        <w:t>Highly</w:t>
      </w:r>
      <w:r w:rsidRPr="00C96062">
        <w:rPr>
          <w:i/>
          <w:color w:val="0070C0"/>
        </w:rPr>
        <w:t xml:space="preserve"> interested in working in th</w:t>
      </w:r>
      <w:r w:rsidRPr="00C96062" w:rsidR="0079484D">
        <w:rPr>
          <w:i/>
          <w:color w:val="0070C0"/>
        </w:rPr>
        <w:t>e fields of writing &amp; communication —</w:t>
      </w:r>
      <w:r w:rsidRPr="00C96062" w:rsidR="00FF4B40">
        <w:rPr>
          <w:i/>
          <w:color w:val="0070C0"/>
        </w:rPr>
        <w:t xml:space="preserve"> </w:t>
      </w:r>
      <w:r w:rsidRPr="00C96062" w:rsidR="0079484D">
        <w:rPr>
          <w:i/>
          <w:color w:val="0070C0"/>
        </w:rPr>
        <w:t>any</w:t>
      </w:r>
      <w:r w:rsidRPr="00C96062">
        <w:rPr>
          <w:i/>
          <w:color w:val="0070C0"/>
        </w:rPr>
        <w:t xml:space="preserve"> sphe</w:t>
      </w:r>
      <w:r w:rsidRPr="00C96062" w:rsidR="0079484D">
        <w:rPr>
          <w:i/>
          <w:color w:val="0070C0"/>
        </w:rPr>
        <w:t xml:space="preserve">re that includes the both. Mamta Parihar </w:t>
      </w:r>
      <w:r w:rsidRPr="00C96062">
        <w:rPr>
          <w:i/>
          <w:color w:val="0070C0"/>
        </w:rPr>
        <w:t>nurtures the</w:t>
      </w:r>
      <w:r w:rsidRPr="00C96062" w:rsidR="0079484D">
        <w:rPr>
          <w:i/>
          <w:color w:val="0070C0"/>
        </w:rPr>
        <w:t xml:space="preserve"> strong</w:t>
      </w:r>
      <w:r w:rsidRPr="00C96062">
        <w:rPr>
          <w:i/>
          <w:color w:val="0070C0"/>
        </w:rPr>
        <w:t xml:space="preserve"> desire to excel at her chosen fields.</w:t>
      </w:r>
      <w:r w:rsidRPr="00C96062" w:rsidR="0079484D">
        <w:rPr>
          <w:i/>
          <w:color w:val="0070C0"/>
        </w:rPr>
        <w:t xml:space="preserve"> She has got more than 2 years of experience in English language</w:t>
      </w:r>
      <w:r w:rsidRPr="00C96062" w:rsidR="00C96062">
        <w:rPr>
          <w:i/>
          <w:color w:val="0070C0"/>
        </w:rPr>
        <w:t xml:space="preserve"> teaching; she worships her work.</w:t>
      </w:r>
      <w:r w:rsidRPr="00C96062" w:rsidR="0079484D">
        <w:rPr>
          <w:i/>
          <w:color w:val="0070C0"/>
        </w:rPr>
        <w:t xml:space="preserve"> </w:t>
      </w:r>
      <w:r w:rsidRPr="00C96062">
        <w:rPr>
          <w:i/>
          <w:color w:val="0070C0"/>
        </w:rPr>
        <w:t xml:space="preserve">She wants to work with the highly talented &amp; experienced team not only </w:t>
      </w:r>
      <w:r w:rsidRPr="00C96062" w:rsidR="00FF4B40">
        <w:rPr>
          <w:i/>
          <w:color w:val="0070C0"/>
        </w:rPr>
        <w:t>to advance &amp; enhance her career</w:t>
      </w:r>
      <w:r w:rsidRPr="00C96062">
        <w:rPr>
          <w:i/>
          <w:color w:val="0070C0"/>
        </w:rPr>
        <w:t xml:space="preserve"> but also to yield the best p</w:t>
      </w:r>
      <w:r w:rsidRPr="00C96062" w:rsidR="007F0178">
        <w:rPr>
          <w:i/>
          <w:color w:val="0070C0"/>
        </w:rPr>
        <w:t>ossible results for an organiz</w:t>
      </w:r>
      <w:r w:rsidRPr="00C96062">
        <w:rPr>
          <w:i/>
          <w:color w:val="0070C0"/>
        </w:rPr>
        <w:t>ation.</w:t>
      </w:r>
    </w:p>
    <w:p w:rsidR="00036938" w:rsidRPr="00F41790" w:rsidP="00135C62">
      <w:pPr>
        <w:jc w:val="both"/>
        <w:rPr>
          <w:color w:val="C00000"/>
          <w:sz w:val="24"/>
        </w:rPr>
      </w:pPr>
      <w:r w:rsidRPr="00F41790">
        <w:rPr>
          <w:color w:val="C00000"/>
          <w:sz w:val="24"/>
        </w:rPr>
        <w:tab/>
      </w:r>
      <w:r w:rsidRPr="00F41790">
        <w:rPr>
          <w:color w:val="C00000"/>
          <w:sz w:val="30"/>
        </w:rPr>
        <w:t>Skill Sets:</w:t>
      </w:r>
    </w:p>
    <w:p w:rsidR="00FF4B40" w:rsidP="00135C62">
      <w:pPr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>English language teaching/t</w:t>
      </w:r>
      <w:r>
        <w:rPr>
          <w:color w:val="FF0000"/>
        </w:rPr>
        <w:t>raining</w:t>
      </w:r>
    </w:p>
    <w:p w:rsidR="00FF4B40" w:rsidP="00135C62">
      <w:pPr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>Effective communication skills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 w:rsidRPr="006A4FEF">
        <w:rPr>
          <w:color w:val="FF0000"/>
        </w:rPr>
        <w:t>Willingness to learn till infinity.</w:t>
      </w:r>
    </w:p>
    <w:p w:rsidR="00036938" w:rsidRPr="00FF4B40" w:rsidP="00FF4B40">
      <w:pPr>
        <w:numPr>
          <w:ilvl w:val="0"/>
          <w:numId w:val="10"/>
        </w:numPr>
        <w:jc w:val="both"/>
        <w:rPr>
          <w:color w:val="FF0000"/>
        </w:rPr>
      </w:pPr>
      <w:r w:rsidRPr="00FF4B40">
        <w:rPr>
          <w:color w:val="FF0000"/>
        </w:rPr>
        <w:t>Driven by the desire to perform nothing but only the BEST.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 w:rsidRPr="006A4FEF">
        <w:rPr>
          <w:color w:val="FF0000"/>
        </w:rPr>
        <w:t>Good Typing Speed (touch typing).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 w:rsidRPr="006A4FEF">
        <w:rPr>
          <w:color w:val="FF0000"/>
        </w:rPr>
        <w:t>Research.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>English grammar (</w:t>
      </w:r>
      <w:r w:rsidRPr="006A4FEF">
        <w:rPr>
          <w:color w:val="FF0000"/>
        </w:rPr>
        <w:t>Sound Grammar knowledge</w:t>
      </w:r>
      <w:r>
        <w:rPr>
          <w:color w:val="FF0000"/>
        </w:rPr>
        <w:t>)</w:t>
      </w:r>
      <w:r w:rsidRPr="006A4FEF">
        <w:rPr>
          <w:color w:val="FF0000"/>
        </w:rPr>
        <w:t>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>Good at punctuation</w:t>
      </w:r>
      <w:r w:rsidRPr="006A4FEF">
        <w:rPr>
          <w:color w:val="FF0000"/>
        </w:rPr>
        <w:t>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 w:rsidRPr="006A4FEF">
        <w:rPr>
          <w:color w:val="FF0000"/>
        </w:rPr>
        <w:t>Creative bent of mind.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>Writing, p</w:t>
      </w:r>
      <w:r w:rsidRPr="006A4FEF">
        <w:rPr>
          <w:color w:val="FF0000"/>
        </w:rPr>
        <w:t>roofreading</w:t>
      </w:r>
      <w:r>
        <w:rPr>
          <w:color w:val="FF0000"/>
        </w:rPr>
        <w:t>, copy editing</w:t>
      </w:r>
      <w:r w:rsidRPr="006A4FEF">
        <w:rPr>
          <w:color w:val="FF0000"/>
        </w:rPr>
        <w:t>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 w:rsidRPr="006A4FEF">
        <w:rPr>
          <w:color w:val="FF0000"/>
        </w:rPr>
        <w:t>Familiar with Social Media Platforms.</w:t>
      </w:r>
    </w:p>
    <w:p w:rsidR="00036938" w:rsidRPr="006A4FEF" w:rsidP="00135C62">
      <w:pPr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 xml:space="preserve">Internet, </w:t>
      </w:r>
      <w:r w:rsidRPr="006A4FEF">
        <w:rPr>
          <w:color w:val="FF0000"/>
        </w:rPr>
        <w:t>Blogging.</w:t>
      </w:r>
    </w:p>
    <w:p w:rsidR="00320AEE" w:rsidP="00135C62">
      <w:pPr>
        <w:numPr>
          <w:ilvl w:val="0"/>
          <w:numId w:val="10"/>
        </w:numPr>
        <w:jc w:val="both"/>
        <w:rPr>
          <w:color w:val="FF0000"/>
        </w:rPr>
      </w:pPr>
      <w:r w:rsidRPr="006A4FEF">
        <w:rPr>
          <w:color w:val="FF0000"/>
        </w:rPr>
        <w:t>Basic understanding of Phonetic Transcription.</w:t>
      </w:r>
    </w:p>
    <w:p w:rsidR="00FF4B40" w:rsidRPr="00FF4B40" w:rsidP="00FF4B40">
      <w:pPr>
        <w:numPr>
          <w:ilvl w:val="0"/>
          <w:numId w:val="10"/>
        </w:numPr>
        <w:jc w:val="both"/>
        <w:rPr>
          <w:color w:val="FF0000"/>
        </w:rPr>
      </w:pPr>
      <w:r>
        <w:rPr>
          <w:color w:val="FF0000"/>
        </w:rPr>
        <w:t>Public speaking.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2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3F05E5"/>
    <w:multiLevelType w:val="hybridMultilevel"/>
    <w:tmpl w:val="E2BA9150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EB10972"/>
    <w:multiLevelType w:val="hybridMultilevel"/>
    <w:tmpl w:val="F1B2011A"/>
    <w:lvl w:ilvl="0">
      <w:start w:val="1"/>
      <w:numFmt w:val="bullet"/>
      <w:lvlText w:val=""/>
      <w:lvlJc w:val="left"/>
      <w:pPr>
        <w:ind w:left="1073" w:hanging="36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">
    <w:nsid w:val="4B22240C"/>
    <w:multiLevelType w:val="hybridMultilevel"/>
    <w:tmpl w:val="0068CD82"/>
    <w:lvl w:ilvl="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C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97646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0F"/>
  </w:style>
  <w:style w:type="paragraph" w:styleId="Heading1">
    <w:name w:val="heading 1"/>
    <w:basedOn w:val="Normal"/>
    <w:next w:val="Normal"/>
    <w:link w:val="Heading1Char"/>
    <w:uiPriority w:val="9"/>
    <w:qFormat/>
    <w:rsid w:val="0071450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0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50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0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0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450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0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0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0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0F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50F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450F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0F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0F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450F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145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0F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0F"/>
    <w:rPr>
      <w:b/>
      <w:bCs/>
      <w:i/>
      <w:iCs/>
      <w:color w:val="72A37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167e3da99275b3c1a4852f3990d177f134f530e18705c4458440321091b5b581a0f130110425d591b4d58515c424154181c084b281e0103030213455f540c57580f1b425c4c01090340281e010319001443505e1543124a4b485d4637071f1b5b587371711365141e08550e0a464b0167531001035c04580f1b525a4553524f0b544e150d150114495b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05C2-10D1-4790-9A9E-A6246B32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TRUE-BLUE FEMINIST</dc:creator>
  <cp:lastModifiedBy>Mamta Parihar</cp:lastModifiedBy>
  <cp:revision>39</cp:revision>
  <dcterms:created xsi:type="dcterms:W3CDTF">2015-11-29T09:54:00Z</dcterms:created>
  <dcterms:modified xsi:type="dcterms:W3CDTF">2017-07-14T11:16:00Z</dcterms:modified>
</cp:coreProperties>
</file>