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120" w:right="3353" w:firstLine="0"/>
        <w:jc w:val="left"/>
        <w:rPr>
          <w:rFonts w:ascii="Times New Roman" w:hAnsi="Times New Roman" w:cs="Times New Roman" w:eastAsia="Times New Roman" w:hint="default"/>
          <w:sz w:val="40"/>
          <w:szCs w:val="40"/>
        </w:rPr>
      </w:pPr>
      <w:r>
        <w:rPr>
          <w:rFonts w:ascii="Times New Roman"/>
          <w:b/>
          <w:color w:val="333333"/>
          <w:sz w:val="40"/>
        </w:rPr>
        <w:t>Vishal Garg</w:t>
      </w:r>
      <w:r>
        <w:rPr>
          <w:rFonts w:ascii="Times New Roman"/>
          <w:sz w:val="40"/>
        </w:rPr>
      </w:r>
    </w:p>
    <w:p>
      <w:pPr>
        <w:spacing w:line="345" w:lineRule="auto" w:before="113"/>
        <w:ind w:left="120" w:right="3353" w:firstLine="0"/>
        <w:jc w:val="left"/>
        <w:rPr>
          <w:rFonts w:ascii="Times New Roman" w:hAnsi="Times New Roman" w:cs="Times New Roman" w:eastAsia="Times New Roman" w:hint="default"/>
          <w:sz w:val="26"/>
          <w:szCs w:val="26"/>
        </w:rPr>
      </w:pPr>
      <w:r>
        <w:rPr>
          <w:rFonts w:ascii="Times New Roman"/>
          <w:color w:val="333333"/>
          <w:sz w:val="26"/>
        </w:rPr>
        <w:t>Entrepreneur-Staffing &amp; Recruitment, Hospitality and Corporate</w:t>
      </w:r>
      <w:r>
        <w:rPr>
          <w:rFonts w:ascii="Times New Roman"/>
          <w:color w:val="333333"/>
          <w:spacing w:val="1"/>
          <w:sz w:val="26"/>
        </w:rPr>
        <w:t> </w:t>
      </w:r>
      <w:r>
        <w:rPr>
          <w:rFonts w:ascii="Times New Roman"/>
          <w:color w:val="333333"/>
          <w:sz w:val="26"/>
        </w:rPr>
        <w:t>Gifting</w:t>
      </w:r>
      <w:r>
        <w:rPr>
          <w:rFonts w:ascii="Times New Roman"/>
          <w:color w:val="333333"/>
          <w:w w:val="100"/>
          <w:sz w:val="26"/>
        </w:rPr>
        <w:t> </w:t>
      </w:r>
      <w:hyperlink r:id="rId6">
        <w:r>
          <w:rPr>
            <w:rFonts w:ascii="Times New Roman"/>
            <w:color w:val="999999"/>
            <w:sz w:val="26"/>
          </w:rPr>
          <w:t>v_garg76@yahoo.com</w:t>
        </w:r>
        <w:r>
          <w:rPr>
            <w:rFonts w:ascii="Times New Roman"/>
            <w:sz w:val="26"/>
          </w:rPr>
        </w:r>
      </w:hyperlink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0" w:lineRule="exact"/>
        <w:ind w:left="11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41pt;height:1pt;mso-position-horizontal-relative:char;mso-position-vertical-relative:line" coordorigin="0,0" coordsize="10820,20">
            <v:group style="position:absolute;left:10;top:10;width:10800;height:2" coordorigin="10,10" coordsize="10800,2">
              <v:shape style="position:absolute;left:10;top:10;width:10800;height:2" coordorigin="10,10" coordsize="10800,0" path="m10,10l10810,10e" filled="false" stroked="true" strokeweight="1pt" strokecolor="#80808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1"/>
        <w:spacing w:line="240" w:lineRule="auto"/>
        <w:ind w:right="3353"/>
        <w:jc w:val="left"/>
      </w:pPr>
      <w:r>
        <w:rPr>
          <w:color w:val="999999"/>
        </w:rPr>
        <w:t>Summary</w:t>
      </w:r>
      <w:r>
        <w:rPr/>
      </w:r>
    </w:p>
    <w:p>
      <w:pPr>
        <w:pStyle w:val="BodyText"/>
        <w:spacing w:line="240" w:lineRule="auto" w:before="180"/>
        <w:ind w:left="120" w:right="3353"/>
        <w:jc w:val="left"/>
      </w:pPr>
      <w:r>
        <w:rPr/>
        <w:t>N/A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11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41pt;height:1pt;mso-position-horizontal-relative:char;mso-position-vertical-relative:line" coordorigin="0,0" coordsize="10820,20">
            <v:group style="position:absolute;left:10;top:10;width:10800;height:2" coordorigin="10,10" coordsize="10800,2">
              <v:shape style="position:absolute;left:10;top:10;width:10800;height:2" coordorigin="10,10" coordsize="10800,0" path="m10,10l10810,10e" filled="false" stroked="true" strokeweight="1pt" strokecolor="#80808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pStyle w:val="Heading1"/>
        <w:spacing w:line="240" w:lineRule="auto"/>
        <w:ind w:right="3353"/>
        <w:jc w:val="left"/>
      </w:pPr>
      <w:r>
        <w:rPr>
          <w:color w:val="999999"/>
        </w:rPr>
        <w:t>Experience</w:t>
      </w:r>
      <w:r>
        <w:rPr/>
      </w:r>
    </w:p>
    <w:p>
      <w:pPr>
        <w:pStyle w:val="Heading2"/>
        <w:spacing w:line="240" w:lineRule="auto" w:before="144"/>
        <w:ind w:right="3353"/>
        <w:jc w:val="left"/>
        <w:rPr>
          <w:b w:val="0"/>
          <w:bCs w:val="0"/>
        </w:rPr>
      </w:pPr>
      <w:r>
        <w:rPr/>
        <w:t>Business Head Staffing</w:t>
      </w:r>
      <w:r>
        <w:rPr>
          <w:spacing w:val="-1"/>
        </w:rPr>
        <w:t> </w:t>
      </w:r>
      <w:r>
        <w:rPr/>
        <w:t>Solutions</w:t>
      </w:r>
      <w:r>
        <w:rPr>
          <w:b w:val="0"/>
        </w:rPr>
      </w:r>
    </w:p>
    <w:p>
      <w:pPr>
        <w:pStyle w:val="BodyText"/>
        <w:spacing w:line="240" w:lineRule="auto" w:before="51"/>
        <w:ind w:left="120" w:right="3353"/>
        <w:jc w:val="left"/>
      </w:pPr>
      <w:r>
        <w:rPr/>
        <w:t>April 2012  -  Present</w:t>
      </w:r>
    </w:p>
    <w:p>
      <w:pPr>
        <w:pStyle w:val="BodyText"/>
        <w:spacing w:line="312" w:lineRule="auto" w:before="88"/>
        <w:ind w:right="149" w:hanging="60"/>
        <w:jc w:val="both"/>
      </w:pPr>
      <w:r>
        <w:rPr>
          <w:color w:val="666666"/>
        </w:rPr>
        <w:t>Heading Staffing Business with Kutumbh Care Pvt Ltd a company includes clientele from Consumer</w:t>
      </w:r>
      <w:r>
        <w:rPr>
          <w:color w:val="666666"/>
          <w:spacing w:val="1"/>
        </w:rPr>
        <w:t> </w:t>
      </w:r>
      <w:r>
        <w:rPr>
          <w:color w:val="666666"/>
        </w:rPr>
        <w:t>durable,</w:t>
      </w:r>
      <w:r>
        <w:rPr>
          <w:color w:val="666666"/>
          <w:w w:val="100"/>
        </w:rPr>
        <w:t> </w:t>
      </w:r>
      <w:r>
        <w:rPr>
          <w:color w:val="666666"/>
        </w:rPr>
        <w:t>Consumer Electronics, Chemicals, EPC, BFSI, others. The domain ranges from manufacturing, supply chain</w:t>
      </w:r>
      <w:r>
        <w:rPr>
          <w:color w:val="666666"/>
          <w:w w:val="100"/>
        </w:rPr>
        <w:t> </w:t>
      </w:r>
      <w:r>
        <w:rPr>
          <w:color w:val="666666"/>
        </w:rPr>
        <w:t>and from end business requirements.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31"/>
          <w:szCs w:val="31"/>
        </w:rPr>
      </w:pPr>
    </w:p>
    <w:p>
      <w:pPr>
        <w:pStyle w:val="BodyText"/>
        <w:spacing w:line="240" w:lineRule="auto" w:before="0"/>
        <w:ind w:left="336" w:right="343"/>
        <w:jc w:val="left"/>
      </w:pPr>
      <w:r>
        <w:rPr>
          <w:color w:val="666666"/>
        </w:rPr>
        <w:t>I have joined KCPL to spearhead Staffing: Permanent &amp; Temporary verticals.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spacing w:line="240" w:lineRule="auto"/>
        <w:ind w:right="3353"/>
        <w:jc w:val="left"/>
        <w:rPr>
          <w:b w:val="0"/>
          <w:bCs w:val="0"/>
        </w:rPr>
      </w:pPr>
      <w:r>
        <w:rPr/>
        <w:t>Operations Head</w:t>
      </w:r>
      <w:r>
        <w:rPr>
          <w:b w:val="0"/>
        </w:rPr>
      </w:r>
    </w:p>
    <w:p>
      <w:pPr>
        <w:pStyle w:val="BodyText"/>
        <w:spacing w:line="240" w:lineRule="auto" w:before="51"/>
        <w:ind w:left="120" w:right="3353"/>
        <w:jc w:val="left"/>
      </w:pPr>
      <w:r>
        <w:rPr/>
        <w:t>August 2011  -  March 2012 </w:t>
      </w:r>
      <w:r>
        <w:rPr>
          <w:color w:val="999999"/>
        </w:rPr>
        <w:t>(7 months)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spacing w:line="240" w:lineRule="auto"/>
        <w:ind w:right="3353"/>
        <w:jc w:val="left"/>
        <w:rPr>
          <w:b w:val="0"/>
          <w:bCs w:val="0"/>
        </w:rPr>
      </w:pPr>
      <w:r>
        <w:rPr/>
        <w:t>Business Development - Temp</w:t>
      </w:r>
      <w:r>
        <w:rPr>
          <w:spacing w:val="-1"/>
        </w:rPr>
        <w:t> </w:t>
      </w:r>
      <w:r>
        <w:rPr/>
        <w:t>Staffing</w:t>
      </w:r>
      <w:r>
        <w:rPr>
          <w:b w:val="0"/>
        </w:rPr>
      </w:r>
    </w:p>
    <w:p>
      <w:pPr>
        <w:pStyle w:val="BodyText"/>
        <w:spacing w:line="240" w:lineRule="auto" w:before="51"/>
        <w:ind w:left="120" w:right="3353"/>
        <w:jc w:val="left"/>
      </w:pPr>
      <w:r>
        <w:rPr/>
        <w:t>October 2007  -  August 2011 </w:t>
      </w:r>
      <w:r>
        <w:rPr>
          <w:color w:val="999999"/>
        </w:rPr>
        <w:t>(3 years 10 months)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2"/>
        <w:spacing w:line="240" w:lineRule="auto"/>
        <w:ind w:right="3353"/>
        <w:jc w:val="left"/>
        <w:rPr>
          <w:b w:val="0"/>
          <w:bCs w:val="0"/>
        </w:rPr>
      </w:pPr>
      <w:r>
        <w:rPr/>
        <w:t>Branch Manager at ICICI</w:t>
      </w:r>
      <w:r>
        <w:rPr>
          <w:spacing w:val="-1"/>
        </w:rPr>
        <w:t> </w:t>
      </w:r>
      <w:r>
        <w:rPr/>
        <w:t>Bank</w:t>
      </w:r>
      <w:r>
        <w:rPr>
          <w:b w:val="0"/>
        </w:rPr>
      </w:r>
    </w:p>
    <w:p>
      <w:pPr>
        <w:pStyle w:val="BodyText"/>
        <w:spacing w:line="240" w:lineRule="auto" w:before="51"/>
        <w:ind w:left="120" w:right="3353"/>
        <w:jc w:val="left"/>
      </w:pPr>
      <w:r>
        <w:rPr/>
        <w:t>December 2005  -  October 2007 </w:t>
      </w:r>
      <w:r>
        <w:rPr>
          <w:color w:val="999999"/>
        </w:rPr>
        <w:t>(1 year 10 months)</w:t>
      </w:r>
      <w:r>
        <w:rPr/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88" w:after="0"/>
        <w:ind w:left="396" w:right="343" w:hanging="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Overall branch administration and operations, optimizing the volume and value targets set in terms of banking product mix, ensuring incremental deposit base and fee income generation, and cross sales of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third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party products-Mutual Funds and Insurance products.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4" w:after="0"/>
        <w:ind w:left="396" w:right="289" w:hanging="6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Planning, conceptualizing, organizing and executing various branch sales promotional activities,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customer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education initiatives, etc., compliance with internal, RBI, and SOX audit requirements. Servicing Small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and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Medium Enterprises portfolio.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4" w:after="0"/>
        <w:ind w:left="396" w:right="492" w:hanging="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Compliance with the quality initiatives of the Bank- example, FIVE S, reducing operational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expenditure,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and ensuring high customer satisfaction levels.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4" w:after="0"/>
        <w:ind w:left="33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Training, supervising and managing not only my branch employees, but also most new trainees, while also being responsible for their development, helping out with their projects, aiding their learning process,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etc.,</w:t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31"/>
          <w:szCs w:val="31"/>
        </w:rPr>
      </w:pPr>
    </w:p>
    <w:p>
      <w:pPr>
        <w:pStyle w:val="BodyText"/>
        <w:spacing w:line="312" w:lineRule="auto" w:before="0"/>
        <w:ind w:right="119" w:hanging="60"/>
        <w:jc w:val="left"/>
      </w:pPr>
      <w:r>
        <w:rPr>
          <w:color w:val="666666"/>
        </w:rPr>
        <w:t>Trainer: Certified trainer (Certified by ICICI Bank) for conducting induction training for new employees</w:t>
      </w:r>
      <w:r>
        <w:rPr>
          <w:color w:val="666666"/>
          <w:w w:val="100"/>
        </w:rPr>
        <w:t> </w:t>
      </w:r>
      <w:r>
        <w:rPr>
          <w:color w:val="666666"/>
        </w:rPr>
        <w:t>(SWIFT), which included Organizational Culture, Branch Banking Processes, Overview of various Customer</w:t>
      </w:r>
      <w:r>
        <w:rPr>
          <w:color w:val="666666"/>
          <w:w w:val="100"/>
        </w:rPr>
        <w:t> </w:t>
      </w:r>
      <w:r>
        <w:rPr>
          <w:color w:val="666666"/>
        </w:rPr>
        <w:t>Service Applications, Fraud Prevention &amp; Control, and Customer Handling Skills.</w:t>
      </w:r>
      <w:r>
        <w:rPr/>
      </w:r>
    </w:p>
    <w:p>
      <w:pPr>
        <w:spacing w:after="0" w:line="312" w:lineRule="auto"/>
        <w:jc w:val="left"/>
        <w:sectPr>
          <w:footerReference w:type="default" r:id="rId5"/>
          <w:type w:val="continuous"/>
          <w:pgSz w:w="12240" w:h="15840"/>
          <w:pgMar w:footer="514" w:top="660" w:bottom="700" w:left="600" w:right="600"/>
          <w:pgNumType w:start="1"/>
        </w:sectPr>
      </w:pPr>
    </w:p>
    <w:p>
      <w:pPr>
        <w:pStyle w:val="BodyText"/>
        <w:spacing w:line="312" w:lineRule="auto" w:before="52"/>
        <w:ind w:right="332" w:hanging="60"/>
        <w:jc w:val="left"/>
      </w:pPr>
      <w:r>
        <w:rPr>
          <w:color w:val="666666"/>
        </w:rPr>
        <w:t>SOX Auditor: Have conducted SOX audit for few ICICI Bank Branches. Was instrumental in the setting up of new branches in totality.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31"/>
          <w:szCs w:val="31"/>
        </w:rPr>
      </w:pPr>
    </w:p>
    <w:p>
      <w:pPr>
        <w:pStyle w:val="BodyText"/>
        <w:spacing w:line="240" w:lineRule="auto" w:before="0"/>
        <w:ind w:left="336" w:right="3353"/>
        <w:jc w:val="left"/>
      </w:pPr>
      <w:r>
        <w:rPr>
          <w:color w:val="666666"/>
        </w:rPr>
        <w:t>Achievements:</w:t>
      </w:r>
      <w:r>
        <w:rPr/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84" w:after="0"/>
        <w:ind w:left="396" w:right="226" w:hanging="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Received a personalized Business Appreciation Letter from our Business Head for outstanding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contribution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to life insurance premium from the Branch Channel, for the quarter ended 31st December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2006.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4" w:after="0"/>
        <w:ind w:left="396" w:right="292" w:hanging="6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color w:val="666666"/>
          <w:sz w:val="24"/>
        </w:rPr>
        <w:t>By virtue of due vigilance, foresight and people skills, busted an International Racket which resulted in</w:t>
      </w:r>
      <w:r>
        <w:rPr>
          <w:rFonts w:ascii="Times New Roman"/>
          <w:color w:val="666666"/>
          <w:spacing w:val="1"/>
          <w:sz w:val="24"/>
        </w:rPr>
        <w:t> </w:t>
      </w:r>
      <w:r>
        <w:rPr>
          <w:rFonts w:ascii="Times New Roman"/>
          <w:color w:val="666666"/>
          <w:sz w:val="24"/>
        </w:rPr>
        <w:t>the</w:t>
      </w:r>
      <w:r>
        <w:rPr>
          <w:rFonts w:ascii="Times New Roman"/>
          <w:color w:val="666666"/>
          <w:w w:val="100"/>
          <w:sz w:val="24"/>
        </w:rPr>
        <w:t> </w:t>
      </w:r>
      <w:r>
        <w:rPr>
          <w:rFonts w:ascii="Times New Roman"/>
          <w:color w:val="666666"/>
          <w:sz w:val="24"/>
        </w:rPr>
        <w:t>freezing of 8 bank accounts and arrest of 3 Nigerians. I received an E-mail of</w:t>
      </w:r>
      <w:r>
        <w:rPr>
          <w:rFonts w:ascii="Times New Roman"/>
          <w:sz w:val="24"/>
        </w:rPr>
      </w:r>
    </w:p>
    <w:p>
      <w:pPr>
        <w:pStyle w:val="BodyText"/>
        <w:spacing w:line="312" w:lineRule="auto"/>
        <w:ind w:right="120" w:hanging="60"/>
        <w:jc w:val="left"/>
      </w:pPr>
      <w:r>
        <w:rPr>
          <w:color w:val="666666"/>
        </w:rPr>
        <w:t>Appreciation from Deputy Managing Director, ICICI Bank, Dr. Nachiket Mor, while it fetched my branch the</w:t>
      </w:r>
      <w:r>
        <w:rPr>
          <w:color w:val="666666"/>
          <w:w w:val="100"/>
        </w:rPr>
        <w:t> </w:t>
      </w:r>
      <w:r>
        <w:rPr>
          <w:color w:val="666666"/>
        </w:rPr>
        <w:t>“Eagle Eye Award.”</w:t>
      </w:r>
      <w:r>
        <w:rPr/>
      </w:r>
    </w:p>
    <w:p>
      <w:pPr>
        <w:pStyle w:val="Heading2"/>
        <w:spacing w:line="240" w:lineRule="auto" w:before="209"/>
        <w:ind w:right="3353"/>
        <w:jc w:val="left"/>
        <w:rPr>
          <w:b w:val="0"/>
          <w:bCs w:val="0"/>
        </w:rPr>
      </w:pPr>
      <w:r>
        <w:rPr/>
        <w:t>Assistant</w:t>
      </w:r>
      <w:r>
        <w:rPr>
          <w:spacing w:val="-1"/>
        </w:rPr>
        <w:t> </w:t>
      </w:r>
      <w:r>
        <w:rPr/>
        <w:t>Manager</w:t>
      </w:r>
      <w:r>
        <w:rPr>
          <w:b w:val="0"/>
        </w:rPr>
      </w:r>
    </w:p>
    <w:p>
      <w:pPr>
        <w:pStyle w:val="BodyText"/>
        <w:spacing w:line="240" w:lineRule="auto" w:before="51"/>
        <w:ind w:left="120" w:right="3353"/>
        <w:jc w:val="left"/>
      </w:pPr>
      <w:r>
        <w:rPr/>
        <w:t>October 2004  -  November 2005 </w:t>
      </w:r>
      <w:r>
        <w:rPr>
          <w:color w:val="999999"/>
        </w:rPr>
        <w:t>(1 year 1 month)</w:t>
      </w:r>
      <w:r>
        <w:rPr/>
      </w:r>
    </w:p>
    <w:p>
      <w:pPr>
        <w:pStyle w:val="BodyText"/>
        <w:spacing w:line="312" w:lineRule="auto" w:before="88"/>
        <w:ind w:right="119" w:hanging="60"/>
        <w:jc w:val="left"/>
      </w:pPr>
      <w:r>
        <w:rPr>
          <w:color w:val="666666"/>
        </w:rPr>
        <w:t>Handling all Branch Operations, selling all banking products, heading personal finance team for my branch- Chandni Chowk, Customer Relationship Management, Cross-selling of insurance products and Compliance</w:t>
      </w:r>
      <w:r>
        <w:rPr>
          <w:color w:val="666666"/>
          <w:w w:val="100"/>
        </w:rPr>
        <w:t> </w:t>
      </w:r>
      <w:r>
        <w:rPr>
          <w:color w:val="666666"/>
        </w:rPr>
        <w:t>with banking audit requirements.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0" w:lineRule="exact"/>
        <w:ind w:left="11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41pt;height:1pt;mso-position-horizontal-relative:char;mso-position-vertical-relative:line" coordorigin="0,0" coordsize="10820,20">
            <v:group style="position:absolute;left:10;top:10;width:10800;height:2" coordorigin="10,10" coordsize="10800,2">
              <v:shape style="position:absolute;left:10;top:10;width:10800;height:2" coordorigin="10,10" coordsize="10800,0" path="m10,10l10810,10e" filled="false" stroked="true" strokeweight="1pt" strokecolor="#80808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Heading1"/>
        <w:spacing w:line="240" w:lineRule="auto" w:before="50"/>
        <w:ind w:right="3353"/>
        <w:jc w:val="left"/>
      </w:pPr>
      <w:r>
        <w:rPr>
          <w:color w:val="999999"/>
        </w:rPr>
        <w:t>Education</w:t>
      </w:r>
      <w:r>
        <w:rPr/>
      </w:r>
    </w:p>
    <w:p>
      <w:pPr>
        <w:pStyle w:val="Heading2"/>
        <w:spacing w:line="240" w:lineRule="auto" w:before="24"/>
        <w:ind w:right="3353"/>
        <w:jc w:val="left"/>
        <w:rPr>
          <w:b w:val="0"/>
          <w:bCs w:val="0"/>
        </w:rPr>
      </w:pPr>
      <w:r>
        <w:rPr/>
        <w:t>Amity Business</w:t>
      </w:r>
      <w:r>
        <w:rPr>
          <w:spacing w:val="-1"/>
        </w:rPr>
        <w:t> </w:t>
      </w:r>
      <w:r>
        <w:rPr/>
        <w:t>School</w:t>
      </w:r>
      <w:r>
        <w:rPr>
          <w:b w:val="0"/>
        </w:rPr>
      </w:r>
    </w:p>
    <w:p>
      <w:pPr>
        <w:pStyle w:val="BodyText"/>
        <w:spacing w:line="240" w:lineRule="auto" w:before="47"/>
        <w:ind w:left="120" w:right="3353"/>
        <w:jc w:val="left"/>
      </w:pPr>
      <w:r>
        <w:rPr/>
        <w:t>PGDM, Finance &amp; Marketing, 2001 - 2003</w:t>
      </w:r>
    </w:p>
    <w:p>
      <w:pPr>
        <w:pStyle w:val="Heading2"/>
        <w:spacing w:line="240" w:lineRule="auto" w:before="48"/>
        <w:ind w:right="3353"/>
        <w:jc w:val="left"/>
        <w:rPr>
          <w:b w:val="0"/>
          <w:bCs w:val="0"/>
        </w:rPr>
      </w:pPr>
      <w:r>
        <w:rPr/>
        <w:t>St.Michael's High School</w:t>
      </w:r>
      <w:r>
        <w:rPr>
          <w:b w:val="0"/>
        </w:rPr>
      </w:r>
    </w:p>
    <w:p>
      <w:pPr>
        <w:pStyle w:val="BodyText"/>
        <w:spacing w:line="240" w:lineRule="auto" w:before="47"/>
        <w:ind w:left="120" w:right="3353"/>
        <w:jc w:val="left"/>
      </w:pPr>
      <w:r>
        <w:rPr/>
        <w:t>CBSE XIIth, Science, 1982 - 1994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0" w:lineRule="exact"/>
        <w:ind w:left="11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541pt;height:1pt;mso-position-horizontal-relative:char;mso-position-vertical-relative:line" coordorigin="0,0" coordsize="10820,20">
            <v:group style="position:absolute;left:10;top:10;width:10800;height:2" coordorigin="10,10" coordsize="10800,2">
              <v:shape style="position:absolute;left:10;top:10;width:10800;height:2" coordorigin="10,10" coordsize="10800,0" path="m10,10l10810,10e" filled="false" stroked="true" strokeweight="1pt" strokecolor="#80808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pgSz w:w="12240" w:h="15840"/>
          <w:pgMar w:header="0" w:footer="514" w:top="1040" w:bottom="700" w:left="600" w:right="6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90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footerReference w:type="default" r:id="rId7"/>
      <w:pgSz w:w="12000" w:h="8000" w:orient="landscape"/>
      <w:pgMar w:footer="0" w:head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059998pt;margin-top:755.283264pt;width:29.95pt;height:12pt;mso-position-horizontal-relative:page;mso-position-vertical-relative:page;z-index:-37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396" w:hanging="144"/>
      </w:pPr>
      <w:rPr>
        <w:rFonts w:hint="default" w:ascii="Times New Roman" w:hAnsi="Times New Roman" w:eastAsia="Times New Roman"/>
        <w:color w:val="666666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64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2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6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0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8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2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"/>
      <w:ind w:left="396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8"/>
      <w:ind w:left="120"/>
      <w:outlineLvl w:val="1"/>
    </w:pPr>
    <w:rPr>
      <w:rFonts w:ascii="Times New Roman" w:hAnsi="Times New Roman" w:eastAsia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v_garg76@yahoo.com" TargetMode="External"/><Relationship Id="rId7" Type="http://schemas.openxmlformats.org/officeDocument/2006/relationships/footer" Target="footer2.xml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2017-05-24T00:47:52Z</dcterms:created>
  <dcterms:modified xsi:type="dcterms:W3CDTF">2017-05-24T00:47:52Z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2017-05-24T00:00:00Z</vt:filetime>
  </property>
</Properties>
</file>