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5C5" w:rsidRDefault="009B15C5">
      <w:pPr>
        <w:spacing w:after="0" w:line="240" w:lineRule="auto"/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GoBack"/>
      <w:bookmarkEnd w:id="0"/>
    </w:p>
    <w:p w:rsidR="009B15C5" w:rsidRDefault="009B15C5">
      <w:pPr>
        <w:spacing w:after="0" w:line="240" w:lineRule="auto"/>
        <w:jc w:val="center"/>
        <w:rPr>
          <w:rFonts w:ascii="Arial" w:hAnsi="Arial" w:cs="Arial"/>
          <w:sz w:val="10"/>
          <w:szCs w:val="10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2263"/>
        <w:gridCol w:w="7087"/>
      </w:tblGrid>
      <w:tr w:rsidR="00AF6C6A">
        <w:tc>
          <w:tcPr>
            <w:tcW w:w="2263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b/>
                <w:bCs/>
                <w:color w:val="FF0000"/>
                <w:sz w:val="36"/>
                <w:szCs w:val="36"/>
                <w:lang w:val="en-IN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N</w:t>
            </w:r>
            <w:r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 xml:space="preserve">EERAJ </w:t>
            </w:r>
            <w:r>
              <w:rPr>
                <w:rFonts w:ascii="Arial" w:hAnsi="Arial" w:cs="Arial"/>
                <w:b/>
                <w:bCs/>
                <w:color w:val="FF0000"/>
                <w:sz w:val="72"/>
                <w:szCs w:val="72"/>
              </w:rPr>
              <w:t>S</w:t>
            </w:r>
            <w:r>
              <w:rPr>
                <w:rFonts w:ascii="Arial" w:hAnsi="Arial" w:cs="Arial"/>
                <w:b/>
                <w:bCs/>
                <w:color w:val="FF0000"/>
                <w:sz w:val="36"/>
                <w:szCs w:val="36"/>
              </w:rPr>
              <w:t xml:space="preserve">HARMA </w:t>
            </w:r>
          </w:p>
          <w:p w:rsidR="009B15C5" w:rsidRDefault="009B15C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3017520</wp:posOffset>
                  </wp:positionH>
                  <wp:positionV relativeFrom="paragraph">
                    <wp:posOffset>0</wp:posOffset>
                  </wp:positionV>
                  <wp:extent cx="1165860" cy="1165860"/>
                  <wp:effectExtent l="19050" t="0" r="0" b="0"/>
                  <wp:wrapSquare wrapText="bothSides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11658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</w:rPr>
              <w:t>K-5/6, 1</w:t>
            </w:r>
            <w:r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Floor, </w:t>
            </w:r>
          </w:p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Town-III, </w:t>
            </w:r>
          </w:p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Delhi – 110 009 </w:t>
            </w:r>
          </w:p>
          <w:p w:rsidR="009B15C5" w:rsidRPr="00756812" w:rsidRDefault="00773F3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756812">
              <w:rPr>
                <w:rFonts w:ascii="Arial" w:hAnsi="Arial" w:cs="Arial"/>
                <w:b/>
                <w:bCs/>
              </w:rPr>
              <w:t>Mobile: 9871028924</w:t>
            </w:r>
          </w:p>
          <w:p w:rsidR="009B15C5" w:rsidRDefault="00773F3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</w:rPr>
              <w:t xml:space="preserve">email: </w:t>
            </w:r>
            <w:hyperlink r:id="rId6" w:history="1">
              <w:r>
                <w:rPr>
                  <w:rStyle w:val="Hyperlink"/>
                  <w:rFonts w:ascii="Arial" w:hAnsi="Arial" w:cs="Arial"/>
                </w:rPr>
                <w:t>neeraj_jaypee@rediffmail.com</w:t>
              </w:r>
            </w:hyperlink>
          </w:p>
        </w:tc>
      </w:tr>
      <w:tr w:rsidR="00AF6C6A">
        <w:tc>
          <w:tcPr>
            <w:tcW w:w="9350" w:type="dxa"/>
            <w:gridSpan w:val="2"/>
          </w:tcPr>
          <w:p w:rsidR="009B15C5" w:rsidRDefault="009B15C5">
            <w:pPr>
              <w:spacing w:after="0" w:line="240" w:lineRule="auto"/>
              <w:rPr>
                <w:rFonts w:ascii="Arial" w:hAnsi="Arial" w:cs="Arial"/>
                <w:sz w:val="6"/>
                <w:szCs w:val="6"/>
                <w:lang w:val="en-IN"/>
              </w:rPr>
            </w:pPr>
          </w:p>
          <w:p w:rsidR="009B15C5" w:rsidRDefault="00773F31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Objective</w:t>
            </w:r>
            <w:r>
              <w:rPr>
                <w:rFonts w:ascii="Arial" w:hAnsi="Arial" w:cs="Arial"/>
              </w:rPr>
              <w:t xml:space="preserve">: To serve on challenging positions that will utilize my subject </w:t>
            </w:r>
            <w:r>
              <w:rPr>
                <w:rFonts w:ascii="Arial" w:hAnsi="Arial" w:cs="Arial"/>
              </w:rPr>
              <w:t>expertise, enhance my technical skills and provide fast track for professional advancement.</w:t>
            </w:r>
          </w:p>
          <w:p w:rsidR="009B15C5" w:rsidRDefault="009B15C5">
            <w:pPr>
              <w:spacing w:after="0" w:line="240" w:lineRule="auto"/>
              <w:rPr>
                <w:rFonts w:ascii="Arial" w:hAnsi="Arial" w:cs="Arial"/>
                <w:sz w:val="8"/>
                <w:szCs w:val="8"/>
                <w:lang w:val="en-IN"/>
              </w:rPr>
            </w:pPr>
          </w:p>
        </w:tc>
      </w:tr>
      <w:tr w:rsidR="00AF6C6A">
        <w:tc>
          <w:tcPr>
            <w:tcW w:w="9350" w:type="dxa"/>
            <w:gridSpan w:val="2"/>
          </w:tcPr>
          <w:p w:rsidR="009B15C5" w:rsidRDefault="009B15C5">
            <w:pPr>
              <w:spacing w:after="0" w:line="240" w:lineRule="auto"/>
              <w:rPr>
                <w:rFonts w:ascii="Arial" w:hAnsi="Arial" w:cs="Arial"/>
                <w:sz w:val="6"/>
                <w:szCs w:val="6"/>
                <w:lang w:val="en-IN"/>
              </w:rPr>
            </w:pPr>
          </w:p>
        </w:tc>
      </w:tr>
      <w:tr w:rsidR="00AF6C6A">
        <w:tc>
          <w:tcPr>
            <w:tcW w:w="9350" w:type="dxa"/>
            <w:gridSpan w:val="2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IN"/>
              </w:rPr>
            </w:pPr>
            <w:r>
              <w:rPr>
                <w:rFonts w:ascii="Arial" w:hAnsi="Arial" w:cs="Arial"/>
                <w:b/>
                <w:bCs/>
              </w:rPr>
              <w:t xml:space="preserve">TOTAL EXPERIENCE: 15 YEARS          </w:t>
            </w:r>
          </w:p>
        </w:tc>
      </w:tr>
      <w:tr w:rsidR="00AF6C6A">
        <w:tc>
          <w:tcPr>
            <w:tcW w:w="9350" w:type="dxa"/>
            <w:gridSpan w:val="2"/>
            <w:tcBorders>
              <w:bottom w:val="nil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PRESENT EMPLOYER:</w:t>
            </w:r>
          </w:p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as </w:t>
            </w:r>
            <w:r>
              <w:rPr>
                <w:rFonts w:ascii="Arial" w:hAnsi="Arial" w:cs="Arial"/>
                <w:b/>
                <w:bCs/>
              </w:rPr>
              <w:t>Executive Assistant to Director – HR, Amity University, Sector 125, Noida</w:t>
            </w:r>
            <w:r>
              <w:rPr>
                <w:rFonts w:ascii="Arial" w:hAnsi="Arial" w:cs="Arial"/>
              </w:rPr>
              <w:t xml:space="preserve"> since 15 March 2017. </w:t>
            </w:r>
          </w:p>
          <w:p w:rsidR="009B15C5" w:rsidRDefault="009B15C5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9B15C5" w:rsidRDefault="00773F31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 RESPONSIBILITIES</w:t>
            </w:r>
          </w:p>
          <w:p w:rsidR="009B15C5" w:rsidRDefault="00773F31" w:rsidP="001B3474">
            <w:pPr>
              <w:spacing w:after="0" w:line="240" w:lineRule="auto"/>
              <w:jc w:val="both"/>
              <w:rPr>
                <w:rFonts w:ascii="Arial" w:hAnsi="Arial" w:cs="Arial"/>
                <w:sz w:val="8"/>
                <w:szCs w:val="8"/>
              </w:rPr>
            </w:pPr>
            <w:r w:rsidRPr="001F328F">
              <w:rPr>
                <w:rFonts w:ascii="Arial" w:hAnsi="Arial" w:cs="Arial"/>
              </w:rPr>
              <w:t>Taking dictation, to follow up emails, preparing official letters, planning and scheduling meetings, handling matters of confidential natures oversee the performance of other clerical staff, Travel arrangements,</w:t>
            </w:r>
            <w:r w:rsidRPr="001F328F">
              <w:rPr>
                <w:rFonts w:ascii="Arial" w:hAnsi="Arial" w:cs="Arial"/>
              </w:rPr>
              <w:t xml:space="preserve"> screen and direct phone calls and distribute correspondence, maintain and organize the filing systems, etc.</w:t>
            </w:r>
          </w:p>
        </w:tc>
      </w:tr>
      <w:tr w:rsidR="00AF6C6A">
        <w:trPr>
          <w:trHeight w:val="2475"/>
        </w:trPr>
        <w:tc>
          <w:tcPr>
            <w:tcW w:w="9350" w:type="dxa"/>
            <w:gridSpan w:val="2"/>
            <w:tcBorders>
              <w:bottom w:val="nil"/>
            </w:tcBorders>
          </w:tcPr>
          <w:p w:rsidR="009B15C5" w:rsidRDefault="00773F31" w:rsidP="001F328F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PREVIOUS EMPLOYER:</w:t>
            </w:r>
          </w:p>
          <w:p w:rsidR="009B15C5" w:rsidRDefault="00773F31" w:rsidP="001F328F">
            <w:pPr>
              <w:pStyle w:val="ecmsonormal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Worked as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Personal Secretary to Sr. Joint President (REP Project), Jaiprakash Associates Limited, Sector – 128, Noida – 201304   </w:t>
            </w:r>
            <w:r>
              <w:rPr>
                <w:rFonts w:ascii="Arial" w:hAnsi="Arial" w:cs="Arial"/>
                <w:sz w:val="22"/>
                <w:szCs w:val="22"/>
              </w:rPr>
              <w:t>from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October 2008 to Feb 2017. 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The group has developed various residential, Hydro Power and commercial </w:t>
            </w:r>
          </w:p>
          <w:p w:rsidR="009B15C5" w:rsidRDefault="009B15C5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:rsidR="009B15C5" w:rsidRDefault="00773F31" w:rsidP="001F328F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 RESPONSIBILITIES</w:t>
            </w:r>
          </w:p>
          <w:p w:rsidR="009B15C5" w:rsidRDefault="00773F31" w:rsidP="00450D41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1F328F">
              <w:rPr>
                <w:rFonts w:ascii="Arial" w:hAnsi="Arial" w:cs="Arial"/>
              </w:rPr>
              <w:t>Taking dict</w:t>
            </w:r>
            <w:r w:rsidRPr="001F328F">
              <w:rPr>
                <w:rFonts w:ascii="Arial" w:hAnsi="Arial" w:cs="Arial"/>
              </w:rPr>
              <w:t>ation, managing diaries and organizing meetings and appointments, booking nd arranging travel, transport and accommodation, organizing events and conferences, typing, compiling and preparing reports, managing database and filing</w:t>
            </w:r>
          </w:p>
        </w:tc>
      </w:tr>
      <w:tr w:rsidR="00AF6C6A">
        <w:tc>
          <w:tcPr>
            <w:tcW w:w="9350" w:type="dxa"/>
            <w:gridSpan w:val="2"/>
            <w:tcBorders>
              <w:bottom w:val="nil"/>
            </w:tcBorders>
          </w:tcPr>
          <w:p w:rsidR="009B15C5" w:rsidRDefault="009B15C5" w:rsidP="001F328F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</w:p>
        </w:tc>
      </w:tr>
      <w:tr w:rsidR="00AF6C6A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PREVIOUS EMPLOYER:</w:t>
            </w:r>
          </w:p>
          <w:p w:rsidR="009B15C5" w:rsidRDefault="00773F31">
            <w:pPr>
              <w:pStyle w:val="ecmsonormal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Since May 2004 to September 2008, worked as </w:t>
            </w:r>
            <w:r w:rsidRPr="001B3474">
              <w:rPr>
                <w:rStyle w:val="Strong"/>
                <w:rFonts w:ascii="Arial" w:hAnsi="Arial" w:cs="Arial"/>
                <w:sz w:val="22"/>
                <w:szCs w:val="22"/>
              </w:rPr>
              <w:t>Steno Typist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 xml:space="preserve">to HOD, Intercontinental Consultants &amp; Technocrats Pvt. Ltd. , Green Park, New Delhi </w:t>
            </w:r>
          </w:p>
          <w:p w:rsidR="009B15C5" w:rsidRDefault="009B15C5">
            <w:pPr>
              <w:pStyle w:val="ecmsonormal"/>
              <w:spacing w:before="0" w:beforeAutospacing="0" w:after="0" w:afterAutospacing="0"/>
              <w:jc w:val="both"/>
              <w:rPr>
                <w:rStyle w:val="Strong"/>
                <w:rFonts w:ascii="Arial" w:hAnsi="Arial" w:cs="Arial"/>
                <w:sz w:val="22"/>
                <w:szCs w:val="22"/>
              </w:rPr>
            </w:pPr>
          </w:p>
          <w:p w:rsidR="009B15C5" w:rsidRDefault="00773F31" w:rsidP="001B3474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JOB RESPONSIBILITIES</w:t>
            </w:r>
          </w:p>
          <w:p w:rsidR="009B15C5" w:rsidRDefault="009B15C5" w:rsidP="001B3474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i/>
                <w:iCs/>
                <w:sz w:val="4"/>
                <w:szCs w:val="4"/>
              </w:rPr>
            </w:pPr>
          </w:p>
        </w:tc>
      </w:tr>
      <w:tr w:rsidR="00AF6C6A">
        <w:tc>
          <w:tcPr>
            <w:tcW w:w="9350" w:type="dxa"/>
            <w:gridSpan w:val="2"/>
            <w:tcBorders>
              <w:top w:val="nil"/>
              <w:bottom w:val="nil"/>
            </w:tcBorders>
          </w:tcPr>
          <w:p w:rsidR="009B15C5" w:rsidRPr="001B3474" w:rsidRDefault="00773F31">
            <w:pPr>
              <w:spacing w:after="0" w:line="240" w:lineRule="auto"/>
              <w:rPr>
                <w:rFonts w:ascii="Arial" w:hAnsi="Arial" w:cs="Arial"/>
                <w:b/>
                <w:bCs/>
                <w:u w:val="single"/>
              </w:rPr>
            </w:pPr>
            <w:r w:rsidRPr="001B3474">
              <w:rPr>
                <w:rFonts w:ascii="Arial" w:hAnsi="Arial" w:cs="Arial"/>
              </w:rPr>
              <w:t xml:space="preserve">Taking dictation, typing letters and preparing excel sheets, meetings and appointments, </w:t>
            </w:r>
            <w:r w:rsidRPr="001B3474">
              <w:rPr>
                <w:rFonts w:ascii="Arial" w:hAnsi="Arial" w:cs="Arial"/>
              </w:rPr>
              <w:t>filing etc.</w:t>
            </w:r>
          </w:p>
        </w:tc>
      </w:tr>
    </w:tbl>
    <w:p w:rsidR="009B15C5" w:rsidRDefault="009B15C5">
      <w:pPr>
        <w:spacing w:after="0"/>
        <w:rPr>
          <w:rFonts w:ascii="Arial" w:hAnsi="Arial" w:cs="Arial"/>
          <w:vanish/>
          <w:lang w:val="en-IN"/>
        </w:rPr>
      </w:pPr>
    </w:p>
    <w:p w:rsidR="009B15C5" w:rsidRDefault="009B15C5">
      <w:pPr>
        <w:spacing w:after="0" w:line="240" w:lineRule="auto"/>
        <w:rPr>
          <w:rFonts w:ascii="Arial" w:hAnsi="Arial" w:cs="Arial"/>
          <w:lang w:val="en-IN"/>
        </w:rPr>
      </w:pPr>
    </w:p>
    <w:tbl>
      <w:tblPr>
        <w:tblW w:w="95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1271"/>
        <w:gridCol w:w="3070"/>
        <w:gridCol w:w="190"/>
        <w:gridCol w:w="260"/>
        <w:gridCol w:w="733"/>
        <w:gridCol w:w="1275"/>
        <w:gridCol w:w="2552"/>
        <w:gridCol w:w="189"/>
      </w:tblGrid>
      <w:tr w:rsidR="00AF6C6A">
        <w:trPr>
          <w:gridAfter w:val="1"/>
          <w:wAfter w:w="189" w:type="dxa"/>
        </w:trPr>
        <w:tc>
          <w:tcPr>
            <w:tcW w:w="935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9B15C5" w:rsidRDefault="00773F31">
            <w:pPr>
              <w:pStyle w:val="ecmsonormal"/>
              <w:spacing w:before="0" w:after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PROFESSIONAL/TECHNICAL QUALIFICATIONS :</w:t>
            </w:r>
          </w:p>
        </w:tc>
      </w:tr>
      <w:tr w:rsidR="00AF6C6A">
        <w:trPr>
          <w:gridAfter w:val="1"/>
          <w:wAfter w:w="189" w:type="dxa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Course/</w:t>
            </w:r>
          </w:p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Degree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Institute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Year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Marks/</w:t>
            </w:r>
          </w:p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Division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</w:t>
            </w:r>
          </w:p>
          <w:p w:rsidR="009B15C5" w:rsidRDefault="009B15C5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</w:p>
        </w:tc>
      </w:tr>
      <w:tr w:rsidR="00AF6C6A">
        <w:trPr>
          <w:gridAfter w:val="1"/>
          <w:wAfter w:w="189" w:type="dxa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10+2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Central Board of Secondary Education, Delhi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1983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English, Maths, Accounts, Commerce, Eco. </w:t>
            </w:r>
          </w:p>
        </w:tc>
      </w:tr>
      <w:tr w:rsidR="00AF6C6A">
        <w:trPr>
          <w:gridAfter w:val="1"/>
          <w:wAfter w:w="189" w:type="dxa"/>
        </w:trPr>
        <w:tc>
          <w:tcPr>
            <w:tcW w:w="1271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B.A.(Pass)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 xml:space="preserve">University of Delhi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1987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III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English, Hindi, Economics, Political Science</w:t>
            </w:r>
          </w:p>
        </w:tc>
      </w:tr>
      <w:tr w:rsidR="00AF6C6A">
        <w:trPr>
          <w:gridAfter w:val="1"/>
          <w:wAfter w:w="189" w:type="dxa"/>
        </w:trPr>
        <w:tc>
          <w:tcPr>
            <w:tcW w:w="1271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ind w:left="-90" w:right="-108"/>
              <w:jc w:val="center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  <w:r>
              <w:rPr>
                <w:rFonts w:ascii="Arial" w:hAnsi="Arial" w:cs="Arial"/>
              </w:rPr>
              <w:lastRenderedPageBreak/>
              <w:t xml:space="preserve">Secretarial Practice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Delhi Institute of Management &amp; Services, Delhi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1989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 xml:space="preserve">“A” Grade 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 xml:space="preserve">Stenography </w:t>
            </w:r>
          </w:p>
        </w:tc>
      </w:tr>
      <w:tr w:rsidR="00AF6C6A">
        <w:trPr>
          <w:gridAfter w:val="1"/>
          <w:wAfter w:w="189" w:type="dxa"/>
        </w:trPr>
        <w:tc>
          <w:tcPr>
            <w:tcW w:w="1271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ind w:left="-90" w:right="-10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MS Office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Nice Computer Institute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1996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9B15C5" w:rsidRDefault="009B15C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Word, Excel, etc. </w:t>
            </w:r>
          </w:p>
        </w:tc>
      </w:tr>
      <w:tr w:rsidR="00AF6C6A">
        <w:trPr>
          <w:gridAfter w:val="1"/>
          <w:wAfter w:w="189" w:type="dxa"/>
        </w:trPr>
        <w:tc>
          <w:tcPr>
            <w:tcW w:w="4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15C5" w:rsidRDefault="009B15C5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15C5" w:rsidRDefault="009B15C5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15C5" w:rsidRDefault="009B15C5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B15C5" w:rsidRDefault="009B15C5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</w:p>
        </w:tc>
      </w:tr>
      <w:tr w:rsidR="00AF6C6A">
        <w:tc>
          <w:tcPr>
            <w:tcW w:w="9540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PERSONAL :</w:t>
            </w:r>
          </w:p>
        </w:tc>
      </w:tr>
      <w:tr w:rsidR="00AF6C6A">
        <w:tc>
          <w:tcPr>
            <w:tcW w:w="4341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  <w:r>
              <w:rPr>
                <w:rFonts w:ascii="Arial" w:hAnsi="Arial" w:cs="Arial"/>
              </w:rPr>
              <w:t>Father’s Name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gridSpan w:val="4"/>
            <w:tcBorders>
              <w:top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  <w:r>
              <w:rPr>
                <w:rFonts w:ascii="Arial" w:hAnsi="Arial" w:cs="Arial"/>
              </w:rPr>
              <w:t xml:space="preserve">Late Sh. B.N.Sharma </w:t>
            </w:r>
          </w:p>
        </w:tc>
      </w:tr>
      <w:tr w:rsidR="00AF6C6A">
        <w:tc>
          <w:tcPr>
            <w:tcW w:w="4341" w:type="dxa"/>
            <w:gridSpan w:val="2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Birth / Place</w:t>
            </w:r>
          </w:p>
        </w:tc>
        <w:tc>
          <w:tcPr>
            <w:tcW w:w="450" w:type="dxa"/>
            <w:gridSpan w:val="2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gridSpan w:val="4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8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  <w:vertAlign w:val="superscript"/>
              </w:rPr>
              <w:t>th</w:t>
            </w: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 xml:space="preserve"> January 1965</w:t>
            </w:r>
          </w:p>
        </w:tc>
      </w:tr>
      <w:tr w:rsidR="00AF6C6A">
        <w:tc>
          <w:tcPr>
            <w:tcW w:w="4341" w:type="dxa"/>
            <w:gridSpan w:val="2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Permanent Address</w:t>
            </w:r>
          </w:p>
          <w:p w:rsidR="009B15C5" w:rsidRDefault="009B15C5">
            <w:pPr>
              <w:pStyle w:val="ecmsonormal"/>
              <w:spacing w:before="0" w:after="0"/>
              <w:jc w:val="center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</w:p>
        </w:tc>
        <w:tc>
          <w:tcPr>
            <w:tcW w:w="450" w:type="dxa"/>
            <w:gridSpan w:val="2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gridSpan w:val="4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K-5/6, Model Town – III, </w:t>
            </w:r>
          </w:p>
          <w:p w:rsidR="009B15C5" w:rsidRDefault="00773F31">
            <w:pPr>
              <w:spacing w:after="0" w:line="240" w:lineRule="auto"/>
              <w:rPr>
                <w:rStyle w:val="Strong"/>
                <w:rFonts w:ascii="Arial" w:hAnsi="Arial" w:cs="Arial"/>
                <w:b w:val="0"/>
                <w:bCs w:val="0"/>
                <w:lang w:val="en-IN"/>
              </w:rPr>
            </w:pPr>
            <w:r>
              <w:rPr>
                <w:rFonts w:ascii="Arial" w:hAnsi="Arial" w:cs="Arial"/>
              </w:rPr>
              <w:t>New Delhi-110009.</w:t>
            </w:r>
          </w:p>
        </w:tc>
      </w:tr>
      <w:tr w:rsidR="00AF6C6A">
        <w:tc>
          <w:tcPr>
            <w:tcW w:w="4341" w:type="dxa"/>
            <w:gridSpan w:val="2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Email ID</w:t>
            </w:r>
          </w:p>
        </w:tc>
        <w:tc>
          <w:tcPr>
            <w:tcW w:w="450" w:type="dxa"/>
            <w:gridSpan w:val="2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gridSpan w:val="4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>Neeraj_jaypee@rediffmail.com</w:t>
            </w:r>
          </w:p>
        </w:tc>
      </w:tr>
      <w:tr w:rsidR="00AF6C6A">
        <w:tc>
          <w:tcPr>
            <w:tcW w:w="4341" w:type="dxa"/>
            <w:gridSpan w:val="2"/>
            <w:tcBorders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Contact No.</w:t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gridSpan w:val="4"/>
            <w:tcBorders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>9871028924</w:t>
            </w:r>
          </w:p>
        </w:tc>
      </w:tr>
    </w:tbl>
    <w:p w:rsidR="009B15C5" w:rsidRDefault="009B15C5">
      <w:pPr>
        <w:spacing w:after="0" w:line="240" w:lineRule="auto"/>
        <w:rPr>
          <w:rFonts w:ascii="Arial" w:hAnsi="Arial" w:cs="Arial"/>
          <w:sz w:val="20"/>
          <w:szCs w:val="20"/>
          <w:lang w:val="en-IN"/>
        </w:rPr>
      </w:pPr>
    </w:p>
    <w:tbl>
      <w:tblPr>
        <w:tblW w:w="954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4341"/>
        <w:gridCol w:w="450"/>
        <w:gridCol w:w="4749"/>
      </w:tblGrid>
      <w:tr w:rsidR="00AF6C6A">
        <w:tc>
          <w:tcPr>
            <w:tcW w:w="9540" w:type="dxa"/>
            <w:gridSpan w:val="3"/>
            <w:tcBorders>
              <w:top w:val="single" w:sz="4" w:space="0" w:color="auto"/>
            </w:tcBorders>
            <w:shd w:val="clear" w:color="auto" w:fill="A6A6A6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SALARY :</w:t>
            </w:r>
          </w:p>
        </w:tc>
      </w:tr>
      <w:tr w:rsidR="00AF6C6A">
        <w:tc>
          <w:tcPr>
            <w:tcW w:w="4341" w:type="dxa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</w:rPr>
              <w:t xml:space="preserve">Salary Drawn </w:t>
            </w:r>
          </w:p>
        </w:tc>
        <w:tc>
          <w:tcPr>
            <w:tcW w:w="450" w:type="dxa"/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  <w:lang w:val="en-IN"/>
              </w:rPr>
            </w:pPr>
            <w:r>
              <w:rPr>
                <w:rFonts w:ascii="Arial" w:hAnsi="Arial" w:cs="Arial"/>
                <w:lang w:val="en-IN"/>
              </w:rPr>
              <w:t xml:space="preserve">Rs. 42000/- p.m. + </w:t>
            </w:r>
            <w:r>
              <w:rPr>
                <w:rFonts w:ascii="Arial" w:hAnsi="Arial" w:cs="Arial"/>
                <w:lang w:val="en-IN"/>
              </w:rPr>
              <w:t>PF,Medical,LTA, etc</w:t>
            </w:r>
          </w:p>
        </w:tc>
      </w:tr>
      <w:tr w:rsidR="00AF6C6A">
        <w:tc>
          <w:tcPr>
            <w:tcW w:w="4341" w:type="dxa"/>
            <w:tcBorders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Salary Negotiable 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B15C5" w:rsidRDefault="00773F31">
            <w:pPr>
              <w:pStyle w:val="ecmsonormal"/>
              <w:spacing w:before="0" w:after="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4749" w:type="dxa"/>
            <w:tcBorders>
              <w:bottom w:val="single" w:sz="4" w:space="0" w:color="auto"/>
            </w:tcBorders>
          </w:tcPr>
          <w:p w:rsidR="009B15C5" w:rsidRDefault="00773F31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Negotiable </w:t>
            </w:r>
          </w:p>
        </w:tc>
      </w:tr>
    </w:tbl>
    <w:p w:rsidR="009B15C5" w:rsidRDefault="009B15C5">
      <w:pPr>
        <w:spacing w:after="0" w:line="240" w:lineRule="auto"/>
        <w:rPr>
          <w:rFonts w:ascii="Arial" w:hAnsi="Arial" w:cs="Arial"/>
          <w:lang w:val="en-IN"/>
        </w:rPr>
      </w:pPr>
    </w:p>
    <w:p w:rsidR="009B15C5" w:rsidRDefault="009B15C5">
      <w:pPr>
        <w:spacing w:after="0" w:line="240" w:lineRule="auto"/>
        <w:rPr>
          <w:rFonts w:ascii="Arial" w:hAnsi="Arial" w:cs="Arial"/>
        </w:rPr>
      </w:pPr>
    </w:p>
    <w:p w:rsidR="009B15C5" w:rsidRDefault="009B15C5">
      <w:pPr>
        <w:spacing w:after="0" w:line="240" w:lineRule="auto"/>
        <w:rPr>
          <w:rFonts w:ascii="Arial" w:hAnsi="Arial" w:cs="Arial"/>
        </w:rPr>
      </w:pPr>
    </w:p>
    <w:p w:rsidR="009B15C5" w:rsidRDefault="009B15C5">
      <w:pPr>
        <w:spacing w:after="0" w:line="240" w:lineRule="auto"/>
        <w:rPr>
          <w:rFonts w:ascii="Arial" w:hAnsi="Arial" w:cs="Arial"/>
        </w:rPr>
      </w:pPr>
    </w:p>
    <w:p w:rsidR="009B15C5" w:rsidRDefault="009B15C5">
      <w:pPr>
        <w:spacing w:after="0" w:line="240" w:lineRule="auto"/>
        <w:rPr>
          <w:rFonts w:ascii="Arial" w:hAnsi="Arial" w:cs="Arial"/>
        </w:rPr>
      </w:pPr>
    </w:p>
    <w:p w:rsidR="009B15C5" w:rsidRDefault="009B15C5">
      <w:pPr>
        <w:spacing w:after="0" w:line="240" w:lineRule="auto"/>
        <w:rPr>
          <w:rFonts w:ascii="Arial" w:hAnsi="Arial" w:cs="Arial"/>
        </w:rPr>
      </w:pPr>
    </w:p>
    <w:p w:rsidR="009B15C5" w:rsidRDefault="00773F31">
      <w:pPr>
        <w:spacing w:after="0" w:line="240" w:lineRule="auto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[NEERAJ SHARMA]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18ce00caa9319f581fe6063f8a20d73134f530e18705c4458440321091b5b581208190311485954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b0b554b1509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18ce00caa9319f581fe6063f8a20d73134f530e18705c4458440321091b5b581208190311485954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b0b554b1509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B15C5" w:rsidSect="000764F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F845EB0"/>
    <w:lvl w:ilvl="0" w:tplc="26BECE26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3EBABB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06972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9A145F4E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922C16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9E201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5824EDD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0AE7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10DA3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32DEFE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54E34BD2"/>
    <w:multiLevelType w:val="hybridMultilevel"/>
    <w:tmpl w:val="4516C4B8"/>
    <w:lvl w:ilvl="0" w:tplc="8DDEF8DA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78247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4281D2">
      <w:start w:val="1"/>
      <w:numFmt w:val="decimal"/>
      <w:lvlText w:val="%3."/>
      <w:lvlJc w:val="left"/>
      <w:pPr>
        <w:tabs>
          <w:tab w:val="left" w:pos="0"/>
        </w:tabs>
        <w:ind w:left="2160" w:hanging="360"/>
      </w:pPr>
    </w:lvl>
    <w:lvl w:ilvl="3" w:tplc="D8E2F5C2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plc="BD74B11E">
      <w:start w:val="1"/>
      <w:numFmt w:val="decimal"/>
      <w:lvlText w:val="%5."/>
      <w:lvlJc w:val="left"/>
      <w:pPr>
        <w:tabs>
          <w:tab w:val="left" w:pos="0"/>
        </w:tabs>
        <w:ind w:left="3600" w:hanging="360"/>
      </w:pPr>
    </w:lvl>
    <w:lvl w:ilvl="5" w:tplc="7F58B282">
      <w:start w:val="1"/>
      <w:numFmt w:val="decimal"/>
      <w:lvlText w:val="%6."/>
      <w:lvlJc w:val="left"/>
      <w:pPr>
        <w:tabs>
          <w:tab w:val="left" w:pos="0"/>
        </w:tabs>
        <w:ind w:left="4320" w:hanging="360"/>
      </w:pPr>
    </w:lvl>
    <w:lvl w:ilvl="6" w:tplc="C98C925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plc="9B9E9184">
      <w:start w:val="1"/>
      <w:numFmt w:val="decimal"/>
      <w:lvlText w:val="%8."/>
      <w:lvlJc w:val="left"/>
      <w:pPr>
        <w:tabs>
          <w:tab w:val="left" w:pos="0"/>
        </w:tabs>
        <w:ind w:left="5760" w:hanging="360"/>
      </w:pPr>
    </w:lvl>
    <w:lvl w:ilvl="8" w:tplc="F048B68A">
      <w:start w:val="1"/>
      <w:numFmt w:val="decimal"/>
      <w:lvlText w:val="%9."/>
      <w:lvlJc w:val="left"/>
      <w:pPr>
        <w:tabs>
          <w:tab w:val="left" w:pos="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/>
  <w:rsids>
    <w:rsidRoot w:val="00CD3324"/>
    <w:rsid w:val="000764F1"/>
    <w:rsid w:val="000865D1"/>
    <w:rsid w:val="001B3474"/>
    <w:rsid w:val="001F328F"/>
    <w:rsid w:val="002F614C"/>
    <w:rsid w:val="00450D41"/>
    <w:rsid w:val="00571F8F"/>
    <w:rsid w:val="00756812"/>
    <w:rsid w:val="00773F31"/>
    <w:rsid w:val="009B15C5"/>
    <w:rsid w:val="00AF6C6A"/>
    <w:rsid w:val="00C83180"/>
    <w:rsid w:val="00CD3324"/>
    <w:rsid w:val="00F13D1B"/>
    <w:rsid w:val="00FD5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4F1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764F1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0764F1"/>
    <w:pPr>
      <w:ind w:left="720"/>
    </w:pPr>
    <w:rPr>
      <w:rFonts w:hAnsi="Calibri"/>
      <w:lang w:val="en-IN"/>
    </w:rPr>
  </w:style>
  <w:style w:type="paragraph" w:customStyle="1" w:styleId="ecmsonormal">
    <w:name w:val="ec_msonormal"/>
    <w:basedOn w:val="Normal"/>
    <w:uiPriority w:val="99"/>
    <w:rsid w:val="000764F1"/>
    <w:pPr>
      <w:spacing w:before="100" w:beforeAutospacing="1" w:after="100" w:afterAutospacing="1" w:line="240" w:lineRule="auto"/>
    </w:pPr>
    <w:rPr>
      <w:rFonts w:hAnsi="Calibri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99"/>
    <w:qFormat/>
    <w:rsid w:val="000764F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076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764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7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764F1"/>
  </w:style>
  <w:style w:type="paragraph" w:styleId="Footer">
    <w:name w:val="footer"/>
    <w:basedOn w:val="Normal"/>
    <w:link w:val="FooterChar"/>
    <w:uiPriority w:val="99"/>
    <w:rsid w:val="00076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764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e18ce00caa9319f581fe6063f8a20d73134f530e18705c4458440321091b5b581208190311485954084356014b4450530401195c1333471b1b111244585909504e011503504e1c180c571833471b1b0018405c5a0e535601514841481f0f2b561358191b180612125b5e0b59491401180714425c0b0a57424508140219465a540f524a1a0812074744595d0151421758140415475f580d044a100d400616400a5f0d5148170f145214455c5a0d594a140945074546505c0b51431758155214445d5f0d074a160d400211474a411b1213471b1b111245595b0b554b1509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eraj_jaypee@rediff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NEERAJ SHARMA</dc:title>
  <dc:creator>dell</dc:creator>
  <cp:lastModifiedBy>ABC</cp:lastModifiedBy>
  <cp:revision>2</cp:revision>
  <cp:lastPrinted>2018-03-13T05:58:00Z</cp:lastPrinted>
  <dcterms:created xsi:type="dcterms:W3CDTF">2019-06-15T12:20:00Z</dcterms:created>
  <dcterms:modified xsi:type="dcterms:W3CDTF">2019-06-15T12:20:00Z</dcterms:modified>
</cp:coreProperties>
</file>