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89" w:type="dxa"/>
        <w:tblBorders>
          <w:top w:val="none" w:sz="0"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3652"/>
        <w:gridCol w:w="6237"/>
      </w:tblGrid>
      <w:tr w:rsidR="00802A08" w:rsidRPr="00802A08" w14:paraId="539CA19C" w14:textId="77777777" w:rsidTr="00C4122B">
        <w:trPr>
          <w:trHeight w:val="843"/>
        </w:trPr>
        <w:tc>
          <w:tcPr>
            <w:tcW w:w="3652" w:type="dxa"/>
            <w:vAlign w:val="bottom"/>
          </w:tcPr>
          <w:p w14:paraId="5CA32C94" w14:textId="77777777" w:rsidR="00802A08" w:rsidRPr="00802A08" w:rsidRDefault="00802A08" w:rsidP="00802A08">
            <w:pPr>
              <w:spacing w:after="120"/>
              <w:rPr>
                <w:rFonts w:ascii="Arial" w:hAnsi="Arial" w:cs="Arial"/>
                <w:b/>
                <w:color w:val="000000" w:themeColor="text1"/>
                <w:u w:val="single"/>
              </w:rPr>
            </w:pPr>
            <w:bookmarkStart w:id="0" w:name="_GoBack"/>
            <w:bookmarkEnd w:id="0"/>
            <w:r w:rsidRPr="00802A08">
              <w:rPr>
                <w:rFonts w:ascii="Arial" w:hAnsi="Arial" w:cs="Arial"/>
                <w:b/>
                <w:color w:val="000000" w:themeColor="text1"/>
                <w:sz w:val="48"/>
                <w:szCs w:val="20"/>
              </w:rPr>
              <w:t>Naveen Kumar</w:t>
            </w:r>
          </w:p>
        </w:tc>
        <w:tc>
          <w:tcPr>
            <w:tcW w:w="6237" w:type="dxa"/>
          </w:tcPr>
          <w:p w14:paraId="7AF20DF1" w14:textId="77777777" w:rsidR="00802A08" w:rsidRPr="00AB2FAC" w:rsidRDefault="00802A08" w:rsidP="00811B7A">
            <w:pPr>
              <w:spacing w:line="276" w:lineRule="auto"/>
              <w:jc w:val="right"/>
              <w:rPr>
                <w:rFonts w:ascii="Arial" w:hAnsi="Arial" w:cs="Arial"/>
                <w:color w:val="000000" w:themeColor="text1"/>
                <w:sz w:val="20"/>
                <w:szCs w:val="20"/>
              </w:rPr>
            </w:pPr>
            <w:r w:rsidRPr="00AB2FAC">
              <w:rPr>
                <w:rFonts w:ascii="Arial" w:hAnsi="Arial" w:cs="Arial"/>
                <w:color w:val="000000" w:themeColor="text1"/>
                <w:sz w:val="20"/>
                <w:szCs w:val="20"/>
              </w:rPr>
              <w:t>Flat no: 10</w:t>
            </w:r>
            <w:r w:rsidR="00C4653C">
              <w:rPr>
                <w:rFonts w:ascii="Arial" w:hAnsi="Arial" w:cs="Arial"/>
                <w:color w:val="000000" w:themeColor="text1"/>
                <w:sz w:val="20"/>
                <w:szCs w:val="20"/>
              </w:rPr>
              <w:t>1</w:t>
            </w:r>
            <w:r w:rsidRPr="00AB2FAC">
              <w:rPr>
                <w:rFonts w:ascii="Arial" w:hAnsi="Arial" w:cs="Arial"/>
                <w:color w:val="000000" w:themeColor="text1"/>
                <w:sz w:val="20"/>
                <w:szCs w:val="20"/>
              </w:rPr>
              <w:t>,</w:t>
            </w:r>
            <w:r w:rsidR="00F12765">
              <w:rPr>
                <w:rFonts w:ascii="Arial" w:hAnsi="Arial" w:cs="Arial"/>
                <w:color w:val="000000" w:themeColor="text1"/>
                <w:sz w:val="20"/>
                <w:szCs w:val="20"/>
              </w:rPr>
              <w:t xml:space="preserve"> </w:t>
            </w:r>
            <w:r w:rsidR="00C4653C">
              <w:rPr>
                <w:rFonts w:ascii="Arial" w:hAnsi="Arial" w:cs="Arial"/>
                <w:color w:val="000000" w:themeColor="text1"/>
                <w:sz w:val="20"/>
                <w:szCs w:val="20"/>
              </w:rPr>
              <w:t>Basant Kanan Vihar</w:t>
            </w:r>
          </w:p>
          <w:p w14:paraId="330DD122" w14:textId="77777777" w:rsidR="00802A08" w:rsidRPr="00AB2FAC" w:rsidRDefault="001E699E" w:rsidP="00811B7A">
            <w:pPr>
              <w:spacing w:line="276" w:lineRule="auto"/>
              <w:jc w:val="right"/>
              <w:rPr>
                <w:rFonts w:ascii="Arial" w:hAnsi="Arial" w:cs="Arial"/>
                <w:color w:val="000000" w:themeColor="text1"/>
                <w:sz w:val="20"/>
                <w:szCs w:val="20"/>
              </w:rPr>
            </w:pPr>
            <w:r>
              <w:rPr>
                <w:rFonts w:ascii="Arial" w:hAnsi="Arial" w:cs="Arial"/>
                <w:noProof/>
                <w:color w:val="000000" w:themeColor="text1"/>
                <w:sz w:val="20"/>
                <w:szCs w:val="20"/>
                <w:lang w:val="en-IN" w:eastAsia="en-IN"/>
              </w:rPr>
              <w:drawing>
                <wp:anchor distT="0" distB="0" distL="114300" distR="114300" simplePos="0" relativeHeight="251659264" behindDoc="0" locked="0" layoutInCell="1" allowOverlap="1" wp14:anchorId="39ED234F" wp14:editId="59706584">
                  <wp:simplePos x="0" y="0"/>
                  <wp:positionH relativeFrom="column">
                    <wp:posOffset>2843530</wp:posOffset>
                  </wp:positionH>
                  <wp:positionV relativeFrom="paragraph">
                    <wp:posOffset>139700</wp:posOffset>
                  </wp:positionV>
                  <wp:extent cx="190500" cy="190500"/>
                  <wp:effectExtent l="19050" t="0" r="0" b="0"/>
                  <wp:wrapNone/>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stretch>
                            <a:fillRect/>
                          </a:stretch>
                        </pic:blipFill>
                        <pic:spPr>
                          <a:xfrm>
                            <a:off x="0" y="0"/>
                            <a:ext cx="190500" cy="190500"/>
                          </a:xfrm>
                          <a:prstGeom prst="rect">
                            <a:avLst/>
                          </a:prstGeom>
                        </pic:spPr>
                      </pic:pic>
                    </a:graphicData>
                  </a:graphic>
                </wp:anchor>
              </w:drawing>
            </w:r>
            <w:r>
              <w:rPr>
                <w:rFonts w:ascii="Arial" w:hAnsi="Arial" w:cs="Arial"/>
                <w:noProof/>
                <w:color w:val="000000" w:themeColor="text1"/>
                <w:sz w:val="20"/>
                <w:szCs w:val="20"/>
                <w:lang w:val="en-IN" w:eastAsia="en-IN"/>
              </w:rPr>
              <w:drawing>
                <wp:anchor distT="0" distB="0" distL="114300" distR="114300" simplePos="0" relativeHeight="251658240" behindDoc="0" locked="0" layoutInCell="1" allowOverlap="1" wp14:anchorId="47F34E4C" wp14:editId="5C0F8F2D">
                  <wp:simplePos x="0" y="0"/>
                  <wp:positionH relativeFrom="column">
                    <wp:posOffset>976630</wp:posOffset>
                  </wp:positionH>
                  <wp:positionV relativeFrom="paragraph">
                    <wp:posOffset>149225</wp:posOffset>
                  </wp:positionV>
                  <wp:extent cx="209550" cy="209550"/>
                  <wp:effectExtent l="19050" t="0" r="0" b="0"/>
                  <wp:wrapNone/>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209550" cy="209550"/>
                          </a:xfrm>
                          <a:prstGeom prst="rect">
                            <a:avLst/>
                          </a:prstGeom>
                        </pic:spPr>
                      </pic:pic>
                    </a:graphicData>
                  </a:graphic>
                </wp:anchor>
              </w:drawing>
            </w:r>
            <w:r w:rsidR="00C4653C">
              <w:rPr>
                <w:rFonts w:ascii="Arial" w:hAnsi="Arial" w:cs="Arial"/>
                <w:color w:val="000000" w:themeColor="text1"/>
                <w:sz w:val="20"/>
                <w:szCs w:val="20"/>
              </w:rPr>
              <w:t>Anishabad, Patna</w:t>
            </w:r>
            <w:r w:rsidR="00802A08" w:rsidRPr="00AB2FAC">
              <w:rPr>
                <w:rFonts w:ascii="Arial" w:hAnsi="Arial" w:cs="Arial"/>
                <w:color w:val="000000" w:themeColor="text1"/>
                <w:sz w:val="20"/>
                <w:szCs w:val="20"/>
              </w:rPr>
              <w:t xml:space="preserve">, </w:t>
            </w:r>
            <w:r w:rsidR="00C4653C">
              <w:rPr>
                <w:rFonts w:ascii="Arial" w:hAnsi="Arial" w:cs="Arial"/>
                <w:color w:val="000000" w:themeColor="text1"/>
                <w:sz w:val="20"/>
                <w:szCs w:val="20"/>
              </w:rPr>
              <w:t>Bihar</w:t>
            </w:r>
            <w:r w:rsidR="00F12765">
              <w:rPr>
                <w:rFonts w:ascii="Arial" w:hAnsi="Arial" w:cs="Arial"/>
                <w:color w:val="000000" w:themeColor="text1"/>
                <w:sz w:val="20"/>
                <w:szCs w:val="20"/>
              </w:rPr>
              <w:t xml:space="preserve"> </w:t>
            </w:r>
            <w:r w:rsidR="00C4653C">
              <w:rPr>
                <w:rFonts w:ascii="Arial" w:hAnsi="Arial" w:cs="Arial"/>
                <w:color w:val="000000" w:themeColor="text1"/>
                <w:sz w:val="20"/>
                <w:szCs w:val="20"/>
              </w:rPr>
              <w:t>800002</w:t>
            </w:r>
          </w:p>
          <w:p w14:paraId="341CE57C" w14:textId="77777777" w:rsidR="00802A08" w:rsidRPr="00802A08" w:rsidRDefault="004E1090" w:rsidP="001E699E">
            <w:pPr>
              <w:spacing w:line="276" w:lineRule="auto"/>
              <w:jc w:val="right"/>
              <w:rPr>
                <w:rFonts w:ascii="Arial" w:hAnsi="Arial" w:cs="Arial"/>
                <w:b/>
                <w:color w:val="000000" w:themeColor="text1"/>
                <w:u w:val="single"/>
              </w:rPr>
            </w:pPr>
            <w:r>
              <w:rPr>
                <w:rFonts w:ascii="Arial" w:hAnsi="Arial" w:cs="Arial"/>
                <w:color w:val="000000" w:themeColor="text1"/>
                <w:sz w:val="20"/>
                <w:szCs w:val="20"/>
              </w:rPr>
              <w:t>Contact</w:t>
            </w:r>
            <w:r w:rsidR="002B2182">
              <w:rPr>
                <w:rFonts w:ascii="Arial" w:hAnsi="Arial" w:cs="Arial"/>
                <w:color w:val="000000" w:themeColor="text1"/>
                <w:sz w:val="20"/>
                <w:szCs w:val="20"/>
              </w:rPr>
              <w:t>:</w:t>
            </w:r>
            <w:r>
              <w:rPr>
                <w:rFonts w:ascii="Arial" w:hAnsi="Arial" w:cs="Arial"/>
                <w:color w:val="000000" w:themeColor="text1"/>
                <w:sz w:val="20"/>
                <w:szCs w:val="20"/>
              </w:rPr>
              <w:t xml:space="preserve"> </w:t>
            </w:r>
            <w:r w:rsidR="00C155D4" w:rsidRPr="00811B7A">
              <w:rPr>
                <w:rFonts w:ascii="Arial" w:hAnsi="Arial" w:cs="Arial"/>
                <w:color w:val="000000" w:themeColor="text1"/>
                <w:sz w:val="20"/>
                <w:szCs w:val="20"/>
              </w:rPr>
              <w:t xml:space="preserve">     </w:t>
            </w:r>
            <w:r w:rsidR="00CC7099">
              <w:rPr>
                <w:rFonts w:ascii="Arial" w:hAnsi="Arial" w:cs="Arial"/>
                <w:color w:val="000000" w:themeColor="text1"/>
                <w:sz w:val="20"/>
                <w:szCs w:val="20"/>
              </w:rPr>
              <w:t xml:space="preserve">  </w:t>
            </w:r>
            <w:hyperlink r:id="rId10" w:history="1">
              <w:r w:rsidR="00C155D4" w:rsidRPr="00811B7A">
                <w:rPr>
                  <w:rStyle w:val="Hyperlink"/>
                  <w:rFonts w:ascii="Arial" w:hAnsi="Arial" w:cs="Arial"/>
                  <w:color w:val="000000" w:themeColor="text1"/>
                  <w:sz w:val="20"/>
                  <w:szCs w:val="20"/>
                  <w:u w:val="none"/>
                </w:rPr>
                <w:t>naveen25867@hotmail.com</w:t>
              </w:r>
            </w:hyperlink>
            <w:r w:rsidR="00C155D4">
              <w:rPr>
                <w:rFonts w:ascii="Arial" w:hAnsi="Arial" w:cs="Arial"/>
                <w:color w:val="000000" w:themeColor="text1"/>
                <w:sz w:val="20"/>
                <w:szCs w:val="20"/>
              </w:rPr>
              <w:t xml:space="preserve">  </w:t>
            </w:r>
            <w:r w:rsidR="002B2182">
              <w:rPr>
                <w:rFonts w:ascii="Arial" w:hAnsi="Arial" w:cs="Arial"/>
                <w:color w:val="000000" w:themeColor="text1"/>
                <w:sz w:val="20"/>
                <w:szCs w:val="20"/>
              </w:rPr>
              <w:t xml:space="preserve">     </w:t>
            </w:r>
            <w:r w:rsidR="00C155D4">
              <w:rPr>
                <w:rFonts w:ascii="Arial" w:hAnsi="Arial" w:cs="Arial"/>
                <w:color w:val="000000" w:themeColor="text1"/>
                <w:sz w:val="20"/>
                <w:szCs w:val="20"/>
              </w:rPr>
              <w:t>0</w:t>
            </w:r>
            <w:r w:rsidR="00802A08" w:rsidRPr="00AB2FAC">
              <w:rPr>
                <w:rFonts w:ascii="Arial" w:hAnsi="Arial" w:cs="Arial"/>
                <w:color w:val="000000" w:themeColor="text1"/>
                <w:sz w:val="20"/>
                <w:szCs w:val="20"/>
              </w:rPr>
              <w:t>9527292520</w:t>
            </w:r>
          </w:p>
        </w:tc>
      </w:tr>
    </w:tbl>
    <w:p w14:paraId="3AF0B62A" w14:textId="77777777" w:rsidR="00F7410B" w:rsidRPr="00152CEB" w:rsidRDefault="00F7410B" w:rsidP="00907967">
      <w:pPr>
        <w:pStyle w:val="Heading1"/>
        <w:rPr>
          <w:rFonts w:ascii="Arial Black" w:hAnsi="Arial Black" w:cs="Arial"/>
          <w:sz w:val="21"/>
          <w:szCs w:val="21"/>
        </w:rPr>
      </w:pPr>
      <w:r w:rsidRPr="00152CEB">
        <w:rPr>
          <w:rFonts w:ascii="Arial Black" w:hAnsi="Arial Black" w:cs="Arial"/>
          <w:sz w:val="21"/>
          <w:szCs w:val="21"/>
        </w:rPr>
        <w:t>Professional Synopsis</w:t>
      </w:r>
    </w:p>
    <w:p w14:paraId="3F893097" w14:textId="7684F03A" w:rsidR="00F7410B" w:rsidRPr="00A5243A" w:rsidRDefault="00A5243A" w:rsidP="000860EB">
      <w:pPr>
        <w:pStyle w:val="ListParagraph"/>
        <w:numPr>
          <w:ilvl w:val="0"/>
          <w:numId w:val="40"/>
        </w:numPr>
        <w:spacing w:after="240"/>
        <w:ind w:left="357" w:hanging="357"/>
        <w:contextualSpacing w:val="0"/>
        <w:jc w:val="both"/>
        <w:rPr>
          <w:rFonts w:ascii="Arial" w:hAnsi="Arial" w:cs="Arial"/>
          <w:color w:val="000000" w:themeColor="text1"/>
          <w:sz w:val="21"/>
          <w:szCs w:val="21"/>
        </w:rPr>
      </w:pPr>
      <w:r w:rsidRPr="00A5243A">
        <w:rPr>
          <w:rFonts w:ascii="Arial" w:hAnsi="Arial" w:cs="Arial"/>
          <w:color w:val="000000" w:themeColor="text1"/>
          <w:sz w:val="21"/>
          <w:szCs w:val="21"/>
        </w:rPr>
        <w:t>Operation and Maintenance Professional with B.Tech. in Electrical Engineering and having 9 years and 8 months of diversified experience in Solar Power EPC and Power Transmission &amp; Distribution (PTD) Domain.</w:t>
      </w:r>
    </w:p>
    <w:p w14:paraId="6500D309" w14:textId="00554D63" w:rsidR="00A5243A" w:rsidRPr="00A5243A" w:rsidRDefault="00A5243A" w:rsidP="000860EB">
      <w:pPr>
        <w:pStyle w:val="ListParagraph"/>
        <w:numPr>
          <w:ilvl w:val="0"/>
          <w:numId w:val="40"/>
        </w:numPr>
        <w:spacing w:after="240"/>
        <w:ind w:left="357" w:hanging="357"/>
        <w:contextualSpacing w:val="0"/>
        <w:jc w:val="both"/>
        <w:rPr>
          <w:rFonts w:ascii="Arial" w:hAnsi="Arial" w:cs="Arial"/>
          <w:color w:val="000000" w:themeColor="text1"/>
          <w:sz w:val="21"/>
          <w:szCs w:val="21"/>
        </w:rPr>
      </w:pPr>
      <w:r w:rsidRPr="00A5243A">
        <w:rPr>
          <w:rFonts w:ascii="Arial" w:hAnsi="Arial" w:cs="Arial"/>
          <w:color w:val="000000" w:themeColor="text1"/>
          <w:sz w:val="21"/>
          <w:szCs w:val="21"/>
        </w:rPr>
        <w:t>Proficient in Solar Projects, T&amp;D Projects, Vigilance assessment, Transformer Testing, Cable Testing, Conductor Testing, Metering cubical, Management Information Reporting, BOQ Preparation, BOM Preparation, Contractor Evaluation.</w:t>
      </w:r>
    </w:p>
    <w:p w14:paraId="35DA8583" w14:textId="35CDB966" w:rsidR="00F7410B" w:rsidRPr="00A5243A" w:rsidRDefault="00A5243A" w:rsidP="00A5243A">
      <w:pPr>
        <w:pStyle w:val="ListParagraph"/>
        <w:numPr>
          <w:ilvl w:val="0"/>
          <w:numId w:val="35"/>
        </w:numPr>
        <w:autoSpaceDE w:val="0"/>
        <w:autoSpaceDN w:val="0"/>
        <w:adjustRightInd w:val="0"/>
        <w:ind w:left="340" w:hanging="227"/>
        <w:jc w:val="both"/>
        <w:rPr>
          <w:rFonts w:ascii="Arial" w:hAnsi="Arial" w:cs="Arial"/>
          <w:b/>
          <w:sz w:val="21"/>
          <w:szCs w:val="21"/>
        </w:rPr>
      </w:pPr>
      <w:r w:rsidRPr="00A5243A">
        <w:rPr>
          <w:rFonts w:ascii="Arial" w:hAnsi="Arial" w:cs="Arial"/>
          <w:color w:val="000000" w:themeColor="text1"/>
          <w:sz w:val="21"/>
          <w:szCs w:val="21"/>
        </w:rPr>
        <w:t>Expertise in addressing Customer Complaints, Team co-ordination &amp; Monitoring, conducting Improvement Projects to reduce site material failures, Supplier &amp; Contractor Performance evaluation, onsite &amp; classroom Training &amp; Development</w:t>
      </w:r>
      <w:r w:rsidR="00641EA7" w:rsidRPr="00A5243A">
        <w:rPr>
          <w:rFonts w:ascii="Arial" w:hAnsi="Arial" w:cs="Arial"/>
          <w:sz w:val="21"/>
          <w:szCs w:val="21"/>
        </w:rPr>
        <w:t>.</w:t>
      </w:r>
    </w:p>
    <w:p w14:paraId="1B40B102" w14:textId="37CE98D4" w:rsidR="00F7410B" w:rsidRDefault="0043539B" w:rsidP="00F7410B">
      <w:pPr>
        <w:pStyle w:val="Heading1"/>
        <w:rPr>
          <w:rFonts w:ascii="Arial Black" w:hAnsi="Arial Black" w:cs="Arial"/>
          <w:sz w:val="21"/>
          <w:szCs w:val="21"/>
        </w:rPr>
      </w:pPr>
      <w:r w:rsidRPr="00E857CD">
        <w:rPr>
          <w:rFonts w:ascii="Arial Black" w:hAnsi="Arial Black" w:cs="Arial"/>
          <w:sz w:val="21"/>
          <w:szCs w:val="21"/>
        </w:rPr>
        <w:t>Professional</w:t>
      </w:r>
      <w:r w:rsidR="00F7410B" w:rsidRPr="00E857CD">
        <w:rPr>
          <w:rFonts w:ascii="Arial Black" w:hAnsi="Arial Black" w:cs="Arial"/>
          <w:sz w:val="21"/>
          <w:szCs w:val="21"/>
        </w:rPr>
        <w:t xml:space="preserve"> Experience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4"/>
        <w:gridCol w:w="290"/>
        <w:gridCol w:w="7257"/>
      </w:tblGrid>
      <w:tr w:rsidR="00A5243A" w14:paraId="6BD80320" w14:textId="77777777" w:rsidTr="00F00B74">
        <w:tc>
          <w:tcPr>
            <w:tcW w:w="2127" w:type="dxa"/>
          </w:tcPr>
          <w:p w14:paraId="57B309B1"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Name</w:t>
            </w:r>
          </w:p>
        </w:tc>
        <w:tc>
          <w:tcPr>
            <w:tcW w:w="290" w:type="dxa"/>
          </w:tcPr>
          <w:p w14:paraId="0A87AE0F"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122D385D" w14:textId="2DE00F56" w:rsidR="00A5243A" w:rsidRPr="00CB73FB" w:rsidRDefault="00A5243A" w:rsidP="00EB6B1B">
            <w:pPr>
              <w:spacing w:line="276" w:lineRule="auto"/>
              <w:rPr>
                <w:rFonts w:ascii="Arial" w:hAnsi="Arial" w:cs="Arial"/>
                <w:color w:val="000000" w:themeColor="text1"/>
                <w:sz w:val="21"/>
                <w:szCs w:val="21"/>
              </w:rPr>
            </w:pPr>
            <w:r>
              <w:rPr>
                <w:rFonts w:ascii="Arial" w:hAnsi="Arial" w:cs="Arial"/>
                <w:color w:val="000000" w:themeColor="text1"/>
                <w:sz w:val="21"/>
                <w:szCs w:val="21"/>
              </w:rPr>
              <w:t xml:space="preserve">Fourth Partner Energy Pvt Ltd – Gurgaon </w:t>
            </w:r>
            <w:r w:rsidR="000860EB">
              <w:rPr>
                <w:rFonts w:ascii="Arial" w:hAnsi="Arial" w:cs="Arial"/>
                <w:color w:val="000000" w:themeColor="text1"/>
                <w:sz w:val="21"/>
                <w:szCs w:val="21"/>
              </w:rPr>
              <w:t>- Haryana</w:t>
            </w:r>
          </w:p>
        </w:tc>
      </w:tr>
      <w:tr w:rsidR="00A5243A" w14:paraId="09DF2530" w14:textId="77777777" w:rsidTr="00F00B74">
        <w:trPr>
          <w:trHeight w:val="1138"/>
        </w:trPr>
        <w:tc>
          <w:tcPr>
            <w:tcW w:w="2127" w:type="dxa"/>
          </w:tcPr>
          <w:p w14:paraId="58FCDD6E"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Profile</w:t>
            </w:r>
          </w:p>
        </w:tc>
        <w:tc>
          <w:tcPr>
            <w:tcW w:w="290" w:type="dxa"/>
          </w:tcPr>
          <w:p w14:paraId="77C7BA12" w14:textId="77777777" w:rsidR="00A5243A" w:rsidRPr="00CB73FB" w:rsidRDefault="00A5243A" w:rsidP="00EB6B1B">
            <w:pPr>
              <w:spacing w:line="276" w:lineRule="auto"/>
              <w:rPr>
                <w:rFonts w:ascii="Arial" w:hAnsi="Arial" w:cs="Arial"/>
                <w:b/>
                <w:color w:val="000000" w:themeColor="text1"/>
                <w:sz w:val="21"/>
                <w:szCs w:val="21"/>
              </w:rPr>
            </w:pPr>
            <w:r>
              <w:rPr>
                <w:rFonts w:ascii="Arial" w:hAnsi="Arial" w:cs="Arial"/>
                <w:b/>
                <w:color w:val="000000" w:themeColor="text1"/>
                <w:sz w:val="21"/>
                <w:szCs w:val="21"/>
              </w:rPr>
              <w:t>:</w:t>
            </w:r>
          </w:p>
        </w:tc>
        <w:tc>
          <w:tcPr>
            <w:tcW w:w="7450" w:type="dxa"/>
          </w:tcPr>
          <w:p w14:paraId="443A4112" w14:textId="037BA48B" w:rsidR="00A5243A" w:rsidRPr="00CB73FB" w:rsidRDefault="000860EB" w:rsidP="00EB6B1B">
            <w:pPr>
              <w:pStyle w:val="NormalWeb"/>
              <w:shd w:val="clear" w:color="auto" w:fill="FFFFFF"/>
              <w:spacing w:after="0" w:line="276" w:lineRule="auto"/>
              <w:jc w:val="both"/>
              <w:rPr>
                <w:rFonts w:ascii="Arial" w:hAnsi="Arial" w:cs="Arial"/>
                <w:b/>
                <w:i/>
                <w:color w:val="000000" w:themeColor="text1"/>
                <w:sz w:val="21"/>
                <w:szCs w:val="21"/>
                <w:u w:val="single"/>
              </w:rPr>
            </w:pPr>
            <w:r w:rsidRPr="006717AA">
              <w:rPr>
                <w:rFonts w:ascii="Arial" w:hAnsi="Arial" w:cs="Arial"/>
                <w:color w:val="000000" w:themeColor="text1"/>
                <w:sz w:val="21"/>
                <w:szCs w:val="21"/>
                <w:lang w:val="en-US" w:eastAsia="en-US"/>
              </w:rPr>
              <w:t>Fourth Partner Energy operates as a renewable energy service company that engages in developing, building, and managing a portfolio of de-centralized solar power assets in India. The company handles various stages of a solar project from financing, design, engineering, and project installation. it also provides Engineering, Procurement and Construction (EPC) services to other solar power developers as well.</w:t>
            </w:r>
          </w:p>
        </w:tc>
      </w:tr>
      <w:tr w:rsidR="00A5243A" w14:paraId="7A9C0139" w14:textId="77777777" w:rsidTr="00F00B74">
        <w:tc>
          <w:tcPr>
            <w:tcW w:w="2127" w:type="dxa"/>
          </w:tcPr>
          <w:p w14:paraId="50A24727"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Designation</w:t>
            </w:r>
          </w:p>
        </w:tc>
        <w:tc>
          <w:tcPr>
            <w:tcW w:w="290" w:type="dxa"/>
          </w:tcPr>
          <w:p w14:paraId="7C907D27"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4E1E4724" w14:textId="2D3E09EE" w:rsidR="00A5243A" w:rsidRPr="00CB73FB" w:rsidRDefault="000860EB" w:rsidP="00EB6B1B">
            <w:pPr>
              <w:spacing w:line="276" w:lineRule="auto"/>
              <w:rPr>
                <w:rFonts w:ascii="Arial" w:hAnsi="Arial" w:cs="Arial"/>
                <w:color w:val="000000" w:themeColor="text1"/>
                <w:sz w:val="21"/>
                <w:szCs w:val="21"/>
              </w:rPr>
            </w:pPr>
            <w:r>
              <w:rPr>
                <w:rFonts w:ascii="Arial" w:hAnsi="Arial" w:cs="Arial"/>
                <w:color w:val="000000" w:themeColor="text1"/>
                <w:sz w:val="21"/>
                <w:szCs w:val="21"/>
              </w:rPr>
              <w:t>Manager</w:t>
            </w:r>
          </w:p>
        </w:tc>
      </w:tr>
      <w:tr w:rsidR="00A5243A" w14:paraId="18413189" w14:textId="77777777" w:rsidTr="00F00B74">
        <w:tc>
          <w:tcPr>
            <w:tcW w:w="2127" w:type="dxa"/>
          </w:tcPr>
          <w:p w14:paraId="4DE7DD0B"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Period</w:t>
            </w:r>
          </w:p>
        </w:tc>
        <w:tc>
          <w:tcPr>
            <w:tcW w:w="290" w:type="dxa"/>
          </w:tcPr>
          <w:p w14:paraId="5317DA38"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551B6D69" w14:textId="2A9B8CAF" w:rsidR="00A5243A" w:rsidRPr="00CB73FB" w:rsidRDefault="000860EB" w:rsidP="00EB6B1B">
            <w:pPr>
              <w:spacing w:line="276" w:lineRule="auto"/>
              <w:rPr>
                <w:rFonts w:ascii="Arial" w:hAnsi="Arial" w:cs="Arial"/>
                <w:color w:val="000000" w:themeColor="text1"/>
                <w:sz w:val="21"/>
                <w:szCs w:val="21"/>
              </w:rPr>
            </w:pPr>
            <w:r>
              <w:rPr>
                <w:rFonts w:ascii="Arial" w:hAnsi="Arial" w:cs="Arial"/>
                <w:color w:val="000000" w:themeColor="text1"/>
                <w:sz w:val="21"/>
                <w:szCs w:val="21"/>
              </w:rPr>
              <w:t>02</w:t>
            </w:r>
            <w:r w:rsidR="00A5243A">
              <w:rPr>
                <w:rFonts w:ascii="Arial" w:hAnsi="Arial" w:cs="Arial"/>
                <w:color w:val="000000" w:themeColor="text1"/>
                <w:sz w:val="21"/>
                <w:szCs w:val="21"/>
              </w:rPr>
              <w:t>-</w:t>
            </w:r>
            <w:r>
              <w:rPr>
                <w:rFonts w:ascii="Arial" w:hAnsi="Arial" w:cs="Arial"/>
                <w:color w:val="000000" w:themeColor="text1"/>
                <w:sz w:val="21"/>
                <w:szCs w:val="21"/>
              </w:rPr>
              <w:t>July</w:t>
            </w:r>
            <w:r w:rsidR="00A5243A" w:rsidRPr="00CB73FB">
              <w:rPr>
                <w:rFonts w:ascii="Arial" w:hAnsi="Arial" w:cs="Arial"/>
                <w:color w:val="000000" w:themeColor="text1"/>
                <w:sz w:val="21"/>
                <w:szCs w:val="21"/>
              </w:rPr>
              <w:t>-20</w:t>
            </w:r>
            <w:r>
              <w:rPr>
                <w:rFonts w:ascii="Arial" w:hAnsi="Arial" w:cs="Arial"/>
                <w:color w:val="000000" w:themeColor="text1"/>
                <w:sz w:val="21"/>
                <w:szCs w:val="21"/>
              </w:rPr>
              <w:t>18</w:t>
            </w:r>
            <w:r w:rsidR="00A5243A" w:rsidRPr="00CB73FB">
              <w:rPr>
                <w:rFonts w:ascii="Arial" w:hAnsi="Arial" w:cs="Arial"/>
                <w:color w:val="000000" w:themeColor="text1"/>
                <w:sz w:val="21"/>
                <w:szCs w:val="21"/>
              </w:rPr>
              <w:t xml:space="preserve"> </w:t>
            </w:r>
            <w:r w:rsidR="00A5243A">
              <w:rPr>
                <w:rFonts w:ascii="Arial" w:hAnsi="Arial" w:cs="Arial"/>
                <w:color w:val="000000" w:themeColor="text1"/>
                <w:sz w:val="21"/>
                <w:szCs w:val="21"/>
              </w:rPr>
              <w:t>to t</w:t>
            </w:r>
            <w:r w:rsidR="00A5243A" w:rsidRPr="00CB73FB">
              <w:rPr>
                <w:rFonts w:ascii="Arial" w:hAnsi="Arial" w:cs="Arial"/>
                <w:color w:val="000000" w:themeColor="text1"/>
                <w:sz w:val="21"/>
                <w:szCs w:val="21"/>
              </w:rPr>
              <w:t>ill date</w:t>
            </w:r>
          </w:p>
        </w:tc>
      </w:tr>
      <w:tr w:rsidR="00A5243A" w14:paraId="064FA8FB" w14:textId="77777777" w:rsidTr="00F00B74">
        <w:tc>
          <w:tcPr>
            <w:tcW w:w="2127" w:type="dxa"/>
          </w:tcPr>
          <w:p w14:paraId="181606D3"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Job Description</w:t>
            </w:r>
          </w:p>
        </w:tc>
        <w:tc>
          <w:tcPr>
            <w:tcW w:w="290" w:type="dxa"/>
          </w:tcPr>
          <w:p w14:paraId="20108D05" w14:textId="77777777" w:rsidR="00A5243A" w:rsidRPr="00CB73FB" w:rsidRDefault="00A5243A" w:rsidP="00EB6B1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35FEAD6B" w14:textId="77777777" w:rsidR="00A5243A" w:rsidRPr="00CB73FB" w:rsidRDefault="00A5243A" w:rsidP="00EB6B1B">
            <w:pPr>
              <w:spacing w:line="276" w:lineRule="auto"/>
              <w:rPr>
                <w:rFonts w:ascii="Arial" w:hAnsi="Arial" w:cs="Arial"/>
                <w:color w:val="000000" w:themeColor="text1"/>
                <w:sz w:val="21"/>
                <w:szCs w:val="21"/>
              </w:rPr>
            </w:pPr>
          </w:p>
        </w:tc>
      </w:tr>
      <w:tr w:rsidR="00A5243A" w14:paraId="2974BE8E" w14:textId="77777777" w:rsidTr="00F00B74">
        <w:trPr>
          <w:trHeight w:val="4704"/>
        </w:trPr>
        <w:tc>
          <w:tcPr>
            <w:tcW w:w="9867" w:type="dxa"/>
            <w:gridSpan w:val="3"/>
          </w:tcPr>
          <w:p w14:paraId="1EB0D99F" w14:textId="77777777" w:rsidR="006717AA" w:rsidRPr="006717AA" w:rsidRDefault="006717AA" w:rsidP="006C5202">
            <w:pPr>
              <w:pStyle w:val="ListParagraph"/>
              <w:numPr>
                <w:ilvl w:val="0"/>
                <w:numId w:val="40"/>
              </w:numPr>
              <w:autoSpaceDE w:val="0"/>
              <w:autoSpaceDN w:val="0"/>
              <w:adjustRightInd w:val="0"/>
              <w:spacing w:after="40"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Managing the project team, organize approval of design documents from the client, preparing project BOM and plan dispatch schedule of material as per BOM.</w:t>
            </w:r>
          </w:p>
          <w:p w14:paraId="01995C17" w14:textId="77777777" w:rsidR="006717AA" w:rsidRPr="006717AA" w:rsidRDefault="006717AA" w:rsidP="006C5202">
            <w:pPr>
              <w:pStyle w:val="ListParagraph"/>
              <w:numPr>
                <w:ilvl w:val="0"/>
                <w:numId w:val="40"/>
              </w:numPr>
              <w:autoSpaceDE w:val="0"/>
              <w:autoSpaceDN w:val="0"/>
              <w:adjustRightInd w:val="0"/>
              <w:spacing w:after="40"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Coordinating between Project Management Office (PMO), Senior management and clients, keeping track of progress of projects, MIS reporting, streamlining processes &amp; improving efficiency.</w:t>
            </w:r>
          </w:p>
          <w:p w14:paraId="736EA216" w14:textId="77777777" w:rsidR="006717AA" w:rsidRPr="006717AA"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Facilitate the development and acceptance of the project objectives. Develop Compressive project plan that covers all project related areas such as time management, risk management, quality management. Execute a successful handover of project outputs.</w:t>
            </w:r>
          </w:p>
          <w:p w14:paraId="764D2DFC" w14:textId="77777777" w:rsidR="006717AA" w:rsidRPr="006717AA"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Installation and commissioning of solar power plant as per PO term, Maintaining execution record of project.</w:t>
            </w:r>
          </w:p>
          <w:p w14:paraId="09EA1C01" w14:textId="77777777" w:rsidR="006717AA" w:rsidRPr="006717AA"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Assist in vendor finalization for project execution within the defined costing by management.</w:t>
            </w:r>
          </w:p>
          <w:p w14:paraId="754104C9" w14:textId="77777777" w:rsidR="006717AA" w:rsidRPr="006717AA"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Prepare the project execution Plan and organize approval from the client.</w:t>
            </w:r>
          </w:p>
          <w:p w14:paraId="5A619C96" w14:textId="77777777" w:rsidR="006717AA" w:rsidRPr="006717AA" w:rsidRDefault="006717AA" w:rsidP="006C5202">
            <w:pPr>
              <w:pStyle w:val="ListParagraph"/>
              <w:numPr>
                <w:ilvl w:val="0"/>
                <w:numId w:val="40"/>
              </w:numPr>
              <w:autoSpaceDE w:val="0"/>
              <w:autoSpaceDN w:val="0"/>
              <w:adjustRightInd w:val="0"/>
              <w:spacing w:after="40" w:line="276" w:lineRule="auto"/>
              <w:contextualSpacing w:val="0"/>
              <w:jc w:val="both"/>
              <w:rPr>
                <w:rFonts w:ascii="Arial" w:hAnsi="Arial" w:cs="Arial"/>
                <w:color w:val="000000" w:themeColor="text1"/>
                <w:sz w:val="21"/>
                <w:szCs w:val="21"/>
              </w:rPr>
            </w:pPr>
            <w:r w:rsidRPr="006717AA">
              <w:rPr>
                <w:rFonts w:ascii="Arial" w:hAnsi="Arial" w:cs="Arial"/>
                <w:color w:val="000000" w:themeColor="text1"/>
                <w:sz w:val="21"/>
                <w:szCs w:val="21"/>
              </w:rPr>
              <w:t>Track day to day progress of the project and timely report the deviations, if any.</w:t>
            </w:r>
          </w:p>
          <w:p w14:paraId="6DC11336" w14:textId="77777777" w:rsidR="006717AA" w:rsidRPr="006C5202"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C5202">
              <w:rPr>
                <w:rFonts w:ascii="Arial" w:hAnsi="Arial" w:cs="Arial"/>
                <w:color w:val="000000" w:themeColor="text1"/>
                <w:sz w:val="21"/>
                <w:szCs w:val="21"/>
              </w:rPr>
              <w:t>Collect and verify all the statutory documents like ESI, PF and Insurance policy from the vendor.</w:t>
            </w:r>
          </w:p>
          <w:p w14:paraId="230AEDF6" w14:textId="77777777" w:rsidR="006717AA" w:rsidRPr="006C5202"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C5202">
              <w:rPr>
                <w:rFonts w:ascii="Arial" w:hAnsi="Arial" w:cs="Arial"/>
                <w:color w:val="000000" w:themeColor="text1"/>
                <w:sz w:val="21"/>
                <w:szCs w:val="21"/>
              </w:rPr>
              <w:t>Ensure 100% accident free execution of the project.</w:t>
            </w:r>
          </w:p>
          <w:p w14:paraId="7557CD35" w14:textId="77777777" w:rsidR="006717AA" w:rsidRPr="006C5202"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C5202">
              <w:rPr>
                <w:rFonts w:ascii="Arial" w:hAnsi="Arial" w:cs="Arial"/>
                <w:color w:val="000000" w:themeColor="text1"/>
                <w:sz w:val="21"/>
                <w:szCs w:val="21"/>
              </w:rPr>
              <w:t>Managing and developing vendors, ensuring proper HSE process like protective clothing, safety shoes, helmet, safety belt, gloves available with workers during execution of the project.</w:t>
            </w:r>
          </w:p>
          <w:p w14:paraId="44685819" w14:textId="77777777" w:rsidR="006717AA" w:rsidRPr="006C5202" w:rsidRDefault="006717AA" w:rsidP="006C5202">
            <w:pPr>
              <w:pStyle w:val="ListParagraph"/>
              <w:numPr>
                <w:ilvl w:val="0"/>
                <w:numId w:val="40"/>
              </w:numPr>
              <w:autoSpaceDE w:val="0"/>
              <w:autoSpaceDN w:val="0"/>
              <w:adjustRightInd w:val="0"/>
              <w:spacing w:line="276" w:lineRule="auto"/>
              <w:contextualSpacing w:val="0"/>
              <w:jc w:val="both"/>
              <w:rPr>
                <w:rFonts w:ascii="Arial" w:hAnsi="Arial" w:cs="Arial"/>
                <w:color w:val="000000" w:themeColor="text1"/>
                <w:sz w:val="21"/>
                <w:szCs w:val="21"/>
              </w:rPr>
            </w:pPr>
            <w:r w:rsidRPr="006C5202">
              <w:rPr>
                <w:rFonts w:ascii="Arial" w:hAnsi="Arial" w:cs="Arial"/>
                <w:color w:val="000000" w:themeColor="text1"/>
                <w:sz w:val="21"/>
                <w:szCs w:val="21"/>
              </w:rPr>
              <w:t>Coordinating with the service team and plan handing over of the solar power plant to client and service team.</w:t>
            </w:r>
          </w:p>
          <w:p w14:paraId="3736450A" w14:textId="4EF21F7A" w:rsidR="006C5202" w:rsidRPr="006C5202" w:rsidRDefault="006717AA" w:rsidP="006C5202">
            <w:pPr>
              <w:pStyle w:val="ListParagraph"/>
              <w:numPr>
                <w:ilvl w:val="0"/>
                <w:numId w:val="40"/>
              </w:numPr>
              <w:autoSpaceDE w:val="0"/>
              <w:autoSpaceDN w:val="0"/>
              <w:adjustRightInd w:val="0"/>
              <w:spacing w:after="40" w:line="276" w:lineRule="auto"/>
              <w:contextualSpacing w:val="0"/>
              <w:jc w:val="both"/>
              <w:rPr>
                <w:rFonts w:ascii="Cambria" w:hAnsi="Cambria" w:cs="Segoe UI"/>
                <w:color w:val="000000" w:themeColor="text1"/>
                <w:sz w:val="21"/>
                <w:szCs w:val="21"/>
              </w:rPr>
            </w:pPr>
            <w:r w:rsidRPr="006C5202">
              <w:rPr>
                <w:rFonts w:ascii="Arial" w:hAnsi="Arial" w:cs="Arial"/>
                <w:color w:val="000000" w:themeColor="text1"/>
                <w:sz w:val="21"/>
                <w:szCs w:val="21"/>
              </w:rPr>
              <w:t>Participate in internal improvement initiative, Conduct periodical training to project personnel for continuous improvement in project quality, execution timeline and cost.</w:t>
            </w:r>
          </w:p>
          <w:p w14:paraId="38036C45" w14:textId="4B411CB7" w:rsidR="006C5202" w:rsidRPr="00D53D6F" w:rsidRDefault="006C5202" w:rsidP="006C5202">
            <w:pPr>
              <w:pStyle w:val="ListParagraph"/>
              <w:numPr>
                <w:ilvl w:val="0"/>
                <w:numId w:val="40"/>
              </w:numPr>
              <w:tabs>
                <w:tab w:val="left" w:pos="720"/>
              </w:tabs>
              <w:spacing w:after="80"/>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Participate in process improvements projects like Site Materials Failure reduction,</w:t>
            </w:r>
            <w:r w:rsidRPr="00D53D6F">
              <w:rPr>
                <w:rFonts w:ascii="Arial" w:eastAsia="+mn-ea" w:hAnsi="Arial" w:cs="Arial"/>
                <w:color w:val="000000" w:themeColor="text1"/>
                <w:kern w:val="24"/>
                <w:sz w:val="21"/>
                <w:szCs w:val="21"/>
              </w:rPr>
              <w:t xml:space="preserve"> </w:t>
            </w:r>
            <w:r w:rsidRPr="00D53D6F">
              <w:rPr>
                <w:rFonts w:ascii="Arial" w:eastAsia="Calibri" w:hAnsi="Arial" w:cs="Arial"/>
                <w:color w:val="000000" w:themeColor="text1"/>
                <w:sz w:val="21"/>
                <w:szCs w:val="21"/>
              </w:rPr>
              <w:t>Cost Saving.</w:t>
            </w:r>
          </w:p>
          <w:p w14:paraId="2C4D3847" w14:textId="37A6CC24" w:rsidR="006C5202" w:rsidRPr="006717AA" w:rsidRDefault="00F00B74" w:rsidP="006C5202">
            <w:pPr>
              <w:pStyle w:val="ListParagraph"/>
              <w:numPr>
                <w:ilvl w:val="0"/>
                <w:numId w:val="40"/>
              </w:numPr>
              <w:autoSpaceDE w:val="0"/>
              <w:autoSpaceDN w:val="0"/>
              <w:adjustRightInd w:val="0"/>
              <w:spacing w:after="40" w:line="276" w:lineRule="auto"/>
              <w:contextualSpacing w:val="0"/>
              <w:jc w:val="both"/>
              <w:rPr>
                <w:rFonts w:ascii="Cambria" w:hAnsi="Cambria" w:cs="Segoe UI"/>
                <w:color w:val="000000" w:themeColor="text1"/>
                <w:sz w:val="21"/>
                <w:szCs w:val="21"/>
              </w:rPr>
            </w:pPr>
            <w:r>
              <w:rPr>
                <w:rFonts w:ascii="Arial" w:eastAsia="Calibri" w:hAnsi="Arial" w:cs="Arial"/>
                <w:color w:val="000000" w:themeColor="text1"/>
                <w:sz w:val="21"/>
                <w:szCs w:val="21"/>
              </w:rPr>
              <w:t xml:space="preserve">Prepare </w:t>
            </w:r>
            <w:r w:rsidR="006C5202" w:rsidRPr="00D53D6F">
              <w:rPr>
                <w:rFonts w:ascii="Arial" w:eastAsia="Calibri" w:hAnsi="Arial" w:cs="Arial"/>
                <w:color w:val="000000" w:themeColor="text1"/>
                <w:sz w:val="21"/>
                <w:szCs w:val="21"/>
              </w:rPr>
              <w:t>Management Information reports</w:t>
            </w:r>
            <w:r>
              <w:rPr>
                <w:rFonts w:ascii="Arial" w:eastAsia="Calibri" w:hAnsi="Arial" w:cs="Arial"/>
                <w:color w:val="000000" w:themeColor="text1"/>
                <w:sz w:val="21"/>
                <w:szCs w:val="21"/>
              </w:rPr>
              <w:t xml:space="preserve"> on weekly, Monthly and Yearly basis</w:t>
            </w:r>
            <w:r w:rsidR="006C5202" w:rsidRPr="00D53D6F">
              <w:rPr>
                <w:rFonts w:ascii="Arial" w:eastAsia="Calibri" w:hAnsi="Arial" w:cs="Arial"/>
                <w:color w:val="000000" w:themeColor="text1"/>
                <w:sz w:val="21"/>
                <w:szCs w:val="21"/>
              </w:rPr>
              <w:t>.</w:t>
            </w:r>
          </w:p>
        </w:tc>
      </w:tr>
    </w:tbl>
    <w:p w14:paraId="364A8E7A" w14:textId="367B24E7" w:rsidR="00A5243A" w:rsidRDefault="00A5243A" w:rsidP="00A5243A"/>
    <w:p w14:paraId="2D43744E" w14:textId="77777777" w:rsidR="00F00B74" w:rsidRDefault="00F00B74" w:rsidP="00A5243A"/>
    <w:p w14:paraId="2F470BAB" w14:textId="77777777" w:rsidR="00A5243A" w:rsidRPr="00A5243A" w:rsidRDefault="00A5243A" w:rsidP="00A5243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6"/>
        <w:gridCol w:w="290"/>
        <w:gridCol w:w="7353"/>
      </w:tblGrid>
      <w:tr w:rsidR="0006260B" w14:paraId="0D478D74" w14:textId="77777777" w:rsidTr="00F00B74">
        <w:trPr>
          <w:jc w:val="center"/>
        </w:trPr>
        <w:tc>
          <w:tcPr>
            <w:tcW w:w="2127" w:type="dxa"/>
          </w:tcPr>
          <w:p w14:paraId="1BD358F8" w14:textId="6B1C4D4E" w:rsidR="0006260B" w:rsidRPr="00CB73FB" w:rsidRDefault="0006260B"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lastRenderedPageBreak/>
              <w:t>Company Name</w:t>
            </w:r>
          </w:p>
        </w:tc>
        <w:tc>
          <w:tcPr>
            <w:tcW w:w="290" w:type="dxa"/>
          </w:tcPr>
          <w:p w14:paraId="1608E143" w14:textId="77777777" w:rsidR="0006260B" w:rsidRPr="00CB73FB" w:rsidRDefault="0006260B"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6DB67F89" w14:textId="55BE5ABE" w:rsidR="0006260B" w:rsidRPr="00CB73FB" w:rsidRDefault="005C25F8" w:rsidP="0006260B">
            <w:pPr>
              <w:spacing w:line="276" w:lineRule="auto"/>
              <w:rPr>
                <w:rFonts w:ascii="Arial" w:hAnsi="Arial" w:cs="Arial"/>
                <w:color w:val="000000" w:themeColor="text1"/>
                <w:sz w:val="21"/>
                <w:szCs w:val="21"/>
              </w:rPr>
            </w:pPr>
            <w:r w:rsidRPr="00CB73FB">
              <w:rPr>
                <w:rFonts w:ascii="Arial" w:hAnsi="Arial" w:cs="Arial"/>
                <w:color w:val="000000" w:themeColor="text1"/>
                <w:sz w:val="21"/>
                <w:szCs w:val="21"/>
              </w:rPr>
              <w:t>Torrent Power Ltd</w:t>
            </w:r>
            <w:r w:rsidR="004269F7" w:rsidRPr="00CB73FB">
              <w:rPr>
                <w:rFonts w:ascii="Arial" w:hAnsi="Arial" w:cs="Arial"/>
                <w:color w:val="000000" w:themeColor="text1"/>
                <w:sz w:val="21"/>
                <w:szCs w:val="21"/>
              </w:rPr>
              <w:t xml:space="preserve"> – Bhiwandi –</w:t>
            </w:r>
            <w:r w:rsidR="006C5202" w:rsidRPr="00CB73FB">
              <w:rPr>
                <w:rFonts w:ascii="Arial" w:hAnsi="Arial" w:cs="Arial"/>
                <w:color w:val="000000" w:themeColor="text1"/>
                <w:sz w:val="21"/>
                <w:szCs w:val="21"/>
              </w:rPr>
              <w:t>M</w:t>
            </w:r>
            <w:r w:rsidR="006C5202">
              <w:rPr>
                <w:rFonts w:ascii="Arial" w:hAnsi="Arial" w:cs="Arial"/>
                <w:color w:val="000000" w:themeColor="text1"/>
                <w:sz w:val="21"/>
                <w:szCs w:val="21"/>
              </w:rPr>
              <w:t>aharashtra</w:t>
            </w:r>
          </w:p>
        </w:tc>
      </w:tr>
      <w:tr w:rsidR="0006260B" w14:paraId="5101EBCD" w14:textId="77777777" w:rsidTr="00F00B74">
        <w:trPr>
          <w:trHeight w:val="1138"/>
          <w:jc w:val="center"/>
        </w:trPr>
        <w:tc>
          <w:tcPr>
            <w:tcW w:w="2127" w:type="dxa"/>
          </w:tcPr>
          <w:p w14:paraId="0D0A5729" w14:textId="77777777" w:rsidR="0006260B" w:rsidRPr="00CB73FB" w:rsidRDefault="0006260B"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Profile</w:t>
            </w:r>
          </w:p>
        </w:tc>
        <w:tc>
          <w:tcPr>
            <w:tcW w:w="290" w:type="dxa"/>
          </w:tcPr>
          <w:p w14:paraId="60BE8653" w14:textId="77777777" w:rsidR="0006260B" w:rsidRPr="00CB73FB" w:rsidRDefault="001C2D34" w:rsidP="0006260B">
            <w:pPr>
              <w:spacing w:line="276" w:lineRule="auto"/>
              <w:rPr>
                <w:rFonts w:ascii="Arial" w:hAnsi="Arial" w:cs="Arial"/>
                <w:b/>
                <w:color w:val="000000" w:themeColor="text1"/>
                <w:sz w:val="21"/>
                <w:szCs w:val="21"/>
              </w:rPr>
            </w:pPr>
            <w:r>
              <w:rPr>
                <w:rFonts w:ascii="Arial" w:hAnsi="Arial" w:cs="Arial"/>
                <w:b/>
                <w:color w:val="000000" w:themeColor="text1"/>
                <w:sz w:val="21"/>
                <w:szCs w:val="21"/>
              </w:rPr>
              <w:t>:</w:t>
            </w:r>
          </w:p>
        </w:tc>
        <w:tc>
          <w:tcPr>
            <w:tcW w:w="7450" w:type="dxa"/>
          </w:tcPr>
          <w:p w14:paraId="08341478" w14:textId="77777777" w:rsidR="0006260B" w:rsidRPr="00CB73FB" w:rsidRDefault="0006260B" w:rsidP="00F137E6">
            <w:pPr>
              <w:pStyle w:val="NormalWeb"/>
              <w:shd w:val="clear" w:color="auto" w:fill="FFFFFF"/>
              <w:spacing w:after="0" w:line="276" w:lineRule="auto"/>
              <w:jc w:val="both"/>
              <w:rPr>
                <w:rFonts w:ascii="Arial" w:hAnsi="Arial" w:cs="Arial"/>
                <w:b/>
                <w:i/>
                <w:color w:val="000000" w:themeColor="text1"/>
                <w:sz w:val="21"/>
                <w:szCs w:val="21"/>
                <w:u w:val="single"/>
              </w:rPr>
            </w:pPr>
            <w:r w:rsidRPr="00CB73FB">
              <w:rPr>
                <w:rFonts w:ascii="Arial" w:hAnsi="Arial" w:cs="Arial"/>
                <w:color w:val="000000" w:themeColor="text1"/>
                <w:sz w:val="21"/>
                <w:szCs w:val="21"/>
              </w:rPr>
              <w:t xml:space="preserve">Torrent Power is one of the leading brands in the Indian power sector. With an all-round experience in generation, transmission and distribution of </w:t>
            </w:r>
            <w:r w:rsidR="00274721" w:rsidRPr="00CB73FB">
              <w:rPr>
                <w:rFonts w:ascii="Arial" w:hAnsi="Arial" w:cs="Arial"/>
                <w:color w:val="000000" w:themeColor="text1"/>
                <w:sz w:val="21"/>
                <w:szCs w:val="21"/>
              </w:rPr>
              <w:t xml:space="preserve">power. </w:t>
            </w:r>
            <w:r w:rsidR="003511EB" w:rsidRPr="00CB73FB">
              <w:rPr>
                <w:rFonts w:ascii="Arial" w:hAnsi="Arial" w:cs="Arial"/>
                <w:color w:val="000000" w:themeColor="text1"/>
                <w:sz w:val="21"/>
                <w:szCs w:val="21"/>
              </w:rPr>
              <w:t>It’s</w:t>
            </w:r>
            <w:r w:rsidR="004269F7" w:rsidRPr="00CB73FB">
              <w:rPr>
                <w:rFonts w:ascii="Arial" w:hAnsi="Arial" w:cs="Arial"/>
                <w:color w:val="000000" w:themeColor="text1"/>
                <w:sz w:val="21"/>
                <w:szCs w:val="21"/>
              </w:rPr>
              <w:t xml:space="preserve"> </w:t>
            </w:r>
            <w:r w:rsidR="003511EB" w:rsidRPr="00CB73FB">
              <w:rPr>
                <w:rFonts w:ascii="Arial" w:hAnsi="Arial" w:cs="Arial"/>
                <w:color w:val="000000" w:themeColor="text1"/>
                <w:sz w:val="21"/>
                <w:szCs w:val="21"/>
              </w:rPr>
              <w:t>a</w:t>
            </w:r>
            <w:r w:rsidR="00CC0DD3" w:rsidRPr="00CB73FB">
              <w:rPr>
                <w:rFonts w:ascii="Arial" w:hAnsi="Arial" w:cs="Arial"/>
                <w:color w:val="000000" w:themeColor="text1"/>
                <w:sz w:val="21"/>
                <w:szCs w:val="21"/>
              </w:rPr>
              <w:t xml:space="preserve"> most</w:t>
            </w:r>
            <w:r w:rsidRPr="00CB73FB">
              <w:rPr>
                <w:rFonts w:ascii="Arial" w:hAnsi="Arial" w:cs="Arial"/>
                <w:color w:val="000000" w:themeColor="text1"/>
                <w:sz w:val="21"/>
                <w:szCs w:val="21"/>
              </w:rPr>
              <w:t xml:space="preserve"> efficient utility </w:t>
            </w:r>
            <w:r w:rsidR="003511EB" w:rsidRPr="00CB73FB">
              <w:rPr>
                <w:rFonts w:ascii="Arial" w:hAnsi="Arial" w:cs="Arial"/>
                <w:color w:val="000000" w:themeColor="text1"/>
                <w:sz w:val="21"/>
                <w:szCs w:val="21"/>
              </w:rPr>
              <w:t>company</w:t>
            </w:r>
            <w:r w:rsidRPr="00CB73FB">
              <w:rPr>
                <w:rFonts w:ascii="Arial" w:hAnsi="Arial" w:cs="Arial"/>
                <w:color w:val="000000" w:themeColor="text1"/>
                <w:sz w:val="21"/>
                <w:szCs w:val="21"/>
              </w:rPr>
              <w:t xml:space="preserve"> in the </w:t>
            </w:r>
            <w:r w:rsidR="00274721" w:rsidRPr="00CB73FB">
              <w:rPr>
                <w:rFonts w:ascii="Arial" w:hAnsi="Arial" w:cs="Arial"/>
                <w:color w:val="000000" w:themeColor="text1"/>
                <w:sz w:val="21"/>
                <w:szCs w:val="21"/>
              </w:rPr>
              <w:t>country. Torrent</w:t>
            </w:r>
            <w:r w:rsidRPr="00CB73FB">
              <w:rPr>
                <w:rFonts w:ascii="Arial" w:hAnsi="Arial" w:cs="Arial"/>
                <w:color w:val="000000" w:themeColor="text1"/>
                <w:sz w:val="21"/>
                <w:szCs w:val="21"/>
              </w:rPr>
              <w:t xml:space="preserve"> distributes power in the cities of </w:t>
            </w:r>
            <w:r w:rsidR="001C2D34" w:rsidRPr="00CB73FB">
              <w:rPr>
                <w:rFonts w:ascii="Arial" w:hAnsi="Arial" w:cs="Arial"/>
                <w:color w:val="000000" w:themeColor="text1"/>
                <w:sz w:val="21"/>
                <w:szCs w:val="21"/>
              </w:rPr>
              <w:t>Ahmadabad</w:t>
            </w:r>
            <w:r w:rsidRPr="00CB73FB">
              <w:rPr>
                <w:rFonts w:ascii="Arial" w:hAnsi="Arial" w:cs="Arial"/>
                <w:color w:val="000000" w:themeColor="text1"/>
                <w:sz w:val="21"/>
                <w:szCs w:val="21"/>
              </w:rPr>
              <w:t>, Surat, Gandhinagar and Dahej SEZ as licensee and as a franchisee in Bhiwandi and Agra.</w:t>
            </w:r>
          </w:p>
        </w:tc>
      </w:tr>
      <w:tr w:rsidR="0006260B" w14:paraId="2406639A" w14:textId="77777777" w:rsidTr="00F00B74">
        <w:trPr>
          <w:jc w:val="center"/>
        </w:trPr>
        <w:tc>
          <w:tcPr>
            <w:tcW w:w="2127" w:type="dxa"/>
          </w:tcPr>
          <w:p w14:paraId="51BFF7C1" w14:textId="77777777" w:rsidR="0006260B" w:rsidRPr="00CB73FB" w:rsidRDefault="004269F7"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Designation</w:t>
            </w:r>
          </w:p>
        </w:tc>
        <w:tc>
          <w:tcPr>
            <w:tcW w:w="290" w:type="dxa"/>
          </w:tcPr>
          <w:p w14:paraId="4C90909D" w14:textId="77777777" w:rsidR="0006260B" w:rsidRPr="00CB73FB" w:rsidRDefault="004269F7"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6108A748" w14:textId="79BAFAD0" w:rsidR="0006260B" w:rsidRPr="00CB73FB" w:rsidRDefault="006C5202" w:rsidP="0006260B">
            <w:pPr>
              <w:spacing w:line="276" w:lineRule="auto"/>
              <w:rPr>
                <w:rFonts w:ascii="Arial" w:hAnsi="Arial" w:cs="Arial"/>
                <w:color w:val="000000" w:themeColor="text1"/>
                <w:sz w:val="21"/>
                <w:szCs w:val="21"/>
              </w:rPr>
            </w:pPr>
            <w:r>
              <w:rPr>
                <w:rFonts w:ascii="Arial" w:hAnsi="Arial" w:cs="Arial"/>
                <w:color w:val="000000" w:themeColor="text1"/>
                <w:sz w:val="21"/>
                <w:szCs w:val="21"/>
              </w:rPr>
              <w:t xml:space="preserve">Senior </w:t>
            </w:r>
            <w:r w:rsidR="004269F7" w:rsidRPr="00CB73FB">
              <w:rPr>
                <w:rFonts w:ascii="Arial" w:hAnsi="Arial" w:cs="Arial"/>
                <w:color w:val="000000" w:themeColor="text1"/>
                <w:sz w:val="21"/>
                <w:szCs w:val="21"/>
              </w:rPr>
              <w:t>Executive</w:t>
            </w:r>
            <w:r w:rsidR="00952DCB">
              <w:rPr>
                <w:rFonts w:ascii="Arial" w:hAnsi="Arial" w:cs="Arial"/>
                <w:color w:val="000000" w:themeColor="text1"/>
                <w:sz w:val="21"/>
                <w:szCs w:val="21"/>
              </w:rPr>
              <w:t xml:space="preserve"> Engineer</w:t>
            </w:r>
          </w:p>
        </w:tc>
      </w:tr>
      <w:tr w:rsidR="004269F7" w14:paraId="796AC05A" w14:textId="77777777" w:rsidTr="00F00B74">
        <w:trPr>
          <w:jc w:val="center"/>
        </w:trPr>
        <w:tc>
          <w:tcPr>
            <w:tcW w:w="2127" w:type="dxa"/>
          </w:tcPr>
          <w:p w14:paraId="2427DABF" w14:textId="77777777" w:rsidR="004269F7" w:rsidRPr="00CB73FB" w:rsidRDefault="004269F7"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Period</w:t>
            </w:r>
          </w:p>
        </w:tc>
        <w:tc>
          <w:tcPr>
            <w:tcW w:w="290" w:type="dxa"/>
          </w:tcPr>
          <w:p w14:paraId="27FF9606" w14:textId="77777777" w:rsidR="004269F7" w:rsidRPr="00CB73FB" w:rsidRDefault="004269F7"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132B2658" w14:textId="69F445F9" w:rsidR="004269F7" w:rsidRPr="00CB73FB" w:rsidRDefault="004269F7" w:rsidP="00F12765">
            <w:pPr>
              <w:spacing w:line="276" w:lineRule="auto"/>
              <w:rPr>
                <w:rFonts w:ascii="Arial" w:hAnsi="Arial" w:cs="Arial"/>
                <w:color w:val="000000" w:themeColor="text1"/>
                <w:sz w:val="21"/>
                <w:szCs w:val="21"/>
              </w:rPr>
            </w:pPr>
            <w:r w:rsidRPr="00CB73FB">
              <w:rPr>
                <w:rFonts w:ascii="Arial" w:hAnsi="Arial" w:cs="Arial"/>
                <w:color w:val="000000" w:themeColor="text1"/>
                <w:sz w:val="21"/>
                <w:szCs w:val="21"/>
              </w:rPr>
              <w:t>8</w:t>
            </w:r>
            <w:r w:rsidR="001C2D34">
              <w:rPr>
                <w:rFonts w:ascii="Arial" w:hAnsi="Arial" w:cs="Arial"/>
                <w:color w:val="000000" w:themeColor="text1"/>
                <w:sz w:val="21"/>
                <w:szCs w:val="21"/>
              </w:rPr>
              <w:t>-</w:t>
            </w:r>
            <w:r w:rsidR="00F12765">
              <w:rPr>
                <w:rFonts w:ascii="Arial" w:hAnsi="Arial" w:cs="Arial"/>
                <w:color w:val="000000" w:themeColor="text1"/>
                <w:sz w:val="21"/>
                <w:szCs w:val="21"/>
              </w:rPr>
              <w:t>Nov</w:t>
            </w:r>
            <w:r w:rsidRPr="00CB73FB">
              <w:rPr>
                <w:rFonts w:ascii="Arial" w:hAnsi="Arial" w:cs="Arial"/>
                <w:color w:val="000000" w:themeColor="text1"/>
                <w:sz w:val="21"/>
                <w:szCs w:val="21"/>
              </w:rPr>
              <w:t xml:space="preserve">-2013 </w:t>
            </w:r>
            <w:r w:rsidR="00F12765">
              <w:rPr>
                <w:rFonts w:ascii="Arial" w:hAnsi="Arial" w:cs="Arial"/>
                <w:color w:val="000000" w:themeColor="text1"/>
                <w:sz w:val="21"/>
                <w:szCs w:val="21"/>
              </w:rPr>
              <w:t xml:space="preserve">to </w:t>
            </w:r>
            <w:r w:rsidR="006C5202">
              <w:rPr>
                <w:rFonts w:ascii="Arial" w:hAnsi="Arial" w:cs="Arial"/>
                <w:color w:val="000000" w:themeColor="text1"/>
                <w:sz w:val="21"/>
                <w:szCs w:val="21"/>
              </w:rPr>
              <w:t>30-June-2018</w:t>
            </w:r>
          </w:p>
        </w:tc>
      </w:tr>
      <w:tr w:rsidR="00274721" w14:paraId="5A61DF16" w14:textId="77777777" w:rsidTr="00F00B74">
        <w:trPr>
          <w:jc w:val="center"/>
        </w:trPr>
        <w:tc>
          <w:tcPr>
            <w:tcW w:w="2127" w:type="dxa"/>
          </w:tcPr>
          <w:p w14:paraId="0F623A5A" w14:textId="77777777" w:rsidR="00274721" w:rsidRPr="00CB73FB" w:rsidRDefault="00274721"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Job Description</w:t>
            </w:r>
          </w:p>
        </w:tc>
        <w:tc>
          <w:tcPr>
            <w:tcW w:w="290" w:type="dxa"/>
          </w:tcPr>
          <w:p w14:paraId="466559B3" w14:textId="77777777" w:rsidR="00274721" w:rsidRPr="00CB73FB" w:rsidRDefault="00274721" w:rsidP="0006260B">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392EFB0C" w14:textId="77777777" w:rsidR="00274721" w:rsidRPr="00CB73FB" w:rsidRDefault="00274721" w:rsidP="0006260B">
            <w:pPr>
              <w:spacing w:line="276" w:lineRule="auto"/>
              <w:rPr>
                <w:rFonts w:ascii="Arial" w:hAnsi="Arial" w:cs="Arial"/>
                <w:color w:val="000000" w:themeColor="text1"/>
                <w:sz w:val="21"/>
                <w:szCs w:val="21"/>
              </w:rPr>
            </w:pPr>
          </w:p>
        </w:tc>
      </w:tr>
      <w:tr w:rsidR="00C50BEF" w14:paraId="4A7C296B" w14:textId="77777777" w:rsidTr="00F00B74">
        <w:trPr>
          <w:trHeight w:val="4704"/>
          <w:jc w:val="center"/>
        </w:trPr>
        <w:tc>
          <w:tcPr>
            <w:tcW w:w="9867" w:type="dxa"/>
            <w:gridSpan w:val="3"/>
          </w:tcPr>
          <w:p w14:paraId="77B84620" w14:textId="77777777" w:rsidR="00046901" w:rsidRPr="00D53D6F" w:rsidRDefault="00CE5275"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Operation and Maintenance of Overhead and Under Ground distribution network for unscheduled Power shut down, Extending System Life and providing safe functional system.</w:t>
            </w:r>
          </w:p>
          <w:p w14:paraId="7367327B" w14:textId="77777777" w:rsidR="00CE5275" w:rsidRPr="00D53D6F" w:rsidRDefault="00CE5275"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Implementing project plan within dead line and defining best practice</w:t>
            </w:r>
            <w:r w:rsidR="009D2C05" w:rsidRPr="00D53D6F">
              <w:rPr>
                <w:rFonts w:ascii="Arial" w:eastAsia="Calibri" w:hAnsi="Arial" w:cs="Arial"/>
                <w:color w:val="000000" w:themeColor="text1"/>
                <w:sz w:val="21"/>
                <w:szCs w:val="21"/>
              </w:rPr>
              <w:t>s for project support and documentation.</w:t>
            </w:r>
          </w:p>
          <w:p w14:paraId="5908986F" w14:textId="77777777" w:rsidR="009D2C05" w:rsidRPr="00D53D6F" w:rsidRDefault="009D2C05"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Supervision of site for quality and safety check during pole erection, cable trench preparation, cable laying, cable saddling, conductor stringing, transformer installation, cable jointing and termination.</w:t>
            </w:r>
          </w:p>
          <w:p w14:paraId="39CCCEFD" w14:textId="77777777" w:rsidR="009D2C05" w:rsidRPr="00D53D6F" w:rsidRDefault="009D2C05"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Identify area of obstruction, breakdowns and taking steps to rectify the area of concerns through predictive maintenance practice.</w:t>
            </w:r>
          </w:p>
          <w:p w14:paraId="012D92A3" w14:textId="77777777" w:rsidR="00046901" w:rsidRPr="00D53D6F" w:rsidRDefault="00046901" w:rsidP="00F137E6">
            <w:pPr>
              <w:pStyle w:val="ListParagraph"/>
              <w:numPr>
                <w:ilvl w:val="0"/>
                <w:numId w:val="35"/>
              </w:numPr>
              <w:autoSpaceDE w:val="0"/>
              <w:autoSpaceDN w:val="0"/>
              <w:adjustRightInd w:val="0"/>
              <w:spacing w:after="80"/>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Address customer complaints, Impart solutions and set process monitoring &amp; Controls.</w:t>
            </w:r>
          </w:p>
          <w:p w14:paraId="4C5F18B5" w14:textId="77777777" w:rsidR="00046901" w:rsidRPr="00D53D6F" w:rsidRDefault="00046901"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Identifying areas of obstruction/ breakdowns and taking steps to rectify the area of concern through predictive maintenance practices.</w:t>
            </w:r>
          </w:p>
          <w:p w14:paraId="7743B902" w14:textId="77777777" w:rsidR="009D2C05" w:rsidRPr="00D53D6F" w:rsidRDefault="009D2C05"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Reduce workmanship error at site to avoid power failures and also to reduce technical losses.</w:t>
            </w:r>
          </w:p>
          <w:p w14:paraId="7C1D848C" w14:textId="645026A8" w:rsidR="009D2C05" w:rsidRPr="00D53D6F" w:rsidRDefault="009D2C05"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 xml:space="preserve">Scheduled maintenance of distribution transformer on </w:t>
            </w:r>
            <w:r w:rsidR="00952DCB">
              <w:rPr>
                <w:rFonts w:ascii="Arial" w:eastAsia="Calibri" w:hAnsi="Arial" w:cs="Arial"/>
                <w:color w:val="000000" w:themeColor="text1"/>
                <w:sz w:val="21"/>
                <w:szCs w:val="21"/>
              </w:rPr>
              <w:t xml:space="preserve">half yearly and quarterly basis </w:t>
            </w:r>
            <w:r w:rsidRPr="00D53D6F">
              <w:rPr>
                <w:rFonts w:ascii="Arial" w:eastAsia="Calibri" w:hAnsi="Arial" w:cs="Arial"/>
                <w:color w:val="000000" w:themeColor="text1"/>
                <w:sz w:val="21"/>
                <w:szCs w:val="21"/>
              </w:rPr>
              <w:t>monthly basis.</w:t>
            </w:r>
          </w:p>
          <w:p w14:paraId="1372F4C2" w14:textId="77777777" w:rsidR="00F137E6" w:rsidRPr="00D53D6F" w:rsidRDefault="00F137E6"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Attending oil leakage of distribution transformer.</w:t>
            </w:r>
          </w:p>
          <w:p w14:paraId="3C2480BB" w14:textId="77777777" w:rsidR="009D2C05" w:rsidRPr="00D53D6F" w:rsidRDefault="00F137E6" w:rsidP="00F137E6">
            <w:pPr>
              <w:pStyle w:val="ListParagraph"/>
              <w:numPr>
                <w:ilvl w:val="0"/>
                <w:numId w:val="35"/>
              </w:numPr>
              <w:autoSpaceDE w:val="0"/>
              <w:autoSpaceDN w:val="0"/>
              <w:adjustRightInd w:val="0"/>
              <w:spacing w:after="100" w:afterAutospacing="1" w:line="276" w:lineRule="auto"/>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Scheduled maintenance of pole and transformer earthing on quarterly basis.</w:t>
            </w:r>
          </w:p>
          <w:p w14:paraId="5F6B5FFF" w14:textId="77777777" w:rsidR="00C50BEF" w:rsidRPr="00D53D6F" w:rsidRDefault="00C50BEF" w:rsidP="00F137E6">
            <w:pPr>
              <w:pStyle w:val="ListParagraph"/>
              <w:numPr>
                <w:ilvl w:val="0"/>
                <w:numId w:val="35"/>
              </w:numPr>
              <w:autoSpaceDE w:val="0"/>
              <w:autoSpaceDN w:val="0"/>
              <w:adjustRightInd w:val="0"/>
              <w:spacing w:after="80"/>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Inspection of materials at stores/Site/Supplier End and issue usage decision</w:t>
            </w:r>
            <w:r w:rsidR="006A1CEF" w:rsidRPr="00D53D6F">
              <w:rPr>
                <w:rFonts w:ascii="Arial" w:eastAsia="Calibri" w:hAnsi="Arial" w:cs="Arial"/>
                <w:color w:val="000000" w:themeColor="text1"/>
                <w:sz w:val="21"/>
                <w:szCs w:val="21"/>
              </w:rPr>
              <w:t>.</w:t>
            </w:r>
          </w:p>
          <w:p w14:paraId="24652B02" w14:textId="77777777" w:rsidR="00C50BEF" w:rsidRPr="00D53D6F" w:rsidRDefault="00C50BEF" w:rsidP="00F137E6">
            <w:pPr>
              <w:pStyle w:val="ListParagraph"/>
              <w:numPr>
                <w:ilvl w:val="0"/>
                <w:numId w:val="35"/>
              </w:numPr>
              <w:autoSpaceDE w:val="0"/>
              <w:autoSpaceDN w:val="0"/>
              <w:adjustRightInd w:val="0"/>
              <w:spacing w:after="80"/>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Carry out Technical offer evaluation and issue recommendations to purchase dept.</w:t>
            </w:r>
          </w:p>
          <w:p w14:paraId="582FBB13" w14:textId="77777777" w:rsidR="00E72032" w:rsidRPr="00D53D6F" w:rsidRDefault="00E72032" w:rsidP="00F137E6">
            <w:pPr>
              <w:pStyle w:val="ListParagraph"/>
              <w:numPr>
                <w:ilvl w:val="0"/>
                <w:numId w:val="35"/>
              </w:numPr>
              <w:autoSpaceDE w:val="0"/>
              <w:autoSpaceDN w:val="0"/>
              <w:adjustRightInd w:val="0"/>
              <w:spacing w:after="80"/>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 xml:space="preserve">Give Training on </w:t>
            </w:r>
            <w:r w:rsidR="00AD7299" w:rsidRPr="00D53D6F">
              <w:rPr>
                <w:rFonts w:ascii="Arial" w:eastAsia="Calibri" w:hAnsi="Arial" w:cs="Arial"/>
                <w:color w:val="000000" w:themeColor="text1"/>
                <w:sz w:val="21"/>
                <w:szCs w:val="21"/>
              </w:rPr>
              <w:t>SOP (</w:t>
            </w:r>
            <w:r w:rsidRPr="00D53D6F">
              <w:rPr>
                <w:rFonts w:ascii="Arial" w:eastAsia="Calibri" w:hAnsi="Arial" w:cs="Arial"/>
                <w:color w:val="000000" w:themeColor="text1"/>
                <w:sz w:val="21"/>
                <w:szCs w:val="21"/>
              </w:rPr>
              <w:t>LT/HT</w:t>
            </w:r>
            <w:r w:rsidR="00AD7299" w:rsidRPr="00D53D6F">
              <w:rPr>
                <w:rFonts w:ascii="Arial" w:eastAsia="Calibri" w:hAnsi="Arial" w:cs="Arial"/>
                <w:color w:val="000000" w:themeColor="text1"/>
                <w:sz w:val="21"/>
                <w:szCs w:val="21"/>
              </w:rPr>
              <w:t>/DTC</w:t>
            </w:r>
            <w:r w:rsidRPr="00D53D6F">
              <w:rPr>
                <w:rFonts w:ascii="Arial" w:eastAsia="Calibri" w:hAnsi="Arial" w:cs="Arial"/>
                <w:color w:val="000000" w:themeColor="text1"/>
                <w:sz w:val="21"/>
                <w:szCs w:val="21"/>
              </w:rPr>
              <w:t>)</w:t>
            </w:r>
            <w:r w:rsidR="00AD7299" w:rsidRPr="00D53D6F">
              <w:rPr>
                <w:rFonts w:ascii="Arial" w:eastAsia="Calibri" w:hAnsi="Arial" w:cs="Arial"/>
                <w:color w:val="000000" w:themeColor="text1"/>
                <w:sz w:val="21"/>
                <w:szCs w:val="21"/>
              </w:rPr>
              <w:t xml:space="preserve">, </w:t>
            </w:r>
            <w:r w:rsidR="006A1CEF" w:rsidRPr="00D53D6F">
              <w:rPr>
                <w:rFonts w:ascii="Arial" w:eastAsia="Calibri" w:hAnsi="Arial" w:cs="Arial"/>
                <w:color w:val="000000" w:themeColor="text1"/>
                <w:sz w:val="21"/>
                <w:szCs w:val="21"/>
              </w:rPr>
              <w:t xml:space="preserve">Cable Jointing, Good Earthing Practice, </w:t>
            </w:r>
            <w:r w:rsidRPr="00D53D6F">
              <w:rPr>
                <w:rFonts w:ascii="Arial" w:eastAsia="Calibri" w:hAnsi="Arial" w:cs="Arial"/>
                <w:color w:val="000000" w:themeColor="text1"/>
                <w:sz w:val="21"/>
                <w:szCs w:val="21"/>
              </w:rPr>
              <w:t>Good Practices to front end work team</w:t>
            </w:r>
            <w:r w:rsidR="00AD7299" w:rsidRPr="00D53D6F">
              <w:rPr>
                <w:rFonts w:ascii="Arial" w:eastAsia="Calibri" w:hAnsi="Arial" w:cs="Arial"/>
                <w:color w:val="000000" w:themeColor="text1"/>
                <w:sz w:val="21"/>
                <w:szCs w:val="21"/>
              </w:rPr>
              <w:t>.</w:t>
            </w:r>
          </w:p>
          <w:p w14:paraId="45DFD007" w14:textId="7CD96B5F" w:rsidR="00715290" w:rsidRPr="00D53D6F" w:rsidRDefault="00E72032" w:rsidP="00F137E6">
            <w:pPr>
              <w:pStyle w:val="ListParagraph"/>
              <w:numPr>
                <w:ilvl w:val="0"/>
                <w:numId w:val="35"/>
              </w:numPr>
              <w:tabs>
                <w:tab w:val="left" w:pos="720"/>
              </w:tabs>
              <w:spacing w:after="80"/>
              <w:ind w:left="340" w:hanging="227"/>
              <w:contextualSpacing w:val="0"/>
              <w:jc w:val="both"/>
              <w:rPr>
                <w:rFonts w:ascii="Arial" w:eastAsia="Calibri" w:hAnsi="Arial" w:cs="Arial"/>
                <w:color w:val="000000" w:themeColor="text1"/>
                <w:sz w:val="21"/>
                <w:szCs w:val="21"/>
              </w:rPr>
            </w:pPr>
            <w:r w:rsidRPr="00D53D6F">
              <w:rPr>
                <w:rFonts w:ascii="Arial" w:eastAsia="Calibri" w:hAnsi="Arial" w:cs="Arial"/>
                <w:color w:val="000000" w:themeColor="text1"/>
                <w:sz w:val="21"/>
                <w:szCs w:val="21"/>
              </w:rPr>
              <w:t>Participate in process improvements projects like Site Materials Failure reduction,</w:t>
            </w:r>
            <w:r w:rsidRPr="00D53D6F">
              <w:rPr>
                <w:rFonts w:ascii="Arial" w:eastAsia="+mn-ea" w:hAnsi="Arial" w:cs="Arial"/>
                <w:color w:val="000000" w:themeColor="text1"/>
                <w:kern w:val="24"/>
                <w:sz w:val="21"/>
                <w:szCs w:val="21"/>
              </w:rPr>
              <w:t xml:space="preserve"> </w:t>
            </w:r>
            <w:r w:rsidR="00E857CD" w:rsidRPr="00D53D6F">
              <w:rPr>
                <w:rFonts w:ascii="Arial" w:eastAsia="Calibri" w:hAnsi="Arial" w:cs="Arial"/>
                <w:color w:val="000000" w:themeColor="text1"/>
                <w:sz w:val="21"/>
                <w:szCs w:val="21"/>
              </w:rPr>
              <w:t>Cost Saving</w:t>
            </w:r>
            <w:r w:rsidRPr="00D53D6F">
              <w:rPr>
                <w:rFonts w:ascii="Arial" w:eastAsia="Calibri" w:hAnsi="Arial" w:cs="Arial"/>
                <w:color w:val="000000" w:themeColor="text1"/>
                <w:sz w:val="21"/>
                <w:szCs w:val="21"/>
              </w:rPr>
              <w:t xml:space="preserve">, </w:t>
            </w:r>
            <w:r w:rsidR="00C10433" w:rsidRPr="00D53D6F">
              <w:rPr>
                <w:rFonts w:ascii="Arial" w:eastAsia="Calibri" w:hAnsi="Arial" w:cs="Arial"/>
                <w:color w:val="000000" w:themeColor="text1"/>
                <w:sz w:val="21"/>
                <w:szCs w:val="21"/>
              </w:rPr>
              <w:t xml:space="preserve">Site </w:t>
            </w:r>
            <w:r w:rsidR="00E857CD" w:rsidRPr="00D53D6F">
              <w:rPr>
                <w:rFonts w:ascii="Arial" w:eastAsia="Calibri" w:hAnsi="Arial" w:cs="Arial"/>
                <w:color w:val="000000" w:themeColor="text1"/>
                <w:sz w:val="21"/>
                <w:szCs w:val="21"/>
              </w:rPr>
              <w:t>Work NC</w:t>
            </w:r>
            <w:r w:rsidR="00C10433" w:rsidRPr="00D53D6F">
              <w:rPr>
                <w:rFonts w:ascii="Arial" w:eastAsia="Calibri" w:hAnsi="Arial" w:cs="Arial"/>
                <w:color w:val="000000" w:themeColor="text1"/>
                <w:sz w:val="21"/>
                <w:szCs w:val="21"/>
              </w:rPr>
              <w:t xml:space="preserve"> </w:t>
            </w:r>
            <w:r w:rsidR="00E857CD" w:rsidRPr="00D53D6F">
              <w:rPr>
                <w:rFonts w:ascii="Arial" w:eastAsia="Calibri" w:hAnsi="Arial" w:cs="Arial"/>
                <w:color w:val="000000" w:themeColor="text1"/>
                <w:sz w:val="21"/>
                <w:szCs w:val="21"/>
              </w:rPr>
              <w:t>reduction,</w:t>
            </w:r>
            <w:r w:rsidRPr="00D53D6F">
              <w:rPr>
                <w:rFonts w:ascii="Arial" w:eastAsia="Calibri" w:hAnsi="Arial" w:cs="Arial"/>
                <w:color w:val="000000" w:themeColor="text1"/>
                <w:sz w:val="21"/>
                <w:szCs w:val="21"/>
              </w:rPr>
              <w:t xml:space="preserve"> In</w:t>
            </w:r>
            <w:r w:rsidR="00E857CD" w:rsidRPr="00D53D6F">
              <w:rPr>
                <w:rFonts w:ascii="Arial" w:eastAsia="Calibri" w:hAnsi="Arial" w:cs="Arial"/>
                <w:color w:val="000000" w:themeColor="text1"/>
                <w:sz w:val="21"/>
                <w:szCs w:val="21"/>
              </w:rPr>
              <w:t>ward materials defect reduction.</w:t>
            </w:r>
          </w:p>
          <w:p w14:paraId="363C830C" w14:textId="77777777" w:rsidR="00E72032" w:rsidRPr="00B8442B" w:rsidRDefault="00AE3AB3" w:rsidP="00F137E6">
            <w:pPr>
              <w:pStyle w:val="ListParagraph"/>
              <w:numPr>
                <w:ilvl w:val="0"/>
                <w:numId w:val="35"/>
              </w:numPr>
              <w:tabs>
                <w:tab w:val="left" w:pos="720"/>
              </w:tabs>
              <w:spacing w:after="80"/>
              <w:ind w:left="340" w:hanging="227"/>
              <w:contextualSpacing w:val="0"/>
              <w:jc w:val="both"/>
              <w:rPr>
                <w:rFonts w:ascii="Arial" w:eastAsia="Calibri" w:hAnsi="Arial" w:cs="Arial"/>
                <w:color w:val="000000" w:themeColor="text1"/>
                <w:sz w:val="21"/>
                <w:szCs w:val="21"/>
                <w:lang w:val="en-IN"/>
              </w:rPr>
            </w:pPr>
            <w:r w:rsidRPr="00D53D6F">
              <w:rPr>
                <w:rFonts w:ascii="Arial" w:eastAsia="Calibri" w:hAnsi="Arial" w:cs="Arial"/>
                <w:color w:val="000000" w:themeColor="text1"/>
                <w:sz w:val="21"/>
                <w:szCs w:val="21"/>
              </w:rPr>
              <w:t xml:space="preserve">Submit Management Information reports </w:t>
            </w:r>
            <w:r w:rsidR="00F137E6" w:rsidRPr="00D53D6F">
              <w:rPr>
                <w:rFonts w:ascii="Arial" w:eastAsia="Calibri" w:hAnsi="Arial" w:cs="Arial"/>
                <w:color w:val="000000" w:themeColor="text1"/>
                <w:sz w:val="21"/>
                <w:szCs w:val="21"/>
              </w:rPr>
              <w:t>to HOD.</w:t>
            </w:r>
          </w:p>
        </w:tc>
      </w:tr>
    </w:tbl>
    <w:p w14:paraId="184DC158" w14:textId="77777777" w:rsidR="006D6F64" w:rsidRDefault="006D6F64" w:rsidP="00337735">
      <w:pPr>
        <w:spacing w:line="276" w:lineRule="auto"/>
        <w:ind w:left="2155" w:hanging="2155"/>
        <w:rPr>
          <w:rFonts w:ascii="Arial" w:hAnsi="Arial" w:cs="Arial"/>
          <w:b/>
          <w:i/>
          <w:sz w:val="22"/>
          <w:szCs w:val="22"/>
          <w:u w:val="single"/>
        </w:rPr>
      </w:pPr>
    </w:p>
    <w:p w14:paraId="79FF0DC7" w14:textId="77777777" w:rsidR="004D0C2B" w:rsidRPr="00046901" w:rsidRDefault="004D0C2B" w:rsidP="00337735">
      <w:pPr>
        <w:spacing w:line="276" w:lineRule="auto"/>
        <w:ind w:left="2155" w:hanging="2155"/>
        <w:rPr>
          <w:rFonts w:ascii="Arial Black" w:hAnsi="Arial Black" w:cs="Arial"/>
          <w:b/>
          <w:sz w:val="21"/>
          <w:szCs w:val="21"/>
        </w:rPr>
      </w:pPr>
      <w:r w:rsidRPr="00046901">
        <w:rPr>
          <w:rFonts w:ascii="Arial Black" w:hAnsi="Arial Black" w:cs="Arial"/>
          <w:b/>
          <w:sz w:val="21"/>
          <w:szCs w:val="21"/>
        </w:rPr>
        <w:t xml:space="preserve">Previous Employer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3"/>
        <w:gridCol w:w="290"/>
        <w:gridCol w:w="7258"/>
      </w:tblGrid>
      <w:tr w:rsidR="004D0C2B" w14:paraId="65C74973" w14:textId="77777777" w:rsidTr="00AF289F">
        <w:tc>
          <w:tcPr>
            <w:tcW w:w="2127" w:type="dxa"/>
          </w:tcPr>
          <w:p w14:paraId="48C09011"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Name</w:t>
            </w:r>
          </w:p>
        </w:tc>
        <w:tc>
          <w:tcPr>
            <w:tcW w:w="290" w:type="dxa"/>
          </w:tcPr>
          <w:p w14:paraId="1E63B0EC"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vAlign w:val="center"/>
          </w:tcPr>
          <w:p w14:paraId="718711EB" w14:textId="77777777" w:rsidR="004D0C2B" w:rsidRPr="004D0C2B" w:rsidRDefault="004D0C2B" w:rsidP="000E0C29">
            <w:pPr>
              <w:spacing w:line="276" w:lineRule="auto"/>
              <w:rPr>
                <w:rFonts w:ascii="Arial" w:hAnsi="Arial" w:cs="Arial"/>
                <w:color w:val="000000" w:themeColor="text1"/>
                <w:sz w:val="21"/>
                <w:szCs w:val="21"/>
              </w:rPr>
            </w:pPr>
            <w:r w:rsidRPr="004D0C2B">
              <w:rPr>
                <w:rFonts w:ascii="Arial" w:hAnsi="Arial" w:cs="Arial"/>
                <w:sz w:val="21"/>
                <w:szCs w:val="21"/>
              </w:rPr>
              <w:t>Intercontinent</w:t>
            </w:r>
            <w:r w:rsidR="001C2D34">
              <w:rPr>
                <w:rFonts w:ascii="Arial" w:hAnsi="Arial" w:cs="Arial"/>
                <w:sz w:val="21"/>
                <w:szCs w:val="21"/>
              </w:rPr>
              <w:t>al Consultants and Technocrats P</w:t>
            </w:r>
            <w:r w:rsidRPr="004D0C2B">
              <w:rPr>
                <w:rFonts w:ascii="Arial" w:hAnsi="Arial" w:cs="Arial"/>
                <w:sz w:val="21"/>
                <w:szCs w:val="21"/>
              </w:rPr>
              <w:t>vt</w:t>
            </w:r>
            <w:r w:rsidR="00D22A2F">
              <w:rPr>
                <w:rFonts w:ascii="Arial" w:hAnsi="Arial" w:cs="Arial"/>
                <w:sz w:val="21"/>
                <w:szCs w:val="21"/>
              </w:rPr>
              <w:t>.</w:t>
            </w:r>
            <w:r w:rsidRPr="004D0C2B">
              <w:rPr>
                <w:rFonts w:ascii="Arial" w:hAnsi="Arial" w:cs="Arial"/>
                <w:sz w:val="21"/>
                <w:szCs w:val="21"/>
              </w:rPr>
              <w:t xml:space="preserve"> Ltd. Gwalior (MP)</w:t>
            </w:r>
          </w:p>
        </w:tc>
      </w:tr>
      <w:tr w:rsidR="004D0C2B" w14:paraId="39505469" w14:textId="77777777" w:rsidTr="00AF289F">
        <w:trPr>
          <w:trHeight w:val="696"/>
        </w:trPr>
        <w:tc>
          <w:tcPr>
            <w:tcW w:w="2127" w:type="dxa"/>
          </w:tcPr>
          <w:p w14:paraId="29599BF7"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Profile</w:t>
            </w:r>
          </w:p>
        </w:tc>
        <w:tc>
          <w:tcPr>
            <w:tcW w:w="290" w:type="dxa"/>
          </w:tcPr>
          <w:p w14:paraId="6DC12EBD" w14:textId="77777777" w:rsidR="004D0C2B" w:rsidRPr="00CB73FB" w:rsidRDefault="001C2D34" w:rsidP="009D2C05">
            <w:pPr>
              <w:spacing w:line="276" w:lineRule="auto"/>
              <w:rPr>
                <w:rFonts w:ascii="Arial" w:hAnsi="Arial" w:cs="Arial"/>
                <w:b/>
                <w:color w:val="000000" w:themeColor="text1"/>
                <w:sz w:val="21"/>
                <w:szCs w:val="21"/>
              </w:rPr>
            </w:pPr>
            <w:r>
              <w:rPr>
                <w:rFonts w:ascii="Arial" w:hAnsi="Arial" w:cs="Arial"/>
                <w:b/>
                <w:color w:val="000000" w:themeColor="text1"/>
                <w:sz w:val="21"/>
                <w:szCs w:val="21"/>
              </w:rPr>
              <w:t>:</w:t>
            </w:r>
          </w:p>
        </w:tc>
        <w:tc>
          <w:tcPr>
            <w:tcW w:w="7450" w:type="dxa"/>
            <w:vAlign w:val="center"/>
          </w:tcPr>
          <w:p w14:paraId="272B0AF6" w14:textId="77777777" w:rsidR="004D0C2B" w:rsidRPr="00CB73FB" w:rsidRDefault="00E86C22" w:rsidP="001C2D34">
            <w:pPr>
              <w:pStyle w:val="NormalWeb"/>
              <w:shd w:val="clear" w:color="auto" w:fill="FFFFFF"/>
              <w:spacing w:after="0"/>
              <w:jc w:val="both"/>
              <w:rPr>
                <w:rFonts w:ascii="Arial" w:hAnsi="Arial" w:cs="Arial"/>
                <w:b/>
                <w:i/>
                <w:color w:val="000000" w:themeColor="text1"/>
                <w:sz w:val="21"/>
                <w:szCs w:val="21"/>
                <w:u w:val="single"/>
              </w:rPr>
            </w:pPr>
            <w:r w:rsidRPr="001C2D34">
              <w:rPr>
                <w:rFonts w:ascii="Arial" w:hAnsi="Arial" w:cs="Arial"/>
                <w:color w:val="000000" w:themeColor="text1"/>
                <w:sz w:val="21"/>
                <w:szCs w:val="21"/>
              </w:rPr>
              <w:t>Intercontinental Consultants and Technocrats Pvt</w:t>
            </w:r>
            <w:r w:rsidR="00D22A2F">
              <w:rPr>
                <w:rFonts w:ascii="Arial" w:hAnsi="Arial" w:cs="Arial"/>
                <w:color w:val="000000" w:themeColor="text1"/>
                <w:sz w:val="21"/>
                <w:szCs w:val="21"/>
              </w:rPr>
              <w:t>.</w:t>
            </w:r>
            <w:r w:rsidRPr="001C2D34">
              <w:rPr>
                <w:rFonts w:ascii="Arial" w:hAnsi="Arial" w:cs="Arial"/>
                <w:color w:val="000000" w:themeColor="text1"/>
                <w:sz w:val="21"/>
                <w:szCs w:val="21"/>
              </w:rPr>
              <w:t xml:space="preserve"> Ltd is a leading international consulting organisation specialised in Highways, Structures, Airports, Urban and Regional Infrastructure Development, Water Supply, Water Resources Development and Management, Traffic and Transportation, Ports, Institutional Strengthening and capacity Building, and Socio-Economic and Environmental impact Assessment.</w:t>
            </w:r>
            <w:r w:rsidR="004D0C2B" w:rsidRPr="001C2D34">
              <w:rPr>
                <w:rFonts w:ascii="Arial" w:hAnsi="Arial" w:cs="Arial"/>
                <w:color w:val="000000" w:themeColor="text1"/>
                <w:sz w:val="21"/>
                <w:szCs w:val="21"/>
              </w:rPr>
              <w:t xml:space="preserve"> </w:t>
            </w:r>
          </w:p>
        </w:tc>
      </w:tr>
      <w:tr w:rsidR="004D0C2B" w14:paraId="4FBB9E5A" w14:textId="77777777" w:rsidTr="00AF289F">
        <w:tc>
          <w:tcPr>
            <w:tcW w:w="2127" w:type="dxa"/>
          </w:tcPr>
          <w:p w14:paraId="59C32034"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Designation</w:t>
            </w:r>
          </w:p>
        </w:tc>
        <w:tc>
          <w:tcPr>
            <w:tcW w:w="290" w:type="dxa"/>
          </w:tcPr>
          <w:p w14:paraId="2DB73F7C"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vAlign w:val="center"/>
          </w:tcPr>
          <w:p w14:paraId="6A0B54A8" w14:textId="77777777" w:rsidR="004D0C2B" w:rsidRPr="00CB73FB" w:rsidRDefault="008A52AD" w:rsidP="002E71C6">
            <w:pPr>
              <w:spacing w:line="276" w:lineRule="auto"/>
              <w:rPr>
                <w:rFonts w:ascii="Arial" w:hAnsi="Arial" w:cs="Arial"/>
                <w:color w:val="000000" w:themeColor="text1"/>
                <w:sz w:val="21"/>
                <w:szCs w:val="21"/>
              </w:rPr>
            </w:pPr>
            <w:r>
              <w:rPr>
                <w:rFonts w:ascii="Arial" w:hAnsi="Arial" w:cs="Arial"/>
                <w:bCs/>
                <w:sz w:val="20"/>
                <w:szCs w:val="20"/>
              </w:rPr>
              <w:t xml:space="preserve">Sr. </w:t>
            </w:r>
            <w:r w:rsidR="004D0C2B">
              <w:rPr>
                <w:rFonts w:ascii="Arial" w:hAnsi="Arial" w:cs="Arial"/>
                <w:bCs/>
                <w:sz w:val="20"/>
                <w:szCs w:val="20"/>
              </w:rPr>
              <w:t>Engineer (</w:t>
            </w:r>
            <w:r w:rsidR="004D0C2B" w:rsidRPr="00802A08">
              <w:rPr>
                <w:rFonts w:ascii="Arial" w:hAnsi="Arial" w:cs="Arial"/>
                <w:bCs/>
                <w:sz w:val="20"/>
                <w:szCs w:val="20"/>
              </w:rPr>
              <w:t>Site</w:t>
            </w:r>
            <w:r w:rsidR="004D0C2B">
              <w:rPr>
                <w:rFonts w:ascii="Arial" w:hAnsi="Arial" w:cs="Arial"/>
                <w:bCs/>
                <w:sz w:val="20"/>
                <w:szCs w:val="20"/>
              </w:rPr>
              <w:t>)</w:t>
            </w:r>
          </w:p>
        </w:tc>
      </w:tr>
      <w:tr w:rsidR="004D0C2B" w14:paraId="1C0E0392" w14:textId="77777777" w:rsidTr="00AF289F">
        <w:trPr>
          <w:trHeight w:val="343"/>
        </w:trPr>
        <w:tc>
          <w:tcPr>
            <w:tcW w:w="2127" w:type="dxa"/>
          </w:tcPr>
          <w:p w14:paraId="6BB6BD0E" w14:textId="77777777" w:rsidR="004D0C2B" w:rsidRPr="00CB73FB" w:rsidRDefault="004D0C2B" w:rsidP="006D3EB8">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Period</w:t>
            </w:r>
          </w:p>
        </w:tc>
        <w:tc>
          <w:tcPr>
            <w:tcW w:w="290" w:type="dxa"/>
          </w:tcPr>
          <w:p w14:paraId="5C7FC489" w14:textId="77777777" w:rsidR="004D0C2B" w:rsidRPr="00CB73FB" w:rsidRDefault="004D0C2B" w:rsidP="006D3EB8">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2CA39EC0" w14:textId="77777777" w:rsidR="004D0C2B" w:rsidRPr="00CB73FB" w:rsidRDefault="004D0C2B" w:rsidP="006D3EB8">
            <w:pPr>
              <w:spacing w:line="276" w:lineRule="auto"/>
              <w:rPr>
                <w:rFonts w:ascii="Arial" w:hAnsi="Arial" w:cs="Arial"/>
                <w:color w:val="000000" w:themeColor="text1"/>
                <w:sz w:val="21"/>
                <w:szCs w:val="21"/>
              </w:rPr>
            </w:pPr>
            <w:r w:rsidRPr="00802A08">
              <w:rPr>
                <w:rFonts w:ascii="Arial" w:hAnsi="Arial" w:cs="Arial"/>
                <w:sz w:val="20"/>
                <w:szCs w:val="20"/>
              </w:rPr>
              <w:t>Dec</w:t>
            </w:r>
            <w:r w:rsidR="00744675">
              <w:rPr>
                <w:rFonts w:ascii="Arial" w:hAnsi="Arial" w:cs="Arial"/>
                <w:sz w:val="20"/>
                <w:szCs w:val="20"/>
              </w:rPr>
              <w:t>-2011 to Nov-2013</w:t>
            </w:r>
          </w:p>
        </w:tc>
      </w:tr>
      <w:tr w:rsidR="004D0C2B" w14:paraId="1F6FE904" w14:textId="77777777" w:rsidTr="00AF289F">
        <w:trPr>
          <w:trHeight w:val="291"/>
        </w:trPr>
        <w:tc>
          <w:tcPr>
            <w:tcW w:w="2127" w:type="dxa"/>
          </w:tcPr>
          <w:p w14:paraId="60ABA704"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Job Description</w:t>
            </w:r>
          </w:p>
        </w:tc>
        <w:tc>
          <w:tcPr>
            <w:tcW w:w="290" w:type="dxa"/>
          </w:tcPr>
          <w:p w14:paraId="34334063" w14:textId="77777777" w:rsidR="004D0C2B" w:rsidRPr="00CB73FB" w:rsidRDefault="004D0C2B"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2D39DA13" w14:textId="39D3F586" w:rsidR="00F00B74" w:rsidRPr="00CB73FB" w:rsidRDefault="00F00B74" w:rsidP="009D2C05">
            <w:pPr>
              <w:spacing w:line="276" w:lineRule="auto"/>
              <w:rPr>
                <w:rFonts w:ascii="Arial" w:hAnsi="Arial" w:cs="Arial"/>
                <w:color w:val="000000" w:themeColor="text1"/>
                <w:sz w:val="21"/>
                <w:szCs w:val="21"/>
              </w:rPr>
            </w:pPr>
          </w:p>
        </w:tc>
      </w:tr>
      <w:tr w:rsidR="00F00B74" w14:paraId="076D3736" w14:textId="77777777" w:rsidTr="00AF289F">
        <w:trPr>
          <w:trHeight w:val="1230"/>
        </w:trPr>
        <w:tc>
          <w:tcPr>
            <w:tcW w:w="9867" w:type="dxa"/>
            <w:gridSpan w:val="3"/>
          </w:tcPr>
          <w:p w14:paraId="66982EFD" w14:textId="77777777" w:rsidR="00F00B74" w:rsidRPr="00046901" w:rsidRDefault="00F00B74" w:rsidP="00AF289F">
            <w:pPr>
              <w:pStyle w:val="ListParagraph"/>
              <w:numPr>
                <w:ilvl w:val="0"/>
                <w:numId w:val="35"/>
              </w:numPr>
              <w:autoSpaceDE w:val="0"/>
              <w:autoSpaceDN w:val="0"/>
              <w:adjustRightInd w:val="0"/>
              <w:spacing w:after="100" w:afterAutospacing="1"/>
              <w:ind w:left="340" w:hanging="227"/>
              <w:jc w:val="both"/>
              <w:rPr>
                <w:rFonts w:ascii="Arial" w:eastAsia="Calibri" w:hAnsi="Arial" w:cs="Arial"/>
                <w:color w:val="000000" w:themeColor="text1"/>
                <w:sz w:val="21"/>
                <w:szCs w:val="21"/>
              </w:rPr>
            </w:pPr>
            <w:r w:rsidRPr="00046901">
              <w:rPr>
                <w:rFonts w:ascii="Arial" w:eastAsia="Calibri" w:hAnsi="Arial" w:cs="Arial"/>
                <w:color w:val="000000" w:themeColor="text1"/>
                <w:sz w:val="21"/>
                <w:szCs w:val="21"/>
              </w:rPr>
              <w:t>Planning, organizing and controlling the activities of Low Tension, High Tension &amp; Distribution Transformer in power distribution.</w:t>
            </w:r>
          </w:p>
          <w:p w14:paraId="774F9CD0" w14:textId="5BD0458C" w:rsidR="00F00B74" w:rsidRPr="00787A61" w:rsidRDefault="00F00B74" w:rsidP="00AF289F">
            <w:pPr>
              <w:pStyle w:val="ListParagraph"/>
              <w:numPr>
                <w:ilvl w:val="0"/>
                <w:numId w:val="35"/>
              </w:numPr>
              <w:autoSpaceDE w:val="0"/>
              <w:autoSpaceDN w:val="0"/>
              <w:adjustRightInd w:val="0"/>
              <w:spacing w:after="8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Installation and Commissioning of 11k</w:t>
            </w:r>
            <w:r>
              <w:rPr>
                <w:rFonts w:ascii="Arial" w:eastAsia="Calibri" w:hAnsi="Arial" w:cs="Arial"/>
                <w:color w:val="000000" w:themeColor="text1"/>
                <w:sz w:val="21"/>
                <w:szCs w:val="21"/>
              </w:rPr>
              <w:t>V</w:t>
            </w:r>
            <w:r w:rsidRPr="00787A61">
              <w:rPr>
                <w:rFonts w:ascii="Arial" w:eastAsia="Calibri" w:hAnsi="Arial" w:cs="Arial"/>
                <w:color w:val="000000" w:themeColor="text1"/>
                <w:sz w:val="21"/>
                <w:szCs w:val="21"/>
              </w:rPr>
              <w:t xml:space="preserve"> additional bay in existing 33/11 k</w:t>
            </w:r>
            <w:r>
              <w:rPr>
                <w:rFonts w:ascii="Arial" w:eastAsia="Calibri" w:hAnsi="Arial" w:cs="Arial"/>
                <w:color w:val="000000" w:themeColor="text1"/>
                <w:sz w:val="21"/>
                <w:szCs w:val="21"/>
              </w:rPr>
              <w:t>V</w:t>
            </w:r>
            <w:r w:rsidRPr="00787A61">
              <w:rPr>
                <w:rFonts w:ascii="Arial" w:eastAsia="Calibri" w:hAnsi="Arial" w:cs="Arial"/>
                <w:color w:val="000000" w:themeColor="text1"/>
                <w:sz w:val="21"/>
                <w:szCs w:val="21"/>
              </w:rPr>
              <w:t xml:space="preserve"> substation.</w:t>
            </w:r>
          </w:p>
          <w:p w14:paraId="5F17799A" w14:textId="77777777" w:rsidR="00F00B74" w:rsidRPr="00787A61" w:rsidRDefault="00F00B74" w:rsidP="00AF289F">
            <w:pPr>
              <w:pStyle w:val="ListParagraph"/>
              <w:numPr>
                <w:ilvl w:val="0"/>
                <w:numId w:val="35"/>
              </w:numPr>
              <w:autoSpaceDE w:val="0"/>
              <w:autoSpaceDN w:val="0"/>
              <w:adjustRightInd w:val="0"/>
              <w:spacing w:after="8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Commissioning of Distribution Transformers, Drop out fuse, Lighting Arrester, AB Switch, Stringing of conductor &amp; AB Cable</w:t>
            </w:r>
          </w:p>
          <w:p w14:paraId="05A117C8" w14:textId="77777777" w:rsidR="00F00B74" w:rsidRPr="00787A61" w:rsidRDefault="00F00B74" w:rsidP="00AF289F">
            <w:pPr>
              <w:pStyle w:val="ListParagraph"/>
              <w:numPr>
                <w:ilvl w:val="0"/>
                <w:numId w:val="35"/>
              </w:numPr>
              <w:tabs>
                <w:tab w:val="left" w:pos="720"/>
              </w:tabs>
              <w:spacing w:after="80"/>
              <w:ind w:left="340" w:hanging="227"/>
              <w:jc w:val="both"/>
              <w:rPr>
                <w:rFonts w:ascii="Arial" w:eastAsia="Calibri" w:hAnsi="Arial" w:cs="Arial"/>
                <w:color w:val="000000" w:themeColor="text1"/>
                <w:sz w:val="21"/>
                <w:szCs w:val="21"/>
              </w:rPr>
            </w:pPr>
            <w:r w:rsidRPr="002B661B">
              <w:rPr>
                <w:rFonts w:ascii="Arial" w:eastAsia="Calibri" w:hAnsi="Arial" w:cs="Arial"/>
                <w:color w:val="000000" w:themeColor="text1"/>
                <w:sz w:val="21"/>
                <w:szCs w:val="21"/>
              </w:rPr>
              <w:t>Operation and maintenance of Distribution transformer and testing of transformer.</w:t>
            </w:r>
          </w:p>
          <w:p w14:paraId="1019FEF8" w14:textId="77777777" w:rsidR="00F00B74" w:rsidRDefault="00F00B74" w:rsidP="00AF289F">
            <w:pPr>
              <w:pStyle w:val="ListParagraph"/>
              <w:numPr>
                <w:ilvl w:val="0"/>
                <w:numId w:val="35"/>
              </w:numPr>
              <w:autoSpaceDE w:val="0"/>
              <w:autoSpaceDN w:val="0"/>
              <w:adjustRightInd w:val="0"/>
              <w:spacing w:after="8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Handling of labors, Surveyors, Supervisor, Site engineer, Sub contractors on site, implementation of Manpower plans.</w:t>
            </w:r>
          </w:p>
          <w:p w14:paraId="48FD89BB" w14:textId="77777777" w:rsidR="00F00B74" w:rsidRPr="00F00B74" w:rsidRDefault="00F00B74" w:rsidP="00AF289F">
            <w:pPr>
              <w:pStyle w:val="ListParagraph"/>
              <w:numPr>
                <w:ilvl w:val="0"/>
                <w:numId w:val="35"/>
              </w:numPr>
              <w:tabs>
                <w:tab w:val="left" w:pos="720"/>
              </w:tabs>
              <w:spacing w:after="80"/>
              <w:ind w:left="340" w:hanging="227"/>
              <w:jc w:val="both"/>
              <w:rPr>
                <w:rFonts w:ascii="Arial" w:eastAsia="Calibri" w:hAnsi="Arial" w:cs="Arial"/>
                <w:color w:val="000000" w:themeColor="text1"/>
                <w:sz w:val="21"/>
                <w:szCs w:val="21"/>
              </w:rPr>
            </w:pPr>
            <w:r w:rsidRPr="00F00B74">
              <w:rPr>
                <w:rFonts w:ascii="Arial" w:hAnsi="Arial" w:cs="Arial"/>
                <w:sz w:val="21"/>
                <w:szCs w:val="21"/>
              </w:rPr>
              <w:t>Implementing project plans within deadlines and defining best practices for project support &amp; documentation.</w:t>
            </w:r>
          </w:p>
          <w:p w14:paraId="4199A094" w14:textId="77777777" w:rsidR="00F00B74" w:rsidRPr="00787A61" w:rsidRDefault="00F00B74" w:rsidP="00AF289F">
            <w:pPr>
              <w:pStyle w:val="ListParagraph"/>
              <w:numPr>
                <w:ilvl w:val="0"/>
                <w:numId w:val="35"/>
              </w:numPr>
              <w:autoSpaceDE w:val="0"/>
              <w:autoSpaceDN w:val="0"/>
              <w:adjustRightInd w:val="0"/>
              <w:spacing w:after="8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Job completion with time management for better client satisfaction.</w:t>
            </w:r>
          </w:p>
          <w:p w14:paraId="3DB218D8" w14:textId="77777777" w:rsidR="00F00B74" w:rsidRDefault="00F00B74" w:rsidP="00AF289F">
            <w:pPr>
              <w:pStyle w:val="ListParagraph"/>
              <w:numPr>
                <w:ilvl w:val="0"/>
                <w:numId w:val="35"/>
              </w:numPr>
              <w:autoSpaceDE w:val="0"/>
              <w:autoSpaceDN w:val="0"/>
              <w:adjustRightInd w:val="0"/>
              <w:spacing w:after="8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lastRenderedPageBreak/>
              <w:t>Providing Service Connections to domestic &amp; commercial consumers.</w:t>
            </w:r>
          </w:p>
          <w:p w14:paraId="746FF074" w14:textId="77777777" w:rsidR="00F00B74" w:rsidRPr="002E71C6" w:rsidRDefault="00F00B74" w:rsidP="00AF289F">
            <w:pPr>
              <w:pStyle w:val="ListParagraph"/>
              <w:numPr>
                <w:ilvl w:val="0"/>
                <w:numId w:val="35"/>
              </w:numPr>
              <w:autoSpaceDE w:val="0"/>
              <w:autoSpaceDN w:val="0"/>
              <w:adjustRightInd w:val="0"/>
              <w:spacing w:after="80"/>
              <w:ind w:left="340" w:hanging="227"/>
              <w:jc w:val="both"/>
              <w:rPr>
                <w:rFonts w:ascii="Arial" w:eastAsia="Calibri" w:hAnsi="Arial" w:cs="Arial"/>
                <w:color w:val="000000" w:themeColor="text1"/>
                <w:sz w:val="21"/>
                <w:szCs w:val="21"/>
              </w:rPr>
            </w:pPr>
            <w:r w:rsidRPr="00CB73FB">
              <w:rPr>
                <w:rFonts w:ascii="Arial" w:eastAsia="Calibri" w:hAnsi="Arial" w:cs="Arial"/>
                <w:color w:val="000000" w:themeColor="text1"/>
                <w:sz w:val="21"/>
                <w:szCs w:val="21"/>
              </w:rPr>
              <w:t>Participate in process improvements projects like Site Materials Failure reduction,</w:t>
            </w:r>
            <w:r w:rsidRPr="00CB73FB">
              <w:rPr>
                <w:rFonts w:ascii="Arial" w:eastAsia="+mn-ea" w:hAnsi="Arial" w:cs="Arial"/>
                <w:color w:val="000000" w:themeColor="text1"/>
                <w:kern w:val="24"/>
                <w:sz w:val="21"/>
                <w:szCs w:val="21"/>
              </w:rPr>
              <w:t xml:space="preserve"> </w:t>
            </w:r>
            <w:r w:rsidRPr="00CB73FB">
              <w:rPr>
                <w:rFonts w:ascii="Arial" w:eastAsia="Calibri" w:hAnsi="Arial" w:cs="Arial"/>
                <w:color w:val="000000" w:themeColor="text1"/>
                <w:sz w:val="21"/>
                <w:szCs w:val="21"/>
              </w:rPr>
              <w:t>Cost Saving,</w:t>
            </w:r>
            <w:r w:rsidRPr="00CB73FB">
              <w:rPr>
                <w:rFonts w:ascii="Arial" w:eastAsia="+mn-ea" w:hAnsi="Arial" w:cs="Arial"/>
                <w:color w:val="000000" w:themeColor="text1"/>
                <w:kern w:val="24"/>
                <w:sz w:val="21"/>
                <w:szCs w:val="21"/>
                <w:lang w:val="en-IN" w:eastAsia="en-IN"/>
              </w:rPr>
              <w:t xml:space="preserve"> </w:t>
            </w:r>
            <w:r w:rsidRPr="002E71C6">
              <w:rPr>
                <w:rFonts w:ascii="Arial" w:eastAsia="Calibri" w:hAnsi="Arial" w:cs="Arial"/>
                <w:color w:val="000000" w:themeColor="text1"/>
                <w:sz w:val="21"/>
                <w:szCs w:val="21"/>
              </w:rPr>
              <w:t>Process Optimization, etc.</w:t>
            </w:r>
          </w:p>
          <w:p w14:paraId="38AE07C7" w14:textId="0CEFE307" w:rsidR="00F00B74" w:rsidRPr="00F00B74" w:rsidRDefault="00F00B74" w:rsidP="00AF289F">
            <w:pPr>
              <w:pStyle w:val="ListParagraph"/>
              <w:numPr>
                <w:ilvl w:val="0"/>
                <w:numId w:val="35"/>
              </w:numPr>
              <w:ind w:left="340" w:hanging="227"/>
              <w:jc w:val="both"/>
              <w:rPr>
                <w:rFonts w:ascii="Arial" w:hAnsi="Arial" w:cs="Arial"/>
                <w:color w:val="000000" w:themeColor="text1"/>
                <w:sz w:val="21"/>
                <w:szCs w:val="21"/>
              </w:rPr>
            </w:pPr>
            <w:r w:rsidRPr="00F00B74">
              <w:rPr>
                <w:rFonts w:ascii="Arial" w:eastAsia="Calibri" w:hAnsi="Arial" w:cs="Arial"/>
                <w:color w:val="000000" w:themeColor="text1"/>
                <w:sz w:val="21"/>
                <w:szCs w:val="21"/>
              </w:rPr>
              <w:t>Preparing BOQ’s &amp; Proposal of Drawing</w:t>
            </w:r>
            <w:r w:rsidRPr="00F00B74">
              <w:rPr>
                <w:rFonts w:ascii="Arial" w:hAnsi="Arial" w:cs="Arial"/>
                <w:color w:val="000000" w:themeColor="text1"/>
                <w:sz w:val="21"/>
                <w:szCs w:val="21"/>
              </w:rPr>
              <w:t>.</w:t>
            </w:r>
          </w:p>
        </w:tc>
      </w:tr>
    </w:tbl>
    <w:p w14:paraId="2C6C566F" w14:textId="77777777" w:rsidR="00337735" w:rsidRPr="006D3EB8" w:rsidRDefault="00337735" w:rsidP="00AF289F">
      <w:pPr>
        <w:spacing w:after="240"/>
        <w:contextualSpacing/>
        <w:jc w:val="both"/>
        <w:rPr>
          <w:rFonts w:ascii="Arial" w:hAnsi="Arial" w:cs="Arial"/>
          <w:bCs/>
          <w:sz w:val="2"/>
          <w:szCs w:val="18"/>
        </w:rPr>
      </w:pPr>
    </w:p>
    <w:p w14:paraId="533C984B" w14:textId="77777777" w:rsidR="00E0180C" w:rsidRPr="00046901" w:rsidRDefault="008A52AD" w:rsidP="002178D7">
      <w:pPr>
        <w:spacing w:line="276" w:lineRule="auto"/>
        <w:ind w:left="2155" w:hanging="2155"/>
        <w:rPr>
          <w:rFonts w:ascii="Arial Black" w:hAnsi="Arial Black" w:cs="Arial"/>
          <w:b/>
          <w:sz w:val="22"/>
          <w:szCs w:val="22"/>
        </w:rPr>
      </w:pPr>
      <w:r w:rsidRPr="00046901">
        <w:rPr>
          <w:rFonts w:ascii="Arial Black" w:hAnsi="Arial Black" w:cs="Arial"/>
          <w:b/>
          <w:sz w:val="22"/>
          <w:szCs w:val="22"/>
        </w:rPr>
        <w:t xml:space="preserve">First Employer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4"/>
        <w:gridCol w:w="290"/>
        <w:gridCol w:w="7257"/>
      </w:tblGrid>
      <w:tr w:rsidR="008A52AD" w14:paraId="1A12EE34" w14:textId="77777777" w:rsidTr="00E0180C">
        <w:tc>
          <w:tcPr>
            <w:tcW w:w="2127" w:type="dxa"/>
          </w:tcPr>
          <w:p w14:paraId="56AB6962"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Name</w:t>
            </w:r>
          </w:p>
        </w:tc>
        <w:tc>
          <w:tcPr>
            <w:tcW w:w="290" w:type="dxa"/>
          </w:tcPr>
          <w:p w14:paraId="08F6C346"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vAlign w:val="center"/>
          </w:tcPr>
          <w:p w14:paraId="7DAE12C4" w14:textId="77777777" w:rsidR="008A52AD" w:rsidRPr="004D0C2B" w:rsidRDefault="008A52AD" w:rsidP="009D2C05">
            <w:pPr>
              <w:spacing w:line="276" w:lineRule="auto"/>
              <w:rPr>
                <w:rFonts w:ascii="Arial" w:hAnsi="Arial" w:cs="Arial"/>
                <w:color w:val="000000" w:themeColor="text1"/>
                <w:sz w:val="21"/>
                <w:szCs w:val="21"/>
              </w:rPr>
            </w:pPr>
            <w:r w:rsidRPr="00802A08">
              <w:rPr>
                <w:rFonts w:ascii="Arial" w:hAnsi="Arial" w:cs="Arial"/>
                <w:b/>
                <w:bCs/>
                <w:sz w:val="20"/>
                <w:szCs w:val="20"/>
              </w:rPr>
              <w:t>Oswal Cable Pvt. Ltd</w:t>
            </w:r>
            <w:r>
              <w:rPr>
                <w:rFonts w:ascii="Arial" w:hAnsi="Arial" w:cs="Arial"/>
                <w:b/>
                <w:bCs/>
                <w:sz w:val="20"/>
                <w:szCs w:val="20"/>
              </w:rPr>
              <w:t xml:space="preserve"> - Rajasthan</w:t>
            </w:r>
          </w:p>
        </w:tc>
      </w:tr>
      <w:tr w:rsidR="008A52AD" w14:paraId="522FDC6D" w14:textId="77777777" w:rsidTr="00E0180C">
        <w:trPr>
          <w:trHeight w:val="742"/>
        </w:trPr>
        <w:tc>
          <w:tcPr>
            <w:tcW w:w="2127" w:type="dxa"/>
          </w:tcPr>
          <w:p w14:paraId="63490440"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Company Profile</w:t>
            </w:r>
          </w:p>
        </w:tc>
        <w:tc>
          <w:tcPr>
            <w:tcW w:w="290" w:type="dxa"/>
          </w:tcPr>
          <w:p w14:paraId="0334F068" w14:textId="77777777" w:rsidR="008A52AD" w:rsidRPr="00CB73FB" w:rsidRDefault="008A52AD" w:rsidP="009D2C05">
            <w:pPr>
              <w:spacing w:line="276" w:lineRule="auto"/>
              <w:rPr>
                <w:rFonts w:ascii="Arial" w:hAnsi="Arial" w:cs="Arial"/>
                <w:b/>
                <w:color w:val="000000" w:themeColor="text1"/>
                <w:sz w:val="21"/>
                <w:szCs w:val="21"/>
              </w:rPr>
            </w:pPr>
          </w:p>
        </w:tc>
        <w:tc>
          <w:tcPr>
            <w:tcW w:w="7450" w:type="dxa"/>
            <w:vAlign w:val="center"/>
          </w:tcPr>
          <w:p w14:paraId="20F78180" w14:textId="77777777" w:rsidR="008A52AD" w:rsidRPr="00CB73FB" w:rsidRDefault="002E71C6" w:rsidP="00AF289F">
            <w:pPr>
              <w:pStyle w:val="NormalWeb"/>
              <w:shd w:val="clear" w:color="auto" w:fill="FFFFFF"/>
              <w:spacing w:after="0"/>
              <w:jc w:val="both"/>
              <w:rPr>
                <w:rFonts w:ascii="Arial" w:hAnsi="Arial" w:cs="Arial"/>
                <w:b/>
                <w:i/>
                <w:color w:val="000000" w:themeColor="text1"/>
                <w:sz w:val="21"/>
                <w:szCs w:val="21"/>
                <w:u w:val="single"/>
              </w:rPr>
            </w:pPr>
            <w:r w:rsidRPr="002E71C6">
              <w:rPr>
                <w:rFonts w:ascii="Arial" w:hAnsi="Arial" w:cs="Arial"/>
                <w:color w:val="000000" w:themeColor="text1"/>
                <w:sz w:val="21"/>
                <w:szCs w:val="21"/>
              </w:rPr>
              <w:t>Oswal Cable Pvt</w:t>
            </w:r>
            <w:r>
              <w:rPr>
                <w:rFonts w:ascii="Arial" w:hAnsi="Arial" w:cs="Arial"/>
                <w:color w:val="000000" w:themeColor="text1"/>
                <w:sz w:val="21"/>
                <w:szCs w:val="21"/>
              </w:rPr>
              <w:t>.</w:t>
            </w:r>
            <w:r w:rsidRPr="002E71C6">
              <w:rPr>
                <w:rFonts w:ascii="Arial" w:hAnsi="Arial" w:cs="Arial"/>
                <w:color w:val="000000" w:themeColor="text1"/>
                <w:sz w:val="21"/>
                <w:szCs w:val="21"/>
              </w:rPr>
              <w:t xml:space="preserve"> Ltd is specializing in turn-key solutions as Engineering, procurement and construction company in the field of roads, railway and power. They provides complete spectrum of services for distribution of power to rural areas.</w:t>
            </w:r>
            <w:r w:rsidR="008A52AD" w:rsidRPr="002E71C6">
              <w:rPr>
                <w:rFonts w:ascii="Arial" w:hAnsi="Arial" w:cs="Arial"/>
                <w:color w:val="000000" w:themeColor="text1"/>
                <w:sz w:val="21"/>
                <w:szCs w:val="21"/>
              </w:rPr>
              <w:t xml:space="preserve"> </w:t>
            </w:r>
          </w:p>
        </w:tc>
      </w:tr>
      <w:tr w:rsidR="008A52AD" w14:paraId="5CD49D10" w14:textId="77777777" w:rsidTr="00E0180C">
        <w:tc>
          <w:tcPr>
            <w:tcW w:w="2127" w:type="dxa"/>
          </w:tcPr>
          <w:p w14:paraId="112812AC"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Designation</w:t>
            </w:r>
          </w:p>
        </w:tc>
        <w:tc>
          <w:tcPr>
            <w:tcW w:w="290" w:type="dxa"/>
          </w:tcPr>
          <w:p w14:paraId="4961187D"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vAlign w:val="center"/>
          </w:tcPr>
          <w:p w14:paraId="2CF5629B" w14:textId="77777777" w:rsidR="008A52AD" w:rsidRPr="00CB73FB" w:rsidRDefault="00096B48" w:rsidP="00AF289F">
            <w:pPr>
              <w:spacing w:line="276" w:lineRule="auto"/>
              <w:jc w:val="both"/>
              <w:rPr>
                <w:rFonts w:ascii="Arial" w:hAnsi="Arial" w:cs="Arial"/>
                <w:color w:val="000000" w:themeColor="text1"/>
                <w:sz w:val="21"/>
                <w:szCs w:val="21"/>
              </w:rPr>
            </w:pPr>
            <w:r>
              <w:rPr>
                <w:rFonts w:ascii="Arial" w:hAnsi="Arial" w:cs="Arial"/>
                <w:bCs/>
                <w:sz w:val="20"/>
                <w:szCs w:val="20"/>
              </w:rPr>
              <w:t>Site Engineer</w:t>
            </w:r>
          </w:p>
        </w:tc>
      </w:tr>
      <w:tr w:rsidR="008A52AD" w14:paraId="7C87F596" w14:textId="77777777" w:rsidTr="00E0180C">
        <w:tc>
          <w:tcPr>
            <w:tcW w:w="2127" w:type="dxa"/>
          </w:tcPr>
          <w:p w14:paraId="639A56F6"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Period</w:t>
            </w:r>
          </w:p>
        </w:tc>
        <w:tc>
          <w:tcPr>
            <w:tcW w:w="290" w:type="dxa"/>
          </w:tcPr>
          <w:p w14:paraId="330707A4"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vAlign w:val="center"/>
          </w:tcPr>
          <w:p w14:paraId="2FBCE41D" w14:textId="77777777" w:rsidR="008A52AD" w:rsidRPr="00CB73FB" w:rsidRDefault="008A52AD" w:rsidP="009D2C05">
            <w:pPr>
              <w:spacing w:line="276" w:lineRule="auto"/>
              <w:rPr>
                <w:rFonts w:ascii="Arial" w:hAnsi="Arial" w:cs="Arial"/>
                <w:color w:val="000000" w:themeColor="text1"/>
                <w:sz w:val="21"/>
                <w:szCs w:val="21"/>
              </w:rPr>
            </w:pPr>
            <w:r>
              <w:rPr>
                <w:rFonts w:ascii="Arial" w:hAnsi="Arial" w:cs="Arial"/>
                <w:bCs/>
                <w:sz w:val="20"/>
                <w:szCs w:val="20"/>
              </w:rPr>
              <w:t>Aug</w:t>
            </w:r>
            <w:r w:rsidRPr="00802A08">
              <w:rPr>
                <w:rFonts w:ascii="Arial" w:hAnsi="Arial" w:cs="Arial"/>
                <w:bCs/>
                <w:sz w:val="20"/>
                <w:szCs w:val="20"/>
              </w:rPr>
              <w:t xml:space="preserve"> 2009 to Dec 2011</w:t>
            </w:r>
          </w:p>
        </w:tc>
      </w:tr>
      <w:tr w:rsidR="008A52AD" w14:paraId="11C28434" w14:textId="77777777" w:rsidTr="00E0180C">
        <w:tc>
          <w:tcPr>
            <w:tcW w:w="2127" w:type="dxa"/>
          </w:tcPr>
          <w:p w14:paraId="06E57F85"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Job Description</w:t>
            </w:r>
          </w:p>
        </w:tc>
        <w:tc>
          <w:tcPr>
            <w:tcW w:w="290" w:type="dxa"/>
          </w:tcPr>
          <w:p w14:paraId="2D59C6E4" w14:textId="77777777" w:rsidR="008A52AD" w:rsidRPr="00CB73FB" w:rsidRDefault="008A52AD" w:rsidP="009D2C05">
            <w:pPr>
              <w:spacing w:line="276" w:lineRule="auto"/>
              <w:rPr>
                <w:rFonts w:ascii="Arial" w:hAnsi="Arial" w:cs="Arial"/>
                <w:b/>
                <w:color w:val="000000" w:themeColor="text1"/>
                <w:sz w:val="21"/>
                <w:szCs w:val="21"/>
              </w:rPr>
            </w:pPr>
            <w:r w:rsidRPr="00CB73FB">
              <w:rPr>
                <w:rFonts w:ascii="Arial" w:hAnsi="Arial" w:cs="Arial"/>
                <w:b/>
                <w:color w:val="000000" w:themeColor="text1"/>
                <w:sz w:val="21"/>
                <w:szCs w:val="21"/>
              </w:rPr>
              <w:t>:</w:t>
            </w:r>
          </w:p>
        </w:tc>
        <w:tc>
          <w:tcPr>
            <w:tcW w:w="7450" w:type="dxa"/>
          </w:tcPr>
          <w:p w14:paraId="682FEDCB" w14:textId="77777777" w:rsidR="008A52AD" w:rsidRPr="00CB73FB" w:rsidRDefault="008A52AD" w:rsidP="009D2C05">
            <w:pPr>
              <w:spacing w:line="276" w:lineRule="auto"/>
              <w:rPr>
                <w:rFonts w:ascii="Arial" w:hAnsi="Arial" w:cs="Arial"/>
                <w:color w:val="000000" w:themeColor="text1"/>
                <w:sz w:val="21"/>
                <w:szCs w:val="21"/>
              </w:rPr>
            </w:pPr>
          </w:p>
        </w:tc>
      </w:tr>
      <w:tr w:rsidR="008A52AD" w14:paraId="7CCA142E" w14:textId="77777777" w:rsidTr="00E0180C">
        <w:trPr>
          <w:trHeight w:val="2969"/>
        </w:trPr>
        <w:tc>
          <w:tcPr>
            <w:tcW w:w="9867" w:type="dxa"/>
            <w:gridSpan w:val="3"/>
          </w:tcPr>
          <w:p w14:paraId="6E56713D" w14:textId="77777777" w:rsidR="00046901" w:rsidRPr="00046901" w:rsidRDefault="00046901" w:rsidP="00AF289F">
            <w:pPr>
              <w:pStyle w:val="ListParagraph"/>
              <w:numPr>
                <w:ilvl w:val="0"/>
                <w:numId w:val="35"/>
              </w:numPr>
              <w:autoSpaceDE w:val="0"/>
              <w:autoSpaceDN w:val="0"/>
              <w:adjustRightInd w:val="0"/>
              <w:spacing w:line="276" w:lineRule="auto"/>
              <w:ind w:left="340" w:hanging="227"/>
              <w:jc w:val="both"/>
              <w:rPr>
                <w:rFonts w:ascii="Arial" w:eastAsia="Calibri" w:hAnsi="Arial" w:cs="Arial"/>
                <w:color w:val="000000" w:themeColor="text1"/>
                <w:sz w:val="21"/>
                <w:szCs w:val="21"/>
              </w:rPr>
            </w:pPr>
            <w:r w:rsidRPr="00046901">
              <w:rPr>
                <w:rFonts w:ascii="Arial" w:eastAsia="Calibri" w:hAnsi="Arial" w:cs="Arial"/>
                <w:color w:val="000000" w:themeColor="text1"/>
                <w:sz w:val="21"/>
                <w:szCs w:val="21"/>
              </w:rPr>
              <w:t>Planning, organizing and controlling the activities of Low Tension, High Tension &amp; Distribution Transformer in power distribution.</w:t>
            </w:r>
          </w:p>
          <w:p w14:paraId="054333C4" w14:textId="77777777" w:rsidR="00046901" w:rsidRPr="00787A61" w:rsidRDefault="00046901" w:rsidP="00AF289F">
            <w:pPr>
              <w:pStyle w:val="ListParagraph"/>
              <w:numPr>
                <w:ilvl w:val="0"/>
                <w:numId w:val="35"/>
              </w:numPr>
              <w:autoSpaceDE w:val="0"/>
              <w:autoSpaceDN w:val="0"/>
              <w:adjustRightInd w:val="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Installation and Commissioning of 11kv additional bay in existing 33/11 kv substation.</w:t>
            </w:r>
          </w:p>
          <w:p w14:paraId="7E258A64" w14:textId="77777777" w:rsidR="00046901" w:rsidRPr="00787A61" w:rsidRDefault="00046901" w:rsidP="00AF289F">
            <w:pPr>
              <w:pStyle w:val="ListParagraph"/>
              <w:numPr>
                <w:ilvl w:val="0"/>
                <w:numId w:val="35"/>
              </w:numPr>
              <w:autoSpaceDE w:val="0"/>
              <w:autoSpaceDN w:val="0"/>
              <w:adjustRightInd w:val="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Commissioning of Distribution Transformers, Drop out fuse, Lighting Arrester, AB Switch, Stringing of conductor &amp; AB Cable</w:t>
            </w:r>
          </w:p>
          <w:p w14:paraId="013B1445" w14:textId="77777777" w:rsidR="00046901" w:rsidRPr="00787A61" w:rsidRDefault="00046901" w:rsidP="00AF289F">
            <w:pPr>
              <w:pStyle w:val="ListParagraph"/>
              <w:numPr>
                <w:ilvl w:val="0"/>
                <w:numId w:val="35"/>
              </w:numPr>
              <w:tabs>
                <w:tab w:val="left" w:pos="720"/>
              </w:tabs>
              <w:ind w:left="340" w:hanging="227"/>
              <w:jc w:val="both"/>
              <w:rPr>
                <w:rFonts w:ascii="Arial" w:eastAsia="Calibri" w:hAnsi="Arial" w:cs="Arial"/>
                <w:color w:val="000000" w:themeColor="text1"/>
                <w:sz w:val="21"/>
                <w:szCs w:val="21"/>
              </w:rPr>
            </w:pPr>
            <w:r w:rsidRPr="002B661B">
              <w:rPr>
                <w:rFonts w:ascii="Arial" w:eastAsia="Calibri" w:hAnsi="Arial" w:cs="Arial"/>
                <w:color w:val="000000" w:themeColor="text1"/>
                <w:sz w:val="21"/>
                <w:szCs w:val="21"/>
              </w:rPr>
              <w:t>Operation and maintenance of Distribution transformer and testing of transformer.</w:t>
            </w:r>
          </w:p>
          <w:p w14:paraId="52854AF2" w14:textId="77777777" w:rsidR="00046901" w:rsidRDefault="00046901" w:rsidP="00AF289F">
            <w:pPr>
              <w:pStyle w:val="ListParagraph"/>
              <w:numPr>
                <w:ilvl w:val="0"/>
                <w:numId w:val="35"/>
              </w:numPr>
              <w:autoSpaceDE w:val="0"/>
              <w:autoSpaceDN w:val="0"/>
              <w:adjustRightInd w:val="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Handling of labors, Surveyors, Supervisor, Site engineer, Sub contractors on site, implementation of Manpower plans.</w:t>
            </w:r>
          </w:p>
          <w:p w14:paraId="5E990260" w14:textId="77777777" w:rsidR="00046901" w:rsidRPr="004F3674" w:rsidRDefault="00046901" w:rsidP="00AF289F">
            <w:pPr>
              <w:pStyle w:val="ListParagraph"/>
              <w:numPr>
                <w:ilvl w:val="0"/>
                <w:numId w:val="35"/>
              </w:numPr>
              <w:tabs>
                <w:tab w:val="left" w:pos="720"/>
              </w:tabs>
              <w:ind w:left="340" w:hanging="227"/>
              <w:jc w:val="both"/>
              <w:rPr>
                <w:rFonts w:ascii="Arial" w:eastAsia="Calibri" w:hAnsi="Arial" w:cs="Arial"/>
                <w:color w:val="000000" w:themeColor="text1"/>
                <w:sz w:val="21"/>
                <w:szCs w:val="21"/>
              </w:rPr>
            </w:pPr>
            <w:r w:rsidRPr="004F3674">
              <w:rPr>
                <w:rFonts w:ascii="Verdana" w:hAnsi="Verdana" w:cs="Arial"/>
                <w:sz w:val="20"/>
                <w:szCs w:val="20"/>
              </w:rPr>
              <w:t>Implementing project plans within deadlines and defining best practices for project support &amp; documentation.</w:t>
            </w:r>
          </w:p>
          <w:p w14:paraId="2EFD07B9" w14:textId="77777777" w:rsidR="00046901" w:rsidRPr="00787A61" w:rsidRDefault="00046901" w:rsidP="00AF289F">
            <w:pPr>
              <w:pStyle w:val="ListParagraph"/>
              <w:numPr>
                <w:ilvl w:val="0"/>
                <w:numId w:val="35"/>
              </w:numPr>
              <w:autoSpaceDE w:val="0"/>
              <w:autoSpaceDN w:val="0"/>
              <w:adjustRightInd w:val="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Give inputs to new joiner for development.</w:t>
            </w:r>
          </w:p>
          <w:p w14:paraId="3C1E1ECC" w14:textId="77777777" w:rsidR="00046901" w:rsidRPr="00787A61" w:rsidRDefault="00046901" w:rsidP="00AF289F">
            <w:pPr>
              <w:pStyle w:val="ListParagraph"/>
              <w:numPr>
                <w:ilvl w:val="0"/>
                <w:numId w:val="35"/>
              </w:numPr>
              <w:autoSpaceDE w:val="0"/>
              <w:autoSpaceDN w:val="0"/>
              <w:adjustRightInd w:val="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Job completion with time management for better client satisfaction.</w:t>
            </w:r>
          </w:p>
          <w:p w14:paraId="6A9042BC" w14:textId="77777777" w:rsidR="00046901" w:rsidRDefault="00046901" w:rsidP="00AF289F">
            <w:pPr>
              <w:pStyle w:val="ListParagraph"/>
              <w:numPr>
                <w:ilvl w:val="0"/>
                <w:numId w:val="35"/>
              </w:numPr>
              <w:autoSpaceDE w:val="0"/>
              <w:autoSpaceDN w:val="0"/>
              <w:adjustRightInd w:val="0"/>
              <w:ind w:left="340" w:hanging="227"/>
              <w:jc w:val="both"/>
              <w:rPr>
                <w:rFonts w:ascii="Arial" w:eastAsia="Calibri" w:hAnsi="Arial" w:cs="Arial"/>
                <w:color w:val="000000" w:themeColor="text1"/>
                <w:sz w:val="21"/>
                <w:szCs w:val="21"/>
              </w:rPr>
            </w:pPr>
            <w:r w:rsidRPr="00787A61">
              <w:rPr>
                <w:rFonts w:ascii="Arial" w:eastAsia="Calibri" w:hAnsi="Arial" w:cs="Arial"/>
                <w:color w:val="000000" w:themeColor="text1"/>
                <w:sz w:val="21"/>
                <w:szCs w:val="21"/>
              </w:rPr>
              <w:t>Providing Service Connections to domestic &amp; commercial consumers.</w:t>
            </w:r>
          </w:p>
          <w:p w14:paraId="7F1C53DC" w14:textId="77777777" w:rsidR="008A52AD" w:rsidRPr="00DE7B79" w:rsidRDefault="00046901" w:rsidP="00AF289F">
            <w:pPr>
              <w:pStyle w:val="ListParagraph"/>
              <w:numPr>
                <w:ilvl w:val="0"/>
                <w:numId w:val="35"/>
              </w:numPr>
              <w:autoSpaceDE w:val="0"/>
              <w:autoSpaceDN w:val="0"/>
              <w:adjustRightInd w:val="0"/>
              <w:ind w:left="340" w:hanging="227"/>
              <w:jc w:val="both"/>
              <w:rPr>
                <w:rFonts w:ascii="Arial" w:hAnsi="Arial" w:cs="Arial"/>
                <w:bCs/>
                <w:sz w:val="21"/>
                <w:szCs w:val="21"/>
              </w:rPr>
            </w:pPr>
            <w:r w:rsidRPr="002E71C6">
              <w:rPr>
                <w:rFonts w:ascii="Arial" w:eastAsia="Calibri" w:hAnsi="Arial" w:cs="Arial"/>
                <w:color w:val="000000" w:themeColor="text1"/>
                <w:sz w:val="21"/>
                <w:szCs w:val="21"/>
              </w:rPr>
              <w:t>Preparing BOQ’s &amp; Proposal of Drawing</w:t>
            </w:r>
            <w:r w:rsidRPr="002E71C6">
              <w:rPr>
                <w:rFonts w:ascii="Arial" w:hAnsi="Arial" w:cs="Arial"/>
                <w:color w:val="000000" w:themeColor="text1"/>
                <w:sz w:val="21"/>
                <w:szCs w:val="21"/>
              </w:rPr>
              <w:t>.</w:t>
            </w:r>
          </w:p>
        </w:tc>
      </w:tr>
    </w:tbl>
    <w:p w14:paraId="6F753340" w14:textId="77777777" w:rsidR="004D0C2B" w:rsidRPr="006D3EB8" w:rsidRDefault="004D0C2B" w:rsidP="00AF289F">
      <w:pPr>
        <w:contextualSpacing/>
        <w:jc w:val="both"/>
        <w:rPr>
          <w:rFonts w:ascii="Arial" w:hAnsi="Arial" w:cs="Arial"/>
          <w:b/>
          <w:sz w:val="2"/>
          <w:szCs w:val="22"/>
          <w:u w:val="single"/>
        </w:rPr>
      </w:pPr>
    </w:p>
    <w:p w14:paraId="7E3C18E7" w14:textId="77777777" w:rsidR="004D0C2B" w:rsidRPr="00E0180C" w:rsidRDefault="004D0C2B" w:rsidP="004D0C2B">
      <w:pPr>
        <w:pStyle w:val="Heading1"/>
        <w:rPr>
          <w:rFonts w:ascii="Arial Black" w:hAnsi="Arial Black" w:cs="Arial"/>
          <w:sz w:val="22"/>
          <w:szCs w:val="22"/>
        </w:rPr>
      </w:pPr>
      <w:r w:rsidRPr="00E0180C">
        <w:rPr>
          <w:rFonts w:ascii="Arial Black" w:hAnsi="Arial Black" w:cs="Arial"/>
          <w:sz w:val="22"/>
          <w:szCs w:val="22"/>
        </w:rPr>
        <w:t>Academic Qualification</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276"/>
        <w:gridCol w:w="4110"/>
        <w:gridCol w:w="1134"/>
        <w:gridCol w:w="1418"/>
      </w:tblGrid>
      <w:tr w:rsidR="004D0C2B" w:rsidRPr="006D3EB8" w14:paraId="55BBD06B" w14:textId="77777777" w:rsidTr="006D3EB8">
        <w:trPr>
          <w:trHeight w:val="20"/>
        </w:trPr>
        <w:tc>
          <w:tcPr>
            <w:tcW w:w="2269" w:type="dxa"/>
            <w:vAlign w:val="center"/>
          </w:tcPr>
          <w:p w14:paraId="62946375" w14:textId="77777777" w:rsidR="004D0C2B" w:rsidRPr="006D3EB8" w:rsidRDefault="004D0C2B" w:rsidP="006D3EB8">
            <w:pPr>
              <w:jc w:val="center"/>
              <w:rPr>
                <w:rFonts w:ascii="Arial" w:hAnsi="Arial" w:cs="Arial"/>
                <w:b/>
                <w:sz w:val="21"/>
                <w:szCs w:val="21"/>
              </w:rPr>
            </w:pPr>
            <w:r w:rsidRPr="006D3EB8">
              <w:rPr>
                <w:rFonts w:ascii="Arial" w:hAnsi="Arial" w:cs="Arial"/>
                <w:b/>
                <w:sz w:val="21"/>
                <w:szCs w:val="21"/>
              </w:rPr>
              <w:t>Qualification</w:t>
            </w:r>
          </w:p>
        </w:tc>
        <w:tc>
          <w:tcPr>
            <w:tcW w:w="1276" w:type="dxa"/>
            <w:vAlign w:val="center"/>
          </w:tcPr>
          <w:p w14:paraId="71B85DFC" w14:textId="77777777" w:rsidR="004D0C2B" w:rsidRPr="006D3EB8" w:rsidRDefault="004D0C2B" w:rsidP="006D3EB8">
            <w:pPr>
              <w:jc w:val="center"/>
              <w:rPr>
                <w:rFonts w:ascii="Arial" w:hAnsi="Arial" w:cs="Arial"/>
                <w:b/>
                <w:sz w:val="21"/>
                <w:szCs w:val="21"/>
              </w:rPr>
            </w:pPr>
            <w:r w:rsidRPr="006D3EB8">
              <w:rPr>
                <w:rFonts w:ascii="Arial" w:hAnsi="Arial" w:cs="Arial"/>
                <w:b/>
                <w:sz w:val="21"/>
                <w:szCs w:val="21"/>
              </w:rPr>
              <w:t>University</w:t>
            </w:r>
          </w:p>
        </w:tc>
        <w:tc>
          <w:tcPr>
            <w:tcW w:w="4110" w:type="dxa"/>
            <w:vAlign w:val="center"/>
          </w:tcPr>
          <w:p w14:paraId="48FA8E9F" w14:textId="77777777" w:rsidR="004D0C2B" w:rsidRPr="006D3EB8" w:rsidRDefault="004D0C2B" w:rsidP="006D3EB8">
            <w:pPr>
              <w:jc w:val="center"/>
              <w:rPr>
                <w:rFonts w:ascii="Arial" w:hAnsi="Arial" w:cs="Arial"/>
                <w:b/>
                <w:sz w:val="21"/>
                <w:szCs w:val="21"/>
              </w:rPr>
            </w:pPr>
            <w:r w:rsidRPr="006D3EB8">
              <w:rPr>
                <w:rFonts w:ascii="Arial" w:hAnsi="Arial" w:cs="Arial"/>
                <w:b/>
                <w:sz w:val="21"/>
                <w:szCs w:val="21"/>
              </w:rPr>
              <w:t>School/College</w:t>
            </w:r>
          </w:p>
        </w:tc>
        <w:tc>
          <w:tcPr>
            <w:tcW w:w="1134" w:type="dxa"/>
            <w:vAlign w:val="center"/>
          </w:tcPr>
          <w:p w14:paraId="4F3E5030" w14:textId="77777777" w:rsidR="004D0C2B" w:rsidRPr="006D3EB8" w:rsidRDefault="004D0C2B" w:rsidP="006D3EB8">
            <w:pPr>
              <w:jc w:val="center"/>
              <w:rPr>
                <w:rFonts w:ascii="Arial" w:hAnsi="Arial" w:cs="Arial"/>
                <w:b/>
                <w:sz w:val="21"/>
                <w:szCs w:val="21"/>
              </w:rPr>
            </w:pPr>
            <w:r w:rsidRPr="006D3EB8">
              <w:rPr>
                <w:rFonts w:ascii="Arial" w:hAnsi="Arial" w:cs="Arial"/>
                <w:b/>
                <w:sz w:val="21"/>
                <w:szCs w:val="21"/>
              </w:rPr>
              <w:t>Year of Passing</w:t>
            </w:r>
          </w:p>
        </w:tc>
        <w:tc>
          <w:tcPr>
            <w:tcW w:w="1418" w:type="dxa"/>
            <w:vAlign w:val="center"/>
          </w:tcPr>
          <w:p w14:paraId="249726E4" w14:textId="77777777" w:rsidR="004D0C2B" w:rsidRPr="006D3EB8" w:rsidRDefault="004D0C2B" w:rsidP="006D3EB8">
            <w:pPr>
              <w:jc w:val="center"/>
              <w:rPr>
                <w:rFonts w:ascii="Arial" w:hAnsi="Arial" w:cs="Arial"/>
                <w:b/>
                <w:sz w:val="21"/>
                <w:szCs w:val="21"/>
              </w:rPr>
            </w:pPr>
            <w:r w:rsidRPr="006D3EB8">
              <w:rPr>
                <w:rFonts w:ascii="Arial" w:hAnsi="Arial" w:cs="Arial"/>
                <w:b/>
                <w:sz w:val="21"/>
                <w:szCs w:val="21"/>
              </w:rPr>
              <w:t>Percentage</w:t>
            </w:r>
          </w:p>
        </w:tc>
      </w:tr>
      <w:tr w:rsidR="004D0C2B" w:rsidRPr="006D3EB8" w14:paraId="70BE064F" w14:textId="77777777" w:rsidTr="00EE12FA">
        <w:trPr>
          <w:trHeight w:val="633"/>
        </w:trPr>
        <w:tc>
          <w:tcPr>
            <w:tcW w:w="2269" w:type="dxa"/>
            <w:vAlign w:val="center"/>
          </w:tcPr>
          <w:p w14:paraId="21377FAD" w14:textId="77777777" w:rsidR="004D0C2B" w:rsidRPr="006D3EB8" w:rsidRDefault="004D0C2B" w:rsidP="006D3EB8">
            <w:pPr>
              <w:rPr>
                <w:rFonts w:ascii="Arial" w:hAnsi="Arial" w:cs="Arial"/>
                <w:sz w:val="21"/>
                <w:szCs w:val="21"/>
              </w:rPr>
            </w:pPr>
            <w:r w:rsidRPr="006D3EB8">
              <w:rPr>
                <w:rFonts w:ascii="Arial" w:hAnsi="Arial" w:cs="Arial"/>
                <w:sz w:val="21"/>
                <w:szCs w:val="21"/>
              </w:rPr>
              <w:t>B.Tech in Electrical Enginee</w:t>
            </w:r>
            <w:r w:rsidR="006D3EB8">
              <w:rPr>
                <w:rFonts w:ascii="Arial" w:hAnsi="Arial" w:cs="Arial"/>
                <w:sz w:val="21"/>
                <w:szCs w:val="21"/>
              </w:rPr>
              <w:t>ring</w:t>
            </w:r>
          </w:p>
        </w:tc>
        <w:tc>
          <w:tcPr>
            <w:tcW w:w="1276" w:type="dxa"/>
            <w:vAlign w:val="center"/>
          </w:tcPr>
          <w:p w14:paraId="6929CB6A" w14:textId="77777777" w:rsidR="004D0C2B" w:rsidRPr="006D3EB8" w:rsidRDefault="004D0C2B" w:rsidP="006D3EB8">
            <w:pPr>
              <w:rPr>
                <w:rFonts w:ascii="Arial" w:hAnsi="Arial" w:cs="Arial"/>
                <w:sz w:val="21"/>
                <w:szCs w:val="21"/>
              </w:rPr>
            </w:pPr>
            <w:r w:rsidRPr="006D3EB8">
              <w:rPr>
                <w:rFonts w:ascii="Arial" w:hAnsi="Arial" w:cs="Arial"/>
                <w:sz w:val="21"/>
                <w:szCs w:val="21"/>
              </w:rPr>
              <w:t>B.P.U.T.</w:t>
            </w:r>
          </w:p>
        </w:tc>
        <w:tc>
          <w:tcPr>
            <w:tcW w:w="4110" w:type="dxa"/>
            <w:vAlign w:val="center"/>
          </w:tcPr>
          <w:p w14:paraId="036D8ADC" w14:textId="77777777" w:rsidR="004D0C2B" w:rsidRPr="006D3EB8" w:rsidRDefault="004D0C2B" w:rsidP="006D3EB8">
            <w:pPr>
              <w:rPr>
                <w:rFonts w:ascii="Arial" w:hAnsi="Arial" w:cs="Arial"/>
                <w:sz w:val="21"/>
                <w:szCs w:val="21"/>
              </w:rPr>
            </w:pPr>
            <w:r w:rsidRPr="006D3EB8">
              <w:rPr>
                <w:rFonts w:ascii="Arial" w:hAnsi="Arial" w:cs="Arial"/>
                <w:sz w:val="21"/>
                <w:szCs w:val="21"/>
              </w:rPr>
              <w:t>Dhaneswar Rath Institute of Engineering &amp; Management Studies, Cuttack, Orissa</w:t>
            </w:r>
          </w:p>
        </w:tc>
        <w:tc>
          <w:tcPr>
            <w:tcW w:w="1134" w:type="dxa"/>
            <w:vAlign w:val="center"/>
          </w:tcPr>
          <w:p w14:paraId="1C74DC3C" w14:textId="77777777" w:rsidR="004D0C2B" w:rsidRPr="006D3EB8" w:rsidRDefault="004D0C2B" w:rsidP="006D3EB8">
            <w:pPr>
              <w:rPr>
                <w:rFonts w:ascii="Arial" w:hAnsi="Arial" w:cs="Arial"/>
                <w:sz w:val="21"/>
                <w:szCs w:val="21"/>
              </w:rPr>
            </w:pPr>
            <w:r w:rsidRPr="006D3EB8">
              <w:rPr>
                <w:rFonts w:ascii="Arial" w:hAnsi="Arial" w:cs="Arial"/>
                <w:sz w:val="21"/>
                <w:szCs w:val="21"/>
              </w:rPr>
              <w:t>2009</w:t>
            </w:r>
          </w:p>
        </w:tc>
        <w:tc>
          <w:tcPr>
            <w:tcW w:w="1418" w:type="dxa"/>
            <w:vAlign w:val="center"/>
          </w:tcPr>
          <w:p w14:paraId="4A31BA1F" w14:textId="77777777" w:rsidR="004D0C2B" w:rsidRPr="006D3EB8" w:rsidRDefault="004D0C2B" w:rsidP="00046901">
            <w:pPr>
              <w:jc w:val="center"/>
              <w:rPr>
                <w:rFonts w:ascii="Arial" w:hAnsi="Arial" w:cs="Arial"/>
                <w:sz w:val="21"/>
                <w:szCs w:val="21"/>
              </w:rPr>
            </w:pPr>
            <w:r w:rsidRPr="006D3EB8">
              <w:rPr>
                <w:rFonts w:ascii="Arial" w:hAnsi="Arial" w:cs="Arial"/>
                <w:sz w:val="21"/>
                <w:szCs w:val="21"/>
              </w:rPr>
              <w:t>64.2 %</w:t>
            </w:r>
          </w:p>
        </w:tc>
      </w:tr>
      <w:tr w:rsidR="004D0C2B" w:rsidRPr="006D3EB8" w14:paraId="08624C28" w14:textId="77777777" w:rsidTr="002178D7">
        <w:trPr>
          <w:trHeight w:val="498"/>
        </w:trPr>
        <w:tc>
          <w:tcPr>
            <w:tcW w:w="2269" w:type="dxa"/>
            <w:vAlign w:val="center"/>
          </w:tcPr>
          <w:p w14:paraId="4504F6BD" w14:textId="77777777" w:rsidR="004D0C2B" w:rsidRPr="006D3EB8" w:rsidRDefault="004D0C2B" w:rsidP="006D3EB8">
            <w:pPr>
              <w:rPr>
                <w:rFonts w:ascii="Arial" w:hAnsi="Arial" w:cs="Arial"/>
                <w:sz w:val="21"/>
                <w:szCs w:val="21"/>
              </w:rPr>
            </w:pPr>
            <w:r w:rsidRPr="006D3EB8">
              <w:rPr>
                <w:rFonts w:ascii="Arial" w:hAnsi="Arial" w:cs="Arial"/>
                <w:sz w:val="21"/>
                <w:szCs w:val="21"/>
              </w:rPr>
              <w:t>I.Sc</w:t>
            </w:r>
          </w:p>
        </w:tc>
        <w:tc>
          <w:tcPr>
            <w:tcW w:w="1276" w:type="dxa"/>
            <w:vAlign w:val="center"/>
          </w:tcPr>
          <w:p w14:paraId="6A7A9C2E" w14:textId="77777777" w:rsidR="004D0C2B" w:rsidRPr="006D3EB8" w:rsidRDefault="004D0C2B" w:rsidP="006D3EB8">
            <w:pPr>
              <w:rPr>
                <w:rFonts w:ascii="Arial" w:hAnsi="Arial" w:cs="Arial"/>
                <w:sz w:val="21"/>
                <w:szCs w:val="21"/>
              </w:rPr>
            </w:pPr>
            <w:r w:rsidRPr="006D3EB8">
              <w:rPr>
                <w:rFonts w:ascii="Arial" w:hAnsi="Arial" w:cs="Arial"/>
                <w:sz w:val="21"/>
                <w:szCs w:val="21"/>
              </w:rPr>
              <w:t>B.I.E.C.</w:t>
            </w:r>
          </w:p>
        </w:tc>
        <w:tc>
          <w:tcPr>
            <w:tcW w:w="4110" w:type="dxa"/>
            <w:vAlign w:val="center"/>
          </w:tcPr>
          <w:p w14:paraId="7CC683A6" w14:textId="77777777" w:rsidR="004D0C2B" w:rsidRPr="006D3EB8" w:rsidRDefault="004D0C2B" w:rsidP="006D3EB8">
            <w:pPr>
              <w:rPr>
                <w:rFonts w:ascii="Arial" w:hAnsi="Arial" w:cs="Arial"/>
                <w:sz w:val="21"/>
                <w:szCs w:val="21"/>
              </w:rPr>
            </w:pPr>
            <w:r w:rsidRPr="006D3EB8">
              <w:rPr>
                <w:rFonts w:ascii="Arial" w:hAnsi="Arial" w:cs="Arial"/>
                <w:sz w:val="21"/>
                <w:szCs w:val="21"/>
              </w:rPr>
              <w:t>B.D. Evening college, Patna, Bihar</w:t>
            </w:r>
          </w:p>
        </w:tc>
        <w:tc>
          <w:tcPr>
            <w:tcW w:w="1134" w:type="dxa"/>
            <w:vAlign w:val="center"/>
          </w:tcPr>
          <w:p w14:paraId="66B56991" w14:textId="77777777" w:rsidR="004D0C2B" w:rsidRPr="006D3EB8" w:rsidRDefault="004D0C2B" w:rsidP="006D3EB8">
            <w:pPr>
              <w:rPr>
                <w:rFonts w:ascii="Arial" w:hAnsi="Arial" w:cs="Arial"/>
                <w:sz w:val="21"/>
                <w:szCs w:val="21"/>
              </w:rPr>
            </w:pPr>
            <w:r w:rsidRPr="006D3EB8">
              <w:rPr>
                <w:rFonts w:ascii="Arial" w:hAnsi="Arial" w:cs="Arial"/>
                <w:sz w:val="21"/>
                <w:szCs w:val="21"/>
              </w:rPr>
              <w:t>2003</w:t>
            </w:r>
          </w:p>
        </w:tc>
        <w:tc>
          <w:tcPr>
            <w:tcW w:w="1418" w:type="dxa"/>
            <w:vAlign w:val="center"/>
          </w:tcPr>
          <w:p w14:paraId="589FE007" w14:textId="77777777" w:rsidR="004D0C2B" w:rsidRPr="006D3EB8" w:rsidRDefault="004D0C2B" w:rsidP="002178D7">
            <w:pPr>
              <w:jc w:val="center"/>
              <w:rPr>
                <w:rFonts w:ascii="Arial" w:hAnsi="Arial" w:cs="Arial"/>
                <w:sz w:val="21"/>
                <w:szCs w:val="21"/>
              </w:rPr>
            </w:pPr>
            <w:r w:rsidRPr="006D3EB8">
              <w:rPr>
                <w:rFonts w:ascii="Arial" w:hAnsi="Arial" w:cs="Arial"/>
                <w:sz w:val="21"/>
                <w:szCs w:val="21"/>
              </w:rPr>
              <w:t>61.44 %</w:t>
            </w:r>
          </w:p>
        </w:tc>
      </w:tr>
      <w:tr w:rsidR="004D0C2B" w:rsidRPr="006D3EB8" w14:paraId="04C353B7" w14:textId="77777777" w:rsidTr="002178D7">
        <w:trPr>
          <w:trHeight w:val="435"/>
        </w:trPr>
        <w:tc>
          <w:tcPr>
            <w:tcW w:w="2269" w:type="dxa"/>
            <w:vAlign w:val="center"/>
          </w:tcPr>
          <w:p w14:paraId="3E104551" w14:textId="77777777" w:rsidR="004D0C2B" w:rsidRPr="006D3EB8" w:rsidRDefault="004D0C2B" w:rsidP="006D3EB8">
            <w:pPr>
              <w:rPr>
                <w:rFonts w:ascii="Arial" w:hAnsi="Arial" w:cs="Arial"/>
                <w:sz w:val="21"/>
                <w:szCs w:val="21"/>
              </w:rPr>
            </w:pPr>
            <w:r w:rsidRPr="006D3EB8">
              <w:rPr>
                <w:rFonts w:ascii="Arial" w:hAnsi="Arial" w:cs="Arial"/>
                <w:sz w:val="21"/>
                <w:szCs w:val="21"/>
              </w:rPr>
              <w:t>10</w:t>
            </w:r>
            <w:r w:rsidRPr="006D3EB8">
              <w:rPr>
                <w:rFonts w:ascii="Arial" w:hAnsi="Arial" w:cs="Arial"/>
                <w:sz w:val="21"/>
                <w:szCs w:val="21"/>
                <w:vertAlign w:val="superscript"/>
              </w:rPr>
              <w:t>th</w:t>
            </w:r>
          </w:p>
        </w:tc>
        <w:tc>
          <w:tcPr>
            <w:tcW w:w="1276" w:type="dxa"/>
            <w:vAlign w:val="center"/>
          </w:tcPr>
          <w:p w14:paraId="11400367" w14:textId="77777777" w:rsidR="004D0C2B" w:rsidRPr="006D3EB8" w:rsidRDefault="004D0C2B" w:rsidP="006D3EB8">
            <w:pPr>
              <w:rPr>
                <w:rFonts w:ascii="Arial" w:hAnsi="Arial" w:cs="Arial"/>
                <w:sz w:val="21"/>
                <w:szCs w:val="21"/>
              </w:rPr>
            </w:pPr>
            <w:r w:rsidRPr="006D3EB8">
              <w:rPr>
                <w:rFonts w:ascii="Arial" w:hAnsi="Arial" w:cs="Arial"/>
                <w:sz w:val="21"/>
                <w:szCs w:val="21"/>
              </w:rPr>
              <w:t>B.S.E.B.</w:t>
            </w:r>
          </w:p>
        </w:tc>
        <w:tc>
          <w:tcPr>
            <w:tcW w:w="4110" w:type="dxa"/>
            <w:vAlign w:val="center"/>
          </w:tcPr>
          <w:p w14:paraId="5FCF4B20" w14:textId="77777777" w:rsidR="004D0C2B" w:rsidRPr="006D3EB8" w:rsidRDefault="004D0C2B" w:rsidP="006D3EB8">
            <w:pPr>
              <w:rPr>
                <w:rFonts w:ascii="Arial" w:hAnsi="Arial" w:cs="Arial"/>
                <w:sz w:val="21"/>
                <w:szCs w:val="21"/>
              </w:rPr>
            </w:pPr>
            <w:r w:rsidRPr="006D3EB8">
              <w:rPr>
                <w:rFonts w:ascii="Arial" w:hAnsi="Arial" w:cs="Arial"/>
                <w:sz w:val="21"/>
                <w:szCs w:val="21"/>
              </w:rPr>
              <w:t>Patna High School, Patna, Bihar</w:t>
            </w:r>
          </w:p>
        </w:tc>
        <w:tc>
          <w:tcPr>
            <w:tcW w:w="1134" w:type="dxa"/>
            <w:vAlign w:val="center"/>
          </w:tcPr>
          <w:p w14:paraId="2E81FA1F" w14:textId="77777777" w:rsidR="004D0C2B" w:rsidRPr="006D3EB8" w:rsidRDefault="004D0C2B" w:rsidP="006D3EB8">
            <w:pPr>
              <w:rPr>
                <w:rFonts w:ascii="Arial" w:hAnsi="Arial" w:cs="Arial"/>
                <w:sz w:val="21"/>
                <w:szCs w:val="21"/>
              </w:rPr>
            </w:pPr>
            <w:r w:rsidRPr="006D3EB8">
              <w:rPr>
                <w:rFonts w:ascii="Arial" w:hAnsi="Arial" w:cs="Arial"/>
                <w:sz w:val="21"/>
                <w:szCs w:val="21"/>
              </w:rPr>
              <w:t>2001</w:t>
            </w:r>
          </w:p>
        </w:tc>
        <w:tc>
          <w:tcPr>
            <w:tcW w:w="1418" w:type="dxa"/>
            <w:vAlign w:val="center"/>
          </w:tcPr>
          <w:p w14:paraId="4B653587" w14:textId="77777777" w:rsidR="004D0C2B" w:rsidRPr="006D3EB8" w:rsidRDefault="004D0C2B" w:rsidP="002178D7">
            <w:pPr>
              <w:jc w:val="center"/>
              <w:rPr>
                <w:rFonts w:ascii="Arial" w:hAnsi="Arial" w:cs="Arial"/>
                <w:sz w:val="21"/>
                <w:szCs w:val="21"/>
              </w:rPr>
            </w:pPr>
            <w:r w:rsidRPr="006D3EB8">
              <w:rPr>
                <w:rFonts w:ascii="Arial" w:hAnsi="Arial" w:cs="Arial"/>
                <w:sz w:val="21"/>
                <w:szCs w:val="21"/>
              </w:rPr>
              <w:t>70.45 %</w:t>
            </w:r>
          </w:p>
        </w:tc>
      </w:tr>
    </w:tbl>
    <w:p w14:paraId="546F3486" w14:textId="77777777" w:rsidR="00907967" w:rsidRDefault="00907967" w:rsidP="00E0180C">
      <w:pPr>
        <w:pStyle w:val="Heading1"/>
        <w:rPr>
          <w:rFonts w:ascii="Arial" w:hAnsi="Arial" w:cs="Arial"/>
          <w:b w:val="0"/>
          <w:sz w:val="22"/>
          <w:szCs w:val="22"/>
        </w:rPr>
      </w:pPr>
      <w:r w:rsidRPr="00E0180C">
        <w:rPr>
          <w:rFonts w:ascii="Arial Black" w:hAnsi="Arial Black" w:cs="Arial"/>
          <w:sz w:val="22"/>
          <w:szCs w:val="22"/>
        </w:rPr>
        <w:t>Personal Profile</w:t>
      </w:r>
    </w:p>
    <w:tbl>
      <w:tblPr>
        <w:tblStyle w:val="TableGrid"/>
        <w:tblW w:w="10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83"/>
        <w:gridCol w:w="7771"/>
      </w:tblGrid>
      <w:tr w:rsidR="00EE12FA" w:rsidRPr="006D3EB8" w14:paraId="474ADAF2" w14:textId="77777777" w:rsidTr="00EE12FA">
        <w:trPr>
          <w:trHeight w:val="227"/>
        </w:trPr>
        <w:tc>
          <w:tcPr>
            <w:tcW w:w="2093" w:type="dxa"/>
          </w:tcPr>
          <w:p w14:paraId="493ED67D" w14:textId="77777777" w:rsidR="00EE12FA" w:rsidRPr="00EE12FA" w:rsidRDefault="00EE12FA" w:rsidP="001640F3">
            <w:pPr>
              <w:spacing w:after="120"/>
              <w:rPr>
                <w:rFonts w:ascii="Arial" w:hAnsi="Arial" w:cs="Arial"/>
                <w:sz w:val="21"/>
                <w:szCs w:val="21"/>
              </w:rPr>
            </w:pPr>
            <w:r w:rsidRPr="00EE12FA">
              <w:rPr>
                <w:rFonts w:ascii="Arial" w:hAnsi="Arial" w:cs="Arial"/>
                <w:sz w:val="21"/>
                <w:szCs w:val="21"/>
              </w:rPr>
              <w:t>Name</w:t>
            </w:r>
            <w:r w:rsidRPr="00EE12FA">
              <w:rPr>
                <w:rFonts w:ascii="Arial" w:hAnsi="Arial" w:cs="Arial"/>
                <w:sz w:val="21"/>
                <w:szCs w:val="21"/>
              </w:rPr>
              <w:tab/>
            </w:r>
          </w:p>
        </w:tc>
        <w:tc>
          <w:tcPr>
            <w:tcW w:w="283" w:type="dxa"/>
          </w:tcPr>
          <w:p w14:paraId="0AB76323" w14:textId="77777777" w:rsidR="00EE12FA" w:rsidRPr="00EE12FA" w:rsidRDefault="00EE12FA" w:rsidP="001640F3">
            <w:pPr>
              <w:spacing w:after="120"/>
              <w:rPr>
                <w:rFonts w:ascii="Arial" w:hAnsi="Arial" w:cs="Arial"/>
                <w:sz w:val="21"/>
                <w:szCs w:val="21"/>
              </w:rPr>
            </w:pPr>
            <w:r w:rsidRPr="00EE12FA">
              <w:rPr>
                <w:rFonts w:ascii="Arial" w:hAnsi="Arial" w:cs="Arial"/>
                <w:sz w:val="21"/>
                <w:szCs w:val="21"/>
              </w:rPr>
              <w:t>:</w:t>
            </w:r>
          </w:p>
        </w:tc>
        <w:tc>
          <w:tcPr>
            <w:tcW w:w="7771" w:type="dxa"/>
          </w:tcPr>
          <w:p w14:paraId="3862F481" w14:textId="77777777" w:rsidR="00EE12FA" w:rsidRPr="00EE12FA" w:rsidRDefault="00EE12FA" w:rsidP="00EE12FA">
            <w:pPr>
              <w:spacing w:line="276" w:lineRule="auto"/>
              <w:rPr>
                <w:rFonts w:ascii="Arial" w:hAnsi="Arial" w:cs="Arial"/>
                <w:sz w:val="21"/>
                <w:szCs w:val="21"/>
              </w:rPr>
            </w:pPr>
            <w:r w:rsidRPr="00EE12FA">
              <w:rPr>
                <w:rFonts w:ascii="Arial" w:hAnsi="Arial" w:cs="Arial"/>
                <w:sz w:val="21"/>
                <w:szCs w:val="21"/>
              </w:rPr>
              <w:t>Naveen Kumar</w:t>
            </w:r>
          </w:p>
        </w:tc>
      </w:tr>
      <w:tr w:rsidR="00EE12FA" w:rsidRPr="006D3EB8" w14:paraId="58CD4A3D" w14:textId="77777777" w:rsidTr="00EE12FA">
        <w:trPr>
          <w:trHeight w:val="227"/>
        </w:trPr>
        <w:tc>
          <w:tcPr>
            <w:tcW w:w="2093" w:type="dxa"/>
          </w:tcPr>
          <w:p w14:paraId="1DBE46D7"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Father’s Name</w:t>
            </w:r>
          </w:p>
        </w:tc>
        <w:tc>
          <w:tcPr>
            <w:tcW w:w="283" w:type="dxa"/>
          </w:tcPr>
          <w:p w14:paraId="27B0602D"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w:t>
            </w:r>
          </w:p>
        </w:tc>
        <w:tc>
          <w:tcPr>
            <w:tcW w:w="7771" w:type="dxa"/>
          </w:tcPr>
          <w:p w14:paraId="34666F6C"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Sri Mankeshwar Prasad Verma</w:t>
            </w:r>
          </w:p>
        </w:tc>
      </w:tr>
      <w:tr w:rsidR="00EE12FA" w:rsidRPr="006D3EB8" w14:paraId="6A5FE563" w14:textId="77777777" w:rsidTr="00EE12FA">
        <w:trPr>
          <w:trHeight w:val="227"/>
        </w:trPr>
        <w:tc>
          <w:tcPr>
            <w:tcW w:w="2093" w:type="dxa"/>
          </w:tcPr>
          <w:p w14:paraId="56A5F55A"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Date of Birth</w:t>
            </w:r>
          </w:p>
        </w:tc>
        <w:tc>
          <w:tcPr>
            <w:tcW w:w="283" w:type="dxa"/>
          </w:tcPr>
          <w:p w14:paraId="37C26CD1"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w:t>
            </w:r>
          </w:p>
        </w:tc>
        <w:tc>
          <w:tcPr>
            <w:tcW w:w="7771" w:type="dxa"/>
          </w:tcPr>
          <w:p w14:paraId="38D54FB7"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01/01/1986</w:t>
            </w:r>
          </w:p>
        </w:tc>
      </w:tr>
      <w:tr w:rsidR="00EE12FA" w:rsidRPr="006D3EB8" w14:paraId="3621F05D" w14:textId="77777777" w:rsidTr="00EE12FA">
        <w:trPr>
          <w:trHeight w:val="227"/>
        </w:trPr>
        <w:tc>
          <w:tcPr>
            <w:tcW w:w="2093" w:type="dxa"/>
          </w:tcPr>
          <w:p w14:paraId="7BEFF2DC"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Marital Status</w:t>
            </w:r>
          </w:p>
        </w:tc>
        <w:tc>
          <w:tcPr>
            <w:tcW w:w="283" w:type="dxa"/>
          </w:tcPr>
          <w:p w14:paraId="3F44D157"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w:t>
            </w:r>
          </w:p>
        </w:tc>
        <w:tc>
          <w:tcPr>
            <w:tcW w:w="7771" w:type="dxa"/>
          </w:tcPr>
          <w:p w14:paraId="4E1FD457"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Married ,1 daughter</w:t>
            </w:r>
          </w:p>
        </w:tc>
      </w:tr>
      <w:tr w:rsidR="00EE12FA" w:rsidRPr="006D3EB8" w14:paraId="62253DAD" w14:textId="77777777" w:rsidTr="00EE12FA">
        <w:trPr>
          <w:trHeight w:val="227"/>
        </w:trPr>
        <w:tc>
          <w:tcPr>
            <w:tcW w:w="2093" w:type="dxa"/>
          </w:tcPr>
          <w:p w14:paraId="4F0EE2B2"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Languages Known</w:t>
            </w:r>
          </w:p>
        </w:tc>
        <w:tc>
          <w:tcPr>
            <w:tcW w:w="283" w:type="dxa"/>
          </w:tcPr>
          <w:p w14:paraId="091BA860"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w:t>
            </w:r>
          </w:p>
        </w:tc>
        <w:tc>
          <w:tcPr>
            <w:tcW w:w="7771" w:type="dxa"/>
          </w:tcPr>
          <w:p w14:paraId="051718F6" w14:textId="77777777" w:rsidR="00EE12FA" w:rsidRPr="00EE12FA" w:rsidRDefault="00EE12FA" w:rsidP="009D2C05">
            <w:pPr>
              <w:spacing w:after="120"/>
              <w:rPr>
                <w:rFonts w:ascii="Arial" w:hAnsi="Arial" w:cs="Arial"/>
                <w:sz w:val="21"/>
                <w:szCs w:val="21"/>
              </w:rPr>
            </w:pPr>
            <w:r w:rsidRPr="00EE12FA">
              <w:rPr>
                <w:rFonts w:ascii="Arial" w:hAnsi="Arial" w:cs="Arial"/>
                <w:sz w:val="21"/>
                <w:szCs w:val="21"/>
              </w:rPr>
              <w:t>English, Hindi</w:t>
            </w:r>
          </w:p>
        </w:tc>
      </w:tr>
    </w:tbl>
    <w:p w14:paraId="49BC0B69" w14:textId="77777777" w:rsidR="00472CF8" w:rsidRDefault="00472CF8" w:rsidP="006D3EB8">
      <w:pPr>
        <w:rPr>
          <w:rFonts w:ascii="Arial" w:hAnsi="Arial" w:cs="Arial"/>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EE12FA" w14:paraId="206DB99C" w14:textId="77777777" w:rsidTr="00EE12FA">
        <w:trPr>
          <w:trHeight w:val="408"/>
        </w:trPr>
        <w:tc>
          <w:tcPr>
            <w:tcW w:w="10137" w:type="dxa"/>
          </w:tcPr>
          <w:p w14:paraId="4E0E94C2" w14:textId="77777777" w:rsidR="00EE12FA" w:rsidRPr="00EE12FA" w:rsidRDefault="00EE12FA" w:rsidP="006D3EB8">
            <w:pPr>
              <w:rPr>
                <w:rFonts w:ascii="Arial" w:hAnsi="Arial" w:cs="Arial"/>
                <w:sz w:val="21"/>
                <w:szCs w:val="21"/>
              </w:rPr>
            </w:pPr>
            <w:r w:rsidRPr="00EE12FA">
              <w:rPr>
                <w:rFonts w:ascii="Arial" w:hAnsi="Arial" w:cs="Arial"/>
                <w:sz w:val="21"/>
                <w:szCs w:val="21"/>
              </w:rPr>
              <w:t>Declaration:</w:t>
            </w:r>
          </w:p>
        </w:tc>
      </w:tr>
      <w:tr w:rsidR="00EE12FA" w14:paraId="52AA13EA" w14:textId="77777777" w:rsidTr="00EE12FA">
        <w:trPr>
          <w:trHeight w:val="453"/>
        </w:trPr>
        <w:tc>
          <w:tcPr>
            <w:tcW w:w="10137" w:type="dxa"/>
          </w:tcPr>
          <w:p w14:paraId="2C765510" w14:textId="77777777" w:rsidR="00EE12FA" w:rsidRPr="00EE12FA" w:rsidRDefault="00EE12FA" w:rsidP="00EE12FA">
            <w:pPr>
              <w:jc w:val="both"/>
              <w:rPr>
                <w:rFonts w:ascii="Arial" w:hAnsi="Arial" w:cs="Arial"/>
                <w:sz w:val="21"/>
                <w:szCs w:val="21"/>
              </w:rPr>
            </w:pPr>
            <w:r w:rsidRPr="00EE12FA">
              <w:rPr>
                <w:rFonts w:ascii="Arial" w:hAnsi="Arial" w:cs="Arial"/>
                <w:sz w:val="21"/>
                <w:szCs w:val="21"/>
              </w:rPr>
              <w:t>I hereby declare that the above mentioned particulars are true to the best of my knowledge.</w:t>
            </w:r>
          </w:p>
        </w:tc>
      </w:tr>
      <w:tr w:rsidR="00EE12FA" w14:paraId="3C5A2995" w14:textId="77777777" w:rsidTr="00EE12FA">
        <w:trPr>
          <w:trHeight w:val="705"/>
        </w:trPr>
        <w:tc>
          <w:tcPr>
            <w:tcW w:w="10137" w:type="dxa"/>
            <w:vAlign w:val="bottom"/>
          </w:tcPr>
          <w:p w14:paraId="61CACE53" w14:textId="77777777" w:rsidR="00EE12FA" w:rsidRPr="00F964A3" w:rsidRDefault="00EE12FA" w:rsidP="00EE12FA">
            <w:pPr>
              <w:rPr>
                <w:rFonts w:ascii="Arial Black" w:hAnsi="Arial Black" w:cs="Arial"/>
                <w:b/>
                <w:bCs/>
                <w:sz w:val="21"/>
                <w:szCs w:val="21"/>
              </w:rPr>
            </w:pPr>
            <w:r w:rsidRPr="00F964A3">
              <w:rPr>
                <w:rFonts w:ascii="Arial Black" w:hAnsi="Arial Black" w:cs="Arial"/>
                <w:b/>
                <w:bCs/>
                <w:i/>
                <w:sz w:val="21"/>
                <w:szCs w:val="21"/>
              </w:rPr>
              <w:t>Naveen Kumar</w:t>
            </w:r>
          </w:p>
        </w:tc>
      </w:tr>
    </w:tbl>
    <w:p w14:paraId="69FA1464" w14:textId="77777777" w:rsidR="00EE12FA" w:rsidRPr="00802A08" w:rsidRDefault="00EE12FA" w:rsidP="006D3EB8">
      <w:pPr>
        <w:rPr>
          <w:rFonts w:ascii="Arial" w:hAnsi="Arial" w:cs="Arial"/>
        </w:rPr>
      </w:pPr>
    </w:p>
    <w:sectPr w:rsidR="00EE12FA" w:rsidRPr="00802A08" w:rsidSect="00D53D6F">
      <w:footerReference w:type="default" r:id="rId11"/>
      <w:pgSz w:w="11906" w:h="16838"/>
      <w:pgMar w:top="851" w:right="707" w:bottom="851" w:left="1440" w:header="708" w:footer="1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B2E0D" w14:textId="77777777" w:rsidR="00C85D0A" w:rsidRDefault="00C85D0A" w:rsidP="00AE308B">
      <w:r>
        <w:separator/>
      </w:r>
    </w:p>
  </w:endnote>
  <w:endnote w:type="continuationSeparator" w:id="0">
    <w:p w14:paraId="6D148A33" w14:textId="77777777" w:rsidR="00C85D0A" w:rsidRDefault="00C85D0A" w:rsidP="00AE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00000001"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charset w:val="00"/>
    <w:family w:val="swiss"/>
    <w:pitch w:val="variable"/>
    <w:sig w:usb0="E4002EFF" w:usb1="C000E47F" w:usb2="00000009" w:usb3="00000000" w:csb0="000001FF" w:csb1="00000000"/>
  </w:font>
  <w:font w:name="+mn-e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5126"/>
    </w:tblGrid>
    <w:tr w:rsidR="009D2C05" w14:paraId="61ED0A64" w14:textId="77777777" w:rsidTr="009B65E1">
      <w:tc>
        <w:tcPr>
          <w:tcW w:w="4797" w:type="dxa"/>
        </w:tcPr>
        <w:p w14:paraId="79C7C377" w14:textId="77777777" w:rsidR="009D2C05" w:rsidRPr="009B65E1" w:rsidRDefault="009D2C05">
          <w:pPr>
            <w:pStyle w:val="Footer"/>
            <w:rPr>
              <w:i/>
              <w:sz w:val="18"/>
            </w:rPr>
          </w:pPr>
          <w:r w:rsidRPr="009B65E1">
            <w:rPr>
              <w:i/>
              <w:sz w:val="18"/>
            </w:rPr>
            <w:t>Curriculum Vitae-Naveen Kumar</w:t>
          </w:r>
        </w:p>
      </w:tc>
      <w:tc>
        <w:tcPr>
          <w:tcW w:w="5126" w:type="dxa"/>
        </w:tcPr>
        <w:sdt>
          <w:sdtPr>
            <w:rPr>
              <w:i/>
              <w:sz w:val="16"/>
            </w:rPr>
            <w:id w:val="1512489456"/>
            <w:docPartObj>
              <w:docPartGallery w:val="Page Numbers (Bottom of Page)"/>
              <w:docPartUnique/>
            </w:docPartObj>
          </w:sdtPr>
          <w:sdtEndPr/>
          <w:sdtContent>
            <w:sdt>
              <w:sdtPr>
                <w:rPr>
                  <w:i/>
                  <w:sz w:val="16"/>
                </w:rPr>
                <w:id w:val="1937163232"/>
                <w:docPartObj>
                  <w:docPartGallery w:val="Page Numbers (Top of Page)"/>
                  <w:docPartUnique/>
                </w:docPartObj>
              </w:sdtPr>
              <w:sdtEndPr/>
              <w:sdtContent>
                <w:p w14:paraId="7FA2B0DA" w14:textId="77777777" w:rsidR="009D2C05" w:rsidRPr="009B65E1" w:rsidRDefault="009D2C05" w:rsidP="009B65E1">
                  <w:pPr>
                    <w:pStyle w:val="Footer"/>
                    <w:jc w:val="right"/>
                    <w:rPr>
                      <w:i/>
                      <w:sz w:val="6"/>
                    </w:rPr>
                  </w:pPr>
                </w:p>
                <w:p w14:paraId="1F678885" w14:textId="77777777" w:rsidR="009D2C05" w:rsidRPr="009B65E1" w:rsidRDefault="009D2C05" w:rsidP="009B65E1">
                  <w:pPr>
                    <w:pStyle w:val="Footer"/>
                    <w:jc w:val="right"/>
                    <w:rPr>
                      <w:i/>
                      <w:sz w:val="16"/>
                    </w:rPr>
                  </w:pPr>
                  <w:r w:rsidRPr="00AE308B">
                    <w:rPr>
                      <w:i/>
                      <w:sz w:val="16"/>
                    </w:rPr>
                    <w:t xml:space="preserve">Page </w:t>
                  </w:r>
                  <w:r w:rsidRPr="00AE308B">
                    <w:rPr>
                      <w:b/>
                      <w:i/>
                      <w:sz w:val="16"/>
                    </w:rPr>
                    <w:fldChar w:fldCharType="begin"/>
                  </w:r>
                  <w:r w:rsidRPr="00AE308B">
                    <w:rPr>
                      <w:b/>
                      <w:i/>
                      <w:sz w:val="16"/>
                    </w:rPr>
                    <w:instrText xml:space="preserve"> PAGE </w:instrText>
                  </w:r>
                  <w:r w:rsidRPr="00AE308B">
                    <w:rPr>
                      <w:b/>
                      <w:i/>
                      <w:sz w:val="16"/>
                    </w:rPr>
                    <w:fldChar w:fldCharType="separate"/>
                  </w:r>
                  <w:r w:rsidR="00D53D6F">
                    <w:rPr>
                      <w:b/>
                      <w:i/>
                      <w:noProof/>
                      <w:sz w:val="16"/>
                    </w:rPr>
                    <w:t>1</w:t>
                  </w:r>
                  <w:r w:rsidRPr="00AE308B">
                    <w:rPr>
                      <w:b/>
                      <w:i/>
                      <w:sz w:val="16"/>
                    </w:rPr>
                    <w:fldChar w:fldCharType="end"/>
                  </w:r>
                  <w:r w:rsidRPr="00AE308B">
                    <w:rPr>
                      <w:i/>
                      <w:sz w:val="16"/>
                    </w:rPr>
                    <w:t xml:space="preserve"> of </w:t>
                  </w:r>
                  <w:r w:rsidRPr="00AE308B">
                    <w:rPr>
                      <w:b/>
                      <w:i/>
                      <w:sz w:val="16"/>
                    </w:rPr>
                    <w:fldChar w:fldCharType="begin"/>
                  </w:r>
                  <w:r w:rsidRPr="00AE308B">
                    <w:rPr>
                      <w:b/>
                      <w:i/>
                      <w:sz w:val="16"/>
                    </w:rPr>
                    <w:instrText xml:space="preserve"> NUMPAGES  </w:instrText>
                  </w:r>
                  <w:r w:rsidRPr="00AE308B">
                    <w:rPr>
                      <w:b/>
                      <w:i/>
                      <w:sz w:val="16"/>
                    </w:rPr>
                    <w:fldChar w:fldCharType="separate"/>
                  </w:r>
                  <w:r w:rsidR="00D53D6F">
                    <w:rPr>
                      <w:b/>
                      <w:i/>
                      <w:noProof/>
                      <w:sz w:val="16"/>
                    </w:rPr>
                    <w:t>3</w:t>
                  </w:r>
                  <w:r w:rsidRPr="00AE308B">
                    <w:rPr>
                      <w:b/>
                      <w:i/>
                      <w:sz w:val="16"/>
                    </w:rPr>
                    <w:fldChar w:fldCharType="end"/>
                  </w:r>
                </w:p>
              </w:sdtContent>
            </w:sdt>
          </w:sdtContent>
        </w:sdt>
      </w:tc>
    </w:tr>
  </w:tbl>
  <w:p w14:paraId="5DB48162" w14:textId="77777777" w:rsidR="009D2C05" w:rsidRPr="00AE308B" w:rsidRDefault="009D2C05" w:rsidP="009B65E1">
    <w:pPr>
      <w:pStyle w:val="Foo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FEA0A" w14:textId="77777777" w:rsidR="00C85D0A" w:rsidRDefault="00C85D0A" w:rsidP="00AE308B">
      <w:r>
        <w:separator/>
      </w:r>
    </w:p>
  </w:footnote>
  <w:footnote w:type="continuationSeparator" w:id="0">
    <w:p w14:paraId="1CF7A95F" w14:textId="77777777" w:rsidR="00C85D0A" w:rsidRDefault="00C85D0A" w:rsidP="00AE3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485D"/>
    <w:multiLevelType w:val="hybridMultilevel"/>
    <w:tmpl w:val="CF9E9C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7678AE"/>
    <w:multiLevelType w:val="hybridMultilevel"/>
    <w:tmpl w:val="FBFECD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541292"/>
    <w:multiLevelType w:val="hybridMultilevel"/>
    <w:tmpl w:val="BBE48F34"/>
    <w:lvl w:ilvl="0" w:tplc="0409000B">
      <w:start w:val="1"/>
      <w:numFmt w:val="bullet"/>
      <w:lvlText w:val=""/>
      <w:lvlJc w:val="left"/>
      <w:pPr>
        <w:ind w:left="1080" w:hanging="360"/>
      </w:pPr>
      <w:rPr>
        <w:rFonts w:ascii="Wingdings" w:hAnsi="Wingdings" w:hint="default"/>
      </w:rPr>
    </w:lvl>
    <w:lvl w:ilvl="1" w:tplc="4009000B">
      <w:start w:val="1"/>
      <w:numFmt w:val="bullet"/>
      <w:lvlText w:val=""/>
      <w:lvlJc w:val="left"/>
      <w:pPr>
        <w:tabs>
          <w:tab w:val="num" w:pos="1800"/>
        </w:tabs>
        <w:ind w:left="1800" w:hanging="360"/>
      </w:pPr>
      <w:rPr>
        <w:rFonts w:ascii="Wingdings" w:hAnsi="Wingdings"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18F551A"/>
    <w:multiLevelType w:val="hybridMultilevel"/>
    <w:tmpl w:val="6B4232A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6C5497B"/>
    <w:multiLevelType w:val="hybridMultilevel"/>
    <w:tmpl w:val="8F9CE5B6"/>
    <w:lvl w:ilvl="0" w:tplc="3D4ACB0E">
      <w:start w:val="1"/>
      <w:numFmt w:val="bullet"/>
      <w:lvlText w:val=""/>
      <w:lvlJc w:val="left"/>
      <w:pPr>
        <w:tabs>
          <w:tab w:val="num" w:pos="720"/>
        </w:tabs>
        <w:ind w:left="720" w:hanging="360"/>
      </w:pPr>
      <w:rPr>
        <w:rFonts w:ascii="Wingdings 3" w:hAnsi="Wingdings 3" w:hint="default"/>
      </w:rPr>
    </w:lvl>
    <w:lvl w:ilvl="1" w:tplc="80D6FB4C" w:tentative="1">
      <w:start w:val="1"/>
      <w:numFmt w:val="bullet"/>
      <w:lvlText w:val=""/>
      <w:lvlJc w:val="left"/>
      <w:pPr>
        <w:tabs>
          <w:tab w:val="num" w:pos="1440"/>
        </w:tabs>
        <w:ind w:left="1440" w:hanging="360"/>
      </w:pPr>
      <w:rPr>
        <w:rFonts w:ascii="Wingdings 3" w:hAnsi="Wingdings 3" w:hint="default"/>
      </w:rPr>
    </w:lvl>
    <w:lvl w:ilvl="2" w:tplc="1D06F6AC" w:tentative="1">
      <w:start w:val="1"/>
      <w:numFmt w:val="bullet"/>
      <w:lvlText w:val=""/>
      <w:lvlJc w:val="left"/>
      <w:pPr>
        <w:tabs>
          <w:tab w:val="num" w:pos="2160"/>
        </w:tabs>
        <w:ind w:left="2160" w:hanging="360"/>
      </w:pPr>
      <w:rPr>
        <w:rFonts w:ascii="Wingdings 3" w:hAnsi="Wingdings 3" w:hint="default"/>
      </w:rPr>
    </w:lvl>
    <w:lvl w:ilvl="3" w:tplc="B7D2A3D8" w:tentative="1">
      <w:start w:val="1"/>
      <w:numFmt w:val="bullet"/>
      <w:lvlText w:val=""/>
      <w:lvlJc w:val="left"/>
      <w:pPr>
        <w:tabs>
          <w:tab w:val="num" w:pos="2880"/>
        </w:tabs>
        <w:ind w:left="2880" w:hanging="360"/>
      </w:pPr>
      <w:rPr>
        <w:rFonts w:ascii="Wingdings 3" w:hAnsi="Wingdings 3" w:hint="default"/>
      </w:rPr>
    </w:lvl>
    <w:lvl w:ilvl="4" w:tplc="14E28EE6" w:tentative="1">
      <w:start w:val="1"/>
      <w:numFmt w:val="bullet"/>
      <w:lvlText w:val=""/>
      <w:lvlJc w:val="left"/>
      <w:pPr>
        <w:tabs>
          <w:tab w:val="num" w:pos="3600"/>
        </w:tabs>
        <w:ind w:left="3600" w:hanging="360"/>
      </w:pPr>
      <w:rPr>
        <w:rFonts w:ascii="Wingdings 3" w:hAnsi="Wingdings 3" w:hint="default"/>
      </w:rPr>
    </w:lvl>
    <w:lvl w:ilvl="5" w:tplc="A4E0CD36" w:tentative="1">
      <w:start w:val="1"/>
      <w:numFmt w:val="bullet"/>
      <w:lvlText w:val=""/>
      <w:lvlJc w:val="left"/>
      <w:pPr>
        <w:tabs>
          <w:tab w:val="num" w:pos="4320"/>
        </w:tabs>
        <w:ind w:left="4320" w:hanging="360"/>
      </w:pPr>
      <w:rPr>
        <w:rFonts w:ascii="Wingdings 3" w:hAnsi="Wingdings 3" w:hint="default"/>
      </w:rPr>
    </w:lvl>
    <w:lvl w:ilvl="6" w:tplc="1E7285DE" w:tentative="1">
      <w:start w:val="1"/>
      <w:numFmt w:val="bullet"/>
      <w:lvlText w:val=""/>
      <w:lvlJc w:val="left"/>
      <w:pPr>
        <w:tabs>
          <w:tab w:val="num" w:pos="5040"/>
        </w:tabs>
        <w:ind w:left="5040" w:hanging="360"/>
      </w:pPr>
      <w:rPr>
        <w:rFonts w:ascii="Wingdings 3" w:hAnsi="Wingdings 3" w:hint="default"/>
      </w:rPr>
    </w:lvl>
    <w:lvl w:ilvl="7" w:tplc="FCC22FCA" w:tentative="1">
      <w:start w:val="1"/>
      <w:numFmt w:val="bullet"/>
      <w:lvlText w:val=""/>
      <w:lvlJc w:val="left"/>
      <w:pPr>
        <w:tabs>
          <w:tab w:val="num" w:pos="5760"/>
        </w:tabs>
        <w:ind w:left="5760" w:hanging="360"/>
      </w:pPr>
      <w:rPr>
        <w:rFonts w:ascii="Wingdings 3" w:hAnsi="Wingdings 3" w:hint="default"/>
      </w:rPr>
    </w:lvl>
    <w:lvl w:ilvl="8" w:tplc="A2FE791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8B622D2"/>
    <w:multiLevelType w:val="hybridMultilevel"/>
    <w:tmpl w:val="0798B1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AE6555"/>
    <w:multiLevelType w:val="hybridMultilevel"/>
    <w:tmpl w:val="5DEEF964"/>
    <w:lvl w:ilvl="0" w:tplc="F806A3E0">
      <w:start w:val="1"/>
      <w:numFmt w:val="bullet"/>
      <w:lvlText w:val=""/>
      <w:lvlJc w:val="left"/>
      <w:pPr>
        <w:tabs>
          <w:tab w:val="num" w:pos="720"/>
        </w:tabs>
        <w:ind w:left="720" w:hanging="360"/>
      </w:pPr>
      <w:rPr>
        <w:rFonts w:ascii="Wingdings 3" w:hAnsi="Wingdings 3" w:hint="default"/>
      </w:rPr>
    </w:lvl>
    <w:lvl w:ilvl="1" w:tplc="36DE508E" w:tentative="1">
      <w:start w:val="1"/>
      <w:numFmt w:val="bullet"/>
      <w:lvlText w:val=""/>
      <w:lvlJc w:val="left"/>
      <w:pPr>
        <w:tabs>
          <w:tab w:val="num" w:pos="1440"/>
        </w:tabs>
        <w:ind w:left="1440" w:hanging="360"/>
      </w:pPr>
      <w:rPr>
        <w:rFonts w:ascii="Wingdings 3" w:hAnsi="Wingdings 3" w:hint="default"/>
      </w:rPr>
    </w:lvl>
    <w:lvl w:ilvl="2" w:tplc="E3DACC82" w:tentative="1">
      <w:start w:val="1"/>
      <w:numFmt w:val="bullet"/>
      <w:lvlText w:val=""/>
      <w:lvlJc w:val="left"/>
      <w:pPr>
        <w:tabs>
          <w:tab w:val="num" w:pos="2160"/>
        </w:tabs>
        <w:ind w:left="2160" w:hanging="360"/>
      </w:pPr>
      <w:rPr>
        <w:rFonts w:ascii="Wingdings 3" w:hAnsi="Wingdings 3" w:hint="default"/>
      </w:rPr>
    </w:lvl>
    <w:lvl w:ilvl="3" w:tplc="534AB0E4" w:tentative="1">
      <w:start w:val="1"/>
      <w:numFmt w:val="bullet"/>
      <w:lvlText w:val=""/>
      <w:lvlJc w:val="left"/>
      <w:pPr>
        <w:tabs>
          <w:tab w:val="num" w:pos="2880"/>
        </w:tabs>
        <w:ind w:left="2880" w:hanging="360"/>
      </w:pPr>
      <w:rPr>
        <w:rFonts w:ascii="Wingdings 3" w:hAnsi="Wingdings 3" w:hint="default"/>
      </w:rPr>
    </w:lvl>
    <w:lvl w:ilvl="4" w:tplc="A5646E7C" w:tentative="1">
      <w:start w:val="1"/>
      <w:numFmt w:val="bullet"/>
      <w:lvlText w:val=""/>
      <w:lvlJc w:val="left"/>
      <w:pPr>
        <w:tabs>
          <w:tab w:val="num" w:pos="3600"/>
        </w:tabs>
        <w:ind w:left="3600" w:hanging="360"/>
      </w:pPr>
      <w:rPr>
        <w:rFonts w:ascii="Wingdings 3" w:hAnsi="Wingdings 3" w:hint="default"/>
      </w:rPr>
    </w:lvl>
    <w:lvl w:ilvl="5" w:tplc="E2D468FA" w:tentative="1">
      <w:start w:val="1"/>
      <w:numFmt w:val="bullet"/>
      <w:lvlText w:val=""/>
      <w:lvlJc w:val="left"/>
      <w:pPr>
        <w:tabs>
          <w:tab w:val="num" w:pos="4320"/>
        </w:tabs>
        <w:ind w:left="4320" w:hanging="360"/>
      </w:pPr>
      <w:rPr>
        <w:rFonts w:ascii="Wingdings 3" w:hAnsi="Wingdings 3" w:hint="default"/>
      </w:rPr>
    </w:lvl>
    <w:lvl w:ilvl="6" w:tplc="BE9CD614" w:tentative="1">
      <w:start w:val="1"/>
      <w:numFmt w:val="bullet"/>
      <w:lvlText w:val=""/>
      <w:lvlJc w:val="left"/>
      <w:pPr>
        <w:tabs>
          <w:tab w:val="num" w:pos="5040"/>
        </w:tabs>
        <w:ind w:left="5040" w:hanging="360"/>
      </w:pPr>
      <w:rPr>
        <w:rFonts w:ascii="Wingdings 3" w:hAnsi="Wingdings 3" w:hint="default"/>
      </w:rPr>
    </w:lvl>
    <w:lvl w:ilvl="7" w:tplc="522E05C0" w:tentative="1">
      <w:start w:val="1"/>
      <w:numFmt w:val="bullet"/>
      <w:lvlText w:val=""/>
      <w:lvlJc w:val="left"/>
      <w:pPr>
        <w:tabs>
          <w:tab w:val="num" w:pos="5760"/>
        </w:tabs>
        <w:ind w:left="5760" w:hanging="360"/>
      </w:pPr>
      <w:rPr>
        <w:rFonts w:ascii="Wingdings 3" w:hAnsi="Wingdings 3" w:hint="default"/>
      </w:rPr>
    </w:lvl>
    <w:lvl w:ilvl="8" w:tplc="EED4FB5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6787F7C"/>
    <w:multiLevelType w:val="hybridMultilevel"/>
    <w:tmpl w:val="D0C6D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83C4BEC"/>
    <w:multiLevelType w:val="hybridMultilevel"/>
    <w:tmpl w:val="88B4C184"/>
    <w:lvl w:ilvl="0" w:tplc="4009000B">
      <w:start w:val="1"/>
      <w:numFmt w:val="bullet"/>
      <w:lvlText w:val=""/>
      <w:lvlJc w:val="left"/>
      <w:pPr>
        <w:tabs>
          <w:tab w:val="num" w:pos="1080"/>
        </w:tabs>
        <w:ind w:left="1080" w:hanging="360"/>
      </w:pPr>
      <w:rPr>
        <w:rFonts w:ascii="Wingdings" w:hAnsi="Wingdings" w:hint="default"/>
        <w:color w:val="auto"/>
      </w:rPr>
    </w:lvl>
    <w:lvl w:ilvl="1" w:tplc="04090001">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B6D21FB"/>
    <w:multiLevelType w:val="hybridMultilevel"/>
    <w:tmpl w:val="CB2A9DB0"/>
    <w:lvl w:ilvl="0" w:tplc="40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1408F"/>
    <w:multiLevelType w:val="hybridMultilevel"/>
    <w:tmpl w:val="FA3A23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0630BB5"/>
    <w:multiLevelType w:val="hybridMultilevel"/>
    <w:tmpl w:val="90688822"/>
    <w:lvl w:ilvl="0" w:tplc="8AAA161E">
      <w:start w:val="1"/>
      <w:numFmt w:val="bullet"/>
      <w:lvlText w:val=""/>
      <w:lvlJc w:val="right"/>
      <w:pPr>
        <w:ind w:left="32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2" w15:restartNumberingAfterBreak="0">
    <w:nsid w:val="37FF0281"/>
    <w:multiLevelType w:val="hybridMultilevel"/>
    <w:tmpl w:val="949A5A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A2A236F"/>
    <w:multiLevelType w:val="hybridMultilevel"/>
    <w:tmpl w:val="2EC258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C1D7494"/>
    <w:multiLevelType w:val="hybridMultilevel"/>
    <w:tmpl w:val="2C088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AE194D"/>
    <w:multiLevelType w:val="hybridMultilevel"/>
    <w:tmpl w:val="548C15D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5CC707A"/>
    <w:multiLevelType w:val="hybridMultilevel"/>
    <w:tmpl w:val="6CBA8110"/>
    <w:lvl w:ilvl="0" w:tplc="04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99F25CA"/>
    <w:multiLevelType w:val="hybridMultilevel"/>
    <w:tmpl w:val="5B7CFB94"/>
    <w:lvl w:ilvl="0" w:tplc="F8940540">
      <w:start w:val="1"/>
      <w:numFmt w:val="decimal"/>
      <w:lvlText w:val="%1."/>
      <w:lvlJc w:val="left"/>
      <w:pPr>
        <w:tabs>
          <w:tab w:val="num" w:pos="720"/>
        </w:tabs>
        <w:ind w:left="72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5B3BBC"/>
    <w:multiLevelType w:val="hybridMultilevel"/>
    <w:tmpl w:val="B414E7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C0A67CE"/>
    <w:multiLevelType w:val="hybridMultilevel"/>
    <w:tmpl w:val="170EF4FC"/>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0" w15:restartNumberingAfterBreak="0">
    <w:nsid w:val="4CA4794A"/>
    <w:multiLevelType w:val="hybridMultilevel"/>
    <w:tmpl w:val="C5D04AEE"/>
    <w:lvl w:ilvl="0" w:tplc="8AAA161E">
      <w:start w:val="1"/>
      <w:numFmt w:val="bullet"/>
      <w:lvlText w:val=""/>
      <w:lvlJc w:val="right"/>
      <w:pPr>
        <w:ind w:left="32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1" w15:restartNumberingAfterBreak="0">
    <w:nsid w:val="51DC23BC"/>
    <w:multiLevelType w:val="hybridMultilevel"/>
    <w:tmpl w:val="EEF61C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5B1D31"/>
    <w:multiLevelType w:val="hybridMultilevel"/>
    <w:tmpl w:val="1AE0794A"/>
    <w:lvl w:ilvl="0" w:tplc="8E6C3BAA">
      <w:start w:val="1"/>
      <w:numFmt w:val="bullet"/>
      <w:lvlText w:val=""/>
      <w:lvlJc w:val="left"/>
      <w:pPr>
        <w:tabs>
          <w:tab w:val="num" w:pos="720"/>
        </w:tabs>
        <w:ind w:left="720" w:hanging="360"/>
      </w:pPr>
      <w:rPr>
        <w:rFonts w:ascii="Wingdings 3" w:hAnsi="Wingdings 3" w:hint="default"/>
      </w:rPr>
    </w:lvl>
    <w:lvl w:ilvl="1" w:tplc="6DB05E88" w:tentative="1">
      <w:start w:val="1"/>
      <w:numFmt w:val="bullet"/>
      <w:lvlText w:val=""/>
      <w:lvlJc w:val="left"/>
      <w:pPr>
        <w:tabs>
          <w:tab w:val="num" w:pos="1440"/>
        </w:tabs>
        <w:ind w:left="1440" w:hanging="360"/>
      </w:pPr>
      <w:rPr>
        <w:rFonts w:ascii="Wingdings 3" w:hAnsi="Wingdings 3" w:hint="default"/>
      </w:rPr>
    </w:lvl>
    <w:lvl w:ilvl="2" w:tplc="0A5A9C6C" w:tentative="1">
      <w:start w:val="1"/>
      <w:numFmt w:val="bullet"/>
      <w:lvlText w:val=""/>
      <w:lvlJc w:val="left"/>
      <w:pPr>
        <w:tabs>
          <w:tab w:val="num" w:pos="2160"/>
        </w:tabs>
        <w:ind w:left="2160" w:hanging="360"/>
      </w:pPr>
      <w:rPr>
        <w:rFonts w:ascii="Wingdings 3" w:hAnsi="Wingdings 3" w:hint="default"/>
      </w:rPr>
    </w:lvl>
    <w:lvl w:ilvl="3" w:tplc="4042942A" w:tentative="1">
      <w:start w:val="1"/>
      <w:numFmt w:val="bullet"/>
      <w:lvlText w:val=""/>
      <w:lvlJc w:val="left"/>
      <w:pPr>
        <w:tabs>
          <w:tab w:val="num" w:pos="2880"/>
        </w:tabs>
        <w:ind w:left="2880" w:hanging="360"/>
      </w:pPr>
      <w:rPr>
        <w:rFonts w:ascii="Wingdings 3" w:hAnsi="Wingdings 3" w:hint="default"/>
      </w:rPr>
    </w:lvl>
    <w:lvl w:ilvl="4" w:tplc="A3941516" w:tentative="1">
      <w:start w:val="1"/>
      <w:numFmt w:val="bullet"/>
      <w:lvlText w:val=""/>
      <w:lvlJc w:val="left"/>
      <w:pPr>
        <w:tabs>
          <w:tab w:val="num" w:pos="3600"/>
        </w:tabs>
        <w:ind w:left="3600" w:hanging="360"/>
      </w:pPr>
      <w:rPr>
        <w:rFonts w:ascii="Wingdings 3" w:hAnsi="Wingdings 3" w:hint="default"/>
      </w:rPr>
    </w:lvl>
    <w:lvl w:ilvl="5" w:tplc="3EB40D68" w:tentative="1">
      <w:start w:val="1"/>
      <w:numFmt w:val="bullet"/>
      <w:lvlText w:val=""/>
      <w:lvlJc w:val="left"/>
      <w:pPr>
        <w:tabs>
          <w:tab w:val="num" w:pos="4320"/>
        </w:tabs>
        <w:ind w:left="4320" w:hanging="360"/>
      </w:pPr>
      <w:rPr>
        <w:rFonts w:ascii="Wingdings 3" w:hAnsi="Wingdings 3" w:hint="default"/>
      </w:rPr>
    </w:lvl>
    <w:lvl w:ilvl="6" w:tplc="BBF07284" w:tentative="1">
      <w:start w:val="1"/>
      <w:numFmt w:val="bullet"/>
      <w:lvlText w:val=""/>
      <w:lvlJc w:val="left"/>
      <w:pPr>
        <w:tabs>
          <w:tab w:val="num" w:pos="5040"/>
        </w:tabs>
        <w:ind w:left="5040" w:hanging="360"/>
      </w:pPr>
      <w:rPr>
        <w:rFonts w:ascii="Wingdings 3" w:hAnsi="Wingdings 3" w:hint="default"/>
      </w:rPr>
    </w:lvl>
    <w:lvl w:ilvl="7" w:tplc="BB38DA80" w:tentative="1">
      <w:start w:val="1"/>
      <w:numFmt w:val="bullet"/>
      <w:lvlText w:val=""/>
      <w:lvlJc w:val="left"/>
      <w:pPr>
        <w:tabs>
          <w:tab w:val="num" w:pos="5760"/>
        </w:tabs>
        <w:ind w:left="5760" w:hanging="360"/>
      </w:pPr>
      <w:rPr>
        <w:rFonts w:ascii="Wingdings 3" w:hAnsi="Wingdings 3" w:hint="default"/>
      </w:rPr>
    </w:lvl>
    <w:lvl w:ilvl="8" w:tplc="222C3358"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79663DC"/>
    <w:multiLevelType w:val="hybridMultilevel"/>
    <w:tmpl w:val="70BA1B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984591A"/>
    <w:multiLevelType w:val="hybridMultilevel"/>
    <w:tmpl w:val="FD707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8A20FE"/>
    <w:multiLevelType w:val="hybridMultilevel"/>
    <w:tmpl w:val="CDA6FACE"/>
    <w:lvl w:ilvl="0" w:tplc="8AAA161E">
      <w:start w:val="1"/>
      <w:numFmt w:val="bullet"/>
      <w:lvlText w:val=""/>
      <w:lvlJc w:val="right"/>
      <w:pPr>
        <w:ind w:left="32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6" w15:restartNumberingAfterBreak="0">
    <w:nsid w:val="60FE36A0"/>
    <w:multiLevelType w:val="hybridMultilevel"/>
    <w:tmpl w:val="ED5A5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B48F6"/>
    <w:multiLevelType w:val="hybridMultilevel"/>
    <w:tmpl w:val="924AC876"/>
    <w:lvl w:ilvl="0" w:tplc="3A229724">
      <w:start w:val="1"/>
      <w:numFmt w:val="bullet"/>
      <w:lvlText w:val=""/>
      <w:lvlJc w:val="left"/>
      <w:pPr>
        <w:ind w:left="975" w:hanging="360"/>
      </w:pPr>
      <w:rPr>
        <w:rFonts w:ascii="Wingdings 3" w:hAnsi="Wingdings 3" w:hint="default"/>
        <w:color w:val="auto"/>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8" w15:restartNumberingAfterBreak="0">
    <w:nsid w:val="67091A44"/>
    <w:multiLevelType w:val="hybridMultilevel"/>
    <w:tmpl w:val="68C4A3E0"/>
    <w:lvl w:ilvl="0" w:tplc="3434273C">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3C2161"/>
    <w:multiLevelType w:val="hybridMultilevel"/>
    <w:tmpl w:val="333841CA"/>
    <w:lvl w:ilvl="0" w:tplc="4009000B">
      <w:start w:val="1"/>
      <w:numFmt w:val="bullet"/>
      <w:lvlText w:val=""/>
      <w:lvlJc w:val="left"/>
      <w:pPr>
        <w:ind w:left="32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0" w15:restartNumberingAfterBreak="0">
    <w:nsid w:val="75C849A6"/>
    <w:multiLevelType w:val="hybridMultilevel"/>
    <w:tmpl w:val="48A4149A"/>
    <w:lvl w:ilvl="0" w:tplc="BB2E5854">
      <w:start w:val="1"/>
      <w:numFmt w:val="bullet"/>
      <w:lvlText w:val=""/>
      <w:lvlJc w:val="left"/>
      <w:pPr>
        <w:tabs>
          <w:tab w:val="num" w:pos="720"/>
        </w:tabs>
        <w:ind w:left="720" w:hanging="360"/>
      </w:pPr>
      <w:rPr>
        <w:rFonts w:ascii="Wingdings 3" w:hAnsi="Wingdings 3" w:hint="default"/>
      </w:rPr>
    </w:lvl>
    <w:lvl w:ilvl="1" w:tplc="ECA078FC" w:tentative="1">
      <w:start w:val="1"/>
      <w:numFmt w:val="bullet"/>
      <w:lvlText w:val=""/>
      <w:lvlJc w:val="left"/>
      <w:pPr>
        <w:tabs>
          <w:tab w:val="num" w:pos="1440"/>
        </w:tabs>
        <w:ind w:left="1440" w:hanging="360"/>
      </w:pPr>
      <w:rPr>
        <w:rFonts w:ascii="Wingdings 3" w:hAnsi="Wingdings 3" w:hint="default"/>
      </w:rPr>
    </w:lvl>
    <w:lvl w:ilvl="2" w:tplc="E7E60ED6" w:tentative="1">
      <w:start w:val="1"/>
      <w:numFmt w:val="bullet"/>
      <w:lvlText w:val=""/>
      <w:lvlJc w:val="left"/>
      <w:pPr>
        <w:tabs>
          <w:tab w:val="num" w:pos="2160"/>
        </w:tabs>
        <w:ind w:left="2160" w:hanging="360"/>
      </w:pPr>
      <w:rPr>
        <w:rFonts w:ascii="Wingdings 3" w:hAnsi="Wingdings 3" w:hint="default"/>
      </w:rPr>
    </w:lvl>
    <w:lvl w:ilvl="3" w:tplc="A7F29380" w:tentative="1">
      <w:start w:val="1"/>
      <w:numFmt w:val="bullet"/>
      <w:lvlText w:val=""/>
      <w:lvlJc w:val="left"/>
      <w:pPr>
        <w:tabs>
          <w:tab w:val="num" w:pos="2880"/>
        </w:tabs>
        <w:ind w:left="2880" w:hanging="360"/>
      </w:pPr>
      <w:rPr>
        <w:rFonts w:ascii="Wingdings 3" w:hAnsi="Wingdings 3" w:hint="default"/>
      </w:rPr>
    </w:lvl>
    <w:lvl w:ilvl="4" w:tplc="436ABD9C" w:tentative="1">
      <w:start w:val="1"/>
      <w:numFmt w:val="bullet"/>
      <w:lvlText w:val=""/>
      <w:lvlJc w:val="left"/>
      <w:pPr>
        <w:tabs>
          <w:tab w:val="num" w:pos="3600"/>
        </w:tabs>
        <w:ind w:left="3600" w:hanging="360"/>
      </w:pPr>
      <w:rPr>
        <w:rFonts w:ascii="Wingdings 3" w:hAnsi="Wingdings 3" w:hint="default"/>
      </w:rPr>
    </w:lvl>
    <w:lvl w:ilvl="5" w:tplc="9F341100" w:tentative="1">
      <w:start w:val="1"/>
      <w:numFmt w:val="bullet"/>
      <w:lvlText w:val=""/>
      <w:lvlJc w:val="left"/>
      <w:pPr>
        <w:tabs>
          <w:tab w:val="num" w:pos="4320"/>
        </w:tabs>
        <w:ind w:left="4320" w:hanging="360"/>
      </w:pPr>
      <w:rPr>
        <w:rFonts w:ascii="Wingdings 3" w:hAnsi="Wingdings 3" w:hint="default"/>
      </w:rPr>
    </w:lvl>
    <w:lvl w:ilvl="6" w:tplc="A420137A" w:tentative="1">
      <w:start w:val="1"/>
      <w:numFmt w:val="bullet"/>
      <w:lvlText w:val=""/>
      <w:lvlJc w:val="left"/>
      <w:pPr>
        <w:tabs>
          <w:tab w:val="num" w:pos="5040"/>
        </w:tabs>
        <w:ind w:left="5040" w:hanging="360"/>
      </w:pPr>
      <w:rPr>
        <w:rFonts w:ascii="Wingdings 3" w:hAnsi="Wingdings 3" w:hint="default"/>
      </w:rPr>
    </w:lvl>
    <w:lvl w:ilvl="7" w:tplc="B7E20336" w:tentative="1">
      <w:start w:val="1"/>
      <w:numFmt w:val="bullet"/>
      <w:lvlText w:val=""/>
      <w:lvlJc w:val="left"/>
      <w:pPr>
        <w:tabs>
          <w:tab w:val="num" w:pos="5760"/>
        </w:tabs>
        <w:ind w:left="5760" w:hanging="360"/>
      </w:pPr>
      <w:rPr>
        <w:rFonts w:ascii="Wingdings 3" w:hAnsi="Wingdings 3" w:hint="default"/>
      </w:rPr>
    </w:lvl>
    <w:lvl w:ilvl="8" w:tplc="947AAAAC"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6014574"/>
    <w:multiLevelType w:val="hybridMultilevel"/>
    <w:tmpl w:val="766A54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9463ABC"/>
    <w:multiLevelType w:val="hybridMultilevel"/>
    <w:tmpl w:val="E4B6B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F91914"/>
    <w:multiLevelType w:val="multilevel"/>
    <w:tmpl w:val="97229E6C"/>
    <w:lvl w:ilvl="0">
      <w:start w:val="1"/>
      <w:numFmt w:val="bullet"/>
      <w:suff w:val="spac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C521F25"/>
    <w:multiLevelType w:val="hybridMultilevel"/>
    <w:tmpl w:val="77CC528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7D574ECD"/>
    <w:multiLevelType w:val="hybridMultilevel"/>
    <w:tmpl w:val="B0DC5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25257D"/>
    <w:multiLevelType w:val="multilevel"/>
    <w:tmpl w:val="E6F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1"/>
  </w:num>
  <w:num w:numId="10">
    <w:abstractNumId w:val="3"/>
  </w:num>
  <w:num w:numId="11">
    <w:abstractNumId w:val="26"/>
  </w:num>
  <w:num w:numId="12">
    <w:abstractNumId w:val="15"/>
  </w:num>
  <w:num w:numId="13">
    <w:abstractNumId w:val="2"/>
  </w:num>
  <w:num w:numId="14">
    <w:abstractNumId w:val="16"/>
  </w:num>
  <w:num w:numId="15">
    <w:abstractNumId w:val="32"/>
  </w:num>
  <w:num w:numId="16">
    <w:abstractNumId w:val="0"/>
  </w:num>
  <w:num w:numId="17">
    <w:abstractNumId w:val="24"/>
  </w:num>
  <w:num w:numId="18">
    <w:abstractNumId w:val="5"/>
  </w:num>
  <w:num w:numId="19">
    <w:abstractNumId w:val="12"/>
  </w:num>
  <w:num w:numId="20">
    <w:abstractNumId w:val="17"/>
  </w:num>
  <w:num w:numId="21">
    <w:abstractNumId w:val="10"/>
  </w:num>
  <w:num w:numId="22">
    <w:abstractNumId w:val="1"/>
  </w:num>
  <w:num w:numId="23">
    <w:abstractNumId w:val="35"/>
  </w:num>
  <w:num w:numId="24">
    <w:abstractNumId w:val="21"/>
  </w:num>
  <w:num w:numId="25">
    <w:abstractNumId w:val="27"/>
  </w:num>
  <w:num w:numId="26">
    <w:abstractNumId w:val="9"/>
  </w:num>
  <w:num w:numId="27">
    <w:abstractNumId w:val="23"/>
  </w:num>
  <w:num w:numId="28">
    <w:abstractNumId w:val="31"/>
  </w:num>
  <w:num w:numId="29">
    <w:abstractNumId w:val="36"/>
  </w:num>
  <w:num w:numId="30">
    <w:abstractNumId w:val="8"/>
  </w:num>
  <w:num w:numId="31">
    <w:abstractNumId w:val="13"/>
  </w:num>
  <w:num w:numId="32">
    <w:abstractNumId w:val="18"/>
  </w:num>
  <w:num w:numId="33">
    <w:abstractNumId w:val="14"/>
  </w:num>
  <w:num w:numId="34">
    <w:abstractNumId w:val="33"/>
  </w:num>
  <w:num w:numId="35">
    <w:abstractNumId w:val="7"/>
  </w:num>
  <w:num w:numId="36">
    <w:abstractNumId w:val="22"/>
  </w:num>
  <w:num w:numId="37">
    <w:abstractNumId w:val="30"/>
  </w:num>
  <w:num w:numId="38">
    <w:abstractNumId w:val="4"/>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67"/>
    <w:rsid w:val="00000F7A"/>
    <w:rsid w:val="00017987"/>
    <w:rsid w:val="00045425"/>
    <w:rsid w:val="00045CEB"/>
    <w:rsid w:val="00046901"/>
    <w:rsid w:val="0006260B"/>
    <w:rsid w:val="00072375"/>
    <w:rsid w:val="000860EB"/>
    <w:rsid w:val="00096B48"/>
    <w:rsid w:val="000B1496"/>
    <w:rsid w:val="000B4387"/>
    <w:rsid w:val="000C6685"/>
    <w:rsid w:val="000E0C29"/>
    <w:rsid w:val="000F24C0"/>
    <w:rsid w:val="000F3035"/>
    <w:rsid w:val="00107F2D"/>
    <w:rsid w:val="001360D1"/>
    <w:rsid w:val="00152CEB"/>
    <w:rsid w:val="00153D1A"/>
    <w:rsid w:val="001640F3"/>
    <w:rsid w:val="00191100"/>
    <w:rsid w:val="00192C4A"/>
    <w:rsid w:val="00193264"/>
    <w:rsid w:val="001C2BC3"/>
    <w:rsid w:val="001C2D34"/>
    <w:rsid w:val="001E699E"/>
    <w:rsid w:val="001F0706"/>
    <w:rsid w:val="002178D7"/>
    <w:rsid w:val="00250D25"/>
    <w:rsid w:val="00252E31"/>
    <w:rsid w:val="002554C6"/>
    <w:rsid w:val="00274721"/>
    <w:rsid w:val="002B2182"/>
    <w:rsid w:val="002B3DD1"/>
    <w:rsid w:val="002B5C9C"/>
    <w:rsid w:val="002B661B"/>
    <w:rsid w:val="002C1C87"/>
    <w:rsid w:val="002C628E"/>
    <w:rsid w:val="002E499F"/>
    <w:rsid w:val="002E71C6"/>
    <w:rsid w:val="003164E6"/>
    <w:rsid w:val="00320E04"/>
    <w:rsid w:val="00336182"/>
    <w:rsid w:val="00337735"/>
    <w:rsid w:val="00344A3E"/>
    <w:rsid w:val="003511EB"/>
    <w:rsid w:val="00381B0A"/>
    <w:rsid w:val="00407FAE"/>
    <w:rsid w:val="004269F7"/>
    <w:rsid w:val="0043539B"/>
    <w:rsid w:val="00441731"/>
    <w:rsid w:val="00466826"/>
    <w:rsid w:val="00472CF8"/>
    <w:rsid w:val="004846A7"/>
    <w:rsid w:val="004C7CF6"/>
    <w:rsid w:val="004D0C2B"/>
    <w:rsid w:val="004E1090"/>
    <w:rsid w:val="004E5BBE"/>
    <w:rsid w:val="004F3674"/>
    <w:rsid w:val="005015F7"/>
    <w:rsid w:val="00511952"/>
    <w:rsid w:val="00532D4D"/>
    <w:rsid w:val="0053627F"/>
    <w:rsid w:val="00536C3C"/>
    <w:rsid w:val="00546BD6"/>
    <w:rsid w:val="00557E6C"/>
    <w:rsid w:val="00564D77"/>
    <w:rsid w:val="00591F23"/>
    <w:rsid w:val="0059791B"/>
    <w:rsid w:val="005B08FD"/>
    <w:rsid w:val="005C25F8"/>
    <w:rsid w:val="005D49D5"/>
    <w:rsid w:val="005D7F63"/>
    <w:rsid w:val="005F7C98"/>
    <w:rsid w:val="0060429F"/>
    <w:rsid w:val="00633C75"/>
    <w:rsid w:val="00640D53"/>
    <w:rsid w:val="006415A6"/>
    <w:rsid w:val="00641EA7"/>
    <w:rsid w:val="006533F4"/>
    <w:rsid w:val="006717AA"/>
    <w:rsid w:val="00693440"/>
    <w:rsid w:val="006A1CEF"/>
    <w:rsid w:val="006B47C2"/>
    <w:rsid w:val="006C3452"/>
    <w:rsid w:val="006C5202"/>
    <w:rsid w:val="006C6D57"/>
    <w:rsid w:val="006D3EB8"/>
    <w:rsid w:val="006D6F64"/>
    <w:rsid w:val="006E5DB2"/>
    <w:rsid w:val="006F0263"/>
    <w:rsid w:val="00701345"/>
    <w:rsid w:val="00715290"/>
    <w:rsid w:val="00722343"/>
    <w:rsid w:val="00735E76"/>
    <w:rsid w:val="0073783B"/>
    <w:rsid w:val="007430D9"/>
    <w:rsid w:val="00744675"/>
    <w:rsid w:val="0074563D"/>
    <w:rsid w:val="00767FF9"/>
    <w:rsid w:val="00787A61"/>
    <w:rsid w:val="007E54B1"/>
    <w:rsid w:val="00802A08"/>
    <w:rsid w:val="00805C74"/>
    <w:rsid w:val="00810E95"/>
    <w:rsid w:val="00811B7A"/>
    <w:rsid w:val="00815559"/>
    <w:rsid w:val="008747EF"/>
    <w:rsid w:val="008971F0"/>
    <w:rsid w:val="008A52AD"/>
    <w:rsid w:val="008B63A1"/>
    <w:rsid w:val="008E6D93"/>
    <w:rsid w:val="008E6E1F"/>
    <w:rsid w:val="008F156A"/>
    <w:rsid w:val="008F1FEA"/>
    <w:rsid w:val="008F5DAB"/>
    <w:rsid w:val="008F7B7B"/>
    <w:rsid w:val="00905357"/>
    <w:rsid w:val="00907967"/>
    <w:rsid w:val="00927564"/>
    <w:rsid w:val="00952DCB"/>
    <w:rsid w:val="009572D2"/>
    <w:rsid w:val="009B46CF"/>
    <w:rsid w:val="009B5FD6"/>
    <w:rsid w:val="009B65E1"/>
    <w:rsid w:val="009D2C05"/>
    <w:rsid w:val="009D3AA1"/>
    <w:rsid w:val="00A06789"/>
    <w:rsid w:val="00A23C77"/>
    <w:rsid w:val="00A23F72"/>
    <w:rsid w:val="00A5243A"/>
    <w:rsid w:val="00A579FC"/>
    <w:rsid w:val="00A64C1B"/>
    <w:rsid w:val="00A65553"/>
    <w:rsid w:val="00A86438"/>
    <w:rsid w:val="00A86A71"/>
    <w:rsid w:val="00AA7121"/>
    <w:rsid w:val="00AB2FAC"/>
    <w:rsid w:val="00AD1117"/>
    <w:rsid w:val="00AD7299"/>
    <w:rsid w:val="00AE308B"/>
    <w:rsid w:val="00AE3962"/>
    <w:rsid w:val="00AE3AB3"/>
    <w:rsid w:val="00AF289F"/>
    <w:rsid w:val="00B605D5"/>
    <w:rsid w:val="00B8442B"/>
    <w:rsid w:val="00B9719F"/>
    <w:rsid w:val="00BC67A6"/>
    <w:rsid w:val="00BF41C2"/>
    <w:rsid w:val="00BF5C59"/>
    <w:rsid w:val="00BF74A3"/>
    <w:rsid w:val="00BF7931"/>
    <w:rsid w:val="00C10433"/>
    <w:rsid w:val="00C155D4"/>
    <w:rsid w:val="00C40FDA"/>
    <w:rsid w:val="00C4122B"/>
    <w:rsid w:val="00C4653C"/>
    <w:rsid w:val="00C50BEF"/>
    <w:rsid w:val="00C7600C"/>
    <w:rsid w:val="00C77264"/>
    <w:rsid w:val="00C85D0A"/>
    <w:rsid w:val="00C95BD0"/>
    <w:rsid w:val="00CB73FB"/>
    <w:rsid w:val="00CC0DD3"/>
    <w:rsid w:val="00CC7099"/>
    <w:rsid w:val="00CE5275"/>
    <w:rsid w:val="00CF102C"/>
    <w:rsid w:val="00D057DA"/>
    <w:rsid w:val="00D0619B"/>
    <w:rsid w:val="00D22A2F"/>
    <w:rsid w:val="00D33E53"/>
    <w:rsid w:val="00D53D6F"/>
    <w:rsid w:val="00D737A8"/>
    <w:rsid w:val="00D92C9E"/>
    <w:rsid w:val="00DA52C2"/>
    <w:rsid w:val="00DB015F"/>
    <w:rsid w:val="00DB02D7"/>
    <w:rsid w:val="00DB1442"/>
    <w:rsid w:val="00DC05B9"/>
    <w:rsid w:val="00DC5CCB"/>
    <w:rsid w:val="00DD2F15"/>
    <w:rsid w:val="00DD5353"/>
    <w:rsid w:val="00DE3D69"/>
    <w:rsid w:val="00DE7B79"/>
    <w:rsid w:val="00DF6B8A"/>
    <w:rsid w:val="00E0180C"/>
    <w:rsid w:val="00E02267"/>
    <w:rsid w:val="00E22E73"/>
    <w:rsid w:val="00E420E6"/>
    <w:rsid w:val="00E47F15"/>
    <w:rsid w:val="00E579B3"/>
    <w:rsid w:val="00E61A30"/>
    <w:rsid w:val="00E72032"/>
    <w:rsid w:val="00E857CD"/>
    <w:rsid w:val="00E86C22"/>
    <w:rsid w:val="00E9099C"/>
    <w:rsid w:val="00EA373B"/>
    <w:rsid w:val="00EC7898"/>
    <w:rsid w:val="00ED3639"/>
    <w:rsid w:val="00EE12FA"/>
    <w:rsid w:val="00EE2DDC"/>
    <w:rsid w:val="00F00B74"/>
    <w:rsid w:val="00F12765"/>
    <w:rsid w:val="00F137E6"/>
    <w:rsid w:val="00F63D8E"/>
    <w:rsid w:val="00F7410B"/>
    <w:rsid w:val="00F74407"/>
    <w:rsid w:val="00F964A3"/>
    <w:rsid w:val="00FA5322"/>
    <w:rsid w:val="00FB2931"/>
    <w:rsid w:val="00FC5917"/>
    <w:rsid w:val="00FD120A"/>
    <w:rsid w:val="00FE1085"/>
    <w:rsid w:val="00FF5B1D"/>
    <w:rsid w:val="00FF73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2B3131"/>
  <w15:docId w15:val="{7B0E6E1F-12D9-471A-B29D-406C359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6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0796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67"/>
    <w:rPr>
      <w:rFonts w:ascii="Cambria" w:eastAsia="Times New Roman" w:hAnsi="Cambria" w:cs="Times New Roman"/>
      <w:b/>
      <w:bCs/>
      <w:kern w:val="32"/>
      <w:sz w:val="32"/>
      <w:szCs w:val="32"/>
    </w:rPr>
  </w:style>
  <w:style w:type="paragraph" w:styleId="ListParagraph">
    <w:name w:val="List Paragraph"/>
    <w:basedOn w:val="Normal"/>
    <w:uiPriority w:val="34"/>
    <w:qFormat/>
    <w:rsid w:val="000C6685"/>
    <w:pPr>
      <w:ind w:left="720"/>
      <w:contextualSpacing/>
    </w:pPr>
  </w:style>
  <w:style w:type="paragraph" w:styleId="Title">
    <w:name w:val="Title"/>
    <w:basedOn w:val="Normal"/>
    <w:link w:val="TitleChar"/>
    <w:qFormat/>
    <w:rsid w:val="00381B0A"/>
    <w:pPr>
      <w:ind w:right="-540"/>
      <w:jc w:val="center"/>
    </w:pPr>
    <w:rPr>
      <w:rFonts w:ascii="Arial" w:hAnsi="Arial"/>
      <w:b/>
      <w:bCs/>
      <w:i/>
      <w:iCs/>
      <w:sz w:val="36"/>
      <w:u w:val="single"/>
    </w:rPr>
  </w:style>
  <w:style w:type="character" w:customStyle="1" w:styleId="TitleChar">
    <w:name w:val="Title Char"/>
    <w:basedOn w:val="DefaultParagraphFont"/>
    <w:link w:val="Title"/>
    <w:rsid w:val="00381B0A"/>
    <w:rPr>
      <w:rFonts w:ascii="Arial" w:eastAsia="Times New Roman" w:hAnsi="Arial" w:cs="Times New Roman"/>
      <w:b/>
      <w:bCs/>
      <w:i/>
      <w:iCs/>
      <w:sz w:val="36"/>
      <w:szCs w:val="24"/>
      <w:u w:val="single"/>
      <w:lang w:val="en-US"/>
    </w:rPr>
  </w:style>
  <w:style w:type="paragraph" w:styleId="List2">
    <w:name w:val="List 2"/>
    <w:basedOn w:val="Normal"/>
    <w:rsid w:val="000B1496"/>
    <w:pPr>
      <w:widowControl w:val="0"/>
      <w:autoSpaceDE w:val="0"/>
      <w:autoSpaceDN w:val="0"/>
      <w:ind w:left="720" w:hanging="360"/>
    </w:pPr>
    <w:rPr>
      <w:rFonts w:ascii="Verdana" w:hAnsi="Verdana"/>
      <w:sz w:val="22"/>
    </w:rPr>
  </w:style>
  <w:style w:type="table" w:styleId="TableGrid">
    <w:name w:val="Table Grid"/>
    <w:basedOn w:val="TableNormal"/>
    <w:uiPriority w:val="39"/>
    <w:rsid w:val="00802A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E308B"/>
    <w:pPr>
      <w:tabs>
        <w:tab w:val="center" w:pos="4513"/>
        <w:tab w:val="right" w:pos="9026"/>
      </w:tabs>
    </w:pPr>
  </w:style>
  <w:style w:type="character" w:customStyle="1" w:styleId="HeaderChar">
    <w:name w:val="Header Char"/>
    <w:basedOn w:val="DefaultParagraphFont"/>
    <w:link w:val="Header"/>
    <w:uiPriority w:val="99"/>
    <w:rsid w:val="00AE308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E308B"/>
    <w:pPr>
      <w:tabs>
        <w:tab w:val="center" w:pos="4513"/>
        <w:tab w:val="right" w:pos="9026"/>
      </w:tabs>
    </w:pPr>
  </w:style>
  <w:style w:type="character" w:customStyle="1" w:styleId="FooterChar">
    <w:name w:val="Footer Char"/>
    <w:basedOn w:val="DefaultParagraphFont"/>
    <w:link w:val="Footer"/>
    <w:uiPriority w:val="99"/>
    <w:rsid w:val="00AE308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E1090"/>
    <w:rPr>
      <w:rFonts w:ascii="Tahoma" w:hAnsi="Tahoma" w:cs="Tahoma"/>
      <w:sz w:val="16"/>
      <w:szCs w:val="16"/>
    </w:rPr>
  </w:style>
  <w:style w:type="character" w:customStyle="1" w:styleId="BalloonTextChar">
    <w:name w:val="Balloon Text Char"/>
    <w:basedOn w:val="DefaultParagraphFont"/>
    <w:link w:val="BalloonText"/>
    <w:uiPriority w:val="99"/>
    <w:semiHidden/>
    <w:rsid w:val="004E1090"/>
    <w:rPr>
      <w:rFonts w:ascii="Tahoma" w:eastAsia="Times New Roman" w:hAnsi="Tahoma" w:cs="Tahoma"/>
      <w:sz w:val="16"/>
      <w:szCs w:val="16"/>
      <w:lang w:val="en-US"/>
    </w:rPr>
  </w:style>
  <w:style w:type="character" w:styleId="Hyperlink">
    <w:name w:val="Hyperlink"/>
    <w:basedOn w:val="DefaultParagraphFont"/>
    <w:uiPriority w:val="99"/>
    <w:unhideWhenUsed/>
    <w:rsid w:val="00C155D4"/>
    <w:rPr>
      <w:color w:val="0563C1" w:themeColor="hyperlink"/>
      <w:u w:val="single"/>
    </w:rPr>
  </w:style>
  <w:style w:type="paragraph" w:styleId="NormalWeb">
    <w:name w:val="Normal (Web)"/>
    <w:basedOn w:val="Normal"/>
    <w:uiPriority w:val="99"/>
    <w:unhideWhenUsed/>
    <w:rsid w:val="0006260B"/>
    <w:pPr>
      <w:spacing w:after="150"/>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5903">
      <w:bodyDiv w:val="1"/>
      <w:marLeft w:val="0"/>
      <w:marRight w:val="0"/>
      <w:marTop w:val="0"/>
      <w:marBottom w:val="0"/>
      <w:divBdr>
        <w:top w:val="none" w:sz="0" w:space="0" w:color="auto"/>
        <w:left w:val="none" w:sz="0" w:space="0" w:color="auto"/>
        <w:bottom w:val="none" w:sz="0" w:space="0" w:color="auto"/>
        <w:right w:val="none" w:sz="0" w:space="0" w:color="auto"/>
      </w:divBdr>
      <w:divsChild>
        <w:div w:id="1886721029">
          <w:marLeft w:val="288"/>
          <w:marRight w:val="0"/>
          <w:marTop w:val="120"/>
          <w:marBottom w:val="0"/>
          <w:divBdr>
            <w:top w:val="none" w:sz="0" w:space="0" w:color="auto"/>
            <w:left w:val="none" w:sz="0" w:space="0" w:color="auto"/>
            <w:bottom w:val="none" w:sz="0" w:space="0" w:color="auto"/>
            <w:right w:val="none" w:sz="0" w:space="0" w:color="auto"/>
          </w:divBdr>
        </w:div>
      </w:divsChild>
    </w:div>
    <w:div w:id="146635867">
      <w:bodyDiv w:val="1"/>
      <w:marLeft w:val="0"/>
      <w:marRight w:val="0"/>
      <w:marTop w:val="0"/>
      <w:marBottom w:val="0"/>
      <w:divBdr>
        <w:top w:val="none" w:sz="0" w:space="0" w:color="auto"/>
        <w:left w:val="none" w:sz="0" w:space="0" w:color="auto"/>
        <w:bottom w:val="none" w:sz="0" w:space="0" w:color="auto"/>
        <w:right w:val="none" w:sz="0" w:space="0" w:color="auto"/>
      </w:divBdr>
    </w:div>
    <w:div w:id="264119405">
      <w:bodyDiv w:val="1"/>
      <w:marLeft w:val="0"/>
      <w:marRight w:val="0"/>
      <w:marTop w:val="0"/>
      <w:marBottom w:val="0"/>
      <w:divBdr>
        <w:top w:val="none" w:sz="0" w:space="0" w:color="auto"/>
        <w:left w:val="none" w:sz="0" w:space="0" w:color="auto"/>
        <w:bottom w:val="none" w:sz="0" w:space="0" w:color="auto"/>
        <w:right w:val="none" w:sz="0" w:space="0" w:color="auto"/>
      </w:divBdr>
      <w:divsChild>
        <w:div w:id="133135725">
          <w:marLeft w:val="288"/>
          <w:marRight w:val="0"/>
          <w:marTop w:val="120"/>
          <w:marBottom w:val="0"/>
          <w:divBdr>
            <w:top w:val="none" w:sz="0" w:space="0" w:color="auto"/>
            <w:left w:val="none" w:sz="0" w:space="0" w:color="auto"/>
            <w:bottom w:val="none" w:sz="0" w:space="0" w:color="auto"/>
            <w:right w:val="none" w:sz="0" w:space="0" w:color="auto"/>
          </w:divBdr>
        </w:div>
        <w:div w:id="2057393622">
          <w:marLeft w:val="288"/>
          <w:marRight w:val="0"/>
          <w:marTop w:val="120"/>
          <w:marBottom w:val="0"/>
          <w:divBdr>
            <w:top w:val="none" w:sz="0" w:space="0" w:color="auto"/>
            <w:left w:val="none" w:sz="0" w:space="0" w:color="auto"/>
            <w:bottom w:val="none" w:sz="0" w:space="0" w:color="auto"/>
            <w:right w:val="none" w:sz="0" w:space="0" w:color="auto"/>
          </w:divBdr>
        </w:div>
        <w:div w:id="653992790">
          <w:marLeft w:val="288"/>
          <w:marRight w:val="0"/>
          <w:marTop w:val="120"/>
          <w:marBottom w:val="0"/>
          <w:divBdr>
            <w:top w:val="none" w:sz="0" w:space="0" w:color="auto"/>
            <w:left w:val="none" w:sz="0" w:space="0" w:color="auto"/>
            <w:bottom w:val="none" w:sz="0" w:space="0" w:color="auto"/>
            <w:right w:val="none" w:sz="0" w:space="0" w:color="auto"/>
          </w:divBdr>
        </w:div>
        <w:div w:id="627513775">
          <w:marLeft w:val="288"/>
          <w:marRight w:val="0"/>
          <w:marTop w:val="120"/>
          <w:marBottom w:val="0"/>
          <w:divBdr>
            <w:top w:val="none" w:sz="0" w:space="0" w:color="auto"/>
            <w:left w:val="none" w:sz="0" w:space="0" w:color="auto"/>
            <w:bottom w:val="none" w:sz="0" w:space="0" w:color="auto"/>
            <w:right w:val="none" w:sz="0" w:space="0" w:color="auto"/>
          </w:divBdr>
        </w:div>
        <w:div w:id="1677073474">
          <w:marLeft w:val="288"/>
          <w:marRight w:val="0"/>
          <w:marTop w:val="120"/>
          <w:marBottom w:val="0"/>
          <w:divBdr>
            <w:top w:val="none" w:sz="0" w:space="0" w:color="auto"/>
            <w:left w:val="none" w:sz="0" w:space="0" w:color="auto"/>
            <w:bottom w:val="none" w:sz="0" w:space="0" w:color="auto"/>
            <w:right w:val="none" w:sz="0" w:space="0" w:color="auto"/>
          </w:divBdr>
        </w:div>
      </w:divsChild>
    </w:div>
    <w:div w:id="461266286">
      <w:bodyDiv w:val="1"/>
      <w:marLeft w:val="0"/>
      <w:marRight w:val="0"/>
      <w:marTop w:val="0"/>
      <w:marBottom w:val="0"/>
      <w:divBdr>
        <w:top w:val="none" w:sz="0" w:space="0" w:color="auto"/>
        <w:left w:val="none" w:sz="0" w:space="0" w:color="auto"/>
        <w:bottom w:val="none" w:sz="0" w:space="0" w:color="auto"/>
        <w:right w:val="none" w:sz="0" w:space="0" w:color="auto"/>
      </w:divBdr>
      <w:divsChild>
        <w:div w:id="1937129639">
          <w:marLeft w:val="288"/>
          <w:marRight w:val="0"/>
          <w:marTop w:val="120"/>
          <w:marBottom w:val="0"/>
          <w:divBdr>
            <w:top w:val="none" w:sz="0" w:space="0" w:color="auto"/>
            <w:left w:val="none" w:sz="0" w:space="0" w:color="auto"/>
            <w:bottom w:val="none" w:sz="0" w:space="0" w:color="auto"/>
            <w:right w:val="none" w:sz="0" w:space="0" w:color="auto"/>
          </w:divBdr>
        </w:div>
        <w:div w:id="1709528898">
          <w:marLeft w:val="288"/>
          <w:marRight w:val="0"/>
          <w:marTop w:val="120"/>
          <w:marBottom w:val="0"/>
          <w:divBdr>
            <w:top w:val="none" w:sz="0" w:space="0" w:color="auto"/>
            <w:left w:val="none" w:sz="0" w:space="0" w:color="auto"/>
            <w:bottom w:val="none" w:sz="0" w:space="0" w:color="auto"/>
            <w:right w:val="none" w:sz="0" w:space="0" w:color="auto"/>
          </w:divBdr>
        </w:div>
        <w:div w:id="541984543">
          <w:marLeft w:val="288"/>
          <w:marRight w:val="0"/>
          <w:marTop w:val="120"/>
          <w:marBottom w:val="0"/>
          <w:divBdr>
            <w:top w:val="none" w:sz="0" w:space="0" w:color="auto"/>
            <w:left w:val="none" w:sz="0" w:space="0" w:color="auto"/>
            <w:bottom w:val="none" w:sz="0" w:space="0" w:color="auto"/>
            <w:right w:val="none" w:sz="0" w:space="0" w:color="auto"/>
          </w:divBdr>
        </w:div>
        <w:div w:id="1064377173">
          <w:marLeft w:val="288"/>
          <w:marRight w:val="0"/>
          <w:marTop w:val="120"/>
          <w:marBottom w:val="0"/>
          <w:divBdr>
            <w:top w:val="none" w:sz="0" w:space="0" w:color="auto"/>
            <w:left w:val="none" w:sz="0" w:space="0" w:color="auto"/>
            <w:bottom w:val="none" w:sz="0" w:space="0" w:color="auto"/>
            <w:right w:val="none" w:sz="0" w:space="0" w:color="auto"/>
          </w:divBdr>
        </w:div>
        <w:div w:id="384568325">
          <w:marLeft w:val="288"/>
          <w:marRight w:val="0"/>
          <w:marTop w:val="120"/>
          <w:marBottom w:val="0"/>
          <w:divBdr>
            <w:top w:val="none" w:sz="0" w:space="0" w:color="auto"/>
            <w:left w:val="none" w:sz="0" w:space="0" w:color="auto"/>
            <w:bottom w:val="none" w:sz="0" w:space="0" w:color="auto"/>
            <w:right w:val="none" w:sz="0" w:space="0" w:color="auto"/>
          </w:divBdr>
        </w:div>
      </w:divsChild>
    </w:div>
    <w:div w:id="715397268">
      <w:bodyDiv w:val="1"/>
      <w:marLeft w:val="0"/>
      <w:marRight w:val="0"/>
      <w:marTop w:val="0"/>
      <w:marBottom w:val="0"/>
      <w:divBdr>
        <w:top w:val="none" w:sz="0" w:space="0" w:color="auto"/>
        <w:left w:val="none" w:sz="0" w:space="0" w:color="auto"/>
        <w:bottom w:val="none" w:sz="0" w:space="0" w:color="auto"/>
        <w:right w:val="none" w:sz="0" w:space="0" w:color="auto"/>
      </w:divBdr>
    </w:div>
    <w:div w:id="1253468026">
      <w:bodyDiv w:val="1"/>
      <w:marLeft w:val="0"/>
      <w:marRight w:val="0"/>
      <w:marTop w:val="0"/>
      <w:marBottom w:val="0"/>
      <w:divBdr>
        <w:top w:val="none" w:sz="0" w:space="0" w:color="auto"/>
        <w:left w:val="none" w:sz="0" w:space="0" w:color="auto"/>
        <w:bottom w:val="none" w:sz="0" w:space="0" w:color="auto"/>
        <w:right w:val="none" w:sz="0" w:space="0" w:color="auto"/>
      </w:divBdr>
      <w:divsChild>
        <w:div w:id="2014720816">
          <w:marLeft w:val="288"/>
          <w:marRight w:val="0"/>
          <w:marTop w:val="120"/>
          <w:marBottom w:val="0"/>
          <w:divBdr>
            <w:top w:val="none" w:sz="0" w:space="0" w:color="auto"/>
            <w:left w:val="none" w:sz="0" w:space="0" w:color="auto"/>
            <w:bottom w:val="none" w:sz="0" w:space="0" w:color="auto"/>
            <w:right w:val="none" w:sz="0" w:space="0" w:color="auto"/>
          </w:divBdr>
        </w:div>
      </w:divsChild>
    </w:div>
    <w:div w:id="1424689291">
      <w:bodyDiv w:val="1"/>
      <w:marLeft w:val="0"/>
      <w:marRight w:val="0"/>
      <w:marTop w:val="0"/>
      <w:marBottom w:val="0"/>
      <w:divBdr>
        <w:top w:val="none" w:sz="0" w:space="0" w:color="auto"/>
        <w:left w:val="none" w:sz="0" w:space="0" w:color="auto"/>
        <w:bottom w:val="none" w:sz="0" w:space="0" w:color="auto"/>
        <w:right w:val="none" w:sz="0" w:space="0" w:color="auto"/>
      </w:divBdr>
      <w:divsChild>
        <w:div w:id="270161621">
          <w:marLeft w:val="0"/>
          <w:marRight w:val="0"/>
          <w:marTop w:val="0"/>
          <w:marBottom w:val="0"/>
          <w:divBdr>
            <w:top w:val="none" w:sz="0" w:space="0" w:color="auto"/>
            <w:left w:val="none" w:sz="0" w:space="0" w:color="auto"/>
            <w:bottom w:val="none" w:sz="0" w:space="0" w:color="auto"/>
            <w:right w:val="none" w:sz="0" w:space="0" w:color="auto"/>
          </w:divBdr>
          <w:divsChild>
            <w:div w:id="1393312993">
              <w:marLeft w:val="0"/>
              <w:marRight w:val="0"/>
              <w:marTop w:val="0"/>
              <w:marBottom w:val="0"/>
              <w:divBdr>
                <w:top w:val="none" w:sz="0" w:space="0" w:color="auto"/>
                <w:left w:val="none" w:sz="0" w:space="0" w:color="auto"/>
                <w:bottom w:val="none" w:sz="0" w:space="0" w:color="auto"/>
                <w:right w:val="none" w:sz="0" w:space="0" w:color="auto"/>
              </w:divBdr>
              <w:divsChild>
                <w:div w:id="1066219456">
                  <w:marLeft w:val="0"/>
                  <w:marRight w:val="0"/>
                  <w:marTop w:val="0"/>
                  <w:marBottom w:val="0"/>
                  <w:divBdr>
                    <w:top w:val="none" w:sz="0" w:space="0" w:color="auto"/>
                    <w:left w:val="none" w:sz="0" w:space="0" w:color="auto"/>
                    <w:bottom w:val="none" w:sz="0" w:space="0" w:color="auto"/>
                    <w:right w:val="none" w:sz="0" w:space="0" w:color="auto"/>
                  </w:divBdr>
                  <w:divsChild>
                    <w:div w:id="496069574">
                      <w:marLeft w:val="0"/>
                      <w:marRight w:val="0"/>
                      <w:marTop w:val="0"/>
                      <w:marBottom w:val="0"/>
                      <w:divBdr>
                        <w:top w:val="none" w:sz="0" w:space="0" w:color="auto"/>
                        <w:left w:val="none" w:sz="0" w:space="0" w:color="auto"/>
                        <w:bottom w:val="none" w:sz="0" w:space="0" w:color="auto"/>
                        <w:right w:val="none" w:sz="0" w:space="0" w:color="auto"/>
                      </w:divBdr>
                      <w:divsChild>
                        <w:div w:id="1860728701">
                          <w:marLeft w:val="0"/>
                          <w:marRight w:val="0"/>
                          <w:marTop w:val="0"/>
                          <w:marBottom w:val="0"/>
                          <w:divBdr>
                            <w:top w:val="none" w:sz="0" w:space="0" w:color="auto"/>
                            <w:left w:val="none" w:sz="0" w:space="0" w:color="auto"/>
                            <w:bottom w:val="none" w:sz="0" w:space="0" w:color="auto"/>
                            <w:right w:val="none" w:sz="0" w:space="0" w:color="auto"/>
                          </w:divBdr>
                          <w:divsChild>
                            <w:div w:id="1279605837">
                              <w:marLeft w:val="0"/>
                              <w:marRight w:val="0"/>
                              <w:marTop w:val="0"/>
                              <w:marBottom w:val="0"/>
                              <w:divBdr>
                                <w:top w:val="none" w:sz="0" w:space="0" w:color="auto"/>
                                <w:left w:val="none" w:sz="0" w:space="0" w:color="auto"/>
                                <w:bottom w:val="none" w:sz="0" w:space="0" w:color="auto"/>
                                <w:right w:val="none" w:sz="0" w:space="0" w:color="auto"/>
                              </w:divBdr>
                              <w:divsChild>
                                <w:div w:id="167258547">
                                  <w:marLeft w:val="0"/>
                                  <w:marRight w:val="0"/>
                                  <w:marTop w:val="0"/>
                                  <w:marBottom w:val="300"/>
                                  <w:divBdr>
                                    <w:top w:val="none" w:sz="0" w:space="0" w:color="auto"/>
                                    <w:left w:val="none" w:sz="0" w:space="0" w:color="auto"/>
                                    <w:bottom w:val="none" w:sz="0" w:space="0" w:color="auto"/>
                                    <w:right w:val="none" w:sz="0" w:space="0" w:color="auto"/>
                                  </w:divBdr>
                                  <w:divsChild>
                                    <w:div w:id="1590651094">
                                      <w:marLeft w:val="0"/>
                                      <w:marRight w:val="0"/>
                                      <w:marTop w:val="0"/>
                                      <w:marBottom w:val="0"/>
                                      <w:divBdr>
                                        <w:top w:val="none" w:sz="0" w:space="0" w:color="auto"/>
                                        <w:left w:val="none" w:sz="0" w:space="0" w:color="auto"/>
                                        <w:bottom w:val="none" w:sz="0" w:space="0" w:color="auto"/>
                                        <w:right w:val="none" w:sz="0" w:space="0" w:color="auto"/>
                                      </w:divBdr>
                                      <w:divsChild>
                                        <w:div w:id="18544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422399">
      <w:bodyDiv w:val="1"/>
      <w:marLeft w:val="0"/>
      <w:marRight w:val="0"/>
      <w:marTop w:val="0"/>
      <w:marBottom w:val="0"/>
      <w:divBdr>
        <w:top w:val="none" w:sz="0" w:space="0" w:color="auto"/>
        <w:left w:val="none" w:sz="0" w:space="0" w:color="auto"/>
        <w:bottom w:val="none" w:sz="0" w:space="0" w:color="auto"/>
        <w:right w:val="none" w:sz="0" w:space="0" w:color="auto"/>
      </w:divBdr>
      <w:divsChild>
        <w:div w:id="421948256">
          <w:marLeft w:val="288"/>
          <w:marRight w:val="0"/>
          <w:marTop w:val="120"/>
          <w:marBottom w:val="0"/>
          <w:divBdr>
            <w:top w:val="none" w:sz="0" w:space="0" w:color="auto"/>
            <w:left w:val="none" w:sz="0" w:space="0" w:color="auto"/>
            <w:bottom w:val="none" w:sz="0" w:space="0" w:color="auto"/>
            <w:right w:val="none" w:sz="0" w:space="0" w:color="auto"/>
          </w:divBdr>
        </w:div>
        <w:div w:id="1779644896">
          <w:marLeft w:val="288"/>
          <w:marRight w:val="0"/>
          <w:marTop w:val="120"/>
          <w:marBottom w:val="0"/>
          <w:divBdr>
            <w:top w:val="none" w:sz="0" w:space="0" w:color="auto"/>
            <w:left w:val="none" w:sz="0" w:space="0" w:color="auto"/>
            <w:bottom w:val="none" w:sz="0" w:space="0" w:color="auto"/>
            <w:right w:val="none" w:sz="0" w:space="0" w:color="auto"/>
          </w:divBdr>
        </w:div>
        <w:div w:id="1301349484">
          <w:marLeft w:val="288"/>
          <w:marRight w:val="0"/>
          <w:marTop w:val="120"/>
          <w:marBottom w:val="0"/>
          <w:divBdr>
            <w:top w:val="none" w:sz="0" w:space="0" w:color="auto"/>
            <w:left w:val="none" w:sz="0" w:space="0" w:color="auto"/>
            <w:bottom w:val="none" w:sz="0" w:space="0" w:color="auto"/>
            <w:right w:val="none" w:sz="0" w:space="0" w:color="auto"/>
          </w:divBdr>
        </w:div>
        <w:div w:id="583104262">
          <w:marLeft w:val="288"/>
          <w:marRight w:val="0"/>
          <w:marTop w:val="120"/>
          <w:marBottom w:val="0"/>
          <w:divBdr>
            <w:top w:val="none" w:sz="0" w:space="0" w:color="auto"/>
            <w:left w:val="none" w:sz="0" w:space="0" w:color="auto"/>
            <w:bottom w:val="none" w:sz="0" w:space="0" w:color="auto"/>
            <w:right w:val="none" w:sz="0" w:space="0" w:color="auto"/>
          </w:divBdr>
        </w:div>
        <w:div w:id="1215971525">
          <w:marLeft w:val="288"/>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yperlink" Target="mailto:naveen25867@hotmail.com" TargetMode="Externa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330F9-070F-E84D-86F2-0986DA43E8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2</cp:revision>
  <cp:lastPrinted>2016-06-10T09:01:00Z</cp:lastPrinted>
  <dcterms:created xsi:type="dcterms:W3CDTF">2019-04-14T16:38:00Z</dcterms:created>
  <dcterms:modified xsi:type="dcterms:W3CDTF">2019-04-14T16:38:00Z</dcterms:modified>
</cp:coreProperties>
</file>