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834B19">
      <w:pPr>
        <w:pStyle w:val="Title"/>
        <w:jc w:val="left"/>
        <w:rPr>
          <w:rFonts w:ascii="Times New Roman" w:hAnsi="Times New Roman"/>
          <w:sz w:val="40"/>
          <w:lang w:val="en-US"/>
        </w:rPr>
      </w:pPr>
      <w:bookmarkStart w:id="0" w:name="_GoBack"/>
      <w:bookmarkEnd w:id="0"/>
      <w:r>
        <w:rPr>
          <w:rFonts w:ascii="Arial Narrow" w:hAnsi="Arial Narrow"/>
        </w:rPr>
        <w:t xml:space="preserve">                                                                    </w:t>
      </w:r>
    </w:p>
    <w:p w:rsidR="00834B19">
      <w:pPr>
        <w:rPr>
          <w:rFonts w:ascii="Arial Narrow" w:hAnsi="Arial Narrow"/>
        </w:rPr>
      </w:pPr>
      <w:r>
        <w:rPr>
          <w:b/>
          <w:sz w:val="28"/>
        </w:rPr>
        <w:t>EKANT KUMAR</w:t>
      </w:r>
    </w:p>
    <w:p w:rsidR="00834B19">
      <w:r>
        <w:t xml:space="preserve">Email: </w:t>
      </w:r>
      <w:r>
        <w:fldChar w:fldCharType="begin"/>
      </w:r>
      <w:r>
        <w:instrText xml:space="preserve"> HYPERLINK "mailto:ekanttyagi13@gmail.com" </w:instrText>
      </w:r>
      <w:r>
        <w:fldChar w:fldCharType="separate"/>
      </w:r>
      <w:r>
        <w:rPr>
          <w:rStyle w:val="Hyperlink"/>
          <w:u w:val="none"/>
        </w:rPr>
        <w:t>ekanttyagi13@gmail.com</w:t>
      </w:r>
      <w:r>
        <w:fldChar w:fldCharType="end"/>
      </w:r>
    </w:p>
    <w:p w:rsidR="00834B19">
      <w:pPr>
        <w:rPr>
          <w:rFonts w:ascii="Tahoma" w:eastAsia="Tahoma" w:hAnsi="Tahoma" w:cs="Tahoma"/>
          <w:b/>
          <w:sz w:val="20"/>
        </w:rPr>
      </w:pPr>
      <w:r>
        <w:t>Contact: +91-9015653637/9837706199</w:t>
      </w:r>
      <w:r>
        <w:rPr>
          <w:rFonts w:ascii="Tahoma" w:eastAsia="Tahoma" w:hAnsi="Tahoma" w:cs="Tahoma"/>
          <w:b/>
          <w:sz w:val="20"/>
        </w:rPr>
        <w:tab/>
      </w:r>
    </w:p>
    <w:p w:rsidR="00834B19">
      <w:r>
        <w:rPr>
          <w:rFonts w:ascii="Tahoma" w:eastAsia="Tahoma" w:hAnsi="Tahoma" w:cs="Tahoma"/>
          <w:b/>
          <w:sz w:val="20"/>
        </w:rPr>
        <w:tab/>
      </w:r>
      <w:r>
        <w:rPr>
          <w:rFonts w:ascii="Tahoma" w:eastAsia="Tahoma" w:hAnsi="Tahoma" w:cs="Tahoma"/>
          <w:b/>
          <w:sz w:val="20"/>
        </w:rPr>
        <w:tab/>
      </w:r>
      <w:r>
        <w:rPr>
          <w:rFonts w:ascii="Tahoma" w:eastAsia="Tahoma" w:hAnsi="Tahoma" w:cs="Tahoma"/>
          <w:b/>
          <w:sz w:val="20"/>
        </w:rPr>
        <w:tab/>
      </w:r>
      <w:r>
        <w:rPr>
          <w:rFonts w:ascii="Tahoma" w:eastAsia="Tahoma" w:hAnsi="Tahoma" w:cs="Tahoma"/>
          <w:b/>
          <w:sz w:val="20"/>
        </w:rPr>
        <w:tab/>
      </w:r>
      <w:r>
        <w:rPr>
          <w:rFonts w:ascii="Tahoma" w:eastAsia="Tahoma" w:hAnsi="Tahoma" w:cs="Tahoma"/>
          <w:b/>
          <w:sz w:val="20"/>
        </w:rPr>
        <w:tab/>
      </w:r>
      <w:r>
        <w:rPr>
          <w:rFonts w:ascii="Arial Narrow" w:hAnsi="Arial Narrow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b/>
          <w:sz w:val="28"/>
        </w:rPr>
        <w:t xml:space="preserve">                             </w:t>
      </w:r>
      <w:r w:rsidR="003E2A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157480</wp:posOffset>
                </wp:positionV>
                <wp:extent cx="5760720" cy="0"/>
                <wp:effectExtent l="12700" t="14605" r="17780" b="1397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3.5pt,12.4pt" to="450.1pt,12.4pt" o:allowincell="f" strokeweight="2pt"/>
            </w:pict>
          </mc:Fallback>
        </mc:AlternateConten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165"/>
      </w:tblGrid>
      <w:tr>
        <w:tblPrEx>
          <w:tblW w:w="0" w:type="auto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8"/>
        </w:trPr>
        <w:tc>
          <w:tcPr>
            <w:tcW w:w="4165" w:type="dxa"/>
            <w:shd w:val="clear" w:color="auto" w:fill="808080"/>
          </w:tcPr>
          <w:p w:rsidR="00834B19">
            <w:pPr>
              <w:pStyle w:val="Heading2"/>
              <w:rPr>
                <w:color w:val="FFFFFF"/>
                <w:lang w:val="en-US" w:eastAsia="en-US" w:bidi="en-US"/>
              </w:rPr>
            </w:pPr>
            <w:r>
              <w:rPr>
                <w:color w:val="FFFFFF"/>
                <w:lang w:val="en-US" w:eastAsia="en-US" w:bidi="en-US"/>
              </w:rPr>
              <w:t xml:space="preserve">    Summary</w:t>
            </w:r>
          </w:p>
        </w:tc>
      </w:tr>
    </w:tbl>
    <w:p w:rsidR="00C73B3B" w:rsidRPr="00C73B3B" w:rsidP="00C73B3B">
      <w:pPr>
        <w:pStyle w:val="Default"/>
      </w:pPr>
      <w:r w:rsidRPr="00C73B3B">
        <w:rPr>
          <w:color w:val="auto"/>
        </w:rPr>
        <w:t xml:space="preserve">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b/>
          <w:bCs/>
          <w:color w:val="auto"/>
        </w:rPr>
        <w:t xml:space="preserve">5.3 years </w:t>
      </w:r>
      <w:r w:rsidRPr="00C73B3B">
        <w:rPr>
          <w:color w:val="auto"/>
        </w:rPr>
        <w:t xml:space="preserve">of extensive, successful and progressive experience in the field of Electronics.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Working with team of engineers in Safety Testing of electronics products as per standards- IEC 60950/IS 13252, IEC 60065/IS 616 and IEC 62040/ IS 16242.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Perform testing of products in accordance with standards to ensure its compliance in regards of any hazard (Electrical, Mechanical, Thermal, Radiation, </w:t>
      </w:r>
      <w:r w:rsidRPr="00C73B3B">
        <w:rPr>
          <w:color w:val="auto"/>
        </w:rPr>
        <w:t>Fire</w:t>
      </w:r>
      <w:r w:rsidRPr="00C73B3B">
        <w:rPr>
          <w:color w:val="auto"/>
        </w:rPr>
        <w:t xml:space="preserve"> &amp; Chemical) which it can create for its intended use.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Actively develop and communicate about the latest test procedures, new test fixtures &amp; jigs.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Admirable experience in test engineering within electronics manufacturing environment.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Working with team of engineers in designing, developing and testing.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Responsible for developing new testing strategies for new products and existing products by coordinating with R&amp;D team.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Designing of PCB layout and testing of PCB circuit on oscilloscope.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Troubleshoot and performed failure analysis.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Sound knowledge of testing of electronic/electrical components and circuits.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Identifying root cause of failure in electronic components and circuits &amp; providing preventive solution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Ingrained knowledge of installation of UPS, Solar Photovoltaic Panel and Battery Bank.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Profound knowledge of testing of single &amp; three phases Online UPS, Offline UPS and Inverter.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Testing of single &amp; three phases Solar PCU, UPS and Inverter. </w:t>
      </w:r>
    </w:p>
    <w:p w:rsidR="00C73B3B" w:rsidRPr="00C73B3B" w:rsidP="00C73B3B">
      <w:pPr>
        <w:pStyle w:val="Default"/>
        <w:numPr>
          <w:ilvl w:val="0"/>
          <w:numId w:val="39"/>
        </w:numPr>
        <w:spacing w:after="9"/>
        <w:rPr>
          <w:color w:val="auto"/>
        </w:rPr>
      </w:pPr>
      <w:r w:rsidRPr="00C73B3B">
        <w:rPr>
          <w:color w:val="auto"/>
        </w:rPr>
        <w:t xml:space="preserve">Knowledge of Net-metering concept. </w:t>
      </w:r>
    </w:p>
    <w:p w:rsidR="00C73B3B" w:rsidP="00C73B3B">
      <w:pPr>
        <w:pStyle w:val="Default"/>
        <w:numPr>
          <w:ilvl w:val="0"/>
          <w:numId w:val="39"/>
        </w:numPr>
        <w:rPr>
          <w:color w:val="auto"/>
          <w:sz w:val="23"/>
          <w:szCs w:val="23"/>
        </w:rPr>
      </w:pPr>
      <w:r w:rsidRPr="00C73B3B">
        <w:rPr>
          <w:color w:val="auto"/>
        </w:rPr>
        <w:t>Calibration of electronic equipment</w:t>
      </w:r>
      <w:r>
        <w:rPr>
          <w:color w:val="auto"/>
          <w:sz w:val="23"/>
          <w:szCs w:val="23"/>
        </w:rPr>
        <w:t xml:space="preserve">. </w:t>
      </w:r>
    </w:p>
    <w:p w:rsidR="00834B19">
      <w:pPr>
        <w:tabs>
          <w:tab w:val="left" w:pos="720"/>
          <w:tab w:val="left" w:pos="7470"/>
        </w:tabs>
        <w:rPr>
          <w:rFonts w:eastAsia="Tahoma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66"/>
      </w:tblGrid>
      <w:tr>
        <w:tblPrEx>
          <w:tblW w:w="0" w:type="auto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17"/>
        </w:trPr>
        <w:tc>
          <w:tcPr>
            <w:tcW w:w="4266" w:type="dxa"/>
            <w:shd w:val="clear" w:color="auto" w:fill="808080"/>
          </w:tcPr>
          <w:p w:rsidR="00834B19">
            <w:pPr>
              <w:pStyle w:val="Heading2"/>
              <w:rPr>
                <w:color w:val="FFFFFF"/>
                <w:lang w:val="en-US" w:eastAsia="en-US" w:bidi="en-US"/>
              </w:rPr>
            </w:pPr>
            <w:r>
              <w:rPr>
                <w:color w:val="FFFFFF"/>
                <w:lang w:val="en-US" w:eastAsia="en-US" w:bidi="en-US"/>
              </w:rPr>
              <w:t xml:space="preserve">      Work Experience</w:t>
            </w:r>
          </w:p>
        </w:tc>
      </w:tr>
    </w:tbl>
    <w:p w:rsidR="00834B19">
      <w:pPr>
        <w:tabs>
          <w:tab w:val="left" w:pos="720"/>
          <w:tab w:val="left" w:pos="7470"/>
        </w:tabs>
        <w:rPr>
          <w:rFonts w:eastAsia="Tahoma"/>
        </w:rPr>
      </w:pPr>
    </w:p>
    <w:p w:rsidR="00834B19">
      <w:pPr>
        <w:numPr>
          <w:ilvl w:val="0"/>
          <w:numId w:val="33"/>
        </w:numPr>
        <w:tabs>
          <w:tab w:val="left" w:pos="720"/>
          <w:tab w:val="left" w:pos="7470"/>
        </w:tabs>
        <w:rPr>
          <w:rFonts w:eastAsia="Tahoma"/>
        </w:rPr>
      </w:pPr>
      <w:r>
        <w:rPr>
          <w:rFonts w:eastAsia="Tahoma"/>
        </w:rPr>
        <w:t>Currently working wit</w:t>
      </w:r>
      <w:r w:rsidR="005579EE">
        <w:rPr>
          <w:rFonts w:eastAsia="Tahoma"/>
        </w:rPr>
        <w:t xml:space="preserve">h </w:t>
      </w:r>
      <w:r w:rsidRPr="005579EE" w:rsidR="005579EE">
        <w:rPr>
          <w:rFonts w:eastAsia="Tahoma"/>
          <w:b/>
        </w:rPr>
        <w:t>Intertek India Pvt. Ltd.</w:t>
      </w:r>
      <w:r w:rsidR="005579EE">
        <w:rPr>
          <w:rFonts w:eastAsia="Tahoma"/>
        </w:rPr>
        <w:t xml:space="preserve"> as Senior</w:t>
      </w:r>
      <w:r>
        <w:rPr>
          <w:rFonts w:eastAsia="Tahoma"/>
        </w:rPr>
        <w:t xml:space="preserve"> Engineer from 13th July 2015 till date.</w:t>
      </w:r>
    </w:p>
    <w:p w:rsidR="00834B19">
      <w:pPr>
        <w:numPr>
          <w:ilvl w:val="0"/>
          <w:numId w:val="33"/>
        </w:numPr>
        <w:tabs>
          <w:tab w:val="left" w:pos="720"/>
          <w:tab w:val="left" w:pos="7470"/>
        </w:tabs>
        <w:rPr>
          <w:rFonts w:eastAsia="Tahoma"/>
        </w:rPr>
      </w:pPr>
      <w:r>
        <w:rPr>
          <w:rFonts w:eastAsia="Tahoma"/>
        </w:rPr>
        <w:t xml:space="preserve">Worked as an Engineer with </w:t>
      </w:r>
      <w:r>
        <w:rPr>
          <w:rFonts w:eastAsia="Tahoma"/>
          <w:b/>
        </w:rPr>
        <w:t>Microtek</w:t>
      </w:r>
      <w:r>
        <w:rPr>
          <w:rFonts w:eastAsia="Tahoma"/>
          <w:b/>
        </w:rPr>
        <w:t xml:space="preserve"> International Pvt. Ltd.</w:t>
      </w:r>
      <w:r>
        <w:rPr>
          <w:rFonts w:eastAsia="Tahoma"/>
        </w:rPr>
        <w:t xml:space="preserve"> as an Engineer from 25</w:t>
      </w:r>
      <w:r>
        <w:rPr>
          <w:rFonts w:eastAsia="Tahoma"/>
          <w:vertAlign w:val="superscript"/>
        </w:rPr>
        <w:t>th</w:t>
      </w:r>
      <w:r>
        <w:rPr>
          <w:rFonts w:eastAsia="Tahoma"/>
        </w:rPr>
        <w:t xml:space="preserve"> September 2014 to 1 July 2015.</w:t>
      </w:r>
    </w:p>
    <w:p w:rsidR="00834B19">
      <w:pPr>
        <w:numPr>
          <w:ilvl w:val="0"/>
          <w:numId w:val="33"/>
        </w:numPr>
        <w:tabs>
          <w:tab w:val="left" w:pos="720"/>
          <w:tab w:val="left" w:pos="7470"/>
        </w:tabs>
        <w:rPr>
          <w:rFonts w:eastAsia="Tahoma"/>
        </w:rPr>
      </w:pPr>
      <w:r>
        <w:rPr>
          <w:rFonts w:eastAsia="Tahoma"/>
        </w:rPr>
        <w:t>Worked as a</w:t>
      </w:r>
      <w:r w:rsidR="00AF4B44">
        <w:rPr>
          <w:rFonts w:eastAsia="Tahoma"/>
        </w:rPr>
        <w:t>n</w:t>
      </w:r>
      <w:r>
        <w:rPr>
          <w:rFonts w:eastAsia="Tahoma"/>
        </w:rPr>
        <w:t xml:space="preserve"> </w:t>
      </w:r>
      <w:r>
        <w:rPr>
          <w:rFonts w:eastAsia="Tahoma"/>
        </w:rPr>
        <w:t xml:space="preserve">Engineer with </w:t>
      </w:r>
      <w:r>
        <w:rPr>
          <w:rFonts w:eastAsia="Tahoma"/>
          <w:b/>
        </w:rPr>
        <w:t>Power-One Microsystems Pvt. Ltd.</w:t>
      </w:r>
      <w:r>
        <w:rPr>
          <w:rFonts w:eastAsia="Tahoma"/>
        </w:rPr>
        <w:t xml:space="preserve"> from 1</w:t>
      </w:r>
      <w:r>
        <w:rPr>
          <w:rFonts w:eastAsia="Tahoma"/>
          <w:vertAlign w:val="superscript"/>
        </w:rPr>
        <w:t>st</w:t>
      </w:r>
      <w:r>
        <w:rPr>
          <w:rFonts w:eastAsia="Tahoma"/>
        </w:rPr>
        <w:t xml:space="preserve"> July 2012 to 15</w:t>
      </w:r>
      <w:r>
        <w:rPr>
          <w:rFonts w:eastAsia="Tahoma"/>
          <w:vertAlign w:val="superscript"/>
        </w:rPr>
        <w:t>th</w:t>
      </w:r>
      <w:r>
        <w:rPr>
          <w:rFonts w:eastAsia="Tahoma"/>
        </w:rPr>
        <w:t xml:space="preserve"> September 2014.</w:t>
      </w:r>
    </w:p>
    <w:p w:rsidR="00834B19" w:rsidP="005579EE">
      <w:pPr>
        <w:tabs>
          <w:tab w:val="left" w:pos="720"/>
          <w:tab w:val="left" w:pos="7470"/>
        </w:tabs>
        <w:rPr>
          <w:rFonts w:eastAsia="Tahoma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165"/>
      </w:tblGrid>
      <w:tr>
        <w:tblPrEx>
          <w:tblW w:w="0" w:type="auto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8"/>
        </w:trPr>
        <w:tc>
          <w:tcPr>
            <w:tcW w:w="4165" w:type="dxa"/>
            <w:shd w:val="clear" w:color="auto" w:fill="808080"/>
          </w:tcPr>
          <w:p w:rsidR="00834B19">
            <w:pPr>
              <w:pStyle w:val="Heading2"/>
              <w:rPr>
                <w:color w:val="FFFFFF"/>
                <w:lang w:val="en-US" w:eastAsia="en-US" w:bidi="en-US"/>
              </w:rPr>
            </w:pPr>
            <w:r>
              <w:rPr>
                <w:color w:val="FFFFFF"/>
                <w:lang w:val="en-US" w:eastAsia="en-US" w:bidi="en-US"/>
              </w:rPr>
              <w:t xml:space="preserve">     Qualification </w:t>
            </w:r>
          </w:p>
        </w:tc>
      </w:tr>
    </w:tbl>
    <w:p w:rsidR="00834B19" w:rsidP="005579EE">
      <w:pPr>
        <w:tabs>
          <w:tab w:val="left" w:pos="720"/>
        </w:tabs>
        <w:jc w:val="both"/>
        <w:rPr>
          <w:rFonts w:eastAsia="Tahoma"/>
        </w:rPr>
      </w:pPr>
    </w:p>
    <w:p w:rsidR="00834B19" w:rsidP="005579EE">
      <w:pPr>
        <w:numPr>
          <w:ilvl w:val="0"/>
          <w:numId w:val="37"/>
        </w:numPr>
        <w:tabs>
          <w:tab w:val="left" w:pos="720"/>
        </w:tabs>
        <w:jc w:val="both"/>
        <w:rPr>
          <w:rFonts w:eastAsia="Tahoma"/>
        </w:rPr>
      </w:pPr>
      <w:r>
        <w:rPr>
          <w:rFonts w:eastAsia="Tahoma"/>
        </w:rPr>
        <w:t>B.Tech</w:t>
      </w:r>
      <w:r>
        <w:rPr>
          <w:rFonts w:eastAsia="Tahoma"/>
        </w:rPr>
        <w:t xml:space="preserve"> in Electronics &amp; Communication</w:t>
      </w:r>
      <w:r w:rsidR="005579EE">
        <w:rPr>
          <w:rFonts w:eastAsia="Tahoma"/>
          <w:b/>
        </w:rPr>
        <w:t xml:space="preserve"> </w:t>
      </w:r>
      <w:r>
        <w:rPr>
          <w:rFonts w:eastAsia="Tahoma"/>
          <w:b/>
          <w:i/>
        </w:rPr>
        <w:t xml:space="preserve"> </w:t>
      </w:r>
      <w:r w:rsidR="005579EE">
        <w:rPr>
          <w:rFonts w:eastAsia="Tahoma"/>
          <w:b/>
          <w:i/>
        </w:rPr>
        <w:t xml:space="preserve"> </w:t>
      </w:r>
      <w:r>
        <w:rPr>
          <w:rFonts w:eastAsia="Tahoma"/>
        </w:rPr>
        <w:t xml:space="preserve">from </w:t>
      </w:r>
      <w:r>
        <w:rPr>
          <w:rFonts w:eastAsia="Tahoma"/>
          <w:b/>
        </w:rPr>
        <w:t>MORADABAD INSTITUTE OF TECHNOLOGY</w:t>
      </w:r>
      <w:r>
        <w:rPr>
          <w:rFonts w:eastAsia="Tahoma"/>
        </w:rPr>
        <w:t>, Moradabad (Uttar Pradesh Technical University) in 2012.</w:t>
      </w:r>
    </w:p>
    <w:p w:rsidR="00834B19">
      <w:pPr>
        <w:numPr>
          <w:ilvl w:val="0"/>
          <w:numId w:val="31"/>
        </w:numPr>
        <w:tabs>
          <w:tab w:val="left" w:pos="720"/>
          <w:tab w:val="left" w:pos="7470"/>
        </w:tabs>
        <w:rPr>
          <w:rFonts w:eastAsia="Tahoma"/>
        </w:rPr>
      </w:pPr>
      <w:r>
        <w:rPr>
          <w:rFonts w:eastAsia="Tahoma"/>
        </w:rPr>
        <w:t>12</w:t>
      </w:r>
      <w:r>
        <w:rPr>
          <w:rFonts w:eastAsia="Tahoma"/>
          <w:vertAlign w:val="superscript"/>
        </w:rPr>
        <w:t>th</w:t>
      </w:r>
      <w:r>
        <w:rPr>
          <w:rFonts w:eastAsia="Tahoma"/>
        </w:rPr>
        <w:t xml:space="preserve"> from B.K.S.V.M. Inter Collage, </w:t>
      </w:r>
      <w:r>
        <w:rPr>
          <w:rFonts w:eastAsia="Tahoma"/>
        </w:rPr>
        <w:t>Nehtaur</w:t>
      </w:r>
      <w:r>
        <w:rPr>
          <w:rFonts w:eastAsia="Tahoma"/>
        </w:rPr>
        <w:t xml:space="preserve">, UP BOARD in 2007                                                               </w:t>
      </w:r>
    </w:p>
    <w:p w:rsidR="00834B19">
      <w:pPr>
        <w:numPr>
          <w:ilvl w:val="0"/>
          <w:numId w:val="37"/>
        </w:numPr>
        <w:tabs>
          <w:tab w:val="left" w:pos="720"/>
        </w:tabs>
        <w:jc w:val="both"/>
        <w:rPr>
          <w:rFonts w:eastAsia="Tahoma"/>
        </w:rPr>
      </w:pPr>
      <w:r>
        <w:rPr>
          <w:rFonts w:eastAsia="Tahoma"/>
        </w:rPr>
        <w:t>10</w:t>
      </w:r>
      <w:r>
        <w:rPr>
          <w:rFonts w:eastAsia="Tahoma"/>
          <w:vertAlign w:val="superscript"/>
        </w:rPr>
        <w:t>th</w:t>
      </w:r>
      <w:r>
        <w:rPr>
          <w:rFonts w:eastAsia="Tahoma"/>
        </w:rPr>
        <w:t xml:space="preserve"> from S.N.S.M. Inter Collage, </w:t>
      </w:r>
      <w:r>
        <w:rPr>
          <w:rFonts w:eastAsia="Tahoma"/>
        </w:rPr>
        <w:t>Nehtaur</w:t>
      </w:r>
      <w:r>
        <w:rPr>
          <w:rFonts w:eastAsia="Tahoma"/>
        </w:rPr>
        <w:t xml:space="preserve">, UP BOARD in 2005                                             </w:t>
      </w:r>
      <w:r>
        <w:rPr>
          <w:rFonts w:eastAsia="Tahoma"/>
        </w:rPr>
        <w:tab/>
        <w:t xml:space="preserve">      </w:t>
      </w:r>
    </w:p>
    <w:p w:rsidR="00834B19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p w:rsidR="005579EE" w:rsidP="00AF4B44">
      <w:pPr>
        <w:tabs>
          <w:tab w:val="left" w:pos="720"/>
          <w:tab w:val="left" w:pos="7470"/>
        </w:tabs>
        <w:rPr>
          <w:rFonts w:eastAsia="Tahoma"/>
        </w:rPr>
      </w:pPr>
    </w:p>
    <w:p w:rsidR="005579EE">
      <w:pPr>
        <w:tabs>
          <w:tab w:val="left" w:pos="720"/>
          <w:tab w:val="left" w:pos="7470"/>
        </w:tabs>
        <w:ind w:left="720"/>
        <w:rPr>
          <w:rFonts w:eastAsia="Tahoma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165"/>
      </w:tblGrid>
      <w:tr>
        <w:tblPrEx>
          <w:tblW w:w="0" w:type="auto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8"/>
        </w:trPr>
        <w:tc>
          <w:tcPr>
            <w:tcW w:w="4165" w:type="dxa"/>
            <w:shd w:val="clear" w:color="auto" w:fill="808080"/>
          </w:tcPr>
          <w:p w:rsidR="00834B19">
            <w:pPr>
              <w:pStyle w:val="Heading2"/>
              <w:rPr>
                <w:color w:val="FFFFFF"/>
                <w:lang w:val="en-US" w:eastAsia="en-US" w:bidi="en-US"/>
              </w:rPr>
            </w:pPr>
            <w:r>
              <w:rPr>
                <w:color w:val="FFFFFF"/>
                <w:lang w:val="en-US" w:eastAsia="en-US" w:bidi="en-US"/>
              </w:rPr>
              <w:t xml:space="preserve">      IT Skills</w:t>
            </w:r>
          </w:p>
        </w:tc>
      </w:tr>
    </w:tbl>
    <w:p w:rsidR="00834B19" w:rsidRPr="005579EE" w:rsidP="005579EE">
      <w:pPr>
        <w:tabs>
          <w:tab w:val="left" w:pos="720"/>
          <w:tab w:val="left" w:pos="7470"/>
        </w:tabs>
        <w:rPr>
          <w:rFonts w:eastAsia="Tahoma"/>
        </w:rPr>
      </w:pPr>
      <w:r w:rsidRPr="005579EE">
        <w:rPr>
          <w:rFonts w:eastAsia="Tahoma"/>
        </w:rPr>
        <w:t xml:space="preserve">  </w:t>
      </w:r>
    </w:p>
    <w:p w:rsidR="00834B19">
      <w:pPr>
        <w:numPr>
          <w:ilvl w:val="0"/>
          <w:numId w:val="33"/>
        </w:numPr>
        <w:tabs>
          <w:tab w:val="left" w:pos="720"/>
          <w:tab w:val="left" w:pos="7470"/>
        </w:tabs>
        <w:ind w:right="-432"/>
        <w:rPr>
          <w:rFonts w:eastAsia="Tahoma"/>
        </w:rPr>
      </w:pPr>
      <w:r>
        <w:rPr>
          <w:rFonts w:eastAsia="Tahoma"/>
        </w:rPr>
        <w:t>Basic Knowledge of Computer, MS Office and Power Point</w:t>
      </w:r>
    </w:p>
    <w:p w:rsidR="00834B19">
      <w:pPr>
        <w:numPr>
          <w:ilvl w:val="0"/>
          <w:numId w:val="33"/>
        </w:numPr>
        <w:tabs>
          <w:tab w:val="left" w:pos="720"/>
          <w:tab w:val="left" w:pos="7470"/>
        </w:tabs>
        <w:ind w:right="-432"/>
        <w:rPr>
          <w:rFonts w:eastAsia="Tahoma"/>
        </w:rPr>
      </w:pPr>
      <w:r>
        <w:rPr>
          <w:rFonts w:eastAsia="Tahoma"/>
        </w:rPr>
        <w:t>Having Knowledge of Windows 7, Windows 8, Linux, Android and Mac Book</w:t>
      </w:r>
    </w:p>
    <w:p w:rsidR="00834B19">
      <w:pPr>
        <w:jc w:val="both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59"/>
      </w:tblGrid>
      <w:tr>
        <w:tblPrEx>
          <w:tblW w:w="0" w:type="auto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4"/>
        </w:trPr>
        <w:tc>
          <w:tcPr>
            <w:tcW w:w="5359" w:type="dxa"/>
            <w:shd w:val="clear" w:color="auto" w:fill="808080"/>
          </w:tcPr>
          <w:p w:rsidR="00834B19">
            <w:pPr>
              <w:pStyle w:val="Heading2"/>
              <w:rPr>
                <w:color w:val="FFFFFF"/>
                <w:lang w:val="en-US" w:eastAsia="en-US" w:bidi="en-US"/>
              </w:rPr>
            </w:pPr>
            <w:r>
              <w:rPr>
                <w:color w:val="FFFFFF"/>
                <w:lang w:val="en-US" w:eastAsia="en-US" w:bidi="en-US"/>
              </w:rPr>
              <w:t xml:space="preserve">      Behavioral, Outlook and Strength</w:t>
            </w:r>
          </w:p>
        </w:tc>
      </w:tr>
    </w:tbl>
    <w:p w:rsidR="00834B19" w:rsidP="005579EE">
      <w:pPr>
        <w:rPr>
          <w:lang w:bidi="ar-SA"/>
        </w:rPr>
      </w:pPr>
    </w:p>
    <w:p w:rsidR="00834B19">
      <w:pPr>
        <w:numPr>
          <w:ilvl w:val="0"/>
          <w:numId w:val="24"/>
        </w:numPr>
        <w:jc w:val="both"/>
        <w:rPr>
          <w:lang w:bidi="ar-SA"/>
        </w:rPr>
      </w:pPr>
      <w:r>
        <w:t>I have zeal to work, learn and utilize my spare time by learning new things, which would be helpful to me and my professional career.</w:t>
      </w:r>
    </w:p>
    <w:p w:rsidR="00834B19">
      <w:pPr>
        <w:numPr>
          <w:ilvl w:val="0"/>
          <w:numId w:val="24"/>
        </w:numPr>
        <w:jc w:val="both"/>
        <w:rPr>
          <w:lang w:bidi="ar-SA"/>
        </w:rPr>
      </w:pPr>
      <w:r>
        <w:t>With sincerity and commitment to work I could be proved worth for any institution.</w:t>
      </w:r>
    </w:p>
    <w:p w:rsidR="00834B19">
      <w:pPr>
        <w:numPr>
          <w:ilvl w:val="0"/>
          <w:numId w:val="24"/>
        </w:numPr>
        <w:jc w:val="both"/>
        <w:rPr>
          <w:lang w:bidi="ar-SA"/>
        </w:rPr>
      </w:pPr>
      <w:r>
        <w:t>Capability to adjust quickly to a new environment.</w:t>
      </w:r>
    </w:p>
    <w:p w:rsidR="00834B19">
      <w:pPr>
        <w:numPr>
          <w:ilvl w:val="0"/>
          <w:numId w:val="24"/>
        </w:numPr>
        <w:jc w:val="both"/>
        <w:rPr>
          <w:b/>
        </w:rPr>
      </w:pPr>
      <w:r>
        <w:t>Good listener with the ability to react smartly at different situation.</w:t>
      </w:r>
    </w:p>
    <w:p w:rsidR="00834B19">
      <w:pPr>
        <w:numPr>
          <w:ilvl w:val="0"/>
          <w:numId w:val="24"/>
        </w:numPr>
        <w:jc w:val="both"/>
        <w:rPr>
          <w:lang w:bidi="ar-SA"/>
        </w:rPr>
      </w:pPr>
      <w:r>
        <w:t>Have a very positive attitude toward life.</w:t>
      </w:r>
    </w:p>
    <w:p w:rsidR="00834B19">
      <w:pPr>
        <w:ind w:left="90"/>
      </w:pPr>
      <w:r>
        <w:t xml:space="preserve">      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165"/>
      </w:tblGrid>
      <w:tr>
        <w:tblPrEx>
          <w:tblW w:w="0" w:type="auto"/>
          <w:tblInd w:w="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6"/>
        </w:trPr>
        <w:tc>
          <w:tcPr>
            <w:tcW w:w="4165" w:type="dxa"/>
            <w:shd w:val="clear" w:color="auto" w:fill="808080"/>
          </w:tcPr>
          <w:p w:rsidR="00834B19">
            <w:pPr>
              <w:pStyle w:val="Heading2"/>
              <w:rPr>
                <w:color w:val="FFFFFF"/>
                <w:lang w:val="en-US" w:eastAsia="en-US" w:bidi="en-US"/>
              </w:rPr>
            </w:pPr>
            <w:r>
              <w:rPr>
                <w:color w:val="FFFFFF"/>
                <w:lang w:val="en-US" w:eastAsia="en-US" w:bidi="en-US"/>
              </w:rPr>
              <w:t xml:space="preserve">      Personal Details</w:t>
            </w:r>
          </w:p>
        </w:tc>
      </w:tr>
    </w:tbl>
    <w:p w:rsidR="00834B19" w:rsidP="009F580F">
      <w:pPr>
        <w:rPr>
          <w:rFonts w:ascii="Verdana" w:hAnsi="Verdana"/>
          <w:sz w:val="18"/>
        </w:rPr>
      </w:pPr>
    </w:p>
    <w:p w:rsidR="00834B19">
      <w:pPr>
        <w:spacing w:after="200"/>
        <w:rPr>
          <w:rFonts w:eastAsia="Calibri"/>
          <w:lang w:bidi="ar-SA"/>
        </w:rPr>
      </w:pPr>
      <w:r>
        <w:rPr>
          <w:rFonts w:eastAsia="Calibri"/>
          <w:lang w:bidi="ar-SA"/>
        </w:rPr>
        <w:t>Name</w:t>
      </w:r>
      <w:r>
        <w:rPr>
          <w:rFonts w:eastAsia="Calibri"/>
          <w:lang w:bidi="ar-SA"/>
        </w:rPr>
        <w:tab/>
      </w:r>
      <w:r>
        <w:rPr>
          <w:rFonts w:eastAsia="Calibri"/>
          <w:lang w:bidi="ar-SA"/>
        </w:rPr>
        <w:tab/>
      </w:r>
      <w:r>
        <w:rPr>
          <w:rFonts w:eastAsia="Calibri"/>
          <w:lang w:bidi="ar-SA"/>
        </w:rPr>
        <w:tab/>
      </w:r>
      <w:r>
        <w:rPr>
          <w:rFonts w:eastAsia="Calibri"/>
          <w:lang w:bidi="ar-SA"/>
        </w:rPr>
        <w:tab/>
        <w:t xml:space="preserve">   </w:t>
      </w:r>
      <w:r w:rsidR="00A42CFA">
        <w:rPr>
          <w:rFonts w:eastAsia="Calibri"/>
          <w:lang w:bidi="ar-SA"/>
        </w:rPr>
        <w:t xml:space="preserve"> </w:t>
      </w:r>
      <w:r>
        <w:rPr>
          <w:rFonts w:eastAsia="Calibri"/>
          <w:lang w:bidi="ar-SA"/>
        </w:rPr>
        <w:t xml:space="preserve">  :  </w:t>
      </w:r>
      <w:r>
        <w:rPr>
          <w:rFonts w:eastAsia="Calibri"/>
          <w:lang w:bidi="ar-SA"/>
        </w:rPr>
        <w:t>Ekant</w:t>
      </w:r>
      <w:r>
        <w:rPr>
          <w:rFonts w:eastAsia="Calibri"/>
          <w:lang w:bidi="ar-SA"/>
        </w:rPr>
        <w:t xml:space="preserve"> Kumar</w:t>
      </w:r>
    </w:p>
    <w:p w:rsidR="00834B19">
      <w:pPr>
        <w:keepNext/>
        <w:spacing w:before="120" w:after="120"/>
        <w:ind w:right="144"/>
        <w:rPr>
          <w:lang w:bidi="ar-SA"/>
        </w:rPr>
      </w:pPr>
      <w:r>
        <w:rPr>
          <w:lang w:bidi="ar-SA"/>
        </w:rPr>
        <w:t>Father's Name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 xml:space="preserve">   </w:t>
      </w:r>
      <w:r w:rsidR="00A42CFA">
        <w:rPr>
          <w:lang w:bidi="ar-SA"/>
        </w:rPr>
        <w:t xml:space="preserve"> </w:t>
      </w:r>
      <w:r>
        <w:rPr>
          <w:lang w:bidi="ar-SA"/>
        </w:rPr>
        <w:t xml:space="preserve">  :  Mr. </w:t>
      </w:r>
      <w:r>
        <w:rPr>
          <w:lang w:bidi="ar-SA"/>
        </w:rPr>
        <w:t>Dushyant</w:t>
      </w:r>
      <w:r>
        <w:rPr>
          <w:lang w:bidi="ar-SA"/>
        </w:rPr>
        <w:t xml:space="preserve"> Kumar </w:t>
      </w:r>
      <w:r>
        <w:rPr>
          <w:lang w:bidi="ar-SA"/>
        </w:rPr>
        <w:t>Tyagi</w:t>
      </w:r>
    </w:p>
    <w:p w:rsidR="00834B19">
      <w:pPr>
        <w:rPr>
          <w:lang w:bidi="ar-SA"/>
        </w:rPr>
      </w:pPr>
      <w:r>
        <w:rPr>
          <w:lang w:bidi="ar-SA"/>
        </w:rPr>
        <w:t xml:space="preserve">Mother’s </w:t>
      </w:r>
      <w:r w:rsidR="00A42CFA">
        <w:rPr>
          <w:lang w:bidi="ar-SA"/>
        </w:rPr>
        <w:t xml:space="preserve">Name                            </w:t>
      </w:r>
      <w:r>
        <w:rPr>
          <w:lang w:bidi="ar-SA"/>
        </w:rPr>
        <w:t xml:space="preserve">:  Mrs. Anita </w:t>
      </w:r>
      <w:r>
        <w:rPr>
          <w:lang w:bidi="ar-SA"/>
        </w:rPr>
        <w:t>Tyagi</w:t>
      </w:r>
    </w:p>
    <w:p w:rsidR="00834B19">
      <w:pPr>
        <w:keepNext/>
        <w:spacing w:before="120" w:after="120"/>
        <w:ind w:right="144"/>
        <w:rPr>
          <w:lang w:bidi="ar-SA"/>
        </w:rPr>
      </w:pPr>
      <w:r>
        <w:rPr>
          <w:lang w:bidi="ar-SA"/>
        </w:rPr>
        <w:t>Date of Birth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 xml:space="preserve">   </w:t>
      </w:r>
      <w:r w:rsidR="00A42CFA">
        <w:rPr>
          <w:lang w:bidi="ar-SA"/>
        </w:rPr>
        <w:t xml:space="preserve"> </w:t>
      </w:r>
      <w:r>
        <w:rPr>
          <w:lang w:bidi="ar-SA"/>
        </w:rPr>
        <w:t xml:space="preserve">  :  08 Mar, 1991</w:t>
      </w:r>
    </w:p>
    <w:p w:rsidR="00834B19">
      <w:pPr>
        <w:keepNext/>
        <w:spacing w:before="120" w:after="120"/>
        <w:ind w:right="144"/>
        <w:rPr>
          <w:lang w:bidi="ar-SA"/>
        </w:rPr>
      </w:pPr>
      <w:r>
        <w:rPr>
          <w:lang w:bidi="ar-SA"/>
        </w:rPr>
        <w:t>Nationality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 xml:space="preserve">   </w:t>
      </w:r>
      <w:r w:rsidR="00A42CFA">
        <w:rPr>
          <w:lang w:bidi="ar-SA"/>
        </w:rPr>
        <w:t xml:space="preserve"> </w:t>
      </w:r>
      <w:r>
        <w:rPr>
          <w:lang w:bidi="ar-SA"/>
        </w:rPr>
        <w:t xml:space="preserve">  :  Indian</w:t>
      </w:r>
    </w:p>
    <w:p w:rsidR="00834B19">
      <w:pPr>
        <w:keepNext/>
        <w:spacing w:before="120" w:after="120"/>
        <w:ind w:right="144"/>
        <w:rPr>
          <w:lang w:bidi="ar-SA"/>
        </w:rPr>
      </w:pPr>
      <w:r>
        <w:rPr>
          <w:lang w:bidi="ar-SA"/>
        </w:rPr>
        <w:t>Marital Statu</w:t>
      </w:r>
      <w:r w:rsidR="00A42CFA">
        <w:rPr>
          <w:lang w:bidi="ar-SA"/>
        </w:rPr>
        <w:t xml:space="preserve">s                              </w:t>
      </w:r>
      <w:r>
        <w:rPr>
          <w:lang w:bidi="ar-SA"/>
        </w:rPr>
        <w:t>: Single</w:t>
      </w:r>
    </w:p>
    <w:p w:rsidR="00834B19">
      <w:pPr>
        <w:keepNext/>
        <w:spacing w:before="120" w:after="120"/>
        <w:ind w:right="144"/>
      </w:pPr>
      <w:r>
        <w:rPr>
          <w:lang w:bidi="ar-SA"/>
        </w:rPr>
        <w:t>Current A</w:t>
      </w:r>
      <w:r w:rsidR="00A42CFA">
        <w:rPr>
          <w:lang w:bidi="ar-SA"/>
        </w:rPr>
        <w:t xml:space="preserve">ddress                         </w:t>
      </w:r>
      <w:r>
        <w:rPr>
          <w:lang w:bidi="ar-SA"/>
        </w:rPr>
        <w:t xml:space="preserve"> :  </w:t>
      </w:r>
      <w:r w:rsidR="005579EE">
        <w:t xml:space="preserve">H.No.323, Village </w:t>
      </w:r>
      <w:r w:rsidR="005579EE">
        <w:t>Kotla</w:t>
      </w:r>
      <w:r w:rsidR="005579EE">
        <w:t xml:space="preserve">, </w:t>
      </w:r>
      <w:r w:rsidR="005579EE">
        <w:t>Mayur</w:t>
      </w:r>
      <w:r w:rsidR="005579EE">
        <w:t xml:space="preserve"> </w:t>
      </w:r>
      <w:r w:rsidR="005579EE">
        <w:t>Vihar</w:t>
      </w:r>
      <w:r w:rsidR="005579EE">
        <w:t xml:space="preserve"> Phase-1, Delhi-110091</w:t>
      </w:r>
      <w:r>
        <w:rPr>
          <w:lang w:bidi="ar-SA"/>
        </w:rPr>
        <w:t xml:space="preserve">       </w:t>
      </w:r>
    </w:p>
    <w:p w:rsidR="00834B19">
      <w:pPr>
        <w:rPr>
          <w:lang w:bidi="ar-SA"/>
        </w:rPr>
      </w:pPr>
      <w:r>
        <w:rPr>
          <w:lang w:bidi="ar-SA"/>
        </w:rPr>
        <w:t xml:space="preserve">Permanent Address </w:t>
      </w:r>
      <w:r w:rsidR="00A42CFA">
        <w:rPr>
          <w:lang w:bidi="ar-SA"/>
        </w:rPr>
        <w:t xml:space="preserve">                    </w:t>
      </w:r>
      <w:r>
        <w:rPr>
          <w:lang w:bidi="ar-SA"/>
        </w:rPr>
        <w:t xml:space="preserve">:  Village &amp; Post – </w:t>
      </w:r>
      <w:r>
        <w:rPr>
          <w:lang w:bidi="ar-SA"/>
        </w:rPr>
        <w:t>Begrajpur</w:t>
      </w:r>
      <w:r>
        <w:rPr>
          <w:lang w:bidi="ar-SA"/>
        </w:rPr>
        <w:t xml:space="preserve">, </w:t>
      </w:r>
      <w:r>
        <w:rPr>
          <w:lang w:bidi="ar-SA"/>
        </w:rPr>
        <w:t>Distt</w:t>
      </w:r>
      <w:r>
        <w:rPr>
          <w:lang w:bidi="ar-SA"/>
        </w:rPr>
        <w:t xml:space="preserve"> - </w:t>
      </w:r>
      <w:r>
        <w:rPr>
          <w:lang w:bidi="ar-SA"/>
        </w:rPr>
        <w:t>Bijnor</w:t>
      </w:r>
      <w:r>
        <w:rPr>
          <w:lang w:bidi="ar-SA"/>
        </w:rPr>
        <w:t xml:space="preserve">, Pin – 246733 (U.P.)                                                         </w:t>
      </w:r>
    </w:p>
    <w:p w:rsidR="00834B19">
      <w:pPr>
        <w:rPr>
          <w:lang w:bidi="ar-SA"/>
        </w:rPr>
      </w:pPr>
      <w:r>
        <w:rPr>
          <w:lang w:bidi="ar-SA"/>
        </w:rPr>
        <w:t xml:space="preserve">                                                       </w:t>
      </w:r>
    </w:p>
    <w:p w:rsidR="00834B19">
      <w:pPr>
        <w:rPr>
          <w:lang w:bidi="ar-SA"/>
        </w:rPr>
      </w:pPr>
    </w:p>
    <w:p w:rsidR="00834B19">
      <w:pPr>
        <w:rPr>
          <w:lang w:bidi="ar-SA"/>
        </w:rPr>
      </w:pPr>
    </w:p>
    <w:p w:rsidR="00834B19">
      <w:pPr>
        <w:rPr>
          <w:lang w:bidi="ar-SA"/>
        </w:rPr>
      </w:pPr>
    </w:p>
    <w:p w:rsidR="00834B19">
      <w:pPr>
        <w:rPr>
          <w:lang w:bidi="ar-SA"/>
        </w:rPr>
      </w:pPr>
    </w:p>
    <w:p w:rsidR="00AF4B44">
      <w:pPr>
        <w:rPr>
          <w:lang w:bidi="ar-SA"/>
        </w:rPr>
      </w:pPr>
    </w:p>
    <w:p w:rsidR="00AF4B44">
      <w:pPr>
        <w:rPr>
          <w:lang w:bidi="ar-SA"/>
        </w:rPr>
      </w:pPr>
    </w:p>
    <w:p w:rsidR="00834B19">
      <w:pPr>
        <w:rPr>
          <w:lang w:bidi="ar-SA"/>
        </w:rPr>
      </w:pPr>
    </w:p>
    <w:p w:rsidR="00834B19">
      <w:pPr>
        <w:jc w:val="center"/>
        <w:rPr>
          <w:b/>
          <w:lang w:bidi="ar-SA"/>
        </w:rPr>
      </w:pPr>
      <w:r>
        <w:rPr>
          <w:b/>
          <w:lang w:bidi="ar-SA"/>
        </w:rPr>
        <w:t>DECLARATION</w:t>
      </w:r>
    </w:p>
    <w:p w:rsidR="00834B19">
      <w:pPr>
        <w:rPr>
          <w:lang w:bidi="ar-SA"/>
        </w:rPr>
      </w:pPr>
    </w:p>
    <w:p w:rsidR="00834B19">
      <w:pPr>
        <w:ind w:left="-720"/>
        <w:rPr>
          <w:lang w:bidi="ar-SA"/>
        </w:rPr>
      </w:pPr>
      <w:r>
        <w:rPr>
          <w:lang w:bidi="ar-SA"/>
        </w:rPr>
        <w:t xml:space="preserve">           I hereby declare that above information and declaration are correct.</w:t>
      </w:r>
      <w:r>
        <w:rPr>
          <w:b/>
          <w:lang w:bidi="ar-SA"/>
        </w:rPr>
        <w:t xml:space="preserve">         </w:t>
      </w:r>
    </w:p>
    <w:p w:rsidR="00834B19">
      <w:pPr>
        <w:ind w:left="6480"/>
        <w:rPr>
          <w:b/>
          <w:lang w:bidi="ar-SA"/>
        </w:rPr>
      </w:pPr>
    </w:p>
    <w:p w:rsidR="00834B19">
      <w:pPr>
        <w:rPr>
          <w:b/>
          <w:lang w:bidi="ar-SA"/>
        </w:rPr>
      </w:pPr>
      <w:r>
        <w:rPr>
          <w:b/>
          <w:lang w:bidi="ar-SA"/>
        </w:rPr>
        <w:t>DATE</w:t>
      </w:r>
      <w:r>
        <w:rPr>
          <w:b/>
          <w:lang w:bidi="ar-SA"/>
        </w:rPr>
        <w:tab/>
        <w:t xml:space="preserve"> </w:t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  <w:t xml:space="preserve">                                </w:t>
      </w:r>
      <w:r w:rsidR="00AF4B44">
        <w:rPr>
          <w:b/>
          <w:lang w:bidi="ar-SA"/>
        </w:rPr>
        <w:t xml:space="preserve">                             </w:t>
      </w:r>
      <w:r>
        <w:rPr>
          <w:b/>
          <w:lang w:bidi="ar-SA"/>
        </w:rPr>
        <w:t xml:space="preserve"> [</w:t>
      </w:r>
      <w:r>
        <w:rPr>
          <w:b/>
          <w:lang w:bidi="ar-SA"/>
        </w:rPr>
        <w:t>Ekant</w:t>
      </w:r>
      <w:r>
        <w:rPr>
          <w:b/>
          <w:lang w:bidi="ar-SA"/>
        </w:rPr>
        <w:t xml:space="preserve"> Kumar]         </w:t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rPr>
          <w:b/>
          <w:lang w:bidi="ar-SA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270" w:right="839" w:bottom="630" w:left="7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1"/>
    <w:lvl w:ilvl="0">
      <w:start w:val="1"/>
      <w:numFmt w:val="bullet"/>
      <w:lvlText w:val=""/>
      <w:lvlJc w:val="left"/>
      <w:rPr>
        <w:rFonts w:ascii="Wingdings" w:hAnsi="Wingdings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0003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multilevel"/>
    <w:tmpl w:val="00000005"/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6"/>
    <w:lvl w:ilvl="0">
      <w:start w:val="1"/>
      <w:numFmt w:val="bullet"/>
      <w:lvlText w:val=""/>
      <w:lvlJc w:val="left"/>
      <w:pPr>
        <w:ind w:left="8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7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00000009"/>
    <w:multiLevelType w:val="multilevel"/>
    <w:tmpl w:val="000000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B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0000000E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E"/>
    <w:lvl w:ilvl="0">
      <w:start w:val="1"/>
      <w:numFmt w:val="bullet"/>
      <w:lvlText w:val=""/>
      <w:lvlJc w:val="left"/>
      <w:pPr>
        <w:ind w:left="7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0"/>
    <w:lvl w:ilvl="0">
      <w:start w:val="1"/>
      <w:numFmt w:val="bullet"/>
      <w:lvlText w:val=""/>
      <w:lvlJc w:val="left"/>
      <w:pPr>
        <w:ind w:left="112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6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8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2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4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82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0000013"/>
    <w:multiLevelType w:val="multilevel"/>
    <w:tmpl w:val="00000012"/>
    <w:lvl w:ilvl="0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0000001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multilevel"/>
    <w:tmpl w:val="0000001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multilevel"/>
    <w:tmpl w:val="00000016"/>
    <w:lvl w:ilvl="0">
      <w:start w:val="2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eastAsia="System" w:hAnsi="Symbol" w:cs="System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000001A"/>
    <w:multiLevelType w:val="multilevel"/>
    <w:tmpl w:val="0000001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multilevel"/>
    <w:tmpl w:val="0000001A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</w:rPr>
    </w:lvl>
  </w:abstractNum>
  <w:abstractNum w:abstractNumId="27">
    <w:nsid w:val="0000001C"/>
    <w:multiLevelType w:val="multilevel"/>
    <w:tmpl w:val="0000001B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0000001D"/>
    <w:multiLevelType w:val="multilevel"/>
    <w:tmpl w:val="000000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0000001E"/>
    <w:multiLevelType w:val="multilevel"/>
    <w:tmpl w:val="0000001D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0000001F"/>
    <w:multiLevelType w:val="multilevel"/>
    <w:tmpl w:val="0000001E"/>
    <w:lvl w:ilvl="0">
      <w:start w:val="1"/>
      <w:numFmt w:val="bullet"/>
      <w:lvlText w:val=""/>
      <w:lvlJc w:val="left"/>
      <w:rPr>
        <w:rFonts w:ascii="Wingdings" w:hAnsi="Wingdings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00000020"/>
    <w:multiLevelType w:val="multilevel"/>
    <w:tmpl w:val="0000001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2">
    <w:nsid w:val="00000021"/>
    <w:multiLevelType w:val="multilevel"/>
    <w:tmpl w:val="0000002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3">
    <w:nsid w:val="00000022"/>
    <w:multiLevelType w:val="multilevel"/>
    <w:tmpl w:val="0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multilevel"/>
    <w:tmpl w:val="0000002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5">
    <w:nsid w:val="00000024"/>
    <w:multiLevelType w:val="multilevel"/>
    <w:tmpl w:val="000000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19936345"/>
    <w:multiLevelType w:val="hybridMultilevel"/>
    <w:tmpl w:val="1E5AAE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  <w:lvlOverride w:ilvl="0">
      <w:lvl w:ilvl="0">
        <w:start w:val="0"/>
        <w:numFmt w:val="decimal"/>
        <w:lvlJc w:val="left"/>
      </w:lvl>
    </w:lvlOverride>
    <w:lvlOverride w:ilvl="1">
      <w:lvl w:ilvl="1">
        <w:start w:val="0"/>
        <w:numFmt w:val="decimal"/>
        <w:lvlJc w:val="left"/>
      </w:lvl>
    </w:lvlOverride>
    <w:lvlOverride w:ilvl="4">
      <w:lvl w:ilvl="4">
        <w:start w:val="0"/>
        <w:numFmt w:val="decimal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8">
      <w:lvl w:ilvl="8">
        <w:start w:val="0"/>
        <w:numFmt w:val="decimal"/>
        <w:lvlJc w:val="left"/>
      </w:lvl>
    </w:lvlOverride>
  </w:num>
  <w:num w:numId="3">
    <w:abstractNumId w:val="24"/>
  </w:num>
  <w:num w:numId="4">
    <w:abstractNumId w:val="25"/>
  </w:num>
  <w:num w:numId="5">
    <w:abstractNumId w:val="5"/>
  </w:num>
  <w:num w:numId="6">
    <w:abstractNumId w:val="0"/>
  </w:num>
  <w:num w:numId="7">
    <w:abstractNumId w:val="2"/>
  </w:num>
  <w:num w:numId="8">
    <w:abstractNumId w:val="13"/>
  </w:num>
  <w:num w:numId="9">
    <w:abstractNumId w:val="19"/>
  </w:num>
  <w:num w:numId="10">
    <w:abstractNumId w:val="27"/>
  </w:num>
  <w:num w:numId="11">
    <w:abstractNumId w:val="31"/>
  </w:num>
  <w:num w:numId="12">
    <w:abstractNumId w:val="34"/>
  </w:num>
  <w:num w:numId="13">
    <w:abstractNumId w:val="12"/>
  </w:num>
  <w:num w:numId="14">
    <w:abstractNumId w:val="28"/>
  </w:num>
  <w:num w:numId="15">
    <w:abstractNumId w:val="7"/>
  </w:num>
  <w:num w:numId="16">
    <w:abstractNumId w:val="29"/>
  </w:num>
  <w:num w:numId="17">
    <w:abstractNumId w:val="32"/>
  </w:num>
  <w:num w:numId="18">
    <w:abstractNumId w:val="4"/>
  </w:num>
  <w:num w:numId="19">
    <w:abstractNumId w:val="23"/>
  </w:num>
  <w:num w:numId="20">
    <w:abstractNumId w:val="35"/>
  </w:num>
  <w:num w:numId="21">
    <w:abstractNumId w:val="15"/>
  </w:num>
  <w:num w:numId="22">
    <w:abstractNumId w:val="11"/>
  </w:num>
  <w:num w:numId="23">
    <w:abstractNumId w:val="10"/>
  </w:num>
  <w:num w:numId="24">
    <w:abstractNumId w:val="9"/>
  </w:num>
  <w:num w:numId="25">
    <w:abstractNumId w:val="26"/>
    <w:lvlOverride w:ilvl="0">
      <w:lvl w:ilvl="0">
        <w:start w:val="0"/>
        <w:numFmt w:val="decimal"/>
        <w:lvlJc w:val="left"/>
      </w:lvl>
    </w:lvlOverride>
    <w:lvlOverride w:ilvl="1">
      <w:lvl w:ilvl="1">
        <w:start w:val="0"/>
        <w:numFmt w:val="decimal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decimal"/>
        <w:lvlText w:val="%4."/>
        <w:lvlJc w:val="left"/>
      </w:lvl>
    </w:lvlOverride>
    <w:lvlOverride w:ilvl="4">
      <w:lvl w:ilvl="4">
        <w:start w:val="1"/>
        <w:numFmt w:val="decimal"/>
        <w:lvlText w:val="%5."/>
        <w:lvlJc w:val="left"/>
      </w:lvl>
    </w:lvlOverride>
    <w:lvlOverride w:ilvl="8">
      <w:lvl w:ilvl="8">
        <w:start w:val="0"/>
        <w:numFmt w:val="decimal"/>
        <w:lvlJc w:val="left"/>
      </w:lvl>
    </w:lvlOverride>
  </w:num>
  <w:num w:numId="26">
    <w:abstractNumId w:val="26"/>
  </w:num>
  <w:num w:numId="27">
    <w:abstractNumId w:val="18"/>
  </w:num>
  <w:num w:numId="28">
    <w:abstractNumId w:val="3"/>
  </w:num>
  <w:num w:numId="29">
    <w:abstractNumId w:val="6"/>
  </w:num>
  <w:num w:numId="30">
    <w:abstractNumId w:val="1"/>
  </w:num>
  <w:num w:numId="31">
    <w:abstractNumId w:val="20"/>
  </w:num>
  <w:num w:numId="32">
    <w:abstractNumId w:val="30"/>
  </w:num>
  <w:num w:numId="33">
    <w:abstractNumId w:val="8"/>
  </w:num>
  <w:num w:numId="34">
    <w:abstractNumId w:val="14"/>
  </w:num>
  <w:num w:numId="35">
    <w:abstractNumId w:val="21"/>
  </w:num>
  <w:num w:numId="36">
    <w:abstractNumId w:val="16"/>
  </w:num>
  <w:num w:numId="37">
    <w:abstractNumId w:val="33"/>
  </w:num>
  <w:num w:numId="38">
    <w:abstractNumId w:val="2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Pr>
      <w:sz w:val="24"/>
      <w:lang w:bidi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i/>
      <w:sz w:val="28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sz w:val="26"/>
      <w:lang w:bidi="ar-SA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sz w:val="28"/>
      <w:lang w:bidi="ar-SA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b/>
      <w:i/>
      <w:sz w:val="26"/>
      <w:lang w:bidi="ar-SA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sz w:val="20"/>
      <w:lang w:bidi="ar-SA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lang w:bidi="ar-SA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i/>
      <w:lang w:bidi="ar-SA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rFonts w:ascii="Cambria" w:hAnsi="Cambria"/>
      <w:b/>
      <w:sz w:val="32"/>
      <w:lang w:bidi="ar-SA"/>
    </w:rPr>
  </w:style>
  <w:style w:type="paragraph" w:styleId="BodyTextIndent">
    <w:name w:val="Body Text Indent"/>
    <w:basedOn w:val="Normal"/>
    <w:pPr>
      <w:ind w:left="2880" w:hanging="2880"/>
    </w:pPr>
    <w:rPr>
      <w:sz w:val="28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sz w:val="32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i/>
      <w:sz w:val="28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i/>
      <w:sz w:val="26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sz w:val="24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i/>
      <w:sz w:val="24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sz w:val="32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</w:pPr>
    <w:rPr>
      <w:rFonts w:ascii="Cambria" w:hAnsi="Cambria"/>
      <w:lang w:bidi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</w:rPr>
  </w:style>
  <w:style w:type="character" w:styleId="Strong">
    <w:name w:val="Strong"/>
    <w:qFormat/>
    <w:rPr>
      <w:rFonts w:ascii="Times New Roman" w:eastAsia="Times New Roman" w:hAnsi="Times New Roman" w:cs="Times New Roman"/>
      <w:b/>
    </w:rPr>
  </w:style>
  <w:style w:type="character" w:styleId="Emphasis">
    <w:name w:val="Emphasis"/>
    <w:qFormat/>
    <w:rPr>
      <w:rFonts w:ascii="Calibri" w:eastAsia="Times New Roman" w:hAnsi="Calibri" w:cs="Times New Roman"/>
      <w:b/>
      <w:i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link w:val="QuoteChar"/>
    <w:qFormat/>
    <w:rPr>
      <w:i/>
      <w:lang w:bidi="ar-SA"/>
    </w:rPr>
  </w:style>
  <w:style w:type="character" w:customStyle="1" w:styleId="QuoteChar">
    <w:name w:val="Quote Char"/>
    <w:link w:val="Quote"/>
    <w:rPr>
      <w:rFonts w:ascii="Times New Roman" w:eastAsia="Times New Roman" w:hAnsi="Times New Roman" w:cs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qFormat/>
    <w:pPr>
      <w:ind w:left="720" w:right="720"/>
    </w:pPr>
    <w:rPr>
      <w:b/>
      <w:i/>
      <w:lang w:bidi="ar-SA"/>
    </w:rPr>
  </w:style>
  <w:style w:type="character" w:customStyle="1" w:styleId="IntenseQuoteChar">
    <w:name w:val="Intense Quote Char"/>
    <w:link w:val="IntenseQuote"/>
    <w:rPr>
      <w:rFonts w:ascii="Times New Roman" w:eastAsia="Times New Roman" w:hAnsi="Times New Roman" w:cs="Times New Roman"/>
      <w:b/>
      <w:i/>
      <w:sz w:val="24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color w:val="5A5A5A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i/>
      <w:sz w:val="24"/>
      <w:u w:val="single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z w:val="24"/>
      <w:u w:val="single"/>
    </w:rPr>
  </w:style>
  <w:style w:type="character" w:styleId="IntenseReference">
    <w:name w:val="Intense Reference"/>
    <w:qFormat/>
    <w:rPr>
      <w:rFonts w:ascii="Times New Roman" w:eastAsia="Times New Roman" w:hAnsi="Times New Roman" w:cs="Times New Roman"/>
      <w:b/>
      <w:sz w:val="24"/>
      <w:u w:val="single"/>
    </w:rPr>
  </w:style>
  <w:style w:type="character" w:styleId="BookTitle">
    <w:name w:val="Book Title"/>
    <w:qFormat/>
    <w:rPr>
      <w:rFonts w:ascii="Cambria" w:eastAsia="Times New Roman" w:hAnsi="Cambria" w:cs="Times New Roman"/>
      <w:b/>
      <w:i/>
      <w:sz w:val="24"/>
    </w:rPr>
  </w:style>
  <w:style w:type="paragraph" w:styleId="TOCHeading">
    <w:name w:val="TOC Heading"/>
    <w:basedOn w:val="Heading1"/>
    <w:next w:val="Normal"/>
    <w:qFormat/>
    <w:rPr>
      <w:rFonts w:ascii="Times New Roman" w:hAnsi="Times New Roman"/>
    </w:rPr>
  </w:style>
  <w:style w:type="character" w:styleId="FootnoteReference">
    <w:name w:val="footnote reference"/>
    <w:rPr>
      <w:rFonts w:ascii="Times New Roman" w:eastAsia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rPr>
      <w:sz w:val="20"/>
    </w:rPr>
  </w:style>
  <w:style w:type="character" w:customStyle="1" w:styleId="FootnoteTextChar">
    <w:name w:val="Footnote Text Char"/>
    <w:link w:val="FootnoteText"/>
    <w:rPr>
      <w:rFonts w:ascii="Times New Roman" w:eastAsia="Times New Roman" w:hAnsi="Times New Roman" w:cs="Times New Roman"/>
      <w:sz w:val="20"/>
    </w:rPr>
  </w:style>
  <w:style w:type="paragraph" w:styleId="FootnoteText">
    <w:name w:val="footnote text"/>
    <w:basedOn w:val="Normal"/>
    <w:link w:val="FootnoteTextChar"/>
    <w:rPr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1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sz w:val="21"/>
    </w:rPr>
  </w:style>
  <w:style w:type="character" w:styleId="EndnoteReference">
    <w:name w:val="endnote reference"/>
    <w:rPr>
      <w:rFonts w:ascii="Times New Roman" w:eastAsia="Times New Roman" w:hAnsi="Times New Roman" w:cs="Times New Roman"/>
      <w:vertAlign w:val="superscript"/>
    </w:rPr>
  </w:style>
  <w:style w:type="character" w:customStyle="1" w:styleId="EndnoteTextChar">
    <w:name w:val="Endnote Text Char"/>
    <w:link w:val="EndnoteText"/>
    <w:rPr>
      <w:rFonts w:ascii="Times New Roman" w:eastAsia="Times New Roman" w:hAnsi="Times New Roman" w:cs="Times New Roman"/>
      <w:sz w:val="20"/>
    </w:rPr>
  </w:style>
  <w:style w:type="paragraph" w:customStyle="1" w:styleId="Default">
    <w:name w:val="Default"/>
    <w:rsid w:val="00C73B3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91dde7c697bc49329f217e09833a515134f530e18705c4458440321091b5b581501120b1547595e1b4d58515c424154181c084b281e0103030213455f540c57580f1b425c4c01090340281e010319001443505e1543124a4b485d4637071f1b5b58736f01774402010a57411f4d5e485d44141a4f1543094a5d030903435d58085548100f160a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SAUD AZIZ</dc:creator>
  <cp:lastModifiedBy>Ekant Kumar  Intertek</cp:lastModifiedBy>
  <cp:revision>4</cp:revision>
  <cp:lastPrinted>2017-10-29T06:21:00Z</cp:lastPrinted>
  <dcterms:created xsi:type="dcterms:W3CDTF">2017-10-29T06:20:00Z</dcterms:created>
  <dcterms:modified xsi:type="dcterms:W3CDTF">2017-10-29T06:21:00Z</dcterms:modified>
</cp:coreProperties>
</file>