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B43" w:rsidRDefault="00283B43">
      <w:pPr>
        <w:spacing w:line="259" w:lineRule="auto"/>
        <w:ind w:left="56" w:firstLine="0"/>
        <w:jc w:val="center"/>
      </w:pPr>
    </w:p>
    <w:p w:rsidR="00283B43" w:rsidRDefault="00055EF0">
      <w:pPr>
        <w:spacing w:after="97" w:line="259" w:lineRule="auto"/>
        <w:ind w:left="0" w:firstLine="0"/>
        <w:jc w:val="left"/>
      </w:pPr>
      <w:r>
        <w:rPr>
          <w:b/>
          <w:sz w:val="20"/>
        </w:rPr>
        <w:t xml:space="preserve">Puja Nandy </w:t>
      </w:r>
    </w:p>
    <w:p w:rsidR="00283B43" w:rsidRDefault="00055EF0">
      <w:pPr>
        <w:pStyle w:val="Heading1"/>
        <w:tabs>
          <w:tab w:val="center" w:pos="2880"/>
        </w:tabs>
        <w:spacing w:after="114"/>
        <w:ind w:left="0" w:firstLine="0"/>
      </w:pPr>
      <w:r>
        <w:t>Programmer Analyst I</w:t>
      </w:r>
      <w:r w:rsidR="00CC799D">
        <w:t>I</w:t>
      </w:r>
      <w:r>
        <w:tab/>
      </w:r>
    </w:p>
    <w:p w:rsidR="00283B43" w:rsidRDefault="00055EF0">
      <w:pPr>
        <w:spacing w:after="99" w:line="259" w:lineRule="auto"/>
        <w:ind w:left="0" w:firstLine="0"/>
        <w:jc w:val="left"/>
      </w:pPr>
      <w:r>
        <w:tab/>
      </w:r>
    </w:p>
    <w:p w:rsidR="00283B43" w:rsidRDefault="00055EF0">
      <w:pPr>
        <w:spacing w:after="89"/>
        <w:ind w:left="-5"/>
      </w:pPr>
      <w:r>
        <w:t xml:space="preserve">Email: pujanandy1990@gmail.com  </w:t>
      </w:r>
    </w:p>
    <w:p w:rsidR="00283B43" w:rsidRDefault="00055EF0">
      <w:pPr>
        <w:spacing w:after="89"/>
        <w:ind w:left="-5"/>
      </w:pPr>
      <w:r>
        <w:t xml:space="preserve">Mobile: +91-7406761640 </w:t>
      </w:r>
    </w:p>
    <w:p w:rsidR="00283B43" w:rsidRDefault="00283B43">
      <w:pPr>
        <w:spacing w:line="259" w:lineRule="auto"/>
        <w:ind w:left="0" w:firstLine="0"/>
        <w:jc w:val="left"/>
      </w:pPr>
    </w:p>
    <w:p w:rsidR="00283B43" w:rsidRDefault="00055EF0">
      <w:pPr>
        <w:spacing w:after="224" w:line="259" w:lineRule="auto"/>
        <w:ind w:left="105" w:right="-391" w:firstLine="0"/>
        <w:jc w:val="left"/>
      </w:pPr>
      <w:r>
        <w:rPr>
          <w:noProof/>
          <w:lang w:val="en-IN" w:eastAsia="en-IN"/>
        </w:rPr>
        <w:drawing>
          <wp:inline distT="0" distB="0" distL="0" distR="0">
            <wp:extent cx="5667375" cy="19050"/>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5"/>
                    <a:stretch>
                      <a:fillRect/>
                    </a:stretch>
                  </pic:blipFill>
                  <pic:spPr>
                    <a:xfrm>
                      <a:off x="0" y="0"/>
                      <a:ext cx="5667375" cy="19050"/>
                    </a:xfrm>
                    <a:prstGeom prst="rect">
                      <a:avLst/>
                    </a:prstGeom>
                  </pic:spPr>
                </pic:pic>
              </a:graphicData>
            </a:graphic>
          </wp:inline>
        </w:drawing>
      </w:r>
    </w:p>
    <w:p w:rsidR="00283B43" w:rsidRDefault="00055EF0">
      <w:pPr>
        <w:pStyle w:val="Heading1"/>
        <w:ind w:left="565"/>
      </w:pPr>
      <w:r>
        <w:t xml:space="preserve">PROFESSIONAL SUMMARY </w:t>
      </w:r>
    </w:p>
    <w:p w:rsidR="00283B43" w:rsidRDefault="00055EF0">
      <w:pPr>
        <w:spacing w:line="259" w:lineRule="auto"/>
        <w:ind w:left="0" w:right="-391" w:firstLine="0"/>
        <w:jc w:val="left"/>
      </w:pPr>
      <w:r>
        <w:rPr>
          <w:noProof/>
          <w:lang w:val="en-IN" w:eastAsia="en-IN"/>
        </w:rPr>
        <w:drawing>
          <wp:inline distT="0" distB="0" distL="0" distR="0">
            <wp:extent cx="5667375" cy="19050"/>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5"/>
                    <a:stretch>
                      <a:fillRect/>
                    </a:stretch>
                  </pic:blipFill>
                  <pic:spPr>
                    <a:xfrm>
                      <a:off x="0" y="0"/>
                      <a:ext cx="5667375" cy="19050"/>
                    </a:xfrm>
                    <a:prstGeom prst="rect">
                      <a:avLst/>
                    </a:prstGeom>
                  </pic:spPr>
                </pic:pic>
              </a:graphicData>
            </a:graphic>
          </wp:inline>
        </w:drawing>
      </w:r>
    </w:p>
    <w:p w:rsidR="00283B43" w:rsidRDefault="00C752BD">
      <w:pPr>
        <w:numPr>
          <w:ilvl w:val="0"/>
          <w:numId w:val="1"/>
        </w:numPr>
        <w:spacing w:line="480" w:lineRule="auto"/>
        <w:ind w:hanging="360"/>
      </w:pPr>
      <w:r>
        <w:rPr>
          <w:b/>
        </w:rPr>
        <w:t xml:space="preserve">5 </w:t>
      </w:r>
      <w:bookmarkStart w:id="0" w:name="_GoBack"/>
      <w:bookmarkEnd w:id="0"/>
      <w:r w:rsidR="00055EF0">
        <w:t xml:space="preserve">yearsof experience in developing Enterprise Applications using Core Java, Angular JS, Node JS,CSS,HTML Technologies. </w:t>
      </w:r>
    </w:p>
    <w:p w:rsidR="00283B43" w:rsidRDefault="00055EF0">
      <w:pPr>
        <w:numPr>
          <w:ilvl w:val="0"/>
          <w:numId w:val="1"/>
        </w:numPr>
        <w:spacing w:line="368" w:lineRule="auto"/>
        <w:ind w:hanging="360"/>
      </w:pPr>
      <w:r>
        <w:t xml:space="preserve">Hands on experience in Datastructure, Alogorithm, Spring framework, Hibernate, REST Services, SOAP Web Services and Service oriented Architecture. </w:t>
      </w:r>
    </w:p>
    <w:p w:rsidR="00283B43" w:rsidRDefault="00055EF0">
      <w:pPr>
        <w:numPr>
          <w:ilvl w:val="0"/>
          <w:numId w:val="1"/>
        </w:numPr>
        <w:spacing w:after="95"/>
        <w:ind w:hanging="360"/>
      </w:pPr>
      <w:r>
        <w:t xml:space="preserve">Strong knowledge in Banking domain.  </w:t>
      </w:r>
    </w:p>
    <w:p w:rsidR="00283B43" w:rsidRDefault="00055EF0">
      <w:pPr>
        <w:numPr>
          <w:ilvl w:val="0"/>
          <w:numId w:val="1"/>
        </w:numPr>
        <w:spacing w:after="335"/>
        <w:ind w:hanging="360"/>
      </w:pPr>
      <w:r>
        <w:t xml:space="preserve">An experienced team player with excellent communication and interpersonal skills. </w:t>
      </w:r>
    </w:p>
    <w:p w:rsidR="00283B43" w:rsidRDefault="00055EF0">
      <w:pPr>
        <w:pStyle w:val="Heading1"/>
        <w:ind w:left="565"/>
      </w:pPr>
      <w:r>
        <w:t xml:space="preserve">EDUCATIONAL QUALIFICATION </w:t>
      </w:r>
    </w:p>
    <w:p w:rsidR="00283B43" w:rsidRDefault="00055EF0">
      <w:pPr>
        <w:spacing w:line="259" w:lineRule="auto"/>
        <w:ind w:left="0" w:right="-406" w:firstLine="0"/>
        <w:jc w:val="left"/>
      </w:pPr>
      <w:r>
        <w:rPr>
          <w:noProof/>
          <w:lang w:val="en-IN" w:eastAsia="en-IN"/>
        </w:rPr>
        <w:drawing>
          <wp:inline distT="0" distB="0" distL="0" distR="0">
            <wp:extent cx="5667375" cy="28575"/>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6"/>
                    <a:stretch>
                      <a:fillRect/>
                    </a:stretch>
                  </pic:blipFill>
                  <pic:spPr>
                    <a:xfrm>
                      <a:off x="0" y="0"/>
                      <a:ext cx="5667375" cy="28575"/>
                    </a:xfrm>
                    <a:prstGeom prst="rect">
                      <a:avLst/>
                    </a:prstGeom>
                  </pic:spPr>
                </pic:pic>
              </a:graphicData>
            </a:graphic>
          </wp:inline>
        </w:drawing>
      </w:r>
    </w:p>
    <w:p w:rsidR="00283B43" w:rsidRDefault="00055EF0">
      <w:pPr>
        <w:spacing w:after="343" w:line="367" w:lineRule="auto"/>
        <w:ind w:left="720" w:hanging="360"/>
      </w:pPr>
      <w:r>
        <w:rPr>
          <w:rFonts w:ascii="Arial" w:eastAsia="Arial" w:hAnsi="Arial" w:cs="Arial"/>
        </w:rPr>
        <w:t xml:space="preserve">● </w:t>
      </w:r>
      <w:r>
        <w:t xml:space="preserve">Master Of Computer Application, from MCKV College of Engineering &amp; Technology, affiliated to WBUT university, with </w:t>
      </w:r>
      <w:r>
        <w:rPr>
          <w:b/>
        </w:rPr>
        <w:t>First class (74%)</w:t>
      </w:r>
      <w:r>
        <w:rPr>
          <w:rFonts w:ascii="Calibri" w:eastAsia="Calibri" w:hAnsi="Calibri" w:cs="Calibri"/>
        </w:rPr>
        <w:t>​</w:t>
      </w:r>
      <w:r w:rsidR="000803E6">
        <w:t xml:space="preserve"> during the period 2010-2013</w:t>
      </w:r>
      <w:r>
        <w:rPr>
          <w:rFonts w:ascii="Calibri" w:eastAsia="Calibri" w:hAnsi="Calibri" w:cs="Calibri"/>
        </w:rPr>
        <w:t>​</w:t>
      </w:r>
    </w:p>
    <w:p w:rsidR="00283B43" w:rsidRDefault="00055EF0">
      <w:pPr>
        <w:pStyle w:val="Heading1"/>
        <w:ind w:left="565"/>
      </w:pPr>
      <w:r>
        <w:t xml:space="preserve">CAREER PROFILE </w:t>
      </w:r>
    </w:p>
    <w:p w:rsidR="00283B43" w:rsidRDefault="00055EF0">
      <w:pPr>
        <w:spacing w:line="259" w:lineRule="auto"/>
        <w:ind w:left="0" w:right="-406" w:firstLine="0"/>
        <w:jc w:val="left"/>
      </w:pPr>
      <w:r>
        <w:rPr>
          <w:noProof/>
          <w:lang w:val="en-IN" w:eastAsia="en-IN"/>
        </w:rPr>
        <w:drawing>
          <wp:inline distT="0" distB="0" distL="0" distR="0">
            <wp:extent cx="5667375" cy="28575"/>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6"/>
                    <a:stretch>
                      <a:fillRect/>
                    </a:stretch>
                  </pic:blipFill>
                  <pic:spPr>
                    <a:xfrm>
                      <a:off x="0" y="0"/>
                      <a:ext cx="5667375" cy="28575"/>
                    </a:xfrm>
                    <a:prstGeom prst="rect">
                      <a:avLst/>
                    </a:prstGeom>
                  </pic:spPr>
                </pic:pic>
              </a:graphicData>
            </a:graphic>
          </wp:inline>
        </w:drawing>
      </w:r>
    </w:p>
    <w:p w:rsidR="00283B43" w:rsidRDefault="00C5445D">
      <w:pPr>
        <w:tabs>
          <w:tab w:val="center" w:pos="6570"/>
        </w:tabs>
        <w:spacing w:after="197"/>
        <w:ind w:left="-15" w:firstLine="0"/>
        <w:jc w:val="left"/>
      </w:pPr>
      <w:r>
        <w:rPr>
          <w:b/>
        </w:rPr>
        <w:t>October 2013</w:t>
      </w:r>
      <w:r w:rsidR="00055EF0">
        <w:rPr>
          <w:b/>
        </w:rPr>
        <w:t xml:space="preserve"> onwards: </w:t>
      </w:r>
      <w:r w:rsidR="00055EF0">
        <w:t>Fidelity Information Services, Bangalore.</w:t>
      </w:r>
      <w:r w:rsidR="00055EF0">
        <w:rPr>
          <w:rFonts w:ascii="Calibri" w:eastAsia="Calibri" w:hAnsi="Calibri" w:cs="Calibri"/>
        </w:rPr>
        <w:t>​</w:t>
      </w:r>
      <w:r w:rsidR="00055EF0">
        <w:rPr>
          <w:rFonts w:ascii="Calibri" w:eastAsia="Calibri" w:hAnsi="Calibri" w:cs="Calibri"/>
        </w:rPr>
        <w:tab/>
      </w:r>
    </w:p>
    <w:p w:rsidR="00283B43" w:rsidRDefault="00055EF0">
      <w:pPr>
        <w:tabs>
          <w:tab w:val="center" w:pos="2090"/>
          <w:tab w:val="center" w:pos="4794"/>
        </w:tabs>
        <w:spacing w:after="437"/>
        <w:ind w:left="0" w:firstLine="0"/>
        <w:jc w:val="left"/>
      </w:pPr>
      <w:r>
        <w:rPr>
          <w:rFonts w:ascii="Calibri" w:eastAsia="Calibri" w:hAnsi="Calibri" w:cs="Calibri"/>
          <w:sz w:val="22"/>
        </w:rPr>
        <w:tab/>
      </w:r>
      <w:r>
        <w:t xml:space="preserve">Designation: </w:t>
      </w:r>
      <w:r>
        <w:rPr>
          <w:b/>
        </w:rPr>
        <w:t>Programmer Analyst I</w:t>
      </w:r>
      <w:r w:rsidR="001532AE">
        <w:rPr>
          <w:b/>
        </w:rPr>
        <w:t>I</w:t>
      </w:r>
      <w:r>
        <w:t>(</w:t>
      </w:r>
      <w:r>
        <w:rPr>
          <w:rFonts w:ascii="Calibri" w:eastAsia="Calibri" w:hAnsi="Calibri" w:cs="Calibri"/>
        </w:rPr>
        <w:t xml:space="preserve">​ </w:t>
      </w:r>
      <w:r w:rsidR="001532AE" w:rsidRPr="001532AE">
        <w:t>SS</w:t>
      </w:r>
      <w:r>
        <w:t xml:space="preserve">E) </w:t>
      </w:r>
    </w:p>
    <w:p w:rsidR="00283B43" w:rsidRDefault="00055EF0">
      <w:pPr>
        <w:pStyle w:val="Heading1"/>
        <w:ind w:left="565"/>
      </w:pPr>
      <w:r>
        <w:t xml:space="preserve">SKILLS SUMMARY </w:t>
      </w:r>
    </w:p>
    <w:p w:rsidR="00283B43" w:rsidRDefault="00055EF0">
      <w:pPr>
        <w:spacing w:line="259" w:lineRule="auto"/>
        <w:ind w:left="0" w:right="-406" w:firstLine="0"/>
        <w:jc w:val="left"/>
      </w:pPr>
      <w:r>
        <w:rPr>
          <w:noProof/>
          <w:lang w:val="en-IN" w:eastAsia="en-IN"/>
        </w:rPr>
        <w:drawing>
          <wp:inline distT="0" distB="0" distL="0" distR="0">
            <wp:extent cx="5667375" cy="28575"/>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6"/>
                    <a:stretch>
                      <a:fillRect/>
                    </a:stretch>
                  </pic:blipFill>
                  <pic:spPr>
                    <a:xfrm>
                      <a:off x="0" y="0"/>
                      <a:ext cx="5667375" cy="28575"/>
                    </a:xfrm>
                    <a:prstGeom prst="rect">
                      <a:avLst/>
                    </a:prstGeom>
                  </pic:spPr>
                </pic:pic>
              </a:graphicData>
            </a:graphic>
          </wp:inline>
        </w:drawing>
      </w:r>
    </w:p>
    <w:p w:rsidR="00283B43" w:rsidRDefault="00283B43">
      <w:pPr>
        <w:spacing w:line="259" w:lineRule="auto"/>
        <w:ind w:left="0" w:firstLine="0"/>
        <w:jc w:val="left"/>
      </w:pPr>
    </w:p>
    <w:p w:rsidR="00283B43" w:rsidRDefault="00283B43">
      <w:pPr>
        <w:spacing w:line="259" w:lineRule="auto"/>
        <w:ind w:left="0" w:firstLine="0"/>
        <w:jc w:val="left"/>
      </w:pPr>
    </w:p>
    <w:tbl>
      <w:tblPr>
        <w:tblStyle w:val="TableGrid"/>
        <w:tblW w:w="5415" w:type="dxa"/>
        <w:tblInd w:w="-23" w:type="dxa"/>
        <w:tblCellMar>
          <w:top w:w="7" w:type="dxa"/>
          <w:left w:w="23" w:type="dxa"/>
          <w:right w:w="115" w:type="dxa"/>
        </w:tblCellMar>
        <w:tblLook w:val="04A0"/>
      </w:tblPr>
      <w:tblGrid>
        <w:gridCol w:w="2400"/>
        <w:gridCol w:w="3015"/>
      </w:tblGrid>
      <w:tr w:rsidR="00283B43">
        <w:trPr>
          <w:trHeight w:val="435"/>
        </w:trPr>
        <w:tc>
          <w:tcPr>
            <w:tcW w:w="2400"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rPr>
                <w:b/>
              </w:rPr>
              <w:t>Programming Languages</w:t>
            </w:r>
          </w:p>
        </w:tc>
        <w:tc>
          <w:tcPr>
            <w:tcW w:w="3015"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t xml:space="preserve">Core Java. Angular JS, Node JS,CSS,HTML </w:t>
            </w:r>
          </w:p>
        </w:tc>
      </w:tr>
      <w:tr w:rsidR="00283B43">
        <w:trPr>
          <w:trHeight w:val="435"/>
        </w:trPr>
        <w:tc>
          <w:tcPr>
            <w:tcW w:w="2400"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rPr>
                <w:b/>
              </w:rPr>
              <w:t>Databases</w:t>
            </w:r>
          </w:p>
        </w:tc>
        <w:tc>
          <w:tcPr>
            <w:tcW w:w="3015"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t xml:space="preserve">Oracle, Microsoft SQL Server </w:t>
            </w:r>
          </w:p>
        </w:tc>
      </w:tr>
      <w:tr w:rsidR="00283B43">
        <w:trPr>
          <w:trHeight w:val="435"/>
        </w:trPr>
        <w:tc>
          <w:tcPr>
            <w:tcW w:w="2400"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rPr>
                <w:b/>
              </w:rPr>
              <w:t>Internet Applications</w:t>
            </w:r>
          </w:p>
        </w:tc>
        <w:tc>
          <w:tcPr>
            <w:tcW w:w="3015"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t xml:space="preserve">REST services, SOAP Services </w:t>
            </w:r>
          </w:p>
        </w:tc>
      </w:tr>
      <w:tr w:rsidR="00283B43">
        <w:trPr>
          <w:trHeight w:val="435"/>
        </w:trPr>
        <w:tc>
          <w:tcPr>
            <w:tcW w:w="2400"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rPr>
                <w:b/>
              </w:rPr>
              <w:t>Application Servers</w:t>
            </w:r>
          </w:p>
        </w:tc>
        <w:tc>
          <w:tcPr>
            <w:tcW w:w="3015"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t xml:space="preserve">IBM WebSphere , JBOSS </w:t>
            </w:r>
          </w:p>
          <w:p w:rsidR="00283B43" w:rsidRDefault="00055EF0">
            <w:pPr>
              <w:spacing w:line="259" w:lineRule="auto"/>
              <w:ind w:left="0" w:firstLine="0"/>
              <w:jc w:val="left"/>
            </w:pPr>
            <w:r>
              <w:t xml:space="preserve">Application Server, TOMCAT </w:t>
            </w:r>
          </w:p>
        </w:tc>
      </w:tr>
      <w:tr w:rsidR="00283B43">
        <w:trPr>
          <w:trHeight w:val="300"/>
        </w:trPr>
        <w:tc>
          <w:tcPr>
            <w:tcW w:w="2400"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rPr>
                <w:b/>
              </w:rPr>
              <w:t>IDE</w:t>
            </w:r>
          </w:p>
        </w:tc>
        <w:tc>
          <w:tcPr>
            <w:tcW w:w="3015"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t xml:space="preserve">Eclipse </w:t>
            </w:r>
          </w:p>
        </w:tc>
      </w:tr>
      <w:tr w:rsidR="00283B43">
        <w:trPr>
          <w:trHeight w:val="300"/>
        </w:trPr>
        <w:tc>
          <w:tcPr>
            <w:tcW w:w="2400"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rPr>
                <w:b/>
              </w:rPr>
              <w:t>Framework</w:t>
            </w:r>
          </w:p>
        </w:tc>
        <w:tc>
          <w:tcPr>
            <w:tcW w:w="3015"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t xml:space="preserve">Spring, Hibernate </w:t>
            </w:r>
          </w:p>
        </w:tc>
      </w:tr>
      <w:tr w:rsidR="00283B43">
        <w:trPr>
          <w:trHeight w:val="300"/>
        </w:trPr>
        <w:tc>
          <w:tcPr>
            <w:tcW w:w="2400"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rPr>
                <w:b/>
              </w:rPr>
              <w:t>Configuration Tools</w:t>
            </w:r>
          </w:p>
        </w:tc>
        <w:tc>
          <w:tcPr>
            <w:tcW w:w="3015" w:type="dxa"/>
            <w:tcBorders>
              <w:top w:val="single" w:sz="6" w:space="0" w:color="000000"/>
              <w:left w:val="single" w:sz="6" w:space="0" w:color="000000"/>
              <w:bottom w:val="single" w:sz="6" w:space="0" w:color="000000"/>
              <w:right w:val="single" w:sz="6" w:space="0" w:color="000000"/>
            </w:tcBorders>
          </w:tcPr>
          <w:p w:rsidR="00283B43" w:rsidRDefault="00055EF0">
            <w:pPr>
              <w:spacing w:line="259" w:lineRule="auto"/>
              <w:ind w:left="0" w:firstLine="0"/>
              <w:jc w:val="left"/>
            </w:pPr>
            <w:r>
              <w:t xml:space="preserve">JIRA </w:t>
            </w:r>
          </w:p>
        </w:tc>
      </w:tr>
    </w:tbl>
    <w:p w:rsidR="00283B43" w:rsidRDefault="00283B43">
      <w:pPr>
        <w:spacing w:after="213" w:line="259" w:lineRule="auto"/>
        <w:ind w:left="360" w:firstLine="0"/>
        <w:jc w:val="left"/>
      </w:pPr>
    </w:p>
    <w:p w:rsidR="00283B43" w:rsidRDefault="00055EF0">
      <w:pPr>
        <w:pStyle w:val="Heading1"/>
        <w:ind w:left="565"/>
      </w:pPr>
      <w:r>
        <w:t xml:space="preserve">WORK EXPERIENCE </w:t>
      </w:r>
    </w:p>
    <w:p w:rsidR="00283B43" w:rsidRDefault="00055EF0">
      <w:pPr>
        <w:spacing w:line="259" w:lineRule="auto"/>
        <w:ind w:left="0" w:right="-451" w:firstLine="0"/>
        <w:jc w:val="left"/>
      </w:pPr>
      <w:r>
        <w:rPr>
          <w:noProof/>
          <w:lang w:val="en-IN" w:eastAsia="en-IN"/>
        </w:rPr>
        <w:drawing>
          <wp:inline distT="0" distB="0" distL="0" distR="0">
            <wp:extent cx="5667375" cy="28575"/>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6"/>
                    <a:stretch>
                      <a:fillRect/>
                    </a:stretch>
                  </pic:blipFill>
                  <pic:spPr>
                    <a:xfrm>
                      <a:off x="0" y="0"/>
                      <a:ext cx="5667375" cy="28575"/>
                    </a:xfrm>
                    <a:prstGeom prst="rect">
                      <a:avLst/>
                    </a:prstGeom>
                  </pic:spPr>
                </pic:pic>
              </a:graphicData>
            </a:graphic>
          </wp:inline>
        </w:drawing>
      </w:r>
    </w:p>
    <w:p w:rsidR="00283B43" w:rsidRDefault="00055EF0">
      <w:pPr>
        <w:spacing w:after="94" w:line="259" w:lineRule="auto"/>
        <w:ind w:left="-5"/>
        <w:jc w:val="left"/>
      </w:pPr>
      <w:r>
        <w:rPr>
          <w:b/>
        </w:rPr>
        <w:t>Organization    : FIDELITY INFORMATION SERVICES</w:t>
      </w:r>
    </w:p>
    <w:p w:rsidR="00283B43" w:rsidRDefault="00055EF0">
      <w:pPr>
        <w:spacing w:after="153" w:line="259" w:lineRule="auto"/>
        <w:ind w:left="-5"/>
        <w:jc w:val="left"/>
      </w:pPr>
      <w:r>
        <w:rPr>
          <w:b/>
        </w:rPr>
        <w:t>Project             : TOUCHPOINT CORE PRODUCT</w:t>
      </w:r>
    </w:p>
    <w:p w:rsidR="00283B43" w:rsidRDefault="00055EF0">
      <w:pPr>
        <w:tabs>
          <w:tab w:val="center" w:pos="3689"/>
        </w:tabs>
        <w:spacing w:after="257"/>
        <w:ind w:left="-15" w:firstLine="0"/>
        <w:jc w:val="left"/>
      </w:pPr>
      <w:r>
        <w:rPr>
          <w:b/>
        </w:rPr>
        <w:t xml:space="preserve">Duration          : </w:t>
      </w:r>
      <w:r w:rsidR="00525722">
        <w:t>October 2013</w:t>
      </w:r>
      <w:r>
        <w:t xml:space="preserve"> onwards</w:t>
      </w:r>
      <w:r>
        <w:rPr>
          <w:rFonts w:ascii="Calibri" w:eastAsia="Calibri" w:hAnsi="Calibri" w:cs="Calibri"/>
        </w:rPr>
        <w:t>​</w:t>
      </w:r>
      <w:r>
        <w:rPr>
          <w:rFonts w:ascii="Calibri" w:eastAsia="Calibri" w:hAnsi="Calibri" w:cs="Calibri"/>
        </w:rPr>
        <w:tab/>
      </w:r>
    </w:p>
    <w:p w:rsidR="00283B43" w:rsidRDefault="00055EF0">
      <w:pPr>
        <w:tabs>
          <w:tab w:val="center" w:pos="5514"/>
        </w:tabs>
        <w:spacing w:after="587"/>
        <w:ind w:left="-15" w:firstLine="0"/>
        <w:jc w:val="left"/>
      </w:pPr>
      <w:r>
        <w:rPr>
          <w:b/>
        </w:rPr>
        <w:t xml:space="preserve">Position           : </w:t>
      </w:r>
      <w:r>
        <w:t>Programmer Analyst I (Software Engineer)</w:t>
      </w:r>
      <w:r>
        <w:rPr>
          <w:rFonts w:ascii="Calibri" w:eastAsia="Calibri" w:hAnsi="Calibri" w:cs="Calibri"/>
        </w:rPr>
        <w:t>​</w:t>
      </w:r>
      <w:r>
        <w:rPr>
          <w:rFonts w:ascii="Calibri" w:eastAsia="Calibri" w:hAnsi="Calibri" w:cs="Calibri"/>
        </w:rPr>
        <w:tab/>
      </w:r>
    </w:p>
    <w:p w:rsidR="00283B43" w:rsidRDefault="00055EF0">
      <w:pPr>
        <w:spacing w:after="296" w:line="259" w:lineRule="auto"/>
        <w:ind w:right="27"/>
        <w:jc w:val="center"/>
      </w:pPr>
      <w:r>
        <w:rPr>
          <w:rFonts w:ascii="Arial" w:eastAsia="Arial" w:hAnsi="Arial" w:cs="Arial"/>
          <w:sz w:val="20"/>
        </w:rPr>
        <w:t xml:space="preserve">Page 1 of 2 </w:t>
      </w:r>
    </w:p>
    <w:p w:rsidR="00283B43" w:rsidRDefault="00283B43">
      <w:pPr>
        <w:spacing w:line="259" w:lineRule="auto"/>
        <w:ind w:left="56" w:firstLine="0"/>
        <w:jc w:val="center"/>
      </w:pPr>
    </w:p>
    <w:p w:rsidR="00283B43" w:rsidRDefault="00055EF0">
      <w:pPr>
        <w:spacing w:line="546" w:lineRule="auto"/>
        <w:ind w:left="-5" w:right="471"/>
      </w:pPr>
      <w:r>
        <w:rPr>
          <w:b/>
        </w:rPr>
        <w:t xml:space="preserve">Environment   : </w:t>
      </w:r>
      <w:r>
        <w:t>J2EE, REST, Spring, Hibernate, Maven, Angular JS, Fortify, RSA</w:t>
      </w:r>
      <w:r>
        <w:rPr>
          <w:rFonts w:ascii="Calibri" w:eastAsia="Calibri" w:hAnsi="Calibri" w:cs="Calibri"/>
        </w:rPr>
        <w:t>​</w:t>
      </w:r>
      <w:r>
        <w:rPr>
          <w:rFonts w:ascii="Calibri" w:eastAsia="Calibri" w:hAnsi="Calibri" w:cs="Calibri"/>
        </w:rPr>
        <w:tab/>
      </w:r>
      <w:r>
        <w:rPr>
          <w:b/>
        </w:rPr>
        <w:t xml:space="preserve">Project Description: </w:t>
      </w:r>
    </w:p>
    <w:p w:rsidR="00283B43" w:rsidRDefault="00055EF0">
      <w:pPr>
        <w:spacing w:after="59" w:line="363" w:lineRule="auto"/>
        <w:ind w:left="-15" w:firstLine="720"/>
      </w:pPr>
      <w:r>
        <w:t xml:space="preserve">TOUCHPOINT is a Core banking product of FIS. TOUCHPOINT Sales and Service is a suite of customer interaction solutions that helps financial institutions enhance sales and service across the delivery spectrum. TOUCHPOINT’s modularity allows for easy resolution of a single business problem or many at the same time. TOUCHPOINT Teller simplifies teller and branch operations. It enables users to perform monetary transactions, administer and manage cash and vault drawers, perform administrative tasks for managing the teller system and staff, and report on all teller and cash related activities. TOUCHPOINT is also integrated with several efficiency-enhancing peripheral devices, including: cash dispensers/recyclers, touch-screen, image capture scanners, card swipe PIN/pad devices and secure check printers. TOUCHPOINT Teller provides a mechanism for tellers to cross-sell recommended products or creates a new sales opportunity. TOUCHPOINT Teller also can be configured to perform light servicing transactions when used in conjunction with TOUCHPOINT Service. </w:t>
      </w:r>
    </w:p>
    <w:p w:rsidR="00283B43" w:rsidRDefault="00283B43">
      <w:pPr>
        <w:spacing w:after="93" w:line="259" w:lineRule="auto"/>
        <w:ind w:left="720" w:firstLine="0"/>
        <w:jc w:val="left"/>
      </w:pPr>
    </w:p>
    <w:p w:rsidR="00283B43" w:rsidRDefault="00055EF0">
      <w:pPr>
        <w:spacing w:after="94" w:line="259" w:lineRule="auto"/>
        <w:ind w:left="730"/>
        <w:jc w:val="left"/>
      </w:pPr>
      <w:r>
        <w:rPr>
          <w:b/>
        </w:rPr>
        <w:t>Roles &amp; Responsibilities:</w:t>
      </w:r>
    </w:p>
    <w:p w:rsidR="00283B43" w:rsidRDefault="00055EF0">
      <w:pPr>
        <w:numPr>
          <w:ilvl w:val="0"/>
          <w:numId w:val="2"/>
        </w:numPr>
        <w:spacing w:line="363" w:lineRule="auto"/>
        <w:ind w:hanging="360"/>
      </w:pPr>
      <w:r>
        <w:t xml:space="preserve">Designing the Business Model, Data model, Business process model and Service model using RSA based on the requirements. </w:t>
      </w:r>
    </w:p>
    <w:p w:rsidR="00283B43" w:rsidRDefault="00055EF0">
      <w:pPr>
        <w:numPr>
          <w:ilvl w:val="0"/>
          <w:numId w:val="2"/>
        </w:numPr>
        <w:spacing w:line="363" w:lineRule="auto"/>
        <w:ind w:hanging="360"/>
      </w:pPr>
      <w:r>
        <w:t xml:space="preserve">Developing REST Services using spring and Data access layer by Spring JDBC Template. </w:t>
      </w:r>
    </w:p>
    <w:p w:rsidR="00283B43" w:rsidRDefault="00055EF0">
      <w:pPr>
        <w:numPr>
          <w:ilvl w:val="0"/>
          <w:numId w:val="2"/>
        </w:numPr>
        <w:spacing w:line="363" w:lineRule="auto"/>
        <w:ind w:hanging="360"/>
      </w:pPr>
      <w:r>
        <w:t xml:space="preserve">Fixing the functional issues and implementing the Enhancements efficiently in Application maintenance phase. </w:t>
      </w:r>
    </w:p>
    <w:p w:rsidR="00283B43" w:rsidRDefault="00055EF0">
      <w:pPr>
        <w:numPr>
          <w:ilvl w:val="0"/>
          <w:numId w:val="2"/>
        </w:numPr>
        <w:spacing w:after="91"/>
        <w:ind w:hanging="360"/>
      </w:pPr>
      <w:r>
        <w:t xml:space="preserve">Auditing using Fortify and maintaining the code security.  </w:t>
      </w:r>
    </w:p>
    <w:p w:rsidR="00283B43" w:rsidRDefault="00055EF0">
      <w:pPr>
        <w:numPr>
          <w:ilvl w:val="0"/>
          <w:numId w:val="2"/>
        </w:numPr>
        <w:spacing w:after="59" w:line="363" w:lineRule="auto"/>
        <w:ind w:hanging="360"/>
      </w:pPr>
      <w:r>
        <w:t xml:space="preserve">Creating and Executing test cases using Test Driven Development approach with Junit. </w:t>
      </w:r>
    </w:p>
    <w:p w:rsidR="00283B43" w:rsidRDefault="00283B43">
      <w:pPr>
        <w:spacing w:after="333" w:line="259" w:lineRule="auto"/>
        <w:ind w:left="0" w:firstLine="0"/>
        <w:jc w:val="left"/>
      </w:pPr>
    </w:p>
    <w:p w:rsidR="00283B43" w:rsidRDefault="00055EF0">
      <w:pPr>
        <w:pStyle w:val="Heading1"/>
        <w:ind w:left="565"/>
      </w:pPr>
      <w:r>
        <w:t xml:space="preserve">APPRECIATIONS/ACHIEVEMENTS </w:t>
      </w:r>
    </w:p>
    <w:p w:rsidR="00283B43" w:rsidRDefault="00055EF0">
      <w:pPr>
        <w:spacing w:line="259" w:lineRule="auto"/>
        <w:ind w:left="0" w:right="-406" w:firstLine="0"/>
        <w:jc w:val="left"/>
      </w:pPr>
      <w:r>
        <w:rPr>
          <w:noProof/>
          <w:lang w:val="en-IN" w:eastAsia="en-IN"/>
        </w:rPr>
        <w:drawing>
          <wp:inline distT="0" distB="0" distL="0" distR="0">
            <wp:extent cx="5667375" cy="28575"/>
            <wp:effectExtent l="0" t="0" r="0" b="0"/>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6"/>
                    <a:stretch>
                      <a:fillRect/>
                    </a:stretch>
                  </pic:blipFill>
                  <pic:spPr>
                    <a:xfrm>
                      <a:off x="0" y="0"/>
                      <a:ext cx="5667375" cy="28575"/>
                    </a:xfrm>
                    <a:prstGeom prst="rect">
                      <a:avLst/>
                    </a:prstGeom>
                  </pic:spPr>
                </pic:pic>
              </a:graphicData>
            </a:graphic>
          </wp:inline>
        </w:drawing>
      </w:r>
    </w:p>
    <w:p w:rsidR="00283B43" w:rsidRDefault="00283B43">
      <w:pPr>
        <w:spacing w:line="259" w:lineRule="auto"/>
        <w:ind w:left="0" w:firstLine="0"/>
        <w:jc w:val="left"/>
      </w:pPr>
    </w:p>
    <w:p w:rsidR="00283B43" w:rsidRDefault="00055EF0">
      <w:pPr>
        <w:spacing w:line="368" w:lineRule="auto"/>
        <w:ind w:left="1440" w:hanging="360"/>
      </w:pPr>
      <w:r>
        <w:rPr>
          <w:rFonts w:ascii="Arial" w:eastAsia="Arial" w:hAnsi="Arial" w:cs="Arial"/>
        </w:rPr>
        <w:t xml:space="preserve">● </w:t>
      </w:r>
      <w:r>
        <w:t xml:space="preserve">Received ‘MAKE A DIFFERENCE’ Award for the outstanding performance in Touch point core development. </w:t>
      </w:r>
    </w:p>
    <w:p w:rsidR="00283B43" w:rsidRDefault="00283B43">
      <w:pPr>
        <w:spacing w:after="3249" w:line="259" w:lineRule="auto"/>
        <w:ind w:left="0" w:firstLine="0"/>
        <w:jc w:val="left"/>
      </w:pPr>
    </w:p>
    <w:p w:rsidR="00283B43" w:rsidRDefault="00055EF0">
      <w:pPr>
        <w:spacing w:after="296" w:line="259" w:lineRule="auto"/>
        <w:ind w:right="27"/>
        <w:jc w:val="center"/>
      </w:pPr>
      <w:r>
        <w:rPr>
          <w:rFonts w:ascii="Arial" w:eastAsia="Arial" w:hAnsi="Arial" w:cs="Arial"/>
          <w:sz w:val="20"/>
        </w:rPr>
        <w:t xml:space="preserve">Page 2 of 2 </w:t>
      </w:r>
    </w:p>
    <w:sectPr w:rsidR="00283B43" w:rsidSect="00713990">
      <w:pgSz w:w="12240" w:h="15840"/>
      <w:pgMar w:top="0" w:right="1801" w:bottom="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A513F"/>
    <w:multiLevelType w:val="hybridMultilevel"/>
    <w:tmpl w:val="424E17E8"/>
    <w:lvl w:ilvl="0" w:tplc="680ADDBA">
      <w:start w:val="1"/>
      <w:numFmt w:val="bullet"/>
      <w:lvlText w:val="●"/>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3C8263A">
      <w:start w:val="1"/>
      <w:numFmt w:val="bullet"/>
      <w:lvlText w:val="o"/>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5BC1B14">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2F68592">
      <w:start w:val="1"/>
      <w:numFmt w:val="bullet"/>
      <w:lvlText w:val="•"/>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DA01D04">
      <w:start w:val="1"/>
      <w:numFmt w:val="bullet"/>
      <w:lvlText w:val="o"/>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71CABDB0">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9B2EADDA">
      <w:start w:val="1"/>
      <w:numFmt w:val="bullet"/>
      <w:lvlText w:val="•"/>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5DACDDC">
      <w:start w:val="1"/>
      <w:numFmt w:val="bullet"/>
      <w:lvlText w:val="o"/>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4EAE538">
      <w:start w:val="1"/>
      <w:numFmt w:val="bullet"/>
      <w:lvlText w:val="▪"/>
      <w:lvlJc w:val="left"/>
      <w:pPr>
        <w:ind w:left="72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nsid w:val="6B1B46CB"/>
    <w:multiLevelType w:val="hybridMultilevel"/>
    <w:tmpl w:val="5BB2216E"/>
    <w:lvl w:ilvl="0" w:tplc="CC22CD2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F88D90">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1106DBC">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28A24A6">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FA1646">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AAC5530">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8C6D24">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FEB7C2">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9CC9D3C">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3B43"/>
    <w:rsid w:val="00055EF0"/>
    <w:rsid w:val="000803E6"/>
    <w:rsid w:val="001532AE"/>
    <w:rsid w:val="00283B43"/>
    <w:rsid w:val="002F7497"/>
    <w:rsid w:val="00525722"/>
    <w:rsid w:val="00691A9E"/>
    <w:rsid w:val="00696A1B"/>
    <w:rsid w:val="00713990"/>
    <w:rsid w:val="00C5445D"/>
    <w:rsid w:val="00C752BD"/>
    <w:rsid w:val="00CC799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A9E"/>
    <w:pPr>
      <w:spacing w:after="0" w:line="265" w:lineRule="auto"/>
      <w:ind w:left="10" w:hanging="10"/>
      <w:jc w:val="both"/>
    </w:pPr>
    <w:rPr>
      <w:rFonts w:ascii="Verdana" w:eastAsia="Verdana" w:hAnsi="Verdana" w:cs="Verdana"/>
      <w:color w:val="000000"/>
      <w:sz w:val="18"/>
    </w:rPr>
  </w:style>
  <w:style w:type="paragraph" w:styleId="Heading1">
    <w:name w:val="heading 1"/>
    <w:next w:val="Normal"/>
    <w:link w:val="Heading1Char"/>
    <w:uiPriority w:val="9"/>
    <w:unhideWhenUsed/>
    <w:qFormat/>
    <w:rsid w:val="00691A9E"/>
    <w:pPr>
      <w:keepNext/>
      <w:keepLines/>
      <w:spacing w:after="33"/>
      <w:ind w:left="10" w:hanging="10"/>
      <w:outlineLvl w:val="0"/>
    </w:pPr>
    <w:rPr>
      <w:rFonts w:ascii="Verdana" w:eastAsia="Verdana" w:hAnsi="Verdana" w:cs="Verdana"/>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91A9E"/>
    <w:rPr>
      <w:rFonts w:ascii="Verdana" w:eastAsia="Verdana" w:hAnsi="Verdana" w:cs="Verdana"/>
      <w:b/>
      <w:i/>
      <w:color w:val="000000"/>
      <w:sz w:val="18"/>
    </w:rPr>
  </w:style>
  <w:style w:type="table" w:customStyle="1" w:styleId="TableGrid">
    <w:name w:val="TableGrid"/>
    <w:rsid w:val="00691A9E"/>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96A1B"/>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96A1B"/>
    <w:rPr>
      <w:rFonts w:ascii="Segoe UI" w:eastAsia="Verdana" w:hAnsi="Segoe UI" w:cs="Segoe UI"/>
      <w:color w:val="00000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476</Words>
  <Characters>2718</Characters>
  <Application>Microsoft Office Word</Application>
  <DocSecurity>0</DocSecurity>
  <Lines>22</Lines>
  <Paragraphs>6</Paragraphs>
  <ScaleCrop>false</ScaleCrop>
  <Company>msg systems group</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 Nandy</dc:creator>
  <cp:lastModifiedBy>Lenovo</cp:lastModifiedBy>
  <cp:revision>2</cp:revision>
  <cp:lastPrinted>2018-07-12T03:47:00Z</cp:lastPrinted>
  <dcterms:created xsi:type="dcterms:W3CDTF">2018-10-29T08:15:00Z</dcterms:created>
  <dcterms:modified xsi:type="dcterms:W3CDTF">2018-10-29T08:15:00Z</dcterms:modified>
</cp:coreProperties>
</file>