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>
    <v:background id="_x0000_s1025t" o:bwmode="white" fillcolor="#f2f2f2">
      <v:fill r:id="rId3" o:title="Light upward diagonal" type="pattern"/>
    </v:background>
  </w:background>
  <w:body>
    <w:tbl>
      <w:tblPr>
        <w:tblW w:w="10350" w:type="dxa"/>
        <w:tblInd w:w="-612" w:type="dxa"/>
        <w:shd w:val="clear" w:color="auto" w:fill="FFFFFF"/>
        <w:tblLayout w:type="fixed"/>
        <w:tblLook w:val="04A0"/>
      </w:tblPr>
      <w:tblGrid>
        <w:gridCol w:w="6660"/>
        <w:gridCol w:w="3690"/>
      </w:tblGrid>
      <w:tr w:rsidR="00C974F4" w:rsidTr="00313459">
        <w:tc>
          <w:tcPr>
            <w:tcW w:w="10350" w:type="dxa"/>
            <w:gridSpan w:val="2"/>
            <w:shd w:val="clear" w:color="auto" w:fill="FFFFFF"/>
          </w:tcPr>
          <w:p w:rsidR="00372DE9" w:rsidRPr="00760EF9" w:rsidRDefault="00C974F4" w:rsidP="00BE1297">
            <w:pPr>
              <w:tabs>
                <w:tab w:val="left" w:pos="15"/>
              </w:tabs>
              <w:spacing w:after="0" w:line="240" w:lineRule="auto"/>
              <w:ind w:left="-18" w:right="-126" w:hanging="90"/>
              <w:rPr>
                <w:rFonts w:ascii="Tahoma" w:hAnsi="Tahoma" w:cs="Tahoma"/>
                <w:sz w:val="20"/>
              </w:rPr>
            </w:pPr>
            <w:r w:rsidRPr="00C974F4">
              <w:rPr>
                <w:rFonts w:ascii="Tahoma" w:hAnsi="Tahoma" w:cs="Tahom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56.2pt;margin-top:63.1pt;width:344.95pt;height:63.95pt;z-index:251663360;visibility:visible;mso-width-relative:margin;mso-height-relative:margin" filled="f" stroked="f">
                  <v:textbox>
                    <w:txbxContent>
                      <w:p w:rsidR="00D71914" w:rsidRPr="00020179" w:rsidRDefault="003E76A2" w:rsidP="00C82413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18"/>
                            <w:szCs w:val="28"/>
                          </w:rPr>
                        </w:pPr>
                      </w:p>
                      <w:p w:rsidR="00CC60E2" w:rsidRPr="005E31E0" w:rsidRDefault="003E76A2" w:rsidP="005E31E0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color w:val="44555C"/>
                            <w:sz w:val="1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44555C"/>
                            <w:sz w:val="18"/>
                            <w:szCs w:val="28"/>
                          </w:rPr>
                          <w:t>Human Resource</w:t>
                        </w:r>
                        <w:r w:rsidRPr="005E31E0">
                          <w:rPr>
                            <w:rFonts w:ascii="Tahoma" w:hAnsi="Tahoma" w:cs="Tahoma"/>
                            <w:b/>
                            <w:color w:val="44555C"/>
                            <w:sz w:val="18"/>
                            <w:szCs w:val="28"/>
                          </w:rPr>
                          <w:t xml:space="preserve"> Professional - Manager (</w:t>
                        </w:r>
                        <w:r>
                          <w:rPr>
                            <w:rFonts w:ascii="Tahoma" w:hAnsi="Tahoma" w:cs="Tahoma"/>
                            <w:b/>
                            <w:color w:val="44555C"/>
                            <w:sz w:val="18"/>
                            <w:szCs w:val="28"/>
                          </w:rPr>
                          <w:t>HR</w:t>
                        </w:r>
                        <w:r w:rsidRPr="005E31E0">
                          <w:rPr>
                            <w:rFonts w:ascii="Tahoma" w:hAnsi="Tahoma" w:cs="Tahoma"/>
                            <w:b/>
                            <w:color w:val="44555C"/>
                            <w:sz w:val="18"/>
                            <w:szCs w:val="28"/>
                          </w:rPr>
                          <w:t>)</w:t>
                        </w:r>
                      </w:p>
                      <w:p w:rsidR="00CC60E2" w:rsidRDefault="003E76A2" w:rsidP="00C82413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Talent Acqui</w:t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si</w:t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tion | HR Operations</w:t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 xml:space="preserve"> | </w:t>
                        </w:r>
                        <w:r>
                          <w:rPr>
                            <w:rFonts w:ascii="Verdana" w:hAnsi="Verdana"/>
                            <w:sz w:val="17"/>
                            <w:szCs w:val="17"/>
                          </w:rPr>
                          <w:t xml:space="preserve">Resourcing &amp; Development </w:t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|</w:t>
                        </w:r>
                        <w:r w:rsidRPr="00DF16B3">
                          <w:rPr>
                            <w:rFonts w:ascii="Verdana" w:hAnsi="Verdana"/>
                            <w:sz w:val="17"/>
                            <w:szCs w:val="17"/>
                          </w:rPr>
                          <w:t>Training &amp; Welfare / IR</w:t>
                        </w:r>
                        <w:r>
                          <w:rPr>
                            <w:rFonts w:ascii="Verdana" w:hAnsi="Verdana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 xml:space="preserve">Management | </w:t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Performance Management</w:t>
                        </w:r>
                      </w:p>
                      <w:p w:rsidR="00754584" w:rsidRDefault="003E76A2" w:rsidP="00C82413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</w:pPr>
                      </w:p>
                      <w:p w:rsidR="00BA06B0" w:rsidRPr="00020179" w:rsidRDefault="003E76A2" w:rsidP="00C82413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r w:rsidRPr="00020179">
                          <w:rPr>
                            <w:rFonts w:ascii="Tahoma" w:hAnsi="Tahoma" w:cs="Tahoma"/>
                            <w:b/>
                            <w:color w:val="595959" w:themeColor="text1" w:themeTint="A6"/>
                            <w:sz w:val="18"/>
                            <w:szCs w:val="18"/>
                            <w:lang w:val="en-GB"/>
                          </w:rPr>
                          <w:br/>
                        </w:r>
                      </w:p>
                      <w:p w:rsidR="00BA06B0" w:rsidRPr="00020179" w:rsidRDefault="003E76A2" w:rsidP="00BA06B0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r w:rsidRPr="00020179">
                          <w:rPr>
                            <w:rFonts w:ascii="Tahoma" w:hAnsi="Tahoma" w:cs="Tahoma"/>
                            <w:color w:val="595959" w:themeColor="text1" w:themeTint="A6"/>
                            <w:sz w:val="28"/>
                            <w:szCs w:val="28"/>
                          </w:rPr>
                          <w:br/>
                        </w:r>
                        <w:r w:rsidRPr="00020179">
                          <w:rPr>
                            <w:rFonts w:ascii="Tahoma" w:hAnsi="Tahoma" w:cs="Tahoma"/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>Commercial Manager</w:t>
                        </w:r>
                        <w:r w:rsidRPr="00020179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cr/>
                        </w:r>
                        <w:r w:rsidRPr="00020179"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  <w:br/>
                        </w:r>
                      </w:p>
                      <w:p w:rsidR="00BA06B0" w:rsidRPr="00020179" w:rsidRDefault="003E76A2" w:rsidP="00886302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</w:p>
                      <w:p w:rsidR="00BA06B0" w:rsidRPr="00020179" w:rsidRDefault="003E76A2" w:rsidP="00886302">
                        <w:pPr>
                          <w:rPr>
                            <w:rFonts w:ascii="Tahoma" w:hAnsi="Tahoma" w:cs="Tahoma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BA06B0" w:rsidRPr="00020179" w:rsidRDefault="003E76A2" w:rsidP="00886302">
                        <w:pPr>
                          <w:rPr>
                            <w:color w:val="595959" w:themeColor="text1" w:themeTint="A6"/>
                          </w:rPr>
                        </w:pP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_x0000_s1029" type="#_x0000_t202" style="position:absolute;left:0;text-align:left;margin-left:62.8pt;margin-top:20.7pt;width:323.75pt;height:45.65pt;z-index:251658240;visibility:visible;mso-width-relative:margin;mso-height-relative:margin" filled="f" stroked="f">
                  <v:textbox>
                    <w:txbxContent>
                      <w:p w:rsidR="00036263" w:rsidRPr="00101889" w:rsidRDefault="003E76A2" w:rsidP="00B55472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36"/>
                            <w:szCs w:val="36"/>
                          </w:rPr>
                          <w:t>NIDHI</w:t>
                        </w:r>
                        <w:r w:rsidRPr="00A171ED">
                          <w:rPr>
                            <w:rFonts w:ascii="Tahoma" w:hAnsi="Tahoma" w:cs="Tahoma"/>
                            <w:color w:val="FFFFFF"/>
                            <w:sz w:val="36"/>
                            <w:szCs w:val="36"/>
                          </w:rPr>
                          <w:t xml:space="preserve"> SHARMA</w:t>
                        </w:r>
                        <w:r w:rsidRPr="00BE1297">
                          <w:rPr>
                            <w:rFonts w:ascii="Tahoma" w:hAnsi="Tahoma" w:cs="Tahoma"/>
                            <w:color w:val="FFFFFF"/>
                            <w:sz w:val="28"/>
                            <w:szCs w:val="28"/>
                          </w:rPr>
                          <w:br/>
                        </w:r>
                        <w:r w:rsidRPr="00101889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  <w:lang w:val="en-GB"/>
                          </w:rPr>
                          <w:t>C-202, Palam Apartment, Plot No. 7, Sector-5, Dwarka, New Delhi-75</w:t>
                        </w:r>
                      </w:p>
                      <w:p w:rsidR="00886302" w:rsidRPr="00F455A3" w:rsidRDefault="003E76A2" w:rsidP="00BA06B0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880000"/>
                            <w:sz w:val="20"/>
                            <w:szCs w:val="20"/>
                            <w:lang w:val="en-GB"/>
                          </w:rPr>
                        </w:pPr>
                        <w:r w:rsidRPr="00F455A3">
                          <w:rPr>
                            <w:rFonts w:ascii="Tahoma" w:hAnsi="Tahoma" w:cs="Tahoma"/>
                            <w:color w:val="880000"/>
                            <w:sz w:val="20"/>
                            <w:szCs w:val="20"/>
                          </w:rPr>
                          <w:br/>
                        </w:r>
                      </w:p>
                      <w:p w:rsidR="00886302" w:rsidRPr="00F455A3" w:rsidRDefault="003E76A2" w:rsidP="00886302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880000"/>
                            <w:sz w:val="28"/>
                            <w:szCs w:val="28"/>
                          </w:rPr>
                        </w:pPr>
                      </w:p>
                      <w:p w:rsidR="00886302" w:rsidRPr="00F455A3" w:rsidRDefault="003E76A2" w:rsidP="00886302">
                        <w:pPr>
                          <w:rPr>
                            <w:rFonts w:ascii="Tahoma" w:hAnsi="Tahoma" w:cs="Tahoma"/>
                            <w:color w:val="880000"/>
                            <w:sz w:val="20"/>
                            <w:szCs w:val="20"/>
                          </w:rPr>
                        </w:pPr>
                      </w:p>
                      <w:p w:rsidR="00886302" w:rsidRPr="00F455A3" w:rsidRDefault="003E76A2" w:rsidP="00886302">
                        <w:pPr>
                          <w:rPr>
                            <w:color w:val="880000"/>
                          </w:rPr>
                        </w:pP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rect id="Rectangle 3" o:spid="_x0000_s1030" style="position:absolute;left:0;text-align:left;margin-left:380.3pt;margin-top:9.9pt;width:68.85pt;height:79.6pt;z-index:251662336;visibility:visible;mso-width-relative:margin;mso-height-relative:margin;v-text-anchor:middle" fillcolor="window" stroked="f" strokeweight="2pt">
                  <v:path arrowok="t"/>
                  <v:textbox>
                    <w:txbxContent>
                      <w:p w:rsidR="00BA06B0" w:rsidRPr="00607792" w:rsidRDefault="003E76A2" w:rsidP="00BA06B0">
                        <w:pPr>
                          <w:jc w:val="center"/>
                          <w:rPr>
                            <w:color w:val="215868" w:themeColor="accent5" w:themeShade="80"/>
                          </w:rPr>
                        </w:pPr>
                        <w:r>
                          <w:rPr>
                            <w:noProof/>
                            <w:color w:val="215868" w:themeColor="accent5" w:themeShade="80"/>
                          </w:rPr>
                          <w:drawing>
                            <wp:inline distT="0" distB="0" distL="0" distR="0">
                              <wp:extent cx="495300" cy="555078"/>
                              <wp:effectExtent l="19050" t="0" r="0" b="0"/>
                              <wp:docPr id="3" name="Picture 3" descr="C:\Users\Abhijeet\Desktop\NIDHI DOCS\09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Abhijeet\Desktop\NIDHI DOCS\097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2861" cy="5523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Pr="00C974F4">
              <w:rPr>
                <w:rFonts w:ascii="Tahoma" w:hAnsi="Tahoma" w:cs="Tahoma"/>
                <w:noProof/>
              </w:rPr>
              <w:pict>
                <v:rect id="Rectangle 2" o:spid="_x0000_s1031" style="position:absolute;left:0;text-align:left;margin-left:70.35pt;margin-top:117.25pt;width:441pt;height:25.5pt;z-index:251660288;visibility:visible;mso-width-relative:margin;mso-height-relative:margin;v-text-anchor:middle" filled="f" stroked="f" strokeweight="2pt">
                  <v:path arrowok="t"/>
                  <v:textbox>
                    <w:txbxContent>
                      <w:p w:rsidR="00C74BDA" w:rsidRPr="002549A5" w:rsidRDefault="003E76A2" w:rsidP="00C74BDA">
                        <w:pPr>
                          <w:rPr>
                            <w:rFonts w:ascii="Tahoma" w:hAnsi="Tahoma" w:cs="Tahoma"/>
                            <w:color w:val="6A6969"/>
                            <w:sz w:val="20"/>
                            <w:szCs w:val="20"/>
                            <w:lang w:val="en-GB"/>
                          </w:rPr>
                        </w:pPr>
                        <w:r w:rsidRPr="00D71914">
                          <w:rPr>
                            <w:rFonts w:ascii="Tahoma" w:hAnsi="Tahoma" w:cs="Tahoma"/>
                            <w:noProof/>
                            <w:color w:val="44555C"/>
                            <w:sz w:val="18"/>
                            <w:szCs w:val="28"/>
                          </w:rPr>
                          <w:drawing>
                            <wp:inline distT="0" distB="0" distL="0" distR="0">
                              <wp:extent cx="172720" cy="17272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720" cy="172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nidhisharma.1</w:t>
                        </w:r>
                        <w:r w:rsidRPr="00A171ED"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@rediffmail.com</w:t>
                        </w:r>
                        <w:r>
                          <w:rPr>
                            <w:rFonts w:ascii="Tahoma" w:hAnsi="Tahoma" w:cs="Tahoma"/>
                            <w:color w:val="404040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404040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 w:rsidRPr="00D71914">
                          <w:rPr>
                            <w:rFonts w:ascii="Tahoma" w:hAnsi="Tahoma" w:cs="Tahoma"/>
                            <w:noProof/>
                            <w:color w:val="44555C"/>
                            <w:sz w:val="18"/>
                            <w:szCs w:val="28"/>
                          </w:rPr>
                          <w:drawing>
                            <wp:inline distT="0" distB="0" distL="0" distR="0">
                              <wp:extent cx="172720" cy="17272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720" cy="172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1914"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+</w:t>
                        </w:r>
                        <w:r>
                          <w:rPr>
                            <w:rFonts w:ascii="Tahoma" w:hAnsi="Tahoma" w:cs="Tahoma"/>
                            <w:color w:val="44555C"/>
                            <w:sz w:val="18"/>
                            <w:szCs w:val="28"/>
                          </w:rPr>
                          <w:t>91-8744009697</w:t>
                        </w:r>
                        <w:r w:rsidRPr="00BE1297">
                          <w:rPr>
                            <w:rFonts w:ascii="Tahoma" w:hAnsi="Tahoma" w:cs="Tahoma"/>
                            <w:color w:val="404040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 w:rsidRPr="00BE1297">
                          <w:rPr>
                            <w:rFonts w:ascii="Tahoma" w:hAnsi="Tahoma" w:cs="Tahoma"/>
                            <w:color w:val="404040"/>
                            <w:sz w:val="20"/>
                            <w:szCs w:val="20"/>
                            <w:lang w:val="en-GB"/>
                          </w:rPr>
                          <w:tab/>
                        </w:r>
                      </w:p>
                      <w:p w:rsidR="00886302" w:rsidRPr="00A51A77" w:rsidRDefault="003E76A2" w:rsidP="00886302">
                        <w:pPr>
                          <w:rPr>
                            <w:color w:val="420189"/>
                          </w:rPr>
                        </w:pPr>
                      </w:p>
                    </w:txbxContent>
                  </v:textbox>
                </v:rect>
              </w:pict>
            </w:r>
            <w:r w:rsidR="003E76A2" w:rsidRPr="00760EF9">
              <w:rPr>
                <w:rFonts w:ascii="Tahoma" w:hAnsi="Tahoma" w:cs="Tahoma"/>
                <w:noProof/>
                <w:sz w:val="20"/>
              </w:rPr>
              <w:drawing>
                <wp:inline distT="0" distB="0" distL="0" distR="0">
                  <wp:extent cx="6565392" cy="1755648"/>
                  <wp:effectExtent l="0" t="0" r="6985" b="0"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392" cy="175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4F4" w:rsidTr="00313459">
        <w:trPr>
          <w:trHeight w:val="12870"/>
        </w:trPr>
        <w:tc>
          <w:tcPr>
            <w:tcW w:w="6660" w:type="dxa"/>
            <w:shd w:val="clear" w:color="auto" w:fill="FFFFFF"/>
          </w:tcPr>
          <w:p w:rsidR="00E02613" w:rsidRPr="00760EF9" w:rsidRDefault="00C974F4" w:rsidP="00B674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line id="Straight Connector 17" o:spid="_x0000_s1032" style="position:absolute;z-index:251665408;visibility:visible;mso-position-horizontal-relative:text;mso-position-vertical-relative:text;mso-width-relative:margin" from="-.15pt,1.8pt" to="237.6pt,1.8pt" strokecolor="#ff9d05" strokeweight="2pt"/>
              </w:pict>
            </w:r>
          </w:p>
          <w:p w:rsidR="00B6746F" w:rsidRPr="00760EF9" w:rsidRDefault="003E76A2" w:rsidP="00B36F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HR Professional,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offering </w:t>
            </w:r>
            <w:r w:rsidRPr="00760EF9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nearly 14 years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of multi-cultura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l and diversified experience in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successfully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handling </w:t>
            </w:r>
            <w:r w:rsidRPr="00760EF9">
              <w:rPr>
                <w:rFonts w:ascii="Tahoma" w:hAnsi="Tahoma" w:cs="Tahoma"/>
                <w:b/>
                <w:sz w:val="20"/>
                <w:szCs w:val="20"/>
              </w:rPr>
              <w:t xml:space="preserve">Recruitment, Resourcing &amp; Development, HR operations, Training &amp; Welfare / IR. </w:t>
            </w:r>
            <w:r w:rsidRPr="00760EF9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Operations</w:t>
            </w:r>
            <w:r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across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Manufacturing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,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Healthcare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,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Infrastructure and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Transmission,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Power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industry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at Pan India Level.</w:t>
            </w:r>
          </w:p>
          <w:p w:rsidR="00B6746F" w:rsidRPr="00760EF9" w:rsidRDefault="003E76A2" w:rsidP="00B36F53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</w:p>
          <w:p w:rsidR="00564172" w:rsidRPr="00760EF9" w:rsidRDefault="003E76A2" w:rsidP="0014335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Qualified Professional with </w:t>
            </w:r>
            <w:r w:rsidRPr="00760EF9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MBA (Personnel Management)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gained excellence in Talent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Acquisitions, HR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Budget and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Operations,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Training and Development, Performance Management.</w:t>
            </w:r>
          </w:p>
          <w:p w:rsidR="00660C26" w:rsidRPr="00760EF9" w:rsidRDefault="003E76A2" w:rsidP="00564172">
            <w:pPr>
              <w:pStyle w:val="ListParagraph"/>
              <w:spacing w:line="240" w:lineRule="auto"/>
              <w:ind w:left="360"/>
              <w:jc w:val="both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</w:p>
          <w:p w:rsidR="00F2568A" w:rsidRPr="00760EF9" w:rsidRDefault="003E76A2" w:rsidP="00670E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Currently associated with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C&amp;C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Constructions Limited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-Gurgaon as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Dy.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Manager-HR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for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End-to-End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HR Operations in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India and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abroad.</w:t>
            </w:r>
          </w:p>
          <w:p w:rsidR="00564172" w:rsidRPr="00760EF9" w:rsidRDefault="003E76A2" w:rsidP="00564172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660C26" w:rsidRPr="00760EF9" w:rsidRDefault="003E76A2" w:rsidP="00B36F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Hands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-on experience in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:</w:t>
            </w:r>
          </w:p>
          <w:p w:rsidR="00660C26" w:rsidRPr="00760EF9" w:rsidRDefault="003E76A2" w:rsidP="00B36F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Talent Acquisitions for International and Indian Locations. </w:t>
            </w:r>
          </w:p>
          <w:p w:rsidR="00660C26" w:rsidRPr="00760EF9" w:rsidRDefault="003E76A2" w:rsidP="00B36F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Training and Development</w:t>
            </w:r>
          </w:p>
          <w:p w:rsidR="00660C26" w:rsidRPr="00760EF9" w:rsidRDefault="003E76A2" w:rsidP="00B36F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HR Policies and Implementation</w:t>
            </w:r>
          </w:p>
          <w:p w:rsidR="00660C26" w:rsidRPr="00760EF9" w:rsidRDefault="003E76A2" w:rsidP="00B36F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Compensation &amp; Benefits </w:t>
            </w:r>
          </w:p>
          <w:p w:rsidR="00660C26" w:rsidRPr="00760EF9" w:rsidRDefault="003E76A2" w:rsidP="00B36F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Performance Management </w:t>
            </w:r>
          </w:p>
          <w:p w:rsidR="00631A57" w:rsidRDefault="003E76A2" w:rsidP="00B36F5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HR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Budget and Control</w:t>
            </w:r>
          </w:p>
          <w:p w:rsidR="00C01894" w:rsidRPr="00760EF9" w:rsidRDefault="003E76A2" w:rsidP="00C01894">
            <w:pPr>
              <w:pStyle w:val="ListParagraph"/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AC5555" w:rsidRPr="00760EF9" w:rsidRDefault="003E76A2" w:rsidP="001909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Notable Contributions</w:t>
            </w:r>
          </w:p>
          <w:p w:rsidR="00AC5555" w:rsidRPr="00760EF9" w:rsidRDefault="003E76A2" w:rsidP="00BF6C4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Reduced Recruitment Cost </w:t>
            </w:r>
          </w:p>
          <w:p w:rsidR="00AC5555" w:rsidRPr="00760EF9" w:rsidRDefault="003E76A2" w:rsidP="00BF6C4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Reduced Turn Around Time for Filling up Positions </w:t>
            </w:r>
          </w:p>
          <w:p w:rsidR="00AC5555" w:rsidRPr="00760EF9" w:rsidRDefault="003E76A2" w:rsidP="00BF6C4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ahoma" w:hAnsi="Tahoma" w:cs="Tahoma"/>
                <w:b/>
                <w:color w:val="44555C"/>
                <w:sz w:val="20"/>
                <w:szCs w:val="20"/>
                <w:u w:val="single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Successfully formulated and Implemented</w:t>
            </w:r>
            <w:r w:rsidRPr="00760EF9">
              <w:rPr>
                <w:rFonts w:ascii="Tahoma" w:hAnsi="Tahoma" w:cs="Tahoma"/>
                <w:b/>
                <w:color w:val="44555C"/>
                <w:sz w:val="20"/>
                <w:szCs w:val="20"/>
                <w:u w:val="single"/>
              </w:rPr>
              <w:t xml:space="preserve"> HR Policies </w:t>
            </w:r>
          </w:p>
          <w:p w:rsidR="00BF6C4F" w:rsidRPr="00760EF9" w:rsidRDefault="003E76A2" w:rsidP="00BF6C4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Fast Recruitment for New Projects for Afghanistan, Myanmar, India Projects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.</w:t>
            </w:r>
          </w:p>
          <w:p w:rsidR="00D34458" w:rsidRPr="00760EF9" w:rsidRDefault="003E76A2" w:rsidP="00BF6C4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Initiated Training of employees &amp; successfully coordinated programs as per T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raining Calendar</w:t>
            </w:r>
            <w:r w:rsidRPr="00760EF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D3B36" w:rsidRPr="00760EF9" w:rsidRDefault="003E76A2" w:rsidP="00210725">
            <w:pPr>
              <w:pStyle w:val="ListParagraph"/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307978" w:rsidRPr="00760EF9" w:rsidRDefault="003E76A2" w:rsidP="00B36F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Versatile, high-energy professional, successful in achieving business growth</w:t>
            </w:r>
            <w:r>
              <w:rPr>
                <w:rFonts w:ascii="Tahoma" w:hAnsi="Tahoma" w:cs="Tahoma"/>
                <w:color w:val="44555C"/>
                <w:sz w:val="20"/>
                <w:szCs w:val="20"/>
              </w:rPr>
              <w:t xml:space="preserve">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&amp; development o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bjectives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with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in rapid changing environment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using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excellent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communicator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, people management, analytical and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problem-solving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 skills</w:t>
            </w:r>
          </w:p>
          <w:p w:rsidR="002129E0" w:rsidRPr="00760EF9" w:rsidRDefault="003E76A2" w:rsidP="007D1330">
            <w:pPr>
              <w:spacing w:after="0" w:line="240" w:lineRule="auto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307978" w:rsidRPr="00760EF9" w:rsidRDefault="003E76A2" w:rsidP="00BE1297">
            <w:p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 xml:space="preserve">Academic </w:t>
            </w:r>
            <w:r w:rsidRPr="00760EF9">
              <w:rPr>
                <w:rFonts w:ascii="Tahoma" w:hAnsi="Tahoma" w:cs="Tahoma"/>
                <w:color w:val="44555C"/>
                <w:sz w:val="20"/>
                <w:szCs w:val="20"/>
              </w:rPr>
              <w:t>Details</w:t>
            </w:r>
          </w:p>
          <w:p w:rsidR="005B695F" w:rsidRPr="00760EF9" w:rsidRDefault="00C974F4" w:rsidP="00BE1297">
            <w:p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C974F4">
              <w:rPr>
                <w:rFonts w:ascii="Tahoma" w:hAnsi="Tahoma" w:cs="Tahoma"/>
                <w:noProof/>
                <w:sz w:val="20"/>
                <w:szCs w:val="20"/>
              </w:rPr>
              <w:pict>
                <v:line id="Straight Connector 1" o:spid="_x0000_s1033" style="position:absolute;z-index:251683840;visibility:visible;mso-width-relative:margin" from="-3.9pt,2.7pt" to="147.6pt,2.7pt" strokecolor="#ff9d05" strokeweight="2pt"/>
              </w:pict>
            </w:r>
          </w:p>
          <w:tbl>
            <w:tblPr>
              <w:tblW w:w="6664" w:type="dxa"/>
              <w:tblLayout w:type="fixed"/>
              <w:tblLook w:val="04A0"/>
            </w:tblPr>
            <w:tblGrid>
              <w:gridCol w:w="6375"/>
              <w:gridCol w:w="289"/>
            </w:tblGrid>
            <w:tr w:rsidR="00C974F4" w:rsidTr="007D1330">
              <w:trPr>
                <w:trHeight w:val="772"/>
              </w:trPr>
              <w:tc>
                <w:tcPr>
                  <w:tcW w:w="6375" w:type="dxa"/>
                  <w:shd w:val="clear" w:color="auto" w:fill="auto"/>
                </w:tcPr>
                <w:p w:rsidR="00541F91" w:rsidRPr="00760EF9" w:rsidRDefault="003E76A2" w:rsidP="00541F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</w:pPr>
                  <w:r w:rsidRPr="00760EF9"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  <w:t>MBA (</w:t>
                  </w:r>
                  <w:r w:rsidRPr="00760EF9"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  <w:t>Personnel Management) from Institute of Management Studies , Himachal Pradesh University, Shimla</w:t>
                  </w:r>
                  <w:r w:rsidRPr="00760EF9"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  <w:t>.</w:t>
                  </w:r>
                </w:p>
                <w:p w:rsidR="00541F91" w:rsidRPr="00760EF9" w:rsidRDefault="003E76A2" w:rsidP="00541F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</w:pPr>
                  <w:r w:rsidRPr="00760EF9"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  <w:t>B.Com from Himachal Pradesh University, Shimla</w:t>
                  </w:r>
                </w:p>
                <w:p w:rsidR="00D218EC" w:rsidRPr="00760EF9" w:rsidRDefault="003E76A2" w:rsidP="00D218EC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</w:pPr>
                </w:p>
              </w:tc>
              <w:tc>
                <w:tcPr>
                  <w:tcW w:w="289" w:type="dxa"/>
                  <w:shd w:val="clear" w:color="auto" w:fill="auto"/>
                </w:tcPr>
                <w:p w:rsidR="0094126C" w:rsidRPr="00760EF9" w:rsidRDefault="003E76A2" w:rsidP="006E370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</w:pPr>
                </w:p>
              </w:tc>
            </w:tr>
            <w:tr w:rsidR="00C974F4" w:rsidTr="007D1330">
              <w:trPr>
                <w:trHeight w:val="430"/>
              </w:trPr>
              <w:tc>
                <w:tcPr>
                  <w:tcW w:w="6375" w:type="dxa"/>
                  <w:shd w:val="clear" w:color="auto" w:fill="auto"/>
                </w:tcPr>
                <w:p w:rsidR="00114D20" w:rsidRPr="00760EF9" w:rsidRDefault="003E76A2" w:rsidP="00564172">
                  <w:pPr>
                    <w:spacing w:after="0" w:line="240" w:lineRule="auto"/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</w:pPr>
                </w:p>
              </w:tc>
              <w:tc>
                <w:tcPr>
                  <w:tcW w:w="289" w:type="dxa"/>
                  <w:shd w:val="clear" w:color="auto" w:fill="auto"/>
                </w:tcPr>
                <w:p w:rsidR="006E370B" w:rsidRPr="00760EF9" w:rsidRDefault="003E76A2" w:rsidP="000F1D5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</w:pPr>
                </w:p>
              </w:tc>
            </w:tr>
            <w:tr w:rsidR="00C974F4" w:rsidTr="007D1330">
              <w:trPr>
                <w:trHeight w:val="70"/>
              </w:trPr>
              <w:tc>
                <w:tcPr>
                  <w:tcW w:w="6375" w:type="dxa"/>
                  <w:shd w:val="clear" w:color="auto" w:fill="auto"/>
                </w:tcPr>
                <w:p w:rsidR="0094126C" w:rsidRPr="00760EF9" w:rsidRDefault="003E76A2" w:rsidP="00BE129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ahoma" w:hAnsi="Tahoma" w:cs="Tahoma"/>
                      <w:noProof/>
                      <w:color w:val="7F7F7F"/>
                      <w:sz w:val="20"/>
                      <w:szCs w:val="20"/>
                    </w:rPr>
                  </w:pPr>
                </w:p>
              </w:tc>
              <w:tc>
                <w:tcPr>
                  <w:tcW w:w="289" w:type="dxa"/>
                  <w:shd w:val="clear" w:color="auto" w:fill="auto"/>
                </w:tcPr>
                <w:p w:rsidR="006E370B" w:rsidRPr="00760EF9" w:rsidRDefault="003E76A2" w:rsidP="006E370B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both"/>
                    <w:rPr>
                      <w:rFonts w:ascii="Tahoma" w:hAnsi="Tahoma" w:cs="Tahoma"/>
                      <w:color w:val="44555C"/>
                      <w:sz w:val="20"/>
                      <w:szCs w:val="20"/>
                    </w:rPr>
                  </w:pPr>
                </w:p>
              </w:tc>
            </w:tr>
          </w:tbl>
          <w:p w:rsidR="005B695F" w:rsidRPr="00760EF9" w:rsidRDefault="003E76A2" w:rsidP="00BE12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FFFFF"/>
          </w:tcPr>
          <w:p w:rsidR="00005646" w:rsidRPr="00760EF9" w:rsidRDefault="003E76A2" w:rsidP="00BE12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noProof/>
                <w:color w:val="7F7F7F"/>
                <w:sz w:val="20"/>
              </w:rPr>
            </w:pPr>
          </w:p>
          <w:p w:rsidR="00307978" w:rsidRPr="00760EF9" w:rsidRDefault="003E76A2" w:rsidP="00BE1297">
            <w:pPr>
              <w:spacing w:after="0" w:line="240" w:lineRule="auto"/>
              <w:jc w:val="center"/>
              <w:rPr>
                <w:rFonts w:ascii="Tahoma" w:hAnsi="Tahoma" w:cs="Tahoma"/>
                <w:color w:val="44555C"/>
                <w:sz w:val="24"/>
                <w:szCs w:val="28"/>
              </w:rPr>
            </w:pPr>
            <w:r w:rsidRPr="00760EF9">
              <w:rPr>
                <w:rFonts w:ascii="Tahoma" w:hAnsi="Tahoma" w:cs="Tahoma"/>
                <w:color w:val="44555C"/>
                <w:sz w:val="24"/>
                <w:szCs w:val="28"/>
              </w:rPr>
              <w:t>Key Impact Areas</w:t>
            </w:r>
          </w:p>
          <w:p w:rsidR="00307978" w:rsidRPr="00760EF9" w:rsidRDefault="00C974F4" w:rsidP="00BE1297">
            <w:pPr>
              <w:spacing w:after="0" w:line="240" w:lineRule="auto"/>
              <w:rPr>
                <w:rFonts w:ascii="Tahoma" w:hAnsi="Tahoma" w:cs="Tahoma"/>
                <w:color w:val="44555C"/>
                <w:sz w:val="20"/>
              </w:rPr>
            </w:pPr>
            <w:r w:rsidRPr="00C974F4">
              <w:rPr>
                <w:rFonts w:ascii="Tahoma" w:hAnsi="Tahoma" w:cs="Tahoma"/>
                <w:noProof/>
              </w:rPr>
              <w:pict>
                <v:shape id="Text Box 23" o:spid="_x0000_s1034" type="#_x0000_t202" style="position:absolute;margin-left:4.65pt;margin-top:13.05pt;width:82.9pt;height:49.6pt;z-index:251667456;visibility:visible;mso-height-relative:margin" filled="f" stroked="f" strokeweight=".5pt">
                  <v:path arrowok="t" textboxrect="0,0,21600,21600"/>
                  <v:textbox>
                    <w:txbxContent>
                      <w:p w:rsidR="00307978" w:rsidRDefault="003E76A2" w:rsidP="000F1D5A">
                        <w:pPr>
                          <w:spacing w:line="240" w:lineRule="auto"/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Strategic Planning &amp; Leadership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line id="Straight Connector 6" o:spid="_x0000_s1035" style="position:absolute;z-index:251666432;visibility:visible;mso-width-relative:margin" from="-5.4pt,3.25pt" to="146.1pt,3.25pt" strokecolor="#ff9d05" strokeweight="2pt"/>
              </w:pict>
            </w:r>
          </w:p>
          <w:p w:rsidR="00005646" w:rsidRPr="00760EF9" w:rsidRDefault="00C974F4" w:rsidP="00BE12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6A6969"/>
                <w:sz w:val="16"/>
                <w:szCs w:val="18"/>
                <w:lang w:eastAsia="en-GB"/>
              </w:rPr>
            </w:pPr>
            <w:r w:rsidRPr="00C974F4">
              <w:rPr>
                <w:rFonts w:ascii="Tahoma" w:hAnsi="Tahoma" w:cs="Tahoma"/>
                <w:noProof/>
              </w:rPr>
              <w:pict>
                <v:shape id="Text Box 29" o:spid="_x0000_s1036" type="#_x0000_t202" style="position:absolute;left:0;text-align:left;margin-left:6.05pt;margin-top:153.6pt;width:89.6pt;height:50.25pt;z-index:251673600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307978" w:rsidRPr="000F2BB5" w:rsidRDefault="003E76A2" w:rsidP="001D703B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 xml:space="preserve">Relationship Mgmt. / 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Negotiations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32" o:spid="_x0000_s1037" type="#_x0000_t202" style="position:absolute;left:0;text-align:left;margin-left:88.5pt;margin-top:161.15pt;width:91.55pt;height:42.75pt;z-index:251676672;visibility:visible;mso-height-relative:margin" filled="f" stroked="f" strokeweight=".5pt">
                  <v:path arrowok="t" textboxrect="0,0,21600,21600"/>
                  <v:textbox>
                    <w:txbxContent>
                      <w:p w:rsidR="00144255" w:rsidRDefault="003E76A2" w:rsidP="001D703B">
                        <w:pPr>
                          <w:spacing w:after="0" w:line="240" w:lineRule="auto"/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HR Budget and Operations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27" o:spid="_x0000_s1038" type="#_x0000_t202" style="position:absolute;left:0;text-align:left;margin-left:6.95pt;margin-top:105.2pt;width:82.9pt;height:42.75pt;z-index:251671552;visibility:visible;mso-height-relative:margin" filled="f" stroked="f" strokeweight=".5pt">
                  <v:path arrowok="t" textboxrect="0,0,21600,21600"/>
                  <v:textbox>
                    <w:txbxContent>
                      <w:p w:rsidR="00307978" w:rsidRPr="002D5125" w:rsidRDefault="003E76A2" w:rsidP="001D703B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Com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p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ensation and Benefits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25" o:spid="_x0000_s1039" type="#_x0000_t202" style="position:absolute;left:0;text-align:left;margin-left:4.95pt;margin-top:50.55pt;width:86.4pt;height:46.4pt;z-index:251669504;visibility:visible;mso-height-relative:margin" filled="f" stroked="f" strokeweight=".5pt">
                  <v:path arrowok="t" textboxrect="0,0,21600,21600"/>
                  <v:textbox>
                    <w:txbxContent>
                      <w:p w:rsidR="00307978" w:rsidRDefault="003E76A2" w:rsidP="001D703B">
                        <w:pPr>
                          <w:spacing w:after="0" w:line="240" w:lineRule="auto"/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Talent Acquisition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28" o:spid="_x0000_s1040" type="#_x0000_t202" style="position:absolute;left:0;text-align:left;margin-left:88.2pt;margin-top:101.3pt;width:94.4pt;height:47pt;z-index:251672576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EF2916" w:rsidRDefault="003E76A2" w:rsidP="00B049E3">
                        <w:pPr>
                          <w:spacing w:after="0" w:line="240" w:lineRule="auto"/>
                        </w:pPr>
                        <w:r w:rsidRPr="00B049E3"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PerformanceManagement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31" o:spid="_x0000_s1041" type="#_x0000_t202" style="position:absolute;left:0;text-align:left;margin-left:86pt;margin-top:206.25pt;width:90.3pt;height:43.95pt;z-index:251675648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307978" w:rsidRPr="000F2BB5" w:rsidRDefault="003E76A2" w:rsidP="001D703B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</w:pPr>
                        <w:r w:rsidRPr="000F2BB5"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Team Building &amp; Leadership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26" o:spid="_x0000_s1042" type="#_x0000_t202" style="position:absolute;left:0;text-align:left;margin-left:88.1pt;margin-top:53pt;width:91pt;height:44.15pt;z-index:251670528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307978" w:rsidRPr="00B049E3" w:rsidRDefault="003E76A2" w:rsidP="001D703B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</w:pPr>
                        <w:r w:rsidRPr="00B049E3"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Certified ISO Trainer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24" o:spid="_x0000_s1043" type="#_x0000_t202" style="position:absolute;left:0;text-align:left;margin-left:91.65pt;margin-top:.3pt;width:86.45pt;height:50.1pt;z-index:251668480;visibility:visible;mso-height-relative:margin" filled="f" stroked="f" strokeweight=".5pt">
                  <v:path arrowok="t" textboxrect="0,0,21600,21600"/>
                  <v:textbox>
                    <w:txbxContent>
                      <w:p w:rsidR="00307978" w:rsidRPr="00D71914" w:rsidRDefault="003E76A2" w:rsidP="00D71914">
                        <w:pPr>
                          <w:spacing w:line="240" w:lineRule="auto"/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Management Reporting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 xml:space="preserve"> / Decision Making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30" o:spid="_x0000_s1044" type="#_x0000_t202" style="position:absolute;left:0;text-align:left;margin-left:3.25pt;margin-top:205.25pt;width:82.9pt;height:42.75pt;z-index:251674624;visibility:visible;mso-height-relative:margin" filled="f" stroked="f" strokeweight=".5pt">
                  <v:path arrowok="t" textboxrect="0,0,21600,21600"/>
                  <v:textbox>
                    <w:txbxContent>
                      <w:p w:rsidR="00307978" w:rsidRPr="000F2BB5" w:rsidRDefault="003E76A2" w:rsidP="001D703B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Formulating HR Policies</w:t>
                        </w:r>
                      </w:p>
                    </w:txbxContent>
                  </v:textbox>
                </v:shape>
              </w:pict>
            </w:r>
            <w:r w:rsidR="003E76A2" w:rsidRPr="00760EF9">
              <w:rPr>
                <w:rFonts w:ascii="Tahoma" w:hAnsi="Tahoma" w:cs="Tahoma"/>
                <w:noProof/>
                <w:color w:val="6A6969"/>
                <w:sz w:val="16"/>
                <w:szCs w:val="18"/>
              </w:rPr>
              <w:drawing>
                <wp:inline distT="0" distB="0" distL="0" distR="0">
                  <wp:extent cx="2259965" cy="3174365"/>
                  <wp:effectExtent l="0" t="0" r="6985" b="6985"/>
                  <wp:docPr id="1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65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5646" w:rsidRPr="00760EF9" w:rsidRDefault="003E76A2" w:rsidP="00BE1297">
            <w:pPr>
              <w:spacing w:after="0" w:line="240" w:lineRule="auto"/>
              <w:rPr>
                <w:rFonts w:ascii="Tahoma" w:hAnsi="Tahoma" w:cs="Tahoma"/>
                <w:sz w:val="16"/>
                <w:szCs w:val="18"/>
                <w:lang w:eastAsia="en-GB"/>
              </w:rPr>
            </w:pPr>
          </w:p>
          <w:p w:rsidR="00005646" w:rsidRPr="00760EF9" w:rsidRDefault="003E76A2" w:rsidP="00BE129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8"/>
                <w:lang w:eastAsia="en-GB"/>
              </w:rPr>
            </w:pPr>
          </w:p>
          <w:p w:rsidR="00005646" w:rsidRPr="00760EF9" w:rsidRDefault="003E76A2" w:rsidP="00BE1297">
            <w:pPr>
              <w:spacing w:after="0" w:line="240" w:lineRule="auto"/>
              <w:jc w:val="center"/>
              <w:rPr>
                <w:rFonts w:ascii="Tahoma" w:hAnsi="Tahoma" w:cs="Tahoma"/>
                <w:color w:val="404040"/>
                <w:sz w:val="24"/>
                <w:szCs w:val="28"/>
              </w:rPr>
            </w:pPr>
            <w:r w:rsidRPr="00760EF9">
              <w:rPr>
                <w:rFonts w:ascii="Tahoma" w:hAnsi="Tahoma" w:cs="Tahoma"/>
                <w:color w:val="404040"/>
                <w:sz w:val="24"/>
                <w:szCs w:val="28"/>
              </w:rPr>
              <w:t>Soft Skills</w:t>
            </w:r>
          </w:p>
          <w:p w:rsidR="00005646" w:rsidRPr="00760EF9" w:rsidRDefault="00C974F4" w:rsidP="00BE1297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C974F4">
              <w:rPr>
                <w:rFonts w:ascii="Tahoma" w:hAnsi="Tahoma" w:cs="Tahoma"/>
                <w:noProof/>
              </w:rPr>
              <w:pict>
                <v:line id="Straight Connector 33" o:spid="_x0000_s1045" style="position:absolute;z-index:251677696;visibility:visible;mso-width-relative:margin" from="-4.65pt,2.05pt" to="146.85pt,2.05pt" strokecolor="#ff9d05" strokeweight="2pt"/>
              </w:pict>
            </w:r>
          </w:p>
          <w:p w:rsidR="00005646" w:rsidRPr="00760EF9" w:rsidRDefault="00C974F4" w:rsidP="00BE1297">
            <w:pPr>
              <w:spacing w:after="0" w:line="240" w:lineRule="auto"/>
              <w:jc w:val="center"/>
              <w:rPr>
                <w:rFonts w:ascii="Tahoma" w:hAnsi="Tahoma" w:cs="Tahoma"/>
                <w:sz w:val="20"/>
              </w:rPr>
            </w:pPr>
            <w:r w:rsidRPr="00C974F4">
              <w:rPr>
                <w:rFonts w:ascii="Tahoma" w:hAnsi="Tahoma" w:cs="Tahoma"/>
                <w:noProof/>
              </w:rPr>
              <w:pict>
                <v:shape id="Text Box 14" o:spid="_x0000_s1046" type="#_x0000_t202" style="position:absolute;left:0;text-align:left;margin-left:26.9pt;margin-top:16.55pt;width:84pt;height:27.75pt;rotation:-2164807fd;z-index:251678720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005646" w:rsidRDefault="003E76A2" w:rsidP="00005646"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Leader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18" o:spid="_x0000_s1047" type="#_x0000_t202" style="position:absolute;left:0;text-align:left;margin-left:85.55pt;margin-top:105.05pt;width:90.7pt;height:27.75pt;rotation:-2068845fd;z-index:251681792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005646" w:rsidRDefault="003E76A2" w:rsidP="00005646"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Analytical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16" o:spid="_x0000_s1048" type="#_x0000_t202" style="position:absolute;left:0;text-align:left;margin-left:4.1pt;margin-top:108.65pt;width:85.05pt;height:27.75pt;rotation:3438804fd;z-index:251680768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005646" w:rsidRDefault="003E76A2" w:rsidP="00005646"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Multi-Cultural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15" o:spid="_x0000_s1049" type="#_x0000_t202" style="position:absolute;left:0;text-align:left;margin-left:90.8pt;margin-top:47.75pt;width:86.55pt;height:27.75pt;rotation:3568232fd;z-index:251679744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005646" w:rsidRDefault="003E76A2" w:rsidP="00005646">
                        <w:r>
                          <w:rPr>
                            <w:rFonts w:ascii="Tahoma" w:hAnsi="Tahoma" w:cs="Tahoma"/>
                            <w:color w:val="FFFFFF"/>
                            <w:sz w:val="20"/>
                            <w:szCs w:val="20"/>
                            <w:lang w:val="en-GB"/>
                          </w:rPr>
                          <w:t>Goal Oriented</w:t>
                        </w:r>
                      </w:p>
                    </w:txbxContent>
                  </v:textbox>
                </v:shape>
              </w:pict>
            </w:r>
            <w:r w:rsidRPr="00C974F4">
              <w:rPr>
                <w:rFonts w:ascii="Tahoma" w:hAnsi="Tahoma" w:cs="Tahoma"/>
                <w:noProof/>
              </w:rPr>
              <w:pict>
                <v:shape id="Text Box 19" o:spid="_x0000_s1050" type="#_x0000_t202" style="position:absolute;left:0;text-align:left;margin-left:58.35pt;margin-top:55.95pt;width:57.75pt;height:51.75pt;z-index:251682816;visibility:visible" filled="f" stroked="f" strokeweight=".5pt">
                  <v:path arrowok="t" textboxrect="0,0,21600,21600"/>
                  <v:textbox>
                    <w:txbxContent>
                      <w:p w:rsidR="00005646" w:rsidRDefault="003E76A2" w:rsidP="00005646">
                        <w:pPr>
                          <w:jc w:val="center"/>
                        </w:pPr>
                        <w:r w:rsidRPr="001A4EF6">
                          <w:rPr>
                            <w:rFonts w:ascii="Tahoma" w:hAnsi="Tahoma" w:cs="Tahoma"/>
                            <w:color w:val="44555C"/>
                            <w:sz w:val="28"/>
                            <w:szCs w:val="28"/>
                          </w:rPr>
                          <w:t>Key Skills</w:t>
                        </w:r>
                      </w:p>
                    </w:txbxContent>
                  </v:textbox>
                </v:shape>
              </w:pict>
            </w:r>
            <w:r w:rsidR="003E76A2" w:rsidRPr="00760EF9">
              <w:rPr>
                <w:rFonts w:ascii="Tahoma" w:hAnsi="Tahoma" w:cs="Tahoma"/>
                <w:noProof/>
                <w:sz w:val="20"/>
              </w:rPr>
              <w:drawing>
                <wp:inline distT="0" distB="0" distL="0" distR="0">
                  <wp:extent cx="1975485" cy="2018665"/>
                  <wp:effectExtent l="0" t="0" r="5715" b="635"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485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7978" w:rsidRPr="00760EF9" w:rsidRDefault="00C974F4" w:rsidP="00BE1297">
            <w:pPr>
              <w:spacing w:after="0" w:line="240" w:lineRule="auto"/>
              <w:jc w:val="center"/>
              <w:rPr>
                <w:rFonts w:ascii="Tahoma" w:hAnsi="Tahoma" w:cs="Tahoma"/>
                <w:color w:val="420189"/>
                <w:sz w:val="24"/>
                <w:szCs w:val="28"/>
              </w:rPr>
            </w:pPr>
            <w:r w:rsidRPr="00C974F4">
              <w:rPr>
                <w:rFonts w:ascii="Tahoma" w:hAnsi="Tahoma" w:cs="Tahoma"/>
                <w:noProof/>
              </w:rPr>
              <w:pict>
                <v:shape id="Text Box 45" o:spid="_x0000_s1051" type="#_x0000_t202" style="position:absolute;left:0;text-align:left;margin-left:5.35pt;margin-top:27.3pt;width:129pt;height:51.6pt;z-index:251684864;visibility:visible;mso-width-relative:margin;mso-height-relative:margin" filled="f" stroked="f" strokeweight=".5pt">
                  <v:path arrowok="t" textboxrect="0,0,21600,21600"/>
                  <v:textbox>
                    <w:txbxContent>
                      <w:p w:rsidR="007106C9" w:rsidRPr="004A789E" w:rsidRDefault="003E76A2" w:rsidP="00C21F74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color w:val="FFFFFF"/>
                            <w:sz w:val="14"/>
                            <w:szCs w:val="18"/>
                          </w:rPr>
                        </w:pPr>
                        <w:r w:rsidRPr="004A789E">
                          <w:rPr>
                            <w:rFonts w:ascii="Tahoma" w:hAnsi="Tahoma" w:cs="Tahoma"/>
                            <w:noProof/>
                            <w:color w:val="FFFFFF"/>
                            <w:sz w:val="18"/>
                          </w:rPr>
                          <w:t xml:space="preserve">Recognised for excellent </w:t>
                        </w:r>
                        <w:r>
                          <w:rPr>
                            <w:rFonts w:ascii="Tahoma" w:hAnsi="Tahoma" w:cs="Tahoma"/>
                            <w:noProof/>
                            <w:color w:val="FFFFFF"/>
                            <w:sz w:val="18"/>
                          </w:rPr>
                          <w:t xml:space="preserve">track record and </w:t>
                        </w:r>
                        <w:r w:rsidRPr="004A789E">
                          <w:rPr>
                            <w:rFonts w:ascii="Tahoma" w:hAnsi="Tahoma" w:cs="Tahoma"/>
                            <w:noProof/>
                            <w:color w:val="FFFFFF"/>
                            <w:sz w:val="18"/>
                          </w:rPr>
                          <w:t>performance across career</w:t>
                        </w:r>
                      </w:p>
                    </w:txbxContent>
                  </v:textbox>
                </v:shape>
              </w:pict>
            </w:r>
            <w:r w:rsidR="003E76A2" w:rsidRPr="00760EF9">
              <w:rPr>
                <w:rFonts w:ascii="Tahoma" w:hAnsi="Tahoma" w:cs="Tahoma"/>
                <w:noProof/>
                <w:color w:val="420189"/>
                <w:sz w:val="24"/>
                <w:szCs w:val="28"/>
              </w:rPr>
              <w:drawing>
                <wp:inline distT="0" distB="0" distL="0" distR="0">
                  <wp:extent cx="2191385" cy="1224915"/>
                  <wp:effectExtent l="0" t="0" r="0" b="0"/>
                  <wp:docPr id="16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4F4" w:rsidTr="002074CF">
        <w:trPr>
          <w:trHeight w:val="1440"/>
        </w:trPr>
        <w:tc>
          <w:tcPr>
            <w:tcW w:w="10350" w:type="dxa"/>
            <w:gridSpan w:val="2"/>
            <w:shd w:val="clear" w:color="auto" w:fill="FFFFFF"/>
          </w:tcPr>
          <w:p w:rsidR="00E65E4F" w:rsidRPr="00760EF9" w:rsidRDefault="003E76A2" w:rsidP="00EE701F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C974F4" w:rsidTr="00313459">
        <w:trPr>
          <w:trHeight w:val="80"/>
        </w:trPr>
        <w:tc>
          <w:tcPr>
            <w:tcW w:w="10350" w:type="dxa"/>
            <w:gridSpan w:val="2"/>
            <w:shd w:val="clear" w:color="auto" w:fill="FFFFFF"/>
          </w:tcPr>
          <w:p w:rsidR="002074CF" w:rsidRPr="0099356D" w:rsidRDefault="00C974F4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44555C"/>
                <w:sz w:val="20"/>
                <w:szCs w:val="20"/>
              </w:rPr>
              <w:pict>
                <v:shape id="Text Box 13" o:spid="_x0000_s1052" type="#_x0000_t202" style="position:absolute;margin-left:397.3pt;margin-top:4.2pt;width:113.45pt;height:49.6pt;z-index:251685888;visibility:visible;mso-position-horizontal-relative:text;mso-position-vertical-relative:text;mso-width-relative:margin" filled="f" stroked="f" strokeweight=".5pt">
                  <v:textbox>
                    <w:txbxContent>
                      <w:p w:rsidR="00384751" w:rsidRDefault="003E76A2"/>
                    </w:txbxContent>
                  </v:textbox>
                </v:shape>
              </w:pict>
            </w:r>
            <w:r>
              <w:rPr>
                <w:rFonts w:ascii="Tahoma" w:hAnsi="Tahoma" w:cs="Tahoma"/>
                <w:b/>
                <w:color w:val="44555C"/>
                <w:sz w:val="20"/>
                <w:szCs w:val="20"/>
              </w:rPr>
              <w:pict>
                <v:line id="Straight Connector 652" o:spid="_x0000_s1053" style="position:absolute;z-index:251664384;visibility:visible;mso-position-horizontal-relative:text;mso-position-vertical-relative:text;mso-width-relative:margin" from="-5.4pt,20.05pt" to="232.35pt,20.05pt" strokecolor="#ff9d05" strokeweight="2pt"/>
              </w:pict>
            </w:r>
            <w:r w:rsidR="003E76A2" w:rsidRPr="00C738AD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Professional Experience</w:t>
            </w:r>
            <w:r w:rsidR="003E76A2" w:rsidRPr="0099356D">
              <w:rPr>
                <w:rFonts w:ascii="Tahoma" w:hAnsi="Tahoma" w:cs="Tahoma"/>
                <w:color w:val="44555C"/>
                <w:sz w:val="20"/>
                <w:szCs w:val="20"/>
              </w:rPr>
              <w:br/>
            </w:r>
            <w:r w:rsidR="003E76A2" w:rsidRPr="0099356D">
              <w:rPr>
                <w:rFonts w:ascii="Tahoma" w:hAnsi="Tahoma" w:cs="Tahoma"/>
                <w:color w:val="44555C"/>
                <w:sz w:val="20"/>
                <w:szCs w:val="20"/>
              </w:rPr>
              <w:br/>
            </w:r>
            <w:r w:rsidR="003E76A2" w:rsidRPr="0099356D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Since Jan '08 C&amp;C </w:t>
            </w:r>
            <w:r w:rsidR="003E76A2" w:rsidRPr="0099356D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Constructions Limited</w:t>
            </w:r>
            <w:r w:rsidR="003E76A2" w:rsidRPr="0099356D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-Gurgaon as Manager-HR. </w:t>
            </w:r>
          </w:p>
          <w:p w:rsidR="002074CF" w:rsidRDefault="003E76A2" w:rsidP="002074CF">
            <w:pPr>
              <w:spacing w:after="113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C&amp;C 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Constructions Ltd is an ISO 9001-2008certified company executing Roads, Buildings, flyovers Power Transmission and Water Sewerage Projects in India and Abroad</w:t>
            </w:r>
            <w:r>
              <w:rPr>
                <w:rFonts w:ascii="Tahoma" w:hAnsi="Tahoma" w:cs="Tahoma"/>
                <w:color w:val="44555C"/>
                <w:sz w:val="20"/>
                <w:szCs w:val="20"/>
              </w:rPr>
              <w:t>.</w:t>
            </w:r>
          </w:p>
          <w:p w:rsidR="00CB395C" w:rsidRDefault="003E76A2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  <w:u w:val="single"/>
              </w:rPr>
            </w:pP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  <w:u w:val="single"/>
              </w:rPr>
              <w:t>Special Project Executed</w:t>
            </w:r>
          </w:p>
          <w:p w:rsidR="00CB395C" w:rsidRPr="00CB395C" w:rsidRDefault="003E76A2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  <w:u w:val="single"/>
              </w:rPr>
              <w:t>Title</w:t>
            </w: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: North East Power Transmission Project</w:t>
            </w:r>
          </w:p>
          <w:p w:rsidR="00CB395C" w:rsidRPr="00CB395C" w:rsidRDefault="003E76A2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  <w:u w:val="single"/>
              </w:rPr>
              <w:t>Title</w:t>
            </w: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Heading </w:t>
            </w: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Plant HR Op</w:t>
            </w: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</w:rPr>
              <w:t>eration</w:t>
            </w:r>
            <w:r>
              <w:rPr>
                <w:rFonts w:ascii="Tahoma" w:hAnsi="Tahoma" w:cs="Tahoma"/>
                <w:b/>
                <w:color w:val="44555C"/>
                <w:sz w:val="20"/>
                <w:szCs w:val="20"/>
              </w:rPr>
              <w:t>s</w:t>
            </w: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 at Kala Amb</w:t>
            </w:r>
          </w:p>
          <w:p w:rsidR="00CB395C" w:rsidRPr="00CB395C" w:rsidRDefault="003E76A2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  <w:u w:val="single"/>
              </w:rPr>
              <w:t>Title</w:t>
            </w: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: Indian chancellery and Indian Parliament Projects in Afghanistan  </w:t>
            </w:r>
          </w:p>
          <w:p w:rsidR="002074CF" w:rsidRPr="0099356D" w:rsidRDefault="003E76A2" w:rsidP="002074CF">
            <w:pPr>
              <w:spacing w:after="113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Notable Contributions 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Pivotal in effective recruitment for new projects.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Efficiently and effectively, fill open positions.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Reduced the time gap to fill 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positions on time.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Initiated Training of employees &amp; successfully coordinated programs as per Training Calendar.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Efficiently able to complete the whole cycle of PMS with in 40 days. 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Efficiently coordinated the ISO 9001-2008 Certification 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Certified ISO tr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ainer </w:t>
            </w:r>
          </w:p>
          <w:p w:rsidR="002074CF" w:rsidRPr="0099356D" w:rsidRDefault="003E76A2" w:rsidP="002074CF">
            <w:pPr>
              <w:ind w:left="720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2074CF" w:rsidRPr="00CB395C" w:rsidRDefault="003E76A2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  <w:r w:rsidRPr="00CB395C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Nov'05 - Nov'07 Torrent Pharmaceuticals Limited, as Executive –HR   </w:t>
            </w:r>
          </w:p>
          <w:p w:rsidR="002074CF" w:rsidRPr="0099356D" w:rsidRDefault="003E76A2" w:rsidP="002074CF">
            <w:pPr>
              <w:spacing w:after="113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It is an ISO 14001 &amp; ISO 18001 company and is the Flagship Company of Torrent Group having turnover of 4000 crores. 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br/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br/>
              <w:t xml:space="preserve">Notable Contributions  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Successfully reduced recruitment cost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. 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Efficiently delivered regular behavioral training program to TOC Category. </w:t>
            </w:r>
          </w:p>
          <w:p w:rsidR="002074CF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Distinction of being a Certified First-Aid Trainer from St. Johns Ambulance, New Delhi</w:t>
            </w:r>
          </w:p>
          <w:p w:rsidR="00877F4C" w:rsidRPr="0099356D" w:rsidRDefault="003E76A2" w:rsidP="002074CF">
            <w:pPr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Member of 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Housekeeping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 committee and Canteen committee</w:t>
            </w:r>
          </w:p>
          <w:p w:rsidR="002074CF" w:rsidRPr="00C738AD" w:rsidRDefault="003E76A2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</w:p>
          <w:p w:rsidR="002074CF" w:rsidRPr="00C738AD" w:rsidRDefault="003E76A2" w:rsidP="002074CF">
            <w:pPr>
              <w:spacing w:after="113"/>
              <w:rPr>
                <w:rFonts w:ascii="Tahoma" w:hAnsi="Tahoma" w:cs="Tahoma"/>
                <w:b/>
                <w:color w:val="44555C"/>
                <w:sz w:val="20"/>
                <w:szCs w:val="20"/>
              </w:rPr>
            </w:pPr>
            <w:r w:rsidRPr="00C738AD">
              <w:rPr>
                <w:rFonts w:ascii="Tahoma" w:hAnsi="Tahoma" w:cs="Tahoma"/>
                <w:b/>
                <w:color w:val="44555C"/>
                <w:sz w:val="20"/>
                <w:szCs w:val="20"/>
              </w:rPr>
              <w:t xml:space="preserve">Oct'02- Nov'05 JBJ Perfumes (P) Ltd, as Executive - Human Resources </w:t>
            </w:r>
          </w:p>
          <w:p w:rsidR="002074CF" w:rsidRPr="0099356D" w:rsidRDefault="003E76A2" w:rsidP="002074CF">
            <w:pPr>
              <w:spacing w:after="113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It is a 100% EOU unit engaged in production of Perfumes. </w:t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br/>
            </w: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br/>
              <w:t xml:space="preserve">Notable Contributions </w:t>
            </w:r>
          </w:p>
          <w:p w:rsidR="002074CF" w:rsidRPr="0099356D" w:rsidRDefault="003E76A2" w:rsidP="002074CF">
            <w:pPr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>Successfully formulated &amp; maintained HR policies</w:t>
            </w:r>
          </w:p>
          <w:p w:rsidR="002074CF" w:rsidRPr="0099356D" w:rsidRDefault="003E76A2" w:rsidP="002074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color w:val="44555C"/>
                <w:sz w:val="20"/>
                <w:szCs w:val="20"/>
              </w:rPr>
            </w:pPr>
            <w:r w:rsidRPr="0099356D">
              <w:rPr>
                <w:rFonts w:ascii="Tahoma" w:hAnsi="Tahoma" w:cs="Tahoma"/>
                <w:color w:val="44555C"/>
                <w:sz w:val="20"/>
                <w:szCs w:val="20"/>
              </w:rPr>
              <w:t xml:space="preserve">Significantly contributed in obtaining ISO 9000 certification </w:t>
            </w:r>
          </w:p>
          <w:p w:rsidR="001C7794" w:rsidRPr="0099356D" w:rsidRDefault="003E76A2" w:rsidP="00F03DA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E12750" w:rsidRDefault="003E76A2" w:rsidP="00B12A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B12A09" w:rsidRDefault="003E76A2" w:rsidP="00B12A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  <w:p w:rsidR="00B12A09" w:rsidRPr="00760EF9" w:rsidRDefault="003E76A2" w:rsidP="00B12A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ahoma" w:hAnsi="Tahoma" w:cs="Tahoma"/>
                <w:color w:val="44555C"/>
                <w:sz w:val="20"/>
                <w:szCs w:val="20"/>
              </w:rPr>
            </w:pPr>
          </w:p>
        </w:tc>
      </w:tr>
      <w:tr w:rsidR="00C974F4" w:rsidTr="00313459">
        <w:trPr>
          <w:trHeight w:val="2267"/>
        </w:trPr>
        <w:tc>
          <w:tcPr>
            <w:tcW w:w="10350" w:type="dxa"/>
            <w:gridSpan w:val="2"/>
            <w:shd w:val="clear" w:color="auto" w:fill="FFFFFF"/>
          </w:tcPr>
          <w:p w:rsidR="00C71A91" w:rsidRPr="00760EF9" w:rsidRDefault="00C974F4" w:rsidP="00BE1297">
            <w:pPr>
              <w:spacing w:after="0" w:line="240" w:lineRule="auto"/>
              <w:ind w:right="-150" w:hanging="108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  <w:r w:rsidRPr="00C974F4">
              <w:rPr>
                <w:rFonts w:ascii="Tahoma" w:hAnsi="Tahoma" w:cs="Tahoma"/>
                <w:noProof/>
                <w:sz w:val="20"/>
                <w:szCs w:val="20"/>
              </w:rPr>
              <w:pict>
                <v:rect id="Rectangle 643" o:spid="_x0000_s1054" style="position:absolute;margin-left:61.2pt;margin-top:6.6pt;width:442.5pt;height:84.85pt;z-index:251661312;visibility:visible;mso-position-horizontal-relative:text;mso-position-vertical-relative:text;mso-width-relative:margin;mso-height-relative:margin;v-text-anchor:middle" filled="f" stroked="f" strokeweight="2pt">
                  <v:path arrowok="t"/>
                  <v:textbox>
                    <w:txbxContent>
                      <w:p w:rsidR="00C71A91" w:rsidRPr="00BE1297" w:rsidRDefault="003E76A2" w:rsidP="000D0CFF">
                        <w:pPr>
                          <w:pStyle w:val="ListParagraph"/>
                          <w:suppressAutoHyphens/>
                          <w:autoSpaceDN w:val="0"/>
                          <w:spacing w:after="0" w:line="240" w:lineRule="auto"/>
                          <w:ind w:left="0" w:right="-61"/>
                          <w:textAlignment w:val="baseline"/>
                          <w:rPr>
                            <w:rFonts w:ascii="Tahoma" w:hAnsi="Tahoma" w:cs="Tahoma"/>
                            <w:color w:val="FFFFFF"/>
                            <w:sz w:val="28"/>
                            <w:szCs w:val="28"/>
                          </w:rPr>
                        </w:pPr>
                        <w:r w:rsidRPr="00BE1297">
                          <w:rPr>
                            <w:rFonts w:ascii="Tahoma" w:hAnsi="Tahoma" w:cs="Tahoma"/>
                            <w:noProof/>
                            <w:color w:val="FFFFFF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33045" cy="233045"/>
                              <wp:effectExtent l="0" t="0" r="0" b="0"/>
                              <wp:docPr id="62" name="Picture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045" cy="233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E1297">
                          <w:rPr>
                            <w:rFonts w:ascii="Tahoma" w:hAnsi="Tahoma" w:cs="Tahoma"/>
                            <w:color w:val="FFFFFF"/>
                            <w:sz w:val="28"/>
                            <w:szCs w:val="28"/>
                          </w:rPr>
                          <w:t xml:space="preserve"> Personal Details</w:t>
                        </w:r>
                      </w:p>
                      <w:p w:rsidR="006469D3" w:rsidRDefault="003E76A2" w:rsidP="000D0CFF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color w:val="FFFFFF"/>
                            <w:spacing w:val="-4"/>
                            <w:sz w:val="18"/>
                            <w:szCs w:val="18"/>
                          </w:rPr>
                        </w:pPr>
                      </w:p>
                      <w:p w:rsidR="00E12750" w:rsidRDefault="003E76A2" w:rsidP="000D0CFF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</w:pPr>
                        <w:r w:rsidRPr="006469D3">
                          <w:rPr>
                            <w:rFonts w:ascii="Tahoma" w:hAnsi="Tahoma" w:cs="Tahoma"/>
                            <w:b/>
                            <w:color w:val="FFFFFF"/>
                            <w:spacing w:val="-4"/>
                            <w:sz w:val="18"/>
                            <w:szCs w:val="18"/>
                          </w:rPr>
                          <w:t>Date of Birth:</w:t>
                        </w:r>
                        <w:r>
                          <w:rPr>
                            <w:rFonts w:ascii="Tahoma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  <w:t>16</w:t>
                        </w:r>
                        <w:r w:rsidRPr="002074CF">
                          <w:rPr>
                            <w:rFonts w:ascii="Tahoma" w:hAnsi="Tahoma" w:cs="Tahoma"/>
                            <w:color w:val="FFFFFF"/>
                            <w:spacing w:val="-4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ahoma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Jan ,1980</w:t>
                        </w:r>
                        <w:r w:rsidRPr="006469D3">
                          <w:rPr>
                            <w:rFonts w:ascii="Tahoma" w:hAnsi="Tahoma" w:cs="Tahoma"/>
                            <w:color w:val="FFFFFF"/>
                            <w:spacing w:val="-4"/>
                            <w:sz w:val="18"/>
                            <w:szCs w:val="18"/>
                          </w:rPr>
                          <w:br/>
                        </w:r>
                        <w:r w:rsidRPr="006469D3">
                          <w:rPr>
                            <w:rFonts w:ascii="Tahoma" w:hAnsi="Tahoma" w:cs="Tahoma"/>
                            <w:b/>
                            <w:color w:val="FFFFFF"/>
                            <w:spacing w:val="-4"/>
                            <w:sz w:val="18"/>
                            <w:szCs w:val="18"/>
                          </w:rPr>
                          <w:t>Languages Known: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English &amp; Hindi</w:t>
                        </w:r>
                      </w:p>
                      <w:p w:rsidR="002074CF" w:rsidRDefault="003E76A2" w:rsidP="000D0CFF">
                        <w:pPr>
                          <w:spacing w:after="0" w:line="240" w:lineRule="auto"/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  <w:lang w:val="en-GB"/>
                          </w:rPr>
                        </w:pPr>
                        <w:r w:rsidRPr="002074CF">
                          <w:rPr>
                            <w:rFonts w:ascii="Tahoma" w:hAnsi="Tahoma" w:cs="Tahoma"/>
                            <w:b/>
                            <w:color w:val="FFFFFF"/>
                            <w:spacing w:val="-4"/>
                            <w:sz w:val="18"/>
                            <w:szCs w:val="18"/>
                          </w:rPr>
                          <w:t>Marital Status</w:t>
                        </w:r>
                        <w:r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 xml:space="preserve">  : Married </w:t>
                        </w:r>
                      </w:p>
                      <w:p w:rsidR="000D0CFF" w:rsidRPr="00BE1297" w:rsidRDefault="003E76A2" w:rsidP="000D0CFF">
                        <w:pPr>
                          <w:spacing w:after="0" w:line="240" w:lineRule="auto"/>
                          <w:jc w:val="both"/>
                          <w:rPr>
                            <w:rFonts w:ascii="Tahoma" w:hAnsi="Tahoma" w:cs="Tahoma"/>
                            <w:color w:val="FFFFFF"/>
                            <w:sz w:val="20"/>
                            <w:szCs w:val="18"/>
                            <w:lang w:val="en-GB"/>
                          </w:rPr>
                        </w:pPr>
                      </w:p>
                      <w:p w:rsidR="00C71A91" w:rsidRDefault="003E76A2" w:rsidP="000D0CFF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3E76A2" w:rsidRPr="00760EF9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6616700" cy="1212111"/>
                  <wp:effectExtent l="0" t="0" r="0" b="7620"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a14="http://schemas.microsoft.com/office/drawing/2010/main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2960" cy="140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FC9" w:rsidRPr="00760EF9" w:rsidRDefault="00C974F4" w:rsidP="00D55D7D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C974F4">
        <w:pict>
          <v:shape id="_x0000_s1055" type="#_x0000_t75" style="position:absolute;left:0;text-align:left;margin-left:0;margin-top:0;width:1pt;height:1pt;z-index:251659264;mso-position-horizontal-relative:text;mso-position-vertical-relative:text">
            <v:imagedata r:id="rId15"/>
          </v:shape>
        </w:pict>
      </w:r>
    </w:p>
    <w:sectPr w:rsidR="00722FC9" w:rsidRPr="00760EF9" w:rsidSect="000256B0">
      <w:pgSz w:w="11909" w:h="16834" w:code="9"/>
      <w:pgMar w:top="360" w:right="749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ullet"/>
      </v:shape>
    </w:pict>
  </w:numPicBullet>
  <w:numPicBullet w:numPicBulletId="1">
    <w:pict>
      <v:shape id="_x0000_i1029" type="#_x0000_t75" style="width:7.5pt;height:7.5pt" o:bullet="t">
        <v:imagedata r:id="rId2" o:title="bullet-grey"/>
      </v:shape>
    </w:pict>
  </w:numPicBullet>
  <w:abstractNum w:abstractNumId="0">
    <w:nsid w:val="00000006"/>
    <w:multiLevelType w:val="multilevel"/>
    <w:tmpl w:val="2CA8A7A0"/>
    <w:name w:val="WW8Num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hAnsi="Verdana"/>
      </w:rPr>
    </w:lvl>
    <w:lvl w:ilvl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0000008"/>
    <w:multiLevelType w:val="singleLevel"/>
    <w:tmpl w:val="00000008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lang w:val="en-US"/>
      </w:rPr>
    </w:lvl>
  </w:abstractNum>
  <w:abstractNum w:abstractNumId="2">
    <w:nsid w:val="18AD699D"/>
    <w:multiLevelType w:val="hybridMultilevel"/>
    <w:tmpl w:val="AB58DF28"/>
    <w:lvl w:ilvl="0" w:tplc="E848D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E1E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00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21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F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B4A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64E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E8C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36E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00958"/>
    <w:multiLevelType w:val="hybridMultilevel"/>
    <w:tmpl w:val="B3485D90"/>
    <w:lvl w:ilvl="0" w:tplc="1E5ACBE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DA275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D8067B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85067A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E44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5A83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36E77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64A51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7248C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238F6868"/>
    <w:multiLevelType w:val="hybridMultilevel"/>
    <w:tmpl w:val="5D7243E6"/>
    <w:lvl w:ilvl="0" w:tplc="E27423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D18E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8A7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2C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C90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AA5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C3D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05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7E8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F37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B872768"/>
    <w:multiLevelType w:val="hybridMultilevel"/>
    <w:tmpl w:val="EED61824"/>
    <w:lvl w:ilvl="0" w:tplc="49CA516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6A2E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E3E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28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47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EEE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E5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C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05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D43E6"/>
    <w:multiLevelType w:val="hybridMultilevel"/>
    <w:tmpl w:val="1C7E5592"/>
    <w:lvl w:ilvl="0" w:tplc="9EC6A1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4342E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4801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8F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42A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22C7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38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6C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A23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B65F6F"/>
    <w:multiLevelType w:val="hybridMultilevel"/>
    <w:tmpl w:val="89BEBFE0"/>
    <w:lvl w:ilvl="0" w:tplc="C91E1E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8988E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C2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CC0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E7D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792B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C4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5C95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8A8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4863E1"/>
    <w:multiLevelType w:val="hybridMultilevel"/>
    <w:tmpl w:val="0E0AE9CC"/>
    <w:lvl w:ilvl="0" w:tplc="347E34D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734AC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4A38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5E32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E6E7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ABAAC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CCDF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B88F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923D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542E9B"/>
    <w:multiLevelType w:val="hybridMultilevel"/>
    <w:tmpl w:val="615EAA82"/>
    <w:lvl w:ilvl="0" w:tplc="36E2E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46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E20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E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E0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020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CB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CDB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A4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76AB7"/>
    <w:multiLevelType w:val="hybridMultilevel"/>
    <w:tmpl w:val="940C07D4"/>
    <w:lvl w:ilvl="0" w:tplc="DE9230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1C50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C0E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81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F057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FE5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44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8280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90E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405550"/>
    <w:multiLevelType w:val="hybridMultilevel"/>
    <w:tmpl w:val="5EA67520"/>
    <w:lvl w:ilvl="0" w:tplc="EB00FF54">
      <w:start w:val="1"/>
      <w:numFmt w:val="decimal"/>
      <w:lvlText w:val="%1."/>
      <w:lvlJc w:val="left"/>
      <w:pPr>
        <w:ind w:left="720" w:hanging="360"/>
      </w:pPr>
    </w:lvl>
    <w:lvl w:ilvl="1" w:tplc="D58E4ED0" w:tentative="1">
      <w:start w:val="1"/>
      <w:numFmt w:val="lowerLetter"/>
      <w:lvlText w:val="%2."/>
      <w:lvlJc w:val="left"/>
      <w:pPr>
        <w:ind w:left="1440" w:hanging="360"/>
      </w:pPr>
    </w:lvl>
    <w:lvl w:ilvl="2" w:tplc="1BB2CEC4">
      <w:start w:val="1"/>
      <w:numFmt w:val="lowerRoman"/>
      <w:lvlText w:val="%3."/>
      <w:lvlJc w:val="right"/>
      <w:pPr>
        <w:ind w:left="2160" w:hanging="180"/>
      </w:pPr>
    </w:lvl>
    <w:lvl w:ilvl="3" w:tplc="D04A2F30" w:tentative="1">
      <w:start w:val="1"/>
      <w:numFmt w:val="decimal"/>
      <w:lvlText w:val="%4."/>
      <w:lvlJc w:val="left"/>
      <w:pPr>
        <w:ind w:left="2880" w:hanging="360"/>
      </w:pPr>
    </w:lvl>
    <w:lvl w:ilvl="4" w:tplc="9168EFD6">
      <w:start w:val="1"/>
      <w:numFmt w:val="lowerLetter"/>
      <w:lvlText w:val="%5."/>
      <w:lvlJc w:val="left"/>
      <w:pPr>
        <w:ind w:left="3600" w:hanging="360"/>
      </w:pPr>
    </w:lvl>
    <w:lvl w:ilvl="5" w:tplc="89F883CE" w:tentative="1">
      <w:start w:val="1"/>
      <w:numFmt w:val="lowerRoman"/>
      <w:lvlText w:val="%6."/>
      <w:lvlJc w:val="right"/>
      <w:pPr>
        <w:ind w:left="4320" w:hanging="180"/>
      </w:pPr>
    </w:lvl>
    <w:lvl w:ilvl="6" w:tplc="0644BD46" w:tentative="1">
      <w:start w:val="1"/>
      <w:numFmt w:val="decimal"/>
      <w:lvlText w:val="%7."/>
      <w:lvlJc w:val="left"/>
      <w:pPr>
        <w:ind w:left="5040" w:hanging="360"/>
      </w:pPr>
    </w:lvl>
    <w:lvl w:ilvl="7" w:tplc="B26A379C" w:tentative="1">
      <w:start w:val="1"/>
      <w:numFmt w:val="lowerLetter"/>
      <w:lvlText w:val="%8."/>
      <w:lvlJc w:val="left"/>
      <w:pPr>
        <w:ind w:left="5760" w:hanging="360"/>
      </w:pPr>
    </w:lvl>
    <w:lvl w:ilvl="8" w:tplc="AB06A7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AD3485"/>
    <w:multiLevelType w:val="hybridMultilevel"/>
    <w:tmpl w:val="FD5C616C"/>
    <w:lvl w:ilvl="0" w:tplc="9B28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00B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A83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2C1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EB2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60A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4C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40A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60E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F61422"/>
    <w:multiLevelType w:val="hybridMultilevel"/>
    <w:tmpl w:val="13200056"/>
    <w:lvl w:ilvl="0" w:tplc="EC8EB5A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CBDC69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109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4E99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00C5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7CB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841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0409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FACA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E0E0EDB"/>
    <w:multiLevelType w:val="hybridMultilevel"/>
    <w:tmpl w:val="2E6EA3BE"/>
    <w:lvl w:ilvl="0" w:tplc="6B0AC0C2">
      <w:start w:val="1"/>
      <w:numFmt w:val="decimal"/>
      <w:lvlText w:val="%1."/>
      <w:lvlJc w:val="left"/>
      <w:pPr>
        <w:ind w:left="720" w:hanging="360"/>
      </w:pPr>
    </w:lvl>
    <w:lvl w:ilvl="1" w:tplc="6298E270" w:tentative="1">
      <w:start w:val="1"/>
      <w:numFmt w:val="lowerLetter"/>
      <w:lvlText w:val="%2."/>
      <w:lvlJc w:val="left"/>
      <w:pPr>
        <w:ind w:left="1440" w:hanging="360"/>
      </w:pPr>
    </w:lvl>
    <w:lvl w:ilvl="2" w:tplc="8C3E91FE" w:tentative="1">
      <w:start w:val="1"/>
      <w:numFmt w:val="lowerRoman"/>
      <w:lvlText w:val="%3."/>
      <w:lvlJc w:val="right"/>
      <w:pPr>
        <w:ind w:left="2160" w:hanging="180"/>
      </w:pPr>
    </w:lvl>
    <w:lvl w:ilvl="3" w:tplc="38B6FCCC" w:tentative="1">
      <w:start w:val="1"/>
      <w:numFmt w:val="decimal"/>
      <w:lvlText w:val="%4."/>
      <w:lvlJc w:val="left"/>
      <w:pPr>
        <w:ind w:left="2880" w:hanging="360"/>
      </w:pPr>
    </w:lvl>
    <w:lvl w:ilvl="4" w:tplc="E3664866" w:tentative="1">
      <w:start w:val="1"/>
      <w:numFmt w:val="lowerLetter"/>
      <w:lvlText w:val="%5."/>
      <w:lvlJc w:val="left"/>
      <w:pPr>
        <w:ind w:left="3600" w:hanging="360"/>
      </w:pPr>
    </w:lvl>
    <w:lvl w:ilvl="5" w:tplc="E8105EAE" w:tentative="1">
      <w:start w:val="1"/>
      <w:numFmt w:val="lowerRoman"/>
      <w:lvlText w:val="%6."/>
      <w:lvlJc w:val="right"/>
      <w:pPr>
        <w:ind w:left="4320" w:hanging="180"/>
      </w:pPr>
    </w:lvl>
    <w:lvl w:ilvl="6" w:tplc="AB4E59B4" w:tentative="1">
      <w:start w:val="1"/>
      <w:numFmt w:val="decimal"/>
      <w:lvlText w:val="%7."/>
      <w:lvlJc w:val="left"/>
      <w:pPr>
        <w:ind w:left="5040" w:hanging="360"/>
      </w:pPr>
    </w:lvl>
    <w:lvl w:ilvl="7" w:tplc="C1CC46E4" w:tentative="1">
      <w:start w:val="1"/>
      <w:numFmt w:val="lowerLetter"/>
      <w:lvlText w:val="%8."/>
      <w:lvlJc w:val="left"/>
      <w:pPr>
        <w:ind w:left="5760" w:hanging="360"/>
      </w:pPr>
    </w:lvl>
    <w:lvl w:ilvl="8" w:tplc="E46CA3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60ABD"/>
    <w:multiLevelType w:val="hybridMultilevel"/>
    <w:tmpl w:val="3D228B72"/>
    <w:lvl w:ilvl="0" w:tplc="050E2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46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7C6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F7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66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2E2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F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66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963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EB270E"/>
    <w:multiLevelType w:val="hybridMultilevel"/>
    <w:tmpl w:val="CFC2F3AA"/>
    <w:lvl w:ilvl="0" w:tplc="5DDC53D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62DE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66DC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01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840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35C7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089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C213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6C1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260A35"/>
    <w:multiLevelType w:val="hybridMultilevel"/>
    <w:tmpl w:val="65969C20"/>
    <w:lvl w:ilvl="0" w:tplc="A9B8816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8A2FF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7E1F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9462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3A25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9EAF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B455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8601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283F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61D7B"/>
    <w:multiLevelType w:val="hybridMultilevel"/>
    <w:tmpl w:val="4E3228BC"/>
    <w:lvl w:ilvl="0" w:tplc="68DC4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C7E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4CB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C0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A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46A2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AA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669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261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91DD8"/>
    <w:multiLevelType w:val="hybridMultilevel"/>
    <w:tmpl w:val="4E6AAB1A"/>
    <w:lvl w:ilvl="0" w:tplc="98A8DB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12C6B8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DAE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A81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06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C07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B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1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A2D1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0D7752"/>
    <w:multiLevelType w:val="hybridMultilevel"/>
    <w:tmpl w:val="CD2240BC"/>
    <w:lvl w:ilvl="0" w:tplc="4C945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EB1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E0C2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E43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4E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28E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CE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2B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843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20"/>
  </w:num>
  <w:num w:numId="5">
    <w:abstractNumId w:val="9"/>
  </w:num>
  <w:num w:numId="6">
    <w:abstractNumId w:val="6"/>
  </w:num>
  <w:num w:numId="7">
    <w:abstractNumId w:val="13"/>
  </w:num>
  <w:num w:numId="8">
    <w:abstractNumId w:val="17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19"/>
  </w:num>
  <w:num w:numId="14">
    <w:abstractNumId w:val="2"/>
  </w:num>
  <w:num w:numId="15">
    <w:abstractNumId w:val="21"/>
  </w:num>
  <w:num w:numId="16">
    <w:abstractNumId w:val="14"/>
  </w:num>
  <w:num w:numId="17">
    <w:abstractNumId w:val="5"/>
  </w:num>
  <w:num w:numId="18">
    <w:abstractNumId w:val="15"/>
  </w:num>
  <w:num w:numId="19">
    <w:abstractNumId w:val="1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C974F4"/>
    <w:rsid w:val="003E76A2"/>
    <w:rsid w:val="00C974F4"/>
    <w:rsid w:val="00DF7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uiPriority w:val="99"/>
    <w:unhideWhenUsed/>
    <w:rsid w:val="00C74BDA"/>
    <w:rPr>
      <w:color w:val="0000FF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link w:val="ListParagraph"/>
    <w:uiPriority w:val="34"/>
    <w:rsid w:val="00EC5007"/>
  </w:style>
  <w:style w:type="character" w:styleId="CommentReference">
    <w:name w:val="annotation reference"/>
    <w:uiPriority w:val="99"/>
    <w:semiHidden/>
    <w:unhideWhenUsed/>
    <w:rsid w:val="00311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13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3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1301"/>
    <w:rPr>
      <w:b/>
      <w:bCs/>
      <w:sz w:val="20"/>
      <w:szCs w:val="20"/>
    </w:rPr>
  </w:style>
  <w:style w:type="character" w:customStyle="1" w:styleId="rvts34">
    <w:name w:val="rvts34"/>
    <w:basedOn w:val="DefaultParagraphFont"/>
    <w:rsid w:val="00103294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72">
    <w:name w:val="rvts72"/>
    <w:basedOn w:val="DefaultParagraphFont"/>
    <w:rsid w:val="00103294"/>
    <w:rPr>
      <w:rFonts w:ascii="Calibri" w:hAnsi="Calibri" w:hint="default"/>
      <w:color w:val="548DD4"/>
      <w:sz w:val="22"/>
      <w:szCs w:val="22"/>
    </w:rPr>
  </w:style>
  <w:style w:type="character" w:customStyle="1" w:styleId="rvts37">
    <w:name w:val="rvts37"/>
    <w:basedOn w:val="DefaultParagraphFont"/>
    <w:rsid w:val="009519A5"/>
    <w:rPr>
      <w:rFonts w:ascii="Calibri" w:hAnsi="Calibri" w:hint="default"/>
      <w:b/>
      <w:bCs/>
      <w:sz w:val="22"/>
      <w:szCs w:val="22"/>
    </w:rPr>
  </w:style>
  <w:style w:type="paragraph" w:styleId="BodyText">
    <w:name w:val="Body Text"/>
    <w:basedOn w:val="Normal"/>
    <w:link w:val="BodyTextChar"/>
    <w:rsid w:val="001E63C5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E63C5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54F0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image" Target="media/image3.gif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e4a7ad802cd50d896361fe14d50691a0134f530e18705c4458440321091b5b581501150219425f4f154308465a534648050d1f700558191b12061145585c0d4356015a4e5e51100614700558190a180215465f5f1543124a4b485d4637071f1b5b58420a440217150d5f5c02491709470513455d580f561f400914041048095c0f544b100d47061041505d01551b160e150516445c0809524e420c16024343515f015149140d150314155c5d08574a4708470243400b5b1b4d58505045111b535b5f08564b130a15031053156&amp;docType=docx" TargetMode="Externa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7.jpeg"/><Relationship Id="rId14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Anand</cp:lastModifiedBy>
  <cp:revision>2</cp:revision>
  <cp:lastPrinted>2017-10-10T08:33:00Z</cp:lastPrinted>
  <dcterms:created xsi:type="dcterms:W3CDTF">2019-02-17T10:44:00Z</dcterms:created>
  <dcterms:modified xsi:type="dcterms:W3CDTF">2019-02-17T10:44:00Z</dcterms:modified>
</cp:coreProperties>
</file>