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FE5" w:rsidRPr="0080538F" w:rsidRDefault="001E6486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Sharad Pratap Singh Bhadauria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E-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mail: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 xml:space="preserve"> sharadsingh3@gmail.com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  <w:t>Mobile No. : 9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540162997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,9540057576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  <w:u w:val="single"/>
        </w:rPr>
        <w:t>JOB OBJECTIVES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Seeking a position to utilize my skills and abilities in the Industry that offers Professional growth while being resourceful, innovative, and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flexible and to be proactive and develop creativity and initiative in a work and to give best performance to the organization.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  <w:u w:val="single"/>
        </w:rPr>
        <w:t>PROFESSIONAL SKILLS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&gt;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Self-starter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&gt; Effective and excellent communication.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&gt; Adjustability to work environment and profession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al approach to the target.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  <w:u w:val="single"/>
        </w:rPr>
        <w:t>PRESENTLY WORKING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  <w:u w:val="single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Compa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ny Name: Coastal Projects Ltd.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Designation: Deputy Manager- HR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/IR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&amp; Admin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(Office &amp; site operations)</w:t>
      </w:r>
    </w:p>
    <w:p w:rsidR="00F54B49" w:rsidRPr="0080538F" w:rsidRDefault="001E6486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>Location: New Delhi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,Silchar</w:t>
      </w:r>
    </w:p>
    <w:p w:rsidR="0080538F" w:rsidRPr="0080538F" w:rsidRDefault="001E6486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Period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: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Feb 2011 to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till date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  <w:u w:val="single"/>
        </w:rPr>
        <w:t>Current Roles and Responsibilities</w:t>
      </w:r>
      <w:r w:rsidRPr="0080538F">
        <w:rPr>
          <w:rFonts w:ascii="Arial Rounded MT Bold" w:hAnsi="Arial Rounded MT Bold" w:cs="David"/>
          <w:color w:val="444444"/>
          <w:sz w:val="20"/>
          <w:szCs w:val="20"/>
          <w:u w:val="single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Helicopter View: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Responsible for overall Human reso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urce allocation to various locations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, Responsible fo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r company’s asset management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including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IR functions, Labour &amp; Industrial  laws, Industrial Disputes resolution,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office management, Cost Management, Time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Management, Contract Administration, and Safety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Management, facility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management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, setting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up of liaison with various govt.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departments, grievance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handling.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</w:p>
    <w:p w:rsidR="008E1C08" w:rsidRPr="0080538F" w:rsidRDefault="001E6486">
      <w:pPr>
        <w:rPr>
          <w:rFonts w:ascii="Arial Rounded MT Bold" w:hAnsi="Arial Rounded MT Bold" w:cs="David"/>
          <w:b/>
          <w:color w:val="444444"/>
          <w:sz w:val="20"/>
          <w:szCs w:val="20"/>
          <w:u w:val="single"/>
        </w:rPr>
      </w:pPr>
      <w:r w:rsidRPr="0080538F">
        <w:rPr>
          <w:rFonts w:ascii="Arial Rounded MT Bold" w:hAnsi="Arial Rounded MT Bold" w:cs="David"/>
          <w:b/>
          <w:color w:val="444444"/>
          <w:sz w:val="20"/>
          <w:szCs w:val="20"/>
          <w:u w:val="single"/>
        </w:rPr>
        <w:t>Role:</w:t>
      </w:r>
    </w:p>
    <w:p w:rsidR="00D212C1" w:rsidRPr="0080538F" w:rsidRDefault="001E6486" w:rsidP="00D212C1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. Bringing about optimum utilization of resources- labor, materials and equipment, and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ensuring their procurement at most cost-effective terms.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. Implementation of various operations through proper coordination.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. Development of effective communications and mechanisms for resolving conflicts among the various participants.</w:t>
      </w:r>
    </w:p>
    <w:p w:rsidR="006946E3" w:rsidRPr="0080538F" w:rsidRDefault="001E6486" w:rsidP="00D212C1">
      <w:pPr>
        <w:rPr>
          <w:rFonts w:ascii="Arial Rounded MT Bold" w:hAnsi="Arial Rounded MT Bold" w:cs="David"/>
          <w:b/>
          <w:sz w:val="20"/>
          <w:szCs w:val="20"/>
          <w:u w:val="single"/>
        </w:rPr>
      </w:pPr>
      <w:r w:rsidRPr="0080538F">
        <w:rPr>
          <w:rFonts w:ascii="Arial Rounded MT Bold" w:hAnsi="Arial Rounded MT Bold" w:cs="David"/>
          <w:b/>
          <w:sz w:val="20"/>
          <w:szCs w:val="20"/>
          <w:u w:val="single"/>
        </w:rPr>
        <w:t>IR Responsibilitie</w:t>
      </w:r>
      <w:r w:rsidRPr="0080538F">
        <w:rPr>
          <w:rFonts w:ascii="Arial Rounded MT Bold" w:hAnsi="Arial Rounded MT Bold" w:cs="David"/>
          <w:b/>
          <w:sz w:val="20"/>
          <w:szCs w:val="20"/>
          <w:u w:val="single"/>
        </w:rPr>
        <w:t>s:-</w:t>
      </w:r>
    </w:p>
    <w:p w:rsidR="00161A94" w:rsidRPr="0080538F" w:rsidRDefault="001E6486" w:rsidP="00161A94">
      <w:pPr>
        <w:spacing w:after="0"/>
        <w:rPr>
          <w:rFonts w:ascii="Arial Rounded MT Bold" w:hAnsi="Arial Rounded MT Bold" w:cs="David"/>
          <w:sz w:val="20"/>
          <w:szCs w:val="20"/>
          <w:shd w:val="clear" w:color="auto" w:fill="F5FAFF"/>
        </w:rPr>
      </w:pP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. 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 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To keep smooth relations with union</w:t>
      </w:r>
      <w:r w:rsidRPr="0080538F">
        <w:rPr>
          <w:rFonts w:ascii="Arial Rounded MT Bold" w:hAnsi="Arial Rounded MT Bold" w:cs="David"/>
          <w:sz w:val="20"/>
          <w:szCs w:val="20"/>
        </w:rPr>
        <w:br/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. 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 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Take the regular meeting of the Works committee</w:t>
      </w:r>
      <w:r w:rsidRPr="0080538F">
        <w:rPr>
          <w:rFonts w:ascii="Arial Rounded MT Bold" w:hAnsi="Arial Rounded MT Bold" w:cs="David"/>
          <w:sz w:val="20"/>
          <w:szCs w:val="20"/>
        </w:rPr>
        <w:br/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.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 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 Negations while Agreement.</w:t>
      </w:r>
      <w:r w:rsidRPr="0080538F">
        <w:rPr>
          <w:rFonts w:ascii="Arial Rounded MT Bold" w:hAnsi="Arial Rounded MT Bold" w:cs="David"/>
          <w:sz w:val="20"/>
          <w:szCs w:val="20"/>
        </w:rPr>
        <w:br/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.  To keep Industrial Disciplines &amp; Resolve the legal issues.</w:t>
      </w:r>
    </w:p>
    <w:p w:rsidR="00161A94" w:rsidRPr="0080538F" w:rsidRDefault="001E6486" w:rsidP="00161A94">
      <w:pPr>
        <w:spacing w:after="0"/>
        <w:rPr>
          <w:rFonts w:ascii="Arial Rounded MT Bold" w:hAnsi="Arial Rounded MT Bold" w:cs="David"/>
          <w:sz w:val="20"/>
          <w:szCs w:val="20"/>
          <w:shd w:val="clear" w:color="auto" w:fill="F5FAFF"/>
        </w:rPr>
      </w:pP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    Adherence to Central &amp; State pollution guidelines.</w:t>
      </w:r>
    </w:p>
    <w:p w:rsidR="00161A94" w:rsidRPr="0080538F" w:rsidRDefault="001E6486" w:rsidP="00161A94">
      <w:pPr>
        <w:spacing w:after="0"/>
        <w:rPr>
          <w:rFonts w:ascii="Arial Rounded MT Bold" w:hAnsi="Arial Rounded MT Bold" w:cs="David"/>
          <w:sz w:val="20"/>
          <w:szCs w:val="20"/>
          <w:shd w:val="clear" w:color="auto" w:fill="F5FAFF"/>
        </w:rPr>
      </w:pP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.  Grievance is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sues related to factory &amp; labour laws. </w:t>
      </w:r>
    </w:p>
    <w:p w:rsidR="00F01F46" w:rsidRPr="0080538F" w:rsidRDefault="001E6486" w:rsidP="00F01F46">
      <w:pPr>
        <w:rPr>
          <w:rFonts w:ascii="Arial Rounded MT Bold" w:hAnsi="Arial Rounded MT Bold" w:cs="David"/>
          <w:color w:val="FF0000"/>
          <w:sz w:val="20"/>
          <w:szCs w:val="20"/>
          <w:u w:val="single"/>
        </w:rPr>
      </w:pP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lastRenderedPageBreak/>
        <w:t xml:space="preserve">.  Issue the letters to late 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coming, absenteeism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 ,suspension etc.,</w:t>
      </w:r>
      <w:r w:rsidRPr="0080538F">
        <w:rPr>
          <w:rFonts w:ascii="Arial Rounded MT Bold" w:hAnsi="Arial Rounded MT Bold" w:cs="David"/>
          <w:sz w:val="20"/>
          <w:szCs w:val="20"/>
        </w:rPr>
        <w:br/>
        <w:t xml:space="preserve">.  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To handle legal issues.</w:t>
      </w:r>
      <w:r w:rsidRPr="0080538F">
        <w:rPr>
          <w:rFonts w:ascii="Arial Rounded MT Bold" w:hAnsi="Arial Rounded MT Bold" w:cs="David"/>
          <w:sz w:val="20"/>
          <w:szCs w:val="20"/>
        </w:rPr>
        <w:t xml:space="preserve">. Co-ordinate the efforts of all parties involved in the project, </w:t>
      </w:r>
      <w:r w:rsidRPr="0080538F">
        <w:rPr>
          <w:rFonts w:ascii="Arial Rounded MT Bold" w:hAnsi="Arial Rounded MT Bold" w:cs="David"/>
          <w:sz w:val="20"/>
          <w:szCs w:val="20"/>
        </w:rPr>
        <w:t xml:space="preserve">  </w:t>
      </w:r>
      <w:r w:rsidRPr="0080538F">
        <w:rPr>
          <w:rFonts w:ascii="Arial Rounded MT Bold" w:hAnsi="Arial Rounded MT Bold" w:cs="David"/>
          <w:sz w:val="20"/>
          <w:szCs w:val="20"/>
        </w:rPr>
        <w:t>which include the architects, consultants, contractors,</w:t>
      </w:r>
      <w:r w:rsidRPr="0080538F">
        <w:rPr>
          <w:rFonts w:ascii="Arial Rounded MT Bold" w:hAnsi="Arial Rounded MT Bold" w:cs="David"/>
          <w:sz w:val="20"/>
          <w:szCs w:val="20"/>
        </w:rPr>
        <w:t xml:space="preserve"> sub-contractors and laborers.</w:t>
      </w:r>
    </w:p>
    <w:p w:rsidR="00F01F46" w:rsidRPr="0080538F" w:rsidRDefault="001E6486" w:rsidP="00F01F46">
      <w:pPr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</w:pPr>
      <w:r w:rsidRPr="0080538F"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  <w:t>.  Establish conversation with all applicable labour laws i.e. Contract Labour (Regulation and Abolition Act), Minimum wages Act, Payment of wages Act, Interstate Migrant, etc. </w:t>
      </w:r>
      <w:r w:rsidRPr="0080538F">
        <w:rPr>
          <w:rFonts w:ascii="Arial Rounded MT Bold" w:hAnsi="Arial Rounded MT Bold" w:cs="David"/>
          <w:color w:val="222222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  <w:t>. Performing Industrial Relations activities su</w:t>
      </w:r>
      <w:r w:rsidRPr="0080538F"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  <w:t>ch as submission of half/annual returns, obtaining and renewal of labour license, maintenance of statutory records as per State/Central Act, PF, ESI, CLRA, BOCW/MW act etc. </w:t>
      </w:r>
      <w:r w:rsidRPr="0080538F">
        <w:rPr>
          <w:rFonts w:ascii="Arial Rounded MT Bold" w:hAnsi="Arial Rounded MT Bold" w:cs="David"/>
          <w:color w:val="222222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  <w:t>3. Day to day administration of various works like workmen transportation, supervi</w:t>
      </w:r>
      <w:r w:rsidRPr="0080538F"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  <w:t>sing of canteen, statutory compliances, liaison with Government authority</w:t>
      </w:r>
    </w:p>
    <w:p w:rsidR="00F01F46" w:rsidRPr="0080538F" w:rsidRDefault="001E6486" w:rsidP="00F01F46">
      <w:pPr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</w:pPr>
      <w:r w:rsidRPr="0080538F"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  <w:t>.  Negotiations with union, maintaining harmonious relation with Union, redressal of workmen grievance</w:t>
      </w:r>
    </w:p>
    <w:p w:rsidR="00F01F46" w:rsidRPr="0080538F" w:rsidRDefault="001E6486" w:rsidP="00F01F46">
      <w:pPr>
        <w:rPr>
          <w:rFonts w:ascii="Arial Rounded MT Bold" w:hAnsi="Arial Rounded MT Bold" w:cs="David"/>
          <w:color w:val="FF0000"/>
          <w:sz w:val="20"/>
          <w:szCs w:val="20"/>
          <w:u w:val="single"/>
        </w:rPr>
      </w:pPr>
      <w:r w:rsidRPr="0080538F"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  <w:t>.  Disciplinary matter, time office, labour welfare, wages disbursement, arrang</w:t>
      </w:r>
      <w:r w:rsidRPr="0080538F">
        <w:rPr>
          <w:rFonts w:ascii="Arial Rounded MT Bold" w:hAnsi="Arial Rounded MT Bold" w:cs="David"/>
          <w:color w:val="222222"/>
          <w:sz w:val="20"/>
          <w:szCs w:val="20"/>
          <w:shd w:val="clear" w:color="auto" w:fill="FFFFFF"/>
        </w:rPr>
        <w:t>ing Gate Passes, maintaining security agencies and workmen camp maintenance etc. </w:t>
      </w:r>
      <w:r w:rsidRPr="0080538F">
        <w:rPr>
          <w:rFonts w:ascii="Arial Rounded MT Bold" w:hAnsi="Arial Rounded MT Bold" w:cs="David"/>
          <w:color w:val="222222"/>
          <w:sz w:val="20"/>
          <w:szCs w:val="20"/>
        </w:rPr>
        <w:br/>
      </w:r>
    </w:p>
    <w:p w:rsidR="00F239B2" w:rsidRPr="0080538F" w:rsidRDefault="001E6486" w:rsidP="00F239B2">
      <w:pPr>
        <w:spacing w:before="100" w:beforeAutospacing="1" w:after="100" w:afterAutospacing="1" w:line="336" w:lineRule="atLeast"/>
        <w:ind w:left="360"/>
        <w:rPr>
          <w:rFonts w:ascii="Arial Rounded MT Bold" w:eastAsia="Times New Roman" w:hAnsi="Arial Rounded MT Bold" w:cs="David"/>
          <w:b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b/>
          <w:color w:val="000000"/>
          <w:sz w:val="20"/>
          <w:szCs w:val="20"/>
        </w:rPr>
        <w:t>PMS ROLES:-</w:t>
      </w:r>
    </w:p>
    <w:p w:rsidR="00F239B2" w:rsidRPr="0080538F" w:rsidRDefault="001E6486" w:rsidP="00F239B2">
      <w:pPr>
        <w:spacing w:line="336" w:lineRule="atLeast"/>
        <w:ind w:left="360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  </w:t>
      </w: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Aligning individual employees' day-to-day actions with strategic business objectives.</w:t>
      </w:r>
    </w:p>
    <w:p w:rsidR="00F239B2" w:rsidRPr="0080538F" w:rsidRDefault="001E6486" w:rsidP="00F239B2">
      <w:pPr>
        <w:spacing w:line="336" w:lineRule="atLeast"/>
        <w:ind w:left="360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Providing clarifying accountability related to performance expectations</w:t>
      </w:r>
    </w:p>
    <w:p w:rsidR="00F239B2" w:rsidRPr="0080538F" w:rsidRDefault="001E6486" w:rsidP="00F239B2">
      <w:pPr>
        <w:numPr>
          <w:ilvl w:val="0"/>
          <w:numId w:val="7"/>
        </w:numPr>
        <w:spacing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Documenting individual performance to support compensation and career planning decisions</w:t>
      </w:r>
    </w:p>
    <w:p w:rsidR="00F239B2" w:rsidRPr="0080538F" w:rsidRDefault="001E6486" w:rsidP="00F239B2">
      <w:pPr>
        <w:numPr>
          <w:ilvl w:val="0"/>
          <w:numId w:val="8"/>
        </w:numPr>
        <w:spacing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Establishing focus for skill development and learning activity choices</w:t>
      </w:r>
    </w:p>
    <w:p w:rsidR="00F239B2" w:rsidRPr="0080538F" w:rsidRDefault="001E6486" w:rsidP="00F239B2">
      <w:pPr>
        <w:numPr>
          <w:ilvl w:val="0"/>
          <w:numId w:val="9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Creating documentation for legal purposes, to support decisions and reduce disputes</w:t>
      </w:r>
    </w:p>
    <w:p w:rsidR="00F239B2" w:rsidRPr="0080538F" w:rsidRDefault="001E6486" w:rsidP="00F239B2">
      <w:pPr>
        <w:numPr>
          <w:ilvl w:val="0"/>
          <w:numId w:val="10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 xml:space="preserve">Providing </w:t>
      </w: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individuals and teams with clear, constructive feedback</w:t>
      </w:r>
    </w:p>
    <w:p w:rsidR="00F239B2" w:rsidRPr="0080538F" w:rsidRDefault="001E6486" w:rsidP="00F239B2">
      <w:pPr>
        <w:numPr>
          <w:ilvl w:val="0"/>
          <w:numId w:val="11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Defining and communicating clear performance objectives and standards</w:t>
      </w:r>
    </w:p>
    <w:p w:rsidR="00F239B2" w:rsidRPr="0080538F" w:rsidRDefault="001E6486" w:rsidP="00F239B2">
      <w:pPr>
        <w:numPr>
          <w:ilvl w:val="0"/>
          <w:numId w:val="12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Reviewing performance and delivering incentives in a fair and consistent manner</w:t>
      </w:r>
    </w:p>
    <w:p w:rsidR="00F239B2" w:rsidRPr="0080538F" w:rsidRDefault="001E6486" w:rsidP="00F239B2">
      <w:pPr>
        <w:numPr>
          <w:ilvl w:val="0"/>
          <w:numId w:val="13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Providing relevant learning and development opport</w:t>
      </w: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unities</w:t>
      </w:r>
    </w:p>
    <w:p w:rsidR="00F239B2" w:rsidRPr="0080538F" w:rsidRDefault="001E6486" w:rsidP="00F239B2">
      <w:pPr>
        <w:numPr>
          <w:ilvl w:val="0"/>
          <w:numId w:val="14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Recognizing and rewarding strong individual and team performance</w:t>
      </w:r>
    </w:p>
    <w:p w:rsidR="00F239B2" w:rsidRPr="0080538F" w:rsidRDefault="001E6486" w:rsidP="00F239B2">
      <w:pPr>
        <w:numPr>
          <w:ilvl w:val="0"/>
          <w:numId w:val="15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Linking performance to compensation and recognition</w:t>
      </w:r>
    </w:p>
    <w:p w:rsidR="00F239B2" w:rsidRPr="0080538F" w:rsidRDefault="001E6486" w:rsidP="00F239B2">
      <w:pPr>
        <w:numPr>
          <w:ilvl w:val="0"/>
          <w:numId w:val="16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Identifying clear career progress routes for employees</w:t>
      </w:r>
    </w:p>
    <w:p w:rsidR="00BA1902" w:rsidRPr="0080538F" w:rsidRDefault="001E6486" w:rsidP="000B6FC7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B4B4B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B4B4B"/>
          <w:sz w:val="20"/>
          <w:szCs w:val="20"/>
          <w:shd w:val="clear" w:color="auto" w:fill="FFFFFF"/>
        </w:rPr>
        <w:t>-</w:t>
      </w:r>
      <w:r w:rsidRPr="0080538F">
        <w:rPr>
          <w:rFonts w:ascii="Arial Rounded MT Bold" w:hAnsi="Arial Rounded MT Bold" w:cs="David"/>
          <w:color w:val="4B4B4B"/>
          <w:sz w:val="20"/>
          <w:szCs w:val="20"/>
          <w:shd w:val="clear" w:color="auto" w:fill="FFFFFF"/>
        </w:rPr>
        <w:t>To create &amp; maintain Standard Operating Procedure document</w:t>
      </w:r>
      <w:r w:rsidRPr="0080538F">
        <w:rPr>
          <w:rStyle w:val="apple-converted-space"/>
          <w:rFonts w:ascii="Arial Rounded MT Bold" w:hAnsi="Arial Rounded MT Bold" w:cs="David"/>
          <w:color w:val="4B4B4B"/>
          <w:sz w:val="20"/>
          <w:szCs w:val="20"/>
          <w:shd w:val="clear" w:color="auto" w:fill="FFFFFF"/>
        </w:rPr>
        <w:t> </w:t>
      </w:r>
      <w:r w:rsidRPr="0080538F">
        <w:rPr>
          <w:rFonts w:ascii="Arial Rounded MT Bold" w:hAnsi="Arial Rounded MT Bold" w:cs="David"/>
          <w:color w:val="4B4B4B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B4B4B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B4B4B"/>
          <w:sz w:val="20"/>
          <w:szCs w:val="20"/>
          <w:shd w:val="clear" w:color="auto" w:fill="FFFFFF"/>
        </w:rPr>
        <w:t xml:space="preserve">- Partner </w:t>
      </w:r>
      <w:r w:rsidRPr="0080538F">
        <w:rPr>
          <w:rFonts w:ascii="Arial Rounded MT Bold" w:hAnsi="Arial Rounded MT Bold" w:cs="David"/>
          <w:color w:val="4B4B4B"/>
          <w:sz w:val="20"/>
          <w:szCs w:val="20"/>
          <w:shd w:val="clear" w:color="auto" w:fill="FFFFFF"/>
        </w:rPr>
        <w:t>with C&amp;B team for the monthly &amp; 6 monthly incentive file</w:t>
      </w:r>
      <w:r w:rsidRPr="0080538F">
        <w:rPr>
          <w:rStyle w:val="apple-converted-space"/>
          <w:rFonts w:ascii="Arial Rounded MT Bold" w:hAnsi="Arial Rounded MT Bold" w:cs="David"/>
          <w:color w:val="4B4B4B"/>
          <w:sz w:val="20"/>
          <w:szCs w:val="20"/>
          <w:shd w:val="clear" w:color="auto" w:fill="FFFFFF"/>
        </w:rPr>
        <w:t> </w:t>
      </w:r>
      <w:r w:rsidRPr="0080538F">
        <w:rPr>
          <w:rFonts w:ascii="Arial Rounded MT Bold" w:hAnsi="Arial Rounded MT Bold" w:cs="David"/>
          <w:color w:val="4B4B4B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B4B4B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B4B4B"/>
          <w:sz w:val="20"/>
          <w:szCs w:val="20"/>
          <w:shd w:val="clear" w:color="auto" w:fill="FFFFFF"/>
        </w:rPr>
        <w:t>- To share monthly &amp; quarterly analysis on PMS with Business</w:t>
      </w:r>
      <w:r w:rsidRPr="0080538F">
        <w:rPr>
          <w:rStyle w:val="apple-converted-space"/>
          <w:rFonts w:ascii="Arial Rounded MT Bold" w:hAnsi="Arial Rounded MT Bold" w:cs="David"/>
          <w:color w:val="4B4B4B"/>
          <w:sz w:val="20"/>
          <w:szCs w:val="20"/>
          <w:shd w:val="clear" w:color="auto" w:fill="FFFFFF"/>
        </w:rPr>
        <w:t> </w:t>
      </w:r>
    </w:p>
    <w:p w:rsidR="0080538F" w:rsidRDefault="001E6486">
      <w:pPr>
        <w:rPr>
          <w:rFonts w:ascii="Arial Rounded MT Bold" w:hAnsi="Arial Rounded MT Bold" w:cs="David"/>
          <w:b/>
          <w:color w:val="444444"/>
          <w:sz w:val="20"/>
          <w:szCs w:val="20"/>
        </w:rPr>
      </w:pPr>
    </w:p>
    <w:p w:rsidR="000B6FC7" w:rsidRPr="0080538F" w:rsidRDefault="001E6486">
      <w:pPr>
        <w:rPr>
          <w:rFonts w:ascii="Arial Rounded MT Bold" w:hAnsi="Arial Rounded MT Bold" w:cs="David"/>
          <w:b/>
          <w:color w:val="444444"/>
          <w:sz w:val="20"/>
          <w:szCs w:val="20"/>
        </w:rPr>
      </w:pPr>
      <w:bookmarkStart w:id="0" w:name="_GoBack"/>
      <w:bookmarkEnd w:id="0"/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lastRenderedPageBreak/>
        <w:t>Employee Engagement:</w:t>
      </w:r>
    </w:p>
    <w:p w:rsidR="005B00D3" w:rsidRPr="0080538F" w:rsidRDefault="001E6486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>. Facilitating employee Engagement survey and Analysis.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. Building Effective Employee relation and employee griev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ance handling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. Organizing employee recognition events and awards.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. Coordination with fun committee for conducting various events and Activities for Employees.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 xml:space="preserve">PREVIOUS 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WORK EXPERIENCE</w:t>
      </w:r>
    </w:p>
    <w:p w:rsidR="0045652A" w:rsidRPr="0080538F" w:rsidRDefault="001E6486" w:rsidP="001400EF">
      <w:p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Company Name: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M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osaic Networks India Pvt. Ltd.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Designation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: Asst.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Manager – HR &amp; Admin.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(Basic job HR/IR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&amp; Admin)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 xml:space="preserve">Period: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1st April 20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10 to 30 Jan 2011.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Roles and Responsibilities</w:t>
      </w:r>
    </w:p>
    <w:p w:rsidR="007252BE" w:rsidRPr="0080538F" w:rsidRDefault="001E6486" w:rsidP="007252BE">
      <w:pPr>
        <w:spacing w:after="0" w:line="336" w:lineRule="atLeast"/>
        <w:ind w:left="720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</w:p>
    <w:p w:rsidR="007252BE" w:rsidRPr="0080538F" w:rsidRDefault="001E6486" w:rsidP="007252BE">
      <w:pPr>
        <w:spacing w:after="0"/>
        <w:rPr>
          <w:rFonts w:ascii="Arial Rounded MT Bold" w:hAnsi="Arial Rounded MT Bold" w:cs="David"/>
          <w:sz w:val="20"/>
          <w:szCs w:val="20"/>
          <w:shd w:val="clear" w:color="auto" w:fill="F5FAFF"/>
        </w:rPr>
      </w:pP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.  To keep Industrial Disciplines &amp; Resolve the legal issues.</w:t>
      </w:r>
    </w:p>
    <w:p w:rsidR="007252BE" w:rsidRPr="0080538F" w:rsidRDefault="001E6486" w:rsidP="007252BE">
      <w:pPr>
        <w:spacing w:after="0"/>
        <w:rPr>
          <w:rFonts w:ascii="Arial Rounded MT Bold" w:hAnsi="Arial Rounded MT Bold" w:cs="David"/>
          <w:sz w:val="20"/>
          <w:szCs w:val="20"/>
          <w:shd w:val="clear" w:color="auto" w:fill="F5FAFF"/>
        </w:rPr>
      </w:pP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 xml:space="preserve">.  Grievance issues related to factory &amp; labour laws. </w:t>
      </w:r>
    </w:p>
    <w:p w:rsidR="001400EF" w:rsidRPr="0080538F" w:rsidRDefault="001E6486">
      <w:pPr>
        <w:rPr>
          <w:rFonts w:ascii="Arial Rounded MT Bold" w:hAnsi="Arial Rounded MT Bold" w:cs="David"/>
          <w:b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.  Issue the letters to late coming, absenteeism, suspension etc.,</w:t>
      </w:r>
      <w:r w:rsidRPr="0080538F">
        <w:rPr>
          <w:rFonts w:ascii="Arial Rounded MT Bold" w:hAnsi="Arial Rounded MT Bold" w:cs="David"/>
          <w:sz w:val="20"/>
          <w:szCs w:val="20"/>
        </w:rPr>
        <w:br/>
        <w:t xml:space="preserve">.  </w:t>
      </w:r>
      <w:r w:rsidRPr="0080538F">
        <w:rPr>
          <w:rFonts w:ascii="Arial Rounded MT Bold" w:hAnsi="Arial Rounded MT Bold" w:cs="David"/>
          <w:sz w:val="20"/>
          <w:szCs w:val="20"/>
          <w:shd w:val="clear" w:color="auto" w:fill="F5FAFF"/>
        </w:rPr>
        <w:t>To handle legal issues.</w:t>
      </w:r>
      <w:r w:rsidRPr="0080538F">
        <w:rPr>
          <w:rFonts w:ascii="Arial Rounded MT Bold" w:hAnsi="Arial Rounded MT Bold" w:cs="David"/>
          <w:sz w:val="20"/>
          <w:szCs w:val="20"/>
        </w:rPr>
        <w:t>. Co-ordinate the efforts of all parties involved in the project,   which include the architects, consultants, contractors, sub-contractors and laborers</w:t>
      </w:r>
    </w:p>
    <w:p w:rsidR="000B6FC7" w:rsidRPr="0080538F" w:rsidRDefault="001E6486">
      <w:pPr>
        <w:rPr>
          <w:rFonts w:ascii="Arial Rounded MT Bold" w:hAnsi="Arial Rounded MT Bold" w:cs="David"/>
          <w:b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Reports: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Headcount analysis and attrition analysis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. Responsible for Preparing Monthly HR Reports.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 xml:space="preserve">. Maintaining effective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separation data for attrition.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Exit Process: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. Preparing Exit Analysis Report.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 xml:space="preserve">. Ensuring smooth completion of exit formalities like filling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form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s, clearance from departments.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Other HR Activities: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. Maintaining 100% HRMS data integrity for employee.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. Responsible for, issuing appointment and confirmation letters, transfers etc.. Maintaining effective employee Records.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WORK EXPERIENCE</w:t>
      </w:r>
    </w:p>
    <w:p w:rsidR="00C61FE5" w:rsidRPr="0080538F" w:rsidRDefault="001E6486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Company Name: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Raj Kunwar Constructio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ns Pvt.Ltd.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(Stone Crushing Unit)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Designation: 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Manager – Admin &amp; Sales (70:30)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Period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|5th August 2006 to 1Jan 2008. </w:t>
      </w:r>
    </w:p>
    <w:p w:rsidR="0045652A" w:rsidRPr="0080538F" w:rsidRDefault="001E6486" w:rsidP="0045652A">
      <w:pPr>
        <w:numPr>
          <w:ilvl w:val="0"/>
          <w:numId w:val="10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Providing individuals and teams with clear, constructive feedback</w:t>
      </w:r>
    </w:p>
    <w:p w:rsidR="0045652A" w:rsidRPr="0080538F" w:rsidRDefault="001E6486" w:rsidP="0045652A">
      <w:pPr>
        <w:numPr>
          <w:ilvl w:val="0"/>
          <w:numId w:val="11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Defining and communicating clear pe</w:t>
      </w: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rformance objectives and standards</w:t>
      </w:r>
    </w:p>
    <w:p w:rsidR="0045652A" w:rsidRPr="0080538F" w:rsidRDefault="001E6486" w:rsidP="0045652A">
      <w:pPr>
        <w:numPr>
          <w:ilvl w:val="0"/>
          <w:numId w:val="12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Reviewing performance and delivering incentives in a fair and consistent manner</w:t>
      </w:r>
    </w:p>
    <w:p w:rsidR="0045652A" w:rsidRPr="0080538F" w:rsidRDefault="001E6486" w:rsidP="0045652A">
      <w:pPr>
        <w:numPr>
          <w:ilvl w:val="0"/>
          <w:numId w:val="13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Providing relevant learning and development opportunities</w:t>
      </w:r>
    </w:p>
    <w:p w:rsidR="0045652A" w:rsidRPr="0080538F" w:rsidRDefault="001E6486" w:rsidP="0045652A">
      <w:pPr>
        <w:numPr>
          <w:ilvl w:val="0"/>
          <w:numId w:val="14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Recognizing and rewarding strong individual and team performance</w:t>
      </w:r>
    </w:p>
    <w:p w:rsidR="0045652A" w:rsidRPr="0080538F" w:rsidRDefault="001E6486" w:rsidP="0045652A">
      <w:pPr>
        <w:numPr>
          <w:ilvl w:val="0"/>
          <w:numId w:val="15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lastRenderedPageBreak/>
        <w:t>Linking performanc</w:t>
      </w: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e to compensation and recognition</w:t>
      </w:r>
    </w:p>
    <w:p w:rsidR="0045652A" w:rsidRPr="0080538F" w:rsidRDefault="001E6486" w:rsidP="0045652A">
      <w:pPr>
        <w:numPr>
          <w:ilvl w:val="0"/>
          <w:numId w:val="16"/>
        </w:numPr>
        <w:spacing w:after="0" w:line="336" w:lineRule="atLeast"/>
        <w:rPr>
          <w:rFonts w:ascii="Arial Rounded MT Bold" w:eastAsia="Times New Roman" w:hAnsi="Arial Rounded MT Bold" w:cs="David"/>
          <w:color w:val="000000"/>
          <w:sz w:val="20"/>
          <w:szCs w:val="20"/>
        </w:rPr>
      </w:pPr>
      <w:r w:rsidRPr="0080538F">
        <w:rPr>
          <w:rFonts w:ascii="Arial Rounded MT Bold" w:eastAsia="Times New Roman" w:hAnsi="Arial Rounded MT Bold" w:cs="David"/>
          <w:color w:val="000000"/>
          <w:sz w:val="20"/>
          <w:szCs w:val="20"/>
        </w:rPr>
        <w:t>Identifying clear career progress routes for employees</w:t>
      </w:r>
    </w:p>
    <w:p w:rsidR="0045652A" w:rsidRPr="0080538F" w:rsidRDefault="001E6486">
      <w:pPr>
        <w:rPr>
          <w:rFonts w:ascii="Arial Rounded MT Bold" w:hAnsi="Arial Rounded MT Bold" w:cs="David"/>
          <w:color w:val="444444"/>
          <w:sz w:val="20"/>
          <w:szCs w:val="20"/>
        </w:rPr>
      </w:pPr>
    </w:p>
    <w:p w:rsidR="00747EF2" w:rsidRPr="0080538F" w:rsidRDefault="001E6486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ACADEMIC QUALIFICATION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Academic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P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assing year University/Board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Pe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rcentage (Aggregate)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Division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 xml:space="preserve">MBA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20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08 -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10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D.A.V.V 60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%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Ist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B.Sc.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2007 Jiwaji University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57%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IInd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12th Standard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2004 M.P Board 68. %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Ist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10th Standa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rd 2001 M.P Board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60 %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Ist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VALUE ADDITION CONTENT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Summer Internship: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Name of the Organization: BIG 92.7FM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Project Title: Customers perception about music stacks testing.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Project Synopsis: Aim to seek the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likes &amp; dislikes of respondents for music through market research.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>Learning(s): I have learned the virtue of working in corporate world, to do market survey and to use the collected data for the improvement of the organization.</w:t>
      </w:r>
    </w:p>
    <w:p w:rsidR="0045652A" w:rsidRPr="0080538F" w:rsidRDefault="001E6486" w:rsidP="00C61FE5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OTHER PROFESIONAL EXPERIENC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E: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Owned a con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siderable experience of 15 days’ workshop for the inaugural setup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,their potential customers and generating the leads via serving 'LiuGong India Private Limited', a subsidiary of Guangxi Liu Gong Machinery Company (China) manufacturing facili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ty for heavy earth moving machines &amp; construction equipment at Pithampur,Madhya Pradesh</w:t>
      </w:r>
      <w:r w:rsidRPr="0080538F">
        <w:rPr>
          <w:rStyle w:val="apple-converted-space"/>
          <w:rFonts w:ascii="Arial Rounded MT Bold" w:hAnsi="Arial Rounded MT Bold" w:cs="David"/>
          <w:color w:val="444444"/>
          <w:sz w:val="20"/>
          <w:szCs w:val="20"/>
        </w:rPr>
        <w:t> 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.</w:t>
      </w:r>
    </w:p>
    <w:p w:rsidR="00C61FE5" w:rsidRPr="0080538F" w:rsidRDefault="001E6486" w:rsidP="00C61FE5">
      <w:pPr>
        <w:rPr>
          <w:rFonts w:ascii="Arial Rounded MT Bold" w:hAnsi="Arial Rounded MT Bold" w:cs="David"/>
          <w:b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PERSONAL DETAILS</w:t>
      </w:r>
    </w:p>
    <w:p w:rsidR="00002BF2" w:rsidRPr="0080538F" w:rsidRDefault="001E6486" w:rsidP="00C61FE5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Father's Name: Shri Mahavir Singh Bhadauria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Wife’s Name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: -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 Mrs.Deepti Singh</w:t>
      </w:r>
    </w:p>
    <w:p w:rsidR="009257EE" w:rsidRPr="0080538F" w:rsidRDefault="001E6486" w:rsidP="00C61FE5">
      <w:pPr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>Marital Status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: -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Married</w:t>
      </w:r>
    </w:p>
    <w:p w:rsidR="00002BF2" w:rsidRPr="0080538F" w:rsidRDefault="001E6486" w:rsidP="00002BF2">
      <w:pPr>
        <w:spacing w:after="0"/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Date of Birth: 04-04-1986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Nationality: Indian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  <w:t xml:space="preserve">Interests, Interacting with People, Reading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Books,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and Watching Discovery Channel.</w:t>
      </w:r>
    </w:p>
    <w:p w:rsidR="00002BF2" w:rsidRPr="0080538F" w:rsidRDefault="001E6486" w:rsidP="00002BF2">
      <w:pPr>
        <w:spacing w:after="0"/>
        <w:rPr>
          <w:rFonts w:ascii="Arial Rounded MT Bold" w:hAnsi="Arial Rounded MT Bold" w:cs="David"/>
          <w:color w:val="444444"/>
          <w:sz w:val="20"/>
          <w:szCs w:val="20"/>
        </w:rPr>
      </w:pPr>
    </w:p>
    <w:p w:rsidR="00002BF2" w:rsidRPr="0080538F" w:rsidRDefault="001E6486">
      <w:pPr>
        <w:rPr>
          <w:rFonts w:ascii="Arial Rounded MT Bold" w:hAnsi="Arial Rounded MT Bold" w:cs="David"/>
          <w:b/>
          <w:color w:val="444444"/>
          <w:sz w:val="20"/>
          <w:szCs w:val="20"/>
          <w:u w:val="single"/>
        </w:rPr>
      </w:pPr>
      <w:r w:rsidRPr="0080538F">
        <w:rPr>
          <w:rFonts w:ascii="Arial Rounded MT Bold" w:hAnsi="Arial Rounded MT Bold" w:cs="David"/>
          <w:b/>
          <w:color w:val="444444"/>
          <w:sz w:val="20"/>
          <w:szCs w:val="20"/>
          <w:u w:val="single"/>
        </w:rPr>
        <w:t>Current Address:</w:t>
      </w:r>
    </w:p>
    <w:p w:rsidR="00002BF2" w:rsidRPr="0080538F" w:rsidRDefault="001E6486" w:rsidP="00002BF2">
      <w:pPr>
        <w:spacing w:after="0"/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>Flat no.2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, 3rd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floor, D-163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, Freedom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Fighter Enclave, Ignou Road,Saket..110068</w:t>
      </w:r>
    </w:p>
    <w:p w:rsidR="00002BF2" w:rsidRPr="0080538F" w:rsidRDefault="001E6486" w:rsidP="00002BF2">
      <w:pPr>
        <w:spacing w:after="0"/>
        <w:rPr>
          <w:rFonts w:ascii="Arial Rounded MT Bold" w:hAnsi="Arial Rounded MT Bold" w:cs="David"/>
          <w:color w:val="444444"/>
          <w:sz w:val="20"/>
          <w:szCs w:val="20"/>
        </w:rPr>
      </w:pPr>
    </w:p>
    <w:p w:rsidR="00002BF2" w:rsidRPr="0080538F" w:rsidRDefault="001E6486" w:rsidP="00002BF2">
      <w:pPr>
        <w:spacing w:after="0"/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t>L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a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nguages Known: English,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Hindi, Punjabi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,Bengali,Assamese</w:t>
      </w:r>
    </w:p>
    <w:p w:rsidR="00C61FE5" w:rsidRPr="0080538F" w:rsidRDefault="001E6486" w:rsidP="00002BF2">
      <w:pPr>
        <w:spacing w:after="0"/>
        <w:rPr>
          <w:rFonts w:ascii="Arial Rounded MT Bold" w:hAnsi="Arial Rounded MT Bold" w:cs="David"/>
          <w:color w:val="444444"/>
          <w:sz w:val="20"/>
          <w:szCs w:val="20"/>
        </w:rPr>
      </w:pPr>
    </w:p>
    <w:p w:rsidR="00C61FE5" w:rsidRPr="0080538F" w:rsidRDefault="001E6486" w:rsidP="00002BF2">
      <w:pPr>
        <w:spacing w:after="0"/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t>DECLARATION</w:t>
      </w:r>
      <w:r w:rsidRPr="0080538F">
        <w:rPr>
          <w:rFonts w:ascii="Arial Rounded MT Bold" w:hAnsi="Arial Rounded MT Bold" w:cs="David"/>
          <w:b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I hereby declare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 xml:space="preserve"> that the above </w:t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t>mentioned information is correct up to my knowledge and I bear the responsibility for the authenticity of the same.</w:t>
      </w:r>
    </w:p>
    <w:p w:rsidR="00B2489C" w:rsidRPr="0080538F" w:rsidRDefault="001E6486" w:rsidP="00002BF2">
      <w:pPr>
        <w:spacing w:after="0"/>
        <w:rPr>
          <w:rFonts w:ascii="Arial Rounded MT Bold" w:hAnsi="Arial Rounded MT Bold" w:cs="David"/>
          <w:color w:val="444444"/>
          <w:sz w:val="20"/>
          <w:szCs w:val="20"/>
        </w:rPr>
      </w:pP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Pr="0080538F">
        <w:rPr>
          <w:rFonts w:ascii="Arial Rounded MT Bold" w:hAnsi="Arial Rounded MT Bold" w:cs="David"/>
          <w:color w:val="444444"/>
          <w:sz w:val="20"/>
          <w:szCs w:val="20"/>
        </w:rPr>
        <w:br/>
      </w:r>
      <w:r w:rsidR="00E1031C" w:rsidRPr="00E103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B2489C" w:rsidRPr="0080538F" w:rsidSect="00E1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A50"/>
    <w:multiLevelType w:val="multilevel"/>
    <w:tmpl w:val="9BF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E6C09"/>
    <w:multiLevelType w:val="multilevel"/>
    <w:tmpl w:val="D1F6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55164"/>
    <w:multiLevelType w:val="multilevel"/>
    <w:tmpl w:val="6E3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C5032"/>
    <w:multiLevelType w:val="multilevel"/>
    <w:tmpl w:val="C6E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D1EBC"/>
    <w:multiLevelType w:val="multilevel"/>
    <w:tmpl w:val="9BE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53177"/>
    <w:multiLevelType w:val="multilevel"/>
    <w:tmpl w:val="B37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E43E4"/>
    <w:multiLevelType w:val="multilevel"/>
    <w:tmpl w:val="6F22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047220"/>
    <w:multiLevelType w:val="multilevel"/>
    <w:tmpl w:val="F1E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5E2861"/>
    <w:multiLevelType w:val="multilevel"/>
    <w:tmpl w:val="7468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D04C54"/>
    <w:multiLevelType w:val="multilevel"/>
    <w:tmpl w:val="089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B34366"/>
    <w:multiLevelType w:val="hybridMultilevel"/>
    <w:tmpl w:val="A440B520"/>
    <w:lvl w:ilvl="0" w:tplc="5874D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B7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4F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E9B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6AE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620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EDF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E5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08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D7CE8"/>
    <w:multiLevelType w:val="hybridMultilevel"/>
    <w:tmpl w:val="3FAADF50"/>
    <w:lvl w:ilvl="0" w:tplc="AB240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69E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DE0C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C0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A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4E2A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837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0F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EC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15BE3"/>
    <w:multiLevelType w:val="multilevel"/>
    <w:tmpl w:val="A2F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456097"/>
    <w:multiLevelType w:val="multilevel"/>
    <w:tmpl w:val="997C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8B6DF6"/>
    <w:multiLevelType w:val="multilevel"/>
    <w:tmpl w:val="78E2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3C57C1"/>
    <w:multiLevelType w:val="hybridMultilevel"/>
    <w:tmpl w:val="7FE86FC2"/>
    <w:lvl w:ilvl="0" w:tplc="90463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A97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03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C11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03A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0A8F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EF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CE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84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1031C"/>
    <w:rsid w:val="001E6486"/>
    <w:rsid w:val="00E1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1C08"/>
  </w:style>
  <w:style w:type="paragraph" w:styleId="ListParagraph">
    <w:name w:val="List Paragraph"/>
    <w:basedOn w:val="Normal"/>
    <w:uiPriority w:val="34"/>
    <w:qFormat/>
    <w:rsid w:val="00C61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011761bc0772f8da5d752a68b40ab53134f530e18705c4458440321091b5b58150d190710445f5e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COASTAL</dc:creator>
  <cp:lastModifiedBy>Anand</cp:lastModifiedBy>
  <cp:revision>2</cp:revision>
  <dcterms:created xsi:type="dcterms:W3CDTF">2019-02-18T11:57:00Z</dcterms:created>
  <dcterms:modified xsi:type="dcterms:W3CDTF">2019-02-18T11:57:00Z</dcterms:modified>
</cp:coreProperties>
</file>