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5"/>
        <w:gridCol w:w="3992"/>
        <w:gridCol w:w="235"/>
      </w:tblGrid>
      <w:tr w:rsidR="00E31542" w:rsidTr="00DE385C">
        <w:trPr>
          <w:trHeight w:val="1052"/>
        </w:trPr>
        <w:tc>
          <w:tcPr>
            <w:tcW w:w="6454" w:type="dxa"/>
          </w:tcPr>
          <w:tbl>
            <w:tblPr>
              <w:tblW w:w="6304" w:type="dxa"/>
              <w:tblBorders>
                <w:top w:val="single" w:sz="8" w:space="0" w:color="AEBAD5"/>
                <w:bottom w:val="single" w:sz="8" w:space="0" w:color="AEBAD5"/>
              </w:tblBorders>
              <w:tblLook w:val="0600"/>
            </w:tblPr>
            <w:tblGrid>
              <w:gridCol w:w="6304"/>
            </w:tblGrid>
            <w:tr w:rsidR="00E31542" w:rsidTr="005555AD">
              <w:trPr>
                <w:trHeight w:val="543"/>
              </w:trPr>
              <w:tc>
                <w:tcPr>
                  <w:tcW w:w="6304" w:type="dxa"/>
                </w:tcPr>
                <w:p w:rsidR="00083491" w:rsidRPr="00A55711" w:rsidRDefault="00B016B1" w:rsidP="00672DBC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2"/>
                      <w:szCs w:val="32"/>
                    </w:rPr>
                    <w:t>C.SILAMBARASAN</w:t>
                  </w:r>
                </w:p>
              </w:tc>
            </w:tr>
            <w:tr w:rsidR="00E31542" w:rsidTr="005555AD">
              <w:trPr>
                <w:trHeight w:val="356"/>
              </w:trPr>
              <w:tc>
                <w:tcPr>
                  <w:tcW w:w="6304" w:type="dxa"/>
                </w:tcPr>
                <w:p w:rsidR="00083491" w:rsidRPr="00A55711" w:rsidRDefault="00B016B1" w:rsidP="00DD35D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 xml:space="preserve">Date of birth: 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0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8</w:t>
                  </w: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A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PR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19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90</w:t>
                  </w:r>
                </w:p>
              </w:tc>
            </w:tr>
          </w:tbl>
          <w:p w:rsidR="00083491" w:rsidRPr="00A616B3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6"/>
              </w:rPr>
            </w:pPr>
          </w:p>
        </w:tc>
        <w:tc>
          <w:tcPr>
            <w:tcW w:w="4228" w:type="dxa"/>
            <w:gridSpan w:val="2"/>
          </w:tcPr>
          <w:tbl>
            <w:tblPr>
              <w:tblW w:w="403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036"/>
            </w:tblGrid>
            <w:tr w:rsidR="00E31542" w:rsidTr="005555AD">
              <w:trPr>
                <w:trHeight w:val="253"/>
              </w:trPr>
              <w:tc>
                <w:tcPr>
                  <w:tcW w:w="40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A55711" w:rsidRDefault="00B016B1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Contact</w:t>
                  </w:r>
                </w:p>
              </w:tc>
            </w:tr>
            <w:tr w:rsidR="00E31542" w:rsidTr="005555AD">
              <w:trPr>
                <w:trHeight w:val="626"/>
              </w:trPr>
              <w:tc>
                <w:tcPr>
                  <w:tcW w:w="40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A55711" w:rsidRDefault="00B016B1" w:rsidP="00D276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Tel :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+91- 9629282937</w:t>
                  </w:r>
                </w:p>
                <w:p w:rsidR="009F2958" w:rsidRPr="00A55711" w:rsidRDefault="00B016B1" w:rsidP="00030CD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lang w:val="fr-FR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lang w:val="fr-FR"/>
                    </w:rPr>
                    <w:t xml:space="preserve">e-mail : </w:t>
                  </w:r>
                  <w:hyperlink r:id="rId6" w:history="1">
                    <w:r w:rsidRPr="000540E0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silambu90@gmail.com</w:t>
                    </w:r>
                  </w:hyperlink>
                </w:p>
              </w:tc>
            </w:tr>
          </w:tbl>
          <w:p w:rsidR="009F2958" w:rsidRPr="001D5A09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lang w:val="fr-FR"/>
              </w:rPr>
            </w:pPr>
          </w:p>
        </w:tc>
      </w:tr>
      <w:tr w:rsidR="00E31542" w:rsidTr="002D44B0">
        <w:tc>
          <w:tcPr>
            <w:tcW w:w="10682" w:type="dxa"/>
            <w:gridSpan w:val="3"/>
          </w:tcPr>
          <w:p w:rsidR="009F2958" w:rsidRPr="00995B3D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2"/>
                <w:szCs w:val="16"/>
                <w:lang w:val="fr-FR"/>
              </w:rPr>
            </w:pPr>
          </w:p>
          <w:p w:rsidR="009F2958" w:rsidRPr="001D5A09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18"/>
                <w:lang w:val="fr-FR"/>
              </w:rPr>
            </w:pPr>
          </w:p>
        </w:tc>
      </w:tr>
      <w:tr w:rsidR="00E31542" w:rsidTr="002D44B0">
        <w:tc>
          <w:tcPr>
            <w:tcW w:w="10682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31542" w:rsidTr="0010250F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A55711" w:rsidRDefault="00B016B1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Profile</w:t>
                  </w:r>
                </w:p>
              </w:tc>
            </w:tr>
            <w:tr w:rsidR="00E31542" w:rsidTr="00B9181E">
              <w:trPr>
                <w:trHeight w:val="74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9181E" w:rsidRPr="00B9181E" w:rsidRDefault="00B016B1">
                  <w:pPr>
                    <w:rPr>
                      <w:sz w:val="2"/>
                    </w:rPr>
                  </w:pPr>
                  <w:r>
                    <w:rPr>
                      <w:sz w:val="2"/>
                    </w:rPr>
                    <w:t>[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1117"/>
                    <w:gridCol w:w="9113"/>
                  </w:tblGrid>
                  <w:tr w:rsidR="00E31542" w:rsidTr="008A7220">
                    <w:tc>
                      <w:tcPr>
                        <w:tcW w:w="0" w:type="auto"/>
                      </w:tcPr>
                      <w:p w:rsidR="00315076" w:rsidRPr="00A55711" w:rsidRDefault="00B016B1" w:rsidP="00D276B9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Objective</w:t>
                        </w:r>
                      </w:p>
                    </w:tc>
                    <w:tc>
                      <w:tcPr>
                        <w:tcW w:w="0" w:type="auto"/>
                      </w:tcPr>
                      <w:p w:rsidR="003C1F69" w:rsidRPr="001D5A09" w:rsidRDefault="00B016B1" w:rsidP="00B1176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8C6D1E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Seeking for the position as</w:t>
                        </w:r>
                        <w:r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a</w:t>
                        </w:r>
                        <w:r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Senio</w:t>
                        </w:r>
                        <w:r w:rsidRPr="004E0C19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r</w:t>
                        </w:r>
                        <w:r w:rsidRPr="00B11764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D</w:t>
                        </w:r>
                        <w:r w:rsidRPr="00B11764">
                          <w:rPr>
                            <w:rFonts w:ascii="Arial" w:hAnsi="Arial" w:cs="Arial"/>
                            <w:b/>
                            <w:color w:val="595959" w:themeColor="text1" w:themeTint="A6"/>
                          </w:rPr>
                          <w:t>esign engineer</w:t>
                        </w:r>
                        <w:r w:rsidRPr="008C6D1E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within an organization that progresses dynamically and provides me an opportunity to enhance my skills and update my knowledge.</w:t>
                        </w:r>
                      </w:p>
                    </w:tc>
                  </w:tr>
                  <w:tr w:rsidR="00E31542" w:rsidTr="008A7220">
                    <w:tc>
                      <w:tcPr>
                        <w:tcW w:w="0" w:type="auto"/>
                      </w:tcPr>
                      <w:p w:rsidR="00315076" w:rsidRPr="00B9181E" w:rsidRDefault="00B016B1" w:rsidP="008A72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262626" w:themeColor="text1" w:themeTint="D9"/>
                            <w:sz w:val="12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315076" w:rsidRPr="00B9181E" w:rsidRDefault="00B016B1" w:rsidP="00D276B9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595959" w:themeColor="text1" w:themeTint="A6"/>
                            <w:sz w:val="2"/>
                          </w:rPr>
                        </w:pPr>
                      </w:p>
                    </w:tc>
                  </w:tr>
                </w:tbl>
                <w:p w:rsidR="00A34C4E" w:rsidRPr="001D5A09" w:rsidRDefault="00B016B1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</w:tbl>
          <w:p w:rsidR="00FC4A7C" w:rsidRPr="001D5A09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E31542" w:rsidTr="002D44B0">
        <w:tc>
          <w:tcPr>
            <w:tcW w:w="10682" w:type="dxa"/>
            <w:gridSpan w:val="3"/>
          </w:tcPr>
          <w:p w:rsidR="00127CC6" w:rsidRDefault="00B016B1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22"/>
                <w:szCs w:val="16"/>
              </w:rPr>
            </w:pPr>
          </w:p>
          <w:p w:rsidR="0010250F" w:rsidRPr="00AC65E8" w:rsidRDefault="00B016B1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22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31542" w:rsidTr="00F00541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A48BD" w:rsidRPr="00A55711" w:rsidRDefault="00B016B1" w:rsidP="00724FA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Summary</w:t>
                  </w:r>
                </w:p>
              </w:tc>
            </w:tr>
            <w:tr w:rsidR="00E31542" w:rsidTr="00F00541">
              <w:trPr>
                <w:trHeight w:val="1315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D0805" w:rsidRPr="008D67E2" w:rsidRDefault="00B016B1" w:rsidP="00724FA4">
                  <w:pPr>
                    <w:tabs>
                      <w:tab w:val="left" w:pos="4487"/>
                    </w:tabs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12"/>
                    </w:rPr>
                  </w:pPr>
                </w:p>
                <w:p w:rsidR="008A7220" w:rsidRPr="00BA13B8" w:rsidRDefault="00B016B1" w:rsidP="00BA13B8">
                  <w:pPr>
                    <w:numPr>
                      <w:ilvl w:val="0"/>
                      <w:numId w:val="22"/>
                    </w:numPr>
                    <w:tabs>
                      <w:tab w:val="left" w:pos="591"/>
                    </w:tabs>
                    <w:suppressAutoHyphens/>
                    <w:spacing w:before="0" w:after="0" w:line="360" w:lineRule="auto"/>
                    <w:ind w:left="270" w:right="-547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</w:rPr>
                    <w:t>6</w:t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</w:rPr>
                    <w:t>+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years 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of hands on experience in Design &amp; Engineering related activities.</w:t>
                  </w:r>
                </w:p>
                <w:p w:rsidR="00BA13B8" w:rsidRDefault="00B016B1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Involed in 3D Factory build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with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FORD Standards.</w:t>
                  </w:r>
                </w:p>
                <w:p w:rsidR="00213D80" w:rsidRPr="008A7220" w:rsidRDefault="00B016B1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Involved in brownfield Layout Development</w:t>
                  </w:r>
                </w:p>
                <w:p w:rsidR="008A7220" w:rsidRDefault="00B016B1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G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ot appreciation from customer to reducing the time from 128 Hrs to 24 Hrs using RPA in Intosite</w:t>
                  </w:r>
                </w:p>
                <w:p w:rsidR="00213D80" w:rsidRDefault="00B016B1" w:rsidP="00213D8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Involved in Reverse Engineering and VA/VE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 xml:space="preserve"> activities.</w:t>
                  </w:r>
                </w:p>
                <w:p w:rsidR="00213D80" w:rsidRPr="00213D80" w:rsidRDefault="00B016B1" w:rsidP="00213D8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Involved in Benchmarking.</w:t>
                  </w:r>
                </w:p>
                <w:p w:rsidR="008A7220" w:rsidRPr="008A7220" w:rsidRDefault="00B016B1" w:rsidP="008A7220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 xml:space="preserve">Better knowledge towards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Enclosures, Mechanical connectors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.</w:t>
                  </w:r>
                </w:p>
                <w:p w:rsidR="00FC4A7C" w:rsidRDefault="00B016B1" w:rsidP="009A4A07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A</w:t>
                  </w:r>
                  <w:r w:rsidRPr="009A4A07">
                    <w:rPr>
                      <w:rFonts w:ascii="Arial" w:hAnsi="Arial" w:cs="Arial"/>
                      <w:color w:val="595959" w:themeColor="text1" w:themeTint="A6"/>
                    </w:rPr>
                    <w:t>warded Hubbell innovation award New product development for solar panel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clamp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s</w:t>
                  </w:r>
                  <w:r w:rsidRPr="009A4A07">
                    <w:rPr>
                      <w:rFonts w:ascii="Arial" w:hAnsi="Arial" w:cs="Arial"/>
                      <w:color w:val="595959" w:themeColor="text1" w:themeTint="A6"/>
                    </w:rPr>
                    <w:t>.</w:t>
                  </w:r>
                </w:p>
                <w:p w:rsidR="003A7B19" w:rsidRPr="003A7B19" w:rsidRDefault="00B016B1" w:rsidP="003A7B19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Good communication and interpersonal skills.</w:t>
                  </w:r>
                </w:p>
                <w:p w:rsidR="003A7B19" w:rsidRPr="001D5A09" w:rsidRDefault="00B016B1" w:rsidP="009A4A07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360" w:lineRule="auto"/>
                    <w:ind w:left="630" w:right="-547" w:hanging="360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>Have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a</w:t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</w:rPr>
                    <w:t xml:space="preserve"> B1/B2 Visa</w:t>
                  </w:r>
                  <w:r w:rsidRPr="008A7220">
                    <w:rPr>
                      <w:rFonts w:ascii="Arial" w:hAnsi="Arial" w:cs="Arial"/>
                      <w:color w:val="595959" w:themeColor="text1" w:themeTint="A6"/>
                    </w:rPr>
                    <w:t xml:space="preserve"> (US) Valid till July-202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5</w:t>
                  </w:r>
                </w:p>
              </w:tc>
            </w:tr>
          </w:tbl>
          <w:p w:rsidR="0010250F" w:rsidRPr="00AC65E8" w:rsidRDefault="00B016B1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  <w:sz w:val="24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31542" w:rsidTr="003E0002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00A7E" w:rsidRPr="00A55711" w:rsidRDefault="00B016B1" w:rsidP="003E000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97024F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Mechanical Software/Tool</w:t>
                  </w:r>
                  <w:r w:rsidRPr="0097024F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 xml:space="preserve"> Proficiency</w:t>
                  </w:r>
                </w:p>
              </w:tc>
            </w:tr>
            <w:tr w:rsidR="00E31542" w:rsidTr="003E0002">
              <w:trPr>
                <w:trHeight w:val="1315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53A25" w:rsidRDefault="00B016B1" w:rsidP="00753A25">
                  <w:pPr>
                    <w:spacing w:before="0"/>
                    <w:ind w:left="72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  <w:p w:rsidR="00753A25" w:rsidRPr="00753A25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Factory Design Suite</w:t>
                  </w:r>
                </w:p>
                <w:p w:rsidR="00753A25" w:rsidRPr="00753A25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Autodesk ReCap</w:t>
                  </w:r>
                </w:p>
                <w:p w:rsidR="00753A25" w:rsidRPr="00753A25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AutoseskNavisworks</w:t>
                  </w:r>
                </w:p>
                <w:p w:rsidR="00753A25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Teamcenter </w:t>
                  </w: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VisMockup</w:t>
                  </w:r>
                </w:p>
                <w:p w:rsidR="006401E6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TeamCenter SIEMENS PLM</w:t>
                  </w:r>
                </w:p>
                <w:p w:rsidR="006401E6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WebbasedIntosite SIEMENS PLM</w:t>
                  </w:r>
                </w:p>
                <w:p w:rsidR="00260620" w:rsidRDefault="00B016B1" w:rsidP="00260620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Agile PL</w:t>
                  </w: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M</w:t>
                  </w:r>
                </w:p>
                <w:p w:rsidR="00260620" w:rsidRPr="00260620" w:rsidRDefault="00B016B1" w:rsidP="00260620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Matrix PLM</w:t>
                  </w:r>
                </w:p>
                <w:p w:rsidR="0097024F" w:rsidRPr="0097024F" w:rsidRDefault="00B016B1" w:rsidP="00753A25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Autodesk INVENTOR 2014</w:t>
                  </w:r>
                </w:p>
                <w:p w:rsidR="0097024F" w:rsidRDefault="00B016B1" w:rsidP="0097024F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Pro-E/Creo (Intra LINK)</w:t>
                  </w:r>
                </w:p>
                <w:p w:rsidR="007E1FBC" w:rsidRPr="007E1FBC" w:rsidRDefault="00B016B1" w:rsidP="007E1FBC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753A25">
                    <w:rPr>
                      <w:rFonts w:ascii="Arial" w:hAnsi="Arial" w:cs="Arial"/>
                      <w:color w:val="595959" w:themeColor="text1" w:themeTint="A6"/>
                    </w:rPr>
                    <w:t>FactoryCAD</w:t>
                  </w:r>
                </w:p>
                <w:p w:rsidR="0097024F" w:rsidRDefault="00B016B1" w:rsidP="0097024F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7024F">
                    <w:rPr>
                      <w:rFonts w:ascii="Arial" w:hAnsi="Arial" w:cs="Arial"/>
                      <w:color w:val="595959" w:themeColor="text1" w:themeTint="A6"/>
                    </w:rPr>
                    <w:t>Auto CAD 2014</w:t>
                  </w:r>
                </w:p>
                <w:p w:rsidR="00DE18CD" w:rsidRDefault="00B016B1" w:rsidP="0063418C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>Autodesk Vault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PDM</w:t>
                  </w:r>
                </w:p>
                <w:p w:rsidR="007E1FBC" w:rsidRDefault="00B016B1" w:rsidP="0063418C">
                  <w:pPr>
                    <w:numPr>
                      <w:ilvl w:val="0"/>
                      <w:numId w:val="23"/>
                    </w:numPr>
                    <w:spacing w:before="0"/>
                    <w:ind w:left="720" w:hanging="360"/>
                    <w:jc w:val="lef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UI Path Studio </w:t>
                  </w:r>
                  <w:r w:rsidRPr="007E1FBC">
                    <w:rPr>
                      <w:rFonts w:ascii="Arial" w:hAnsi="Arial" w:cs="Arial"/>
                      <w:b/>
                      <w:color w:val="595959" w:themeColor="text1" w:themeTint="A6"/>
                    </w:rPr>
                    <w:t>RPA</w:t>
                  </w:r>
                </w:p>
                <w:p w:rsidR="00E00A7E" w:rsidRPr="00F627BC" w:rsidRDefault="00B016B1" w:rsidP="003E0002">
                  <w:pPr>
                    <w:tabs>
                      <w:tab w:val="left" w:pos="4487"/>
                    </w:tabs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12"/>
                    </w:rPr>
                  </w:pPr>
                </w:p>
              </w:tc>
            </w:tr>
          </w:tbl>
          <w:p w:rsidR="00315076" w:rsidRPr="001D5A09" w:rsidRDefault="00B016B1" w:rsidP="00724FA4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E31542" w:rsidTr="002D44B0">
        <w:tc>
          <w:tcPr>
            <w:tcW w:w="10682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31542" w:rsidTr="00213D8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A55711" w:rsidRDefault="00B016B1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A55711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lastRenderedPageBreak/>
                    <w:t>Education</w:t>
                  </w:r>
                </w:p>
              </w:tc>
            </w:tr>
            <w:tr w:rsidR="00E31542" w:rsidTr="00213D8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33BF9" w:rsidRPr="00AC65E8" w:rsidRDefault="00B016B1" w:rsidP="008F1E71">
                  <w:pPr>
                    <w:spacing w:before="0" w:after="0" w:line="240" w:lineRule="auto"/>
                    <w:rPr>
                      <w:color w:val="262626" w:themeColor="text1" w:themeTint="D9"/>
                      <w:sz w:val="18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2087"/>
                    <w:gridCol w:w="7828"/>
                  </w:tblGrid>
                  <w:tr w:rsidR="00E31542" w:rsidTr="00CE445E">
                    <w:trPr>
                      <w:trHeight w:val="246"/>
                    </w:trPr>
                    <w:tc>
                      <w:tcPr>
                        <w:tcW w:w="2087" w:type="dxa"/>
                      </w:tcPr>
                      <w:p w:rsidR="00DB5A85" w:rsidRPr="00A55711" w:rsidRDefault="00B016B1" w:rsidP="00D6725E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</w:t>
                        </w: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7</w:t>
                        </w: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to 20</w:t>
                        </w: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11</w:t>
                        </w:r>
                      </w:p>
                    </w:tc>
                    <w:tc>
                      <w:tcPr>
                        <w:tcW w:w="7828" w:type="dxa"/>
                      </w:tcPr>
                      <w:p w:rsidR="00DB5A85" w:rsidRPr="00A55711" w:rsidRDefault="00B016B1" w:rsidP="00F33A6A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Bachelor Degree in </w:t>
                        </w: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Mechanical</w:t>
                        </w: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Engineering </w:t>
                        </w:r>
                        <w:r w:rsidRPr="00A55711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(First Class)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  -  7.9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(CGPA)</w:t>
                        </w:r>
                      </w:p>
                      <w:p w:rsidR="00DB5A85" w:rsidRPr="00A55711" w:rsidRDefault="00B016B1" w:rsidP="00DD35D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DD35D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Jayam College of Engineering &amp;Technology 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,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Anna 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University</w:t>
                        </w:r>
                        <w:r>
                          <w:rPr>
                            <w:rFonts w:ascii="Arial" w:hAnsi="Arial" w:cs="Arial"/>
                            <w:color w:val="595959" w:themeColor="text1" w:themeTint="A6"/>
                          </w:rPr>
                          <w:t>-Coimbatore</w:t>
                        </w:r>
                      </w:p>
                    </w:tc>
                  </w:tr>
                  <w:tr w:rsidR="00E31542" w:rsidTr="00CE445E">
                    <w:trPr>
                      <w:trHeight w:val="246"/>
                    </w:trPr>
                    <w:tc>
                      <w:tcPr>
                        <w:tcW w:w="2087" w:type="dxa"/>
                      </w:tcPr>
                      <w:p w:rsidR="00DB5A85" w:rsidRPr="00A55711" w:rsidRDefault="00B016B1" w:rsidP="00D276B9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2005</w:t>
                        </w: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2007</w:t>
                        </w:r>
                      </w:p>
                    </w:tc>
                    <w:tc>
                      <w:tcPr>
                        <w:tcW w:w="7828" w:type="dxa"/>
                      </w:tcPr>
                      <w:p w:rsidR="00DB5A85" w:rsidRPr="00706B13" w:rsidRDefault="00B016B1" w:rsidP="00706B1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Higher Secondary Education 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– 76.25</w:t>
                        </w:r>
                        <w:r w:rsidRPr="00D6725E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%</w:t>
                        </w:r>
                      </w:p>
                      <w:p w:rsidR="00DB5A85" w:rsidRPr="00A55711" w:rsidRDefault="00B016B1" w:rsidP="007656D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P.D.R.V Matric. </w:t>
                        </w:r>
                        <w:smartTag w:uri="urn:schemas-microsoft-com:office:smarttags" w:element="PlaceName">
                          <w:r w:rsidRPr="00706B13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Hr. Sec.</w:t>
                          </w:r>
                        </w:smartTag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School, Harur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, Tamil Nadu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, India</w:t>
                        </w:r>
                      </w:p>
                    </w:tc>
                  </w:tr>
                  <w:tr w:rsidR="00E31542" w:rsidTr="00CE445E">
                    <w:trPr>
                      <w:trHeight w:val="998"/>
                    </w:trPr>
                    <w:tc>
                      <w:tcPr>
                        <w:tcW w:w="2087" w:type="dxa"/>
                      </w:tcPr>
                      <w:p w:rsidR="00DB5A85" w:rsidRPr="00A55711" w:rsidRDefault="00B016B1" w:rsidP="00D6725E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200</w:t>
                        </w: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5</w:t>
                        </w:r>
                      </w:p>
                    </w:tc>
                    <w:tc>
                      <w:tcPr>
                        <w:tcW w:w="7828" w:type="dxa"/>
                      </w:tcPr>
                      <w:p w:rsidR="00DB5A85" w:rsidRPr="00A55711" w:rsidRDefault="00B016B1" w:rsidP="00D276B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>State</w:t>
                        </w:r>
                        <w:r w:rsidRPr="00A55711">
                          <w:rPr>
                            <w:rFonts w:ascii="Arial" w:hAnsi="Arial" w:cs="Arial"/>
                            <w:b/>
                            <w:color w:val="262626" w:themeColor="text1" w:themeTint="D9"/>
                          </w:rPr>
                          <w:t xml:space="preserve"> Board of Secondary Education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>- 68.60</w:t>
                        </w:r>
                        <w:r w:rsidRPr="00D6725E">
                          <w:rPr>
                            <w:rFonts w:ascii="Arial" w:hAnsi="Arial" w:cs="Arial"/>
                            <w:b/>
                            <w:i/>
                            <w:color w:val="262626" w:themeColor="text1" w:themeTint="D9"/>
                          </w:rPr>
                          <w:t xml:space="preserve"> %</w:t>
                        </w:r>
                      </w:p>
                      <w:p w:rsidR="00D43541" w:rsidRPr="00A55711" w:rsidRDefault="00B016B1" w:rsidP="001776A3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595959" w:themeColor="text1" w:themeTint="A6"/>
                          </w:rPr>
                        </w:pPr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P.D.R.V Matric. </w:t>
                        </w:r>
                        <w:smartTag w:uri="urn:schemas-microsoft-com:office:smarttags" w:element="PlaceName">
                          <w:r w:rsidRPr="00706B13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Hr. Sec.</w:t>
                          </w:r>
                        </w:smartTag>
                        <w:r w:rsidRPr="00706B13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 School, Harur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, </w:t>
                        </w:r>
                        <w:r w:rsidRPr="00A55711">
                          <w:rPr>
                            <w:rFonts w:ascii="Arial" w:hAnsi="Arial" w:cs="Arial"/>
                            <w:color w:val="595959" w:themeColor="text1" w:themeTint="A6"/>
                          </w:rPr>
                          <w:t>Tamil Nadu, India</w:t>
                        </w:r>
                      </w:p>
                      <w:p w:rsidR="00CE445E" w:rsidRPr="00AC65E8" w:rsidRDefault="00B016B1" w:rsidP="001776A3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262626" w:themeColor="text1" w:themeTint="D9"/>
                            <w:sz w:val="22"/>
                          </w:rPr>
                        </w:pPr>
                      </w:p>
                    </w:tc>
                  </w:tr>
                </w:tbl>
                <w:p w:rsidR="00315076" w:rsidRPr="00A55711" w:rsidRDefault="00B016B1" w:rsidP="00D276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</w:p>
              </w:tc>
            </w:tr>
          </w:tbl>
          <w:p w:rsidR="008D67E2" w:rsidRPr="001D5A09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E31542" w:rsidTr="0010250F">
        <w:trPr>
          <w:trHeight w:val="712"/>
        </w:trPr>
        <w:tc>
          <w:tcPr>
            <w:tcW w:w="10682" w:type="dxa"/>
            <w:gridSpan w:val="3"/>
          </w:tcPr>
          <w:tbl>
            <w:tblPr>
              <w:tblW w:w="0" w:type="auto"/>
              <w:tblInd w:w="1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31542" w:rsidTr="00236744">
              <w:trPr>
                <w:trHeight w:val="264"/>
              </w:trPr>
              <w:tc>
                <w:tcPr>
                  <w:tcW w:w="1044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nil"/>
                  </w:tcBorders>
                  <w:shd w:val="clear" w:color="auto" w:fill="FFFFFF" w:themeFill="background1"/>
                </w:tcPr>
                <w:p w:rsidR="00CE445E" w:rsidRPr="0027534F" w:rsidRDefault="00B016B1" w:rsidP="00DF647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</w:p>
              </w:tc>
            </w:tr>
            <w:tr w:rsidR="00E31542" w:rsidTr="0010250F">
              <w:trPr>
                <w:trHeight w:val="253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37718" w:rsidRPr="0027534F" w:rsidRDefault="00B016B1" w:rsidP="003E000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</w:pPr>
                  <w:r w:rsidRPr="0027534F">
                    <w:rPr>
                      <w:rFonts w:ascii="Arial" w:hAnsi="Arial" w:cs="Arial"/>
                      <w:b/>
                      <w:bCs/>
                      <w:color w:val="262626" w:themeColor="text1" w:themeTint="D9"/>
                    </w:rPr>
                    <w:t>Employment History</w:t>
                  </w:r>
                </w:p>
              </w:tc>
            </w:tr>
            <w:tr w:rsidR="00E31542" w:rsidTr="0010250F">
              <w:trPr>
                <w:trHeight w:val="75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37718" w:rsidRPr="008D67E2" w:rsidRDefault="00B016B1" w:rsidP="003E0002">
                  <w:pPr>
                    <w:tabs>
                      <w:tab w:val="left" w:pos="4487"/>
                    </w:tabs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12"/>
                    </w:rPr>
                  </w:pPr>
                </w:p>
                <w:p w:rsidR="004E0C19" w:rsidRPr="004E0C19" w:rsidRDefault="00B016B1" w:rsidP="004E0C19">
                  <w:pPr>
                    <w:pStyle w:val="ListParagraph"/>
                    <w:numPr>
                      <w:ilvl w:val="0"/>
                      <w:numId w:val="28"/>
                    </w:numPr>
                    <w:suppressAutoHyphens/>
                    <w:spacing w:before="0" w:after="0"/>
                    <w:ind w:left="591" w:hanging="425"/>
                    <w:jc w:val="left"/>
                    <w:rPr>
                      <w:rFonts w:ascii="Arial" w:eastAsia="Times New Roman" w:hAnsi="Arial" w:cs="Arial"/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</w:rPr>
                    <w:t>SENIOR DESIGNER at</w:t>
                  </w:r>
                  <w:r w:rsidRPr="004E0C19">
                    <w:rPr>
                      <w:rFonts w:ascii="Arial" w:eastAsia="Times New Roman" w:hAnsi="Arial" w:cs="Arial"/>
                      <w:b/>
                    </w:rPr>
                    <w:t xml:space="preserve"> SATHYAM VENTURES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August</w:t>
                  </w:r>
                  <w:r>
                    <w:rPr>
                      <w:rFonts w:ascii="Arial" w:eastAsia="Times New Roman" w:hAnsi="Arial" w:cs="Arial"/>
                      <w:i/>
                      <w:u w:val="single"/>
                    </w:rPr>
                    <w:t xml:space="preserve"> 2016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 xml:space="preserve"> – </w:t>
                  </w:r>
                  <w:r>
                    <w:rPr>
                      <w:rFonts w:ascii="Arial" w:eastAsia="Times New Roman" w:hAnsi="Arial" w:cs="Arial"/>
                      <w:i/>
                      <w:u w:val="single"/>
                    </w:rPr>
                    <w:t>Till date</w:t>
                  </w:r>
                </w:p>
                <w:p w:rsidR="004E0C19" w:rsidRDefault="00B016B1" w:rsidP="004E0C19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Satven provides comprehensive solutions to the automotive industry that cover a wide range of engineering activities, Full Vehicle Crash, NVH, Durability, Value Analysis / Value Engineering (VA/VE), Dimensional Management, Sourcing, Manufacturing Engineeri</w:t>
                  </w: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ng, myriad non-linear and linear FEA, Competitive Benchmarking, Knowledge Based Engineering (KBE), Computational Fluid Dynamics (CFD) and Multi-Body Dynamics (MBD).</w:t>
                  </w:r>
                </w:p>
                <w:p w:rsidR="004E0C19" w:rsidRDefault="00B016B1" w:rsidP="004E0C19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  <w:p w:rsidR="004E0C19" w:rsidRPr="004B6871" w:rsidRDefault="00B016B1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</w:pPr>
                  <w:r w:rsidRPr="004B6871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Project: 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Work 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tation Readiness.</w:t>
                  </w:r>
                </w:p>
                <w:p w:rsidR="004E0C19" w:rsidRDefault="00B016B1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</w:pPr>
                  <w:r w:rsidRPr="004E0C19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Client: 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F</w:t>
                  </w:r>
                  <w:r w:rsidRP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ord 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I</w:t>
                  </w:r>
                  <w:r w:rsidRP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ndia 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P</w:t>
                  </w:r>
                  <w:r w:rsidRPr="00025657"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vt.ltd</w:t>
                  </w: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>., Chennai.</w:t>
                  </w:r>
                </w:p>
                <w:p w:rsidR="004E0C19" w:rsidRPr="004E0C19" w:rsidRDefault="00B016B1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b/>
                      <w:shd w:val="clear" w:color="auto" w:fill="FFFFFF"/>
                    </w:rPr>
                    <w:t xml:space="preserve">Team: </w:t>
                  </w:r>
                </w:p>
                <w:p w:rsidR="004E0C19" w:rsidRDefault="00B016B1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 xml:space="preserve">Duration: </w:t>
                  </w: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 xml:space="preserve">1 </w:t>
                  </w: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>Year 11 Months</w:t>
                  </w:r>
                </w:p>
                <w:p w:rsidR="004E0C19" w:rsidRDefault="00B016B1" w:rsidP="003678F9">
                  <w:pPr>
                    <w:spacing w:after="0" w:line="300" w:lineRule="auto"/>
                    <w:rPr>
                      <w:rFonts w:ascii="Arial" w:eastAsia="Times New Roman" w:hAnsi="Arial" w:cs="Arial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shd w:val="clear" w:color="auto" w:fill="FFFFFF"/>
                    </w:rPr>
                    <w:t>Description:</w:t>
                  </w:r>
                </w:p>
                <w:p w:rsidR="003678F9" w:rsidRPr="003678F9" w:rsidRDefault="00B016B1" w:rsidP="003678F9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</w:t>
                  </w:r>
                  <w:r w:rsidRPr="003678F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o assess and improve the situation with Plant Drawings, recommend and implement new procedures at the Vehicle Operations Division. In </w:t>
                  </w: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two years</w:t>
                  </w:r>
                  <w:r w:rsidRPr="003678F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major changes have been implemented for CAD Standards, Librariesand 3D Plant </w:t>
                  </w:r>
                  <w:r w:rsidRPr="003678F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Layout</w:t>
                  </w: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.</w:t>
                  </w:r>
                </w:p>
                <w:p w:rsidR="00753A25" w:rsidRDefault="00B016B1" w:rsidP="00753A25">
                  <w:pPr>
                    <w:suppressAutoHyphens/>
                    <w:spacing w:before="0" w:after="0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</w:p>
                <w:p w:rsidR="00753A25" w:rsidRPr="00753A25" w:rsidRDefault="00B016B1" w:rsidP="00753A25">
                  <w:pPr>
                    <w:suppressAutoHyphens/>
                    <w:spacing w:before="0" w:after="0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753A25">
                    <w:rPr>
                      <w:rFonts w:ascii="Arial" w:eastAsia="Times New Roman" w:hAnsi="Arial" w:cs="Arial"/>
                      <w:b/>
                      <w:color w:val="000000"/>
                    </w:rPr>
                    <w:t>Roles and Responsibilities:</w:t>
                  </w:r>
                </w:p>
                <w:p w:rsidR="00213D80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Check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the </w:t>
                  </w:r>
                  <w:r>
                    <w:rPr>
                      <w:rFonts w:ascii="Arial" w:hAnsi="Arial" w:cs="Arial"/>
                      <w:color w:val="000000"/>
                    </w:rPr>
                    <w:t>Point cloud data Quality(Coordinates, Desity&amp; Overlapping)</w:t>
                  </w:r>
                </w:p>
                <w:p w:rsidR="00236744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 xml:space="preserve">evelop 3D models using Point cloud data </w:t>
                  </w:r>
                  <w:r>
                    <w:rPr>
                      <w:rFonts w:ascii="Arial" w:hAnsi="Arial" w:cs="Arial"/>
                      <w:color w:val="000000"/>
                    </w:rPr>
                    <w:t>with FORD Standards.</w:t>
                  </w:r>
                </w:p>
                <w:p w:rsidR="004252E1" w:rsidRPr="004252E1" w:rsidRDefault="00B016B1" w:rsidP="004252E1">
                  <w:pPr>
                    <w:pStyle w:val="ListParagraph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ublishing the CAD into Library using FDS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with FORD Layer Standards.</w:t>
                  </w:r>
                </w:p>
                <w:p w:rsidR="00236744" w:rsidRPr="00753A25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 xml:space="preserve">evelop 3D Factory and 2D layout </w:t>
                  </w:r>
                  <w:r>
                    <w:rPr>
                      <w:rFonts w:ascii="Arial" w:hAnsi="Arial" w:cs="Arial"/>
                      <w:color w:val="000000"/>
                    </w:rPr>
                    <w:t>with FORD Standards.</w:t>
                  </w:r>
                </w:p>
                <w:p w:rsidR="00236744" w:rsidRPr="00753A25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pload the 3D Factory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Layout Line and Station wise 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into Teamcenter.</w:t>
                  </w:r>
                </w:p>
                <w:p w:rsidR="00236744" w:rsidRPr="00753A25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ake Clash test in Navisworks with 3D car model.</w:t>
                  </w:r>
                </w:p>
                <w:p w:rsidR="004252E1" w:rsidRPr="004252E1" w:rsidRDefault="00B016B1" w:rsidP="004252E1">
                  <w:pPr>
                    <w:pStyle w:val="ListParagraph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Create Walk through video to present higher management review.</w:t>
                  </w:r>
                </w:p>
                <w:p w:rsidR="00236744" w:rsidRPr="00753A25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pload 3D CAD, Pano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ramic image and Laser scan link in Intosite.</w:t>
                  </w:r>
                </w:p>
                <w:p w:rsidR="00236744" w:rsidRPr="00753A25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236744" w:rsidRDefault="00B016B1" w:rsidP="004252E1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 xml:space="preserve">pload </w:t>
                  </w: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753A25">
                    <w:rPr>
                      <w:rFonts w:ascii="Arial" w:hAnsi="Arial" w:cs="Arial"/>
                      <w:color w:val="000000"/>
                    </w:rPr>
                    <w:t>he CAD's and 3D Factory in Autodesk Vault.</w:t>
                  </w:r>
                </w:p>
                <w:p w:rsidR="004252E1" w:rsidRPr="004252E1" w:rsidRDefault="00B016B1" w:rsidP="004252E1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213D80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Supporting to Methods tea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 to implement the </w:t>
                  </w:r>
                  <w:r>
                    <w:rPr>
                      <w:rFonts w:ascii="Arial" w:hAnsi="Arial" w:cs="Arial"/>
                      <w:color w:val="000000"/>
                    </w:rPr>
                    <w:t>process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globally. </w:t>
                  </w:r>
                </w:p>
                <w:p w:rsidR="00236744" w:rsidRDefault="00B016B1" w:rsidP="00236744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857C6C" w:rsidRDefault="00B016B1" w:rsidP="00236744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Responsible to train the new resources to improve their skill sets.</w:t>
                  </w:r>
                </w:p>
                <w:p w:rsidR="004252E1" w:rsidRPr="004252E1" w:rsidRDefault="00B016B1" w:rsidP="004252E1">
                  <w:pPr>
                    <w:pStyle w:val="ListParagraph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B016B1" w:rsidP="004252E1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Conduct meeting with </w:t>
                  </w:r>
                  <w:r>
                    <w:rPr>
                      <w:rFonts w:ascii="Arial" w:hAnsi="Arial" w:cs="Arial"/>
                      <w:color w:val="000000"/>
                    </w:rPr>
                    <w:t>counter part to review the Lines.</w:t>
                  </w:r>
                </w:p>
                <w:p w:rsidR="004252E1" w:rsidRDefault="00B016B1" w:rsidP="004252E1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4252E1" w:rsidRDefault="00B016B1" w:rsidP="004252E1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Lead Weekly meeting to Improvement of the current Process.</w:t>
                  </w:r>
                </w:p>
                <w:p w:rsidR="004252E1" w:rsidRDefault="00B016B1" w:rsidP="004252E1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857C6C" w:rsidRPr="00753A25" w:rsidRDefault="00B016B1" w:rsidP="00857C6C">
                  <w:pPr>
                    <w:pStyle w:val="ListParagraph"/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  <w:color w:val="000000"/>
                    </w:rPr>
                  </w:pPr>
                </w:p>
                <w:p w:rsidR="00753A25" w:rsidRDefault="00B016B1" w:rsidP="004E0C19">
                  <w:pPr>
                    <w:spacing w:after="0" w:line="300" w:lineRule="auto"/>
                    <w:rPr>
                      <w:rFonts w:ascii="Arial" w:eastAsia="Times New Roman" w:hAnsi="Arial" w:cs="Arial"/>
                      <w:shd w:val="clear" w:color="auto" w:fill="FFFFFF"/>
                    </w:rPr>
                  </w:pPr>
                </w:p>
                <w:p w:rsidR="00753A25" w:rsidRPr="00753A25" w:rsidRDefault="00B016B1" w:rsidP="00753A25">
                  <w:pPr>
                    <w:pStyle w:val="ListParagraph"/>
                    <w:numPr>
                      <w:ilvl w:val="0"/>
                      <w:numId w:val="28"/>
                    </w:numPr>
                    <w:suppressAutoHyphens/>
                    <w:spacing w:before="0" w:after="0"/>
                    <w:ind w:left="591" w:hanging="425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4E0C19">
                    <w:rPr>
                      <w:rFonts w:ascii="Arial" w:eastAsia="Times New Roman" w:hAnsi="Arial" w:cs="Arial"/>
                      <w:b/>
                    </w:rPr>
                    <w:lastRenderedPageBreak/>
                    <w:t>ASSOCIATE DESIGN ENGINEER at Hubbell Burndy India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August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 xml:space="preserve"> 201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3</w:t>
                  </w:r>
                  <w:r w:rsidRPr="004E0C19">
                    <w:rPr>
                      <w:rFonts w:ascii="Arial" w:eastAsia="Times New Roman" w:hAnsi="Arial" w:cs="Arial"/>
                      <w:i/>
                      <w:u w:val="single"/>
                    </w:rPr>
                    <w:t>–August 2016</w:t>
                  </w:r>
                </w:p>
                <w:p w:rsidR="00753A25" w:rsidRPr="00753A25" w:rsidRDefault="00B016B1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</w:p>
                <w:p w:rsidR="00CE445E" w:rsidRPr="00CE445E" w:rsidRDefault="00B016B1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CE445E">
                    <w:rPr>
                      <w:rFonts w:ascii="Arial" w:eastAsia="Times New Roman" w:hAnsi="Arial" w:cs="Arial"/>
                      <w:b/>
                      <w:color w:val="000000"/>
                    </w:rPr>
                    <w:t>Roles and Responsibilities:</w:t>
                  </w:r>
                </w:p>
                <w:p w:rsidR="00706B13" w:rsidRPr="00DE385C" w:rsidRDefault="00B016B1" w:rsidP="00974B46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Calculations of sheet metal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to design </w:t>
                  </w:r>
                  <w:r w:rsidRPr="00DE385C">
                    <w:rPr>
                      <w:rFonts w:ascii="Arial" w:hAnsi="Arial" w:cs="Arial"/>
                      <w:color w:val="000000"/>
                    </w:rPr>
                    <w:t xml:space="preserve"> Enclosure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for </w:t>
                  </w:r>
                  <w:r w:rsidRPr="00DE385C">
                    <w:rPr>
                      <w:rFonts w:ascii="Arial" w:hAnsi="Arial" w:cs="Arial"/>
                      <w:color w:val="000000"/>
                    </w:rPr>
                    <w:t>Electrical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and Electronic equipments</w:t>
                  </w:r>
                  <w:r w:rsidRPr="00DE385C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706B13" w:rsidRPr="00DE385C" w:rsidRDefault="00B016B1" w:rsidP="00974B46">
                  <w:pPr>
                    <w:pStyle w:val="ListParagraph"/>
                    <w:spacing w:after="160" w:line="240" w:lineRule="auto"/>
                    <w:ind w:right="187"/>
                    <w:rPr>
                      <w:rFonts w:ascii="Arial" w:hAnsi="Arial" w:cs="Arial"/>
                    </w:rPr>
                  </w:pPr>
                </w:p>
                <w:p w:rsidR="00706B13" w:rsidRPr="00DE385C" w:rsidRDefault="00B016B1" w:rsidP="00974B46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right="187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>Good ability to read technical drawing &amp; Specifications.</w:t>
                  </w:r>
                  <w:r w:rsidRPr="00DE385C">
                    <w:rPr>
                      <w:rFonts w:ascii="Arial" w:hAnsi="Arial" w:cs="Arial"/>
                    </w:rPr>
                    <w:t xml:space="preserve"> Part of Reverse Engineering  team.</w:t>
                  </w:r>
                </w:p>
                <w:p w:rsidR="00706B13" w:rsidRPr="00DE385C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Create 3D models /Drawings in Autodesk INVENTOR 2016, CREO etc.</w:t>
                  </w:r>
                </w:p>
                <w:p w:rsidR="00706B13" w:rsidRPr="00DE385C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Create Design Documents (Production, Sales, Assembly and Pack</w:t>
                  </w:r>
                  <w:r w:rsidRPr="00DE385C">
                    <w:rPr>
                      <w:rFonts w:ascii="Arial" w:hAnsi="Arial" w:cs="Arial"/>
                    </w:rPr>
                    <w:t>aging Instructions) for the Physical samples provided by the customer.</w:t>
                  </w:r>
                </w:p>
                <w:p w:rsidR="00706B13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Support </w:t>
                  </w:r>
                  <w:r w:rsidRPr="00DE385C">
                    <w:rPr>
                      <w:rFonts w:ascii="Arial" w:hAnsi="Arial" w:cs="Arial"/>
                    </w:rPr>
                    <w:t xml:space="preserve"> with vendors</w:t>
                  </w:r>
                  <w:r>
                    <w:rPr>
                      <w:rFonts w:ascii="Arial" w:hAnsi="Arial" w:cs="Arial"/>
                    </w:rPr>
                    <w:t xml:space="preserve"> for </w:t>
                  </w:r>
                  <w:r w:rsidRPr="00DE385C">
                    <w:rPr>
                      <w:rFonts w:ascii="Arial" w:hAnsi="Arial" w:cs="Arial"/>
                    </w:rPr>
                    <w:t xml:space="preserve"> Scanning, CMM, and sourcing team for the detailed Input collection.</w:t>
                  </w:r>
                </w:p>
                <w:p w:rsidR="007A260A" w:rsidRPr="00DE385C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Working on</w:t>
                  </w:r>
                  <w:r>
                    <w:rPr>
                      <w:rFonts w:ascii="Arial" w:hAnsi="Arial" w:cs="Arial"/>
                    </w:rPr>
                    <w:t xml:space="preserve"> DFMEA and VAVE projects.</w:t>
                  </w:r>
                </w:p>
                <w:p w:rsidR="00706B13" w:rsidRPr="00DE385C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As a KAIZEN &amp; cost cutting activity. Perform systemati</w:t>
                  </w:r>
                  <w:r w:rsidRPr="00DE385C">
                    <w:rPr>
                      <w:rFonts w:ascii="Arial" w:hAnsi="Arial" w:cs="Arial"/>
                    </w:rPr>
                    <w:t>c Manual Measuring for components which are not critical.</w:t>
                  </w:r>
                </w:p>
                <w:p w:rsidR="00706B13" w:rsidRPr="00DE385C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Work on Focus  Request (receive the request and deliver the output within 24 hours)</w:t>
                  </w:r>
                </w:p>
                <w:p w:rsidR="00706B13" w:rsidRPr="00DE385C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Understand customer requiremen</w:t>
                  </w:r>
                  <w:r>
                    <w:rPr>
                      <w:rFonts w:ascii="Arial" w:hAnsi="Arial" w:cs="Arial"/>
                    </w:rPr>
                    <w:t>t and deliver the right output.</w:t>
                  </w:r>
                </w:p>
                <w:p w:rsidR="00706B13" w:rsidRDefault="00B016B1" w:rsidP="00974B46">
                  <w:pPr>
                    <w:numPr>
                      <w:ilvl w:val="0"/>
                      <w:numId w:val="29"/>
                    </w:numPr>
                    <w:spacing w:after="160" w:line="24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</w:rPr>
                    <w:t>Mail Com</w:t>
                  </w:r>
                  <w:r>
                    <w:rPr>
                      <w:rFonts w:ascii="Arial" w:hAnsi="Arial" w:cs="Arial"/>
                    </w:rPr>
                    <w:t>munication and telephonic c</w:t>
                  </w:r>
                  <w:r>
                    <w:rPr>
                      <w:rFonts w:ascii="Arial" w:hAnsi="Arial" w:cs="Arial"/>
                    </w:rPr>
                    <w:t xml:space="preserve">onversation with </w:t>
                  </w:r>
                  <w:r>
                    <w:rPr>
                      <w:rFonts w:ascii="Arial" w:hAnsi="Arial" w:cs="Arial"/>
                    </w:rPr>
                    <w:t>customers for</w:t>
                  </w:r>
                  <w:r>
                    <w:rPr>
                      <w:rFonts w:ascii="Arial" w:hAnsi="Arial" w:cs="Arial"/>
                    </w:rPr>
                    <w:t xml:space="preserve"> acquiring the necessary</w:t>
                  </w:r>
                  <w:r>
                    <w:rPr>
                      <w:rFonts w:ascii="Arial" w:hAnsi="Arial" w:cs="Arial"/>
                    </w:rPr>
                    <w:t xml:space="preserve"> information</w:t>
                  </w:r>
                </w:p>
                <w:p w:rsidR="008426CF" w:rsidRPr="004E0C19" w:rsidRDefault="00B016B1" w:rsidP="003E0002">
                  <w:pPr>
                    <w:numPr>
                      <w:ilvl w:val="0"/>
                      <w:numId w:val="29"/>
                    </w:numPr>
                    <w:spacing w:before="0" w:after="0" w:line="240" w:lineRule="auto"/>
                    <w:ind w:left="706"/>
                    <w:jc w:val="left"/>
                    <w:rPr>
                      <w:rFonts w:ascii="Arial" w:hAnsi="Arial" w:cs="Arial"/>
                      <w:color w:val="595959"/>
                    </w:rPr>
                  </w:pPr>
                  <w:r w:rsidRPr="004E0C19">
                    <w:rPr>
                      <w:rFonts w:ascii="Arial" w:hAnsi="Arial" w:cs="Arial"/>
                    </w:rPr>
                    <w:t>Implemeting 5S in workstation and data management.</w:t>
                  </w:r>
                </w:p>
                <w:p w:rsidR="008426CF" w:rsidRPr="008426CF" w:rsidRDefault="00B016B1" w:rsidP="003E0002">
                  <w:pPr>
                    <w:spacing w:before="0" w:after="0" w:line="240" w:lineRule="auto"/>
                    <w:ind w:left="706"/>
                    <w:rPr>
                      <w:rFonts w:ascii="Arial" w:hAnsi="Arial" w:cs="Arial"/>
                      <w:color w:val="595959"/>
                    </w:rPr>
                  </w:pPr>
                </w:p>
                <w:p w:rsidR="00FE457D" w:rsidRDefault="00B016B1" w:rsidP="009A4A07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Arial" w:hAnsi="Arial" w:cs="Arial"/>
                    </w:rPr>
                  </w:pPr>
                  <w:r w:rsidRPr="009A4A07">
                    <w:rPr>
                      <w:rFonts w:ascii="Arial" w:eastAsia="Times New Roman" w:hAnsi="Arial" w:cs="Arial"/>
                      <w:b/>
                    </w:rPr>
                    <w:t>APPLICATION/DESIGN ENGINEER</w:t>
                  </w:r>
                  <w:r w:rsidRPr="00DE385C">
                    <w:rPr>
                      <w:rFonts w:ascii="Arial" w:eastAsia="Times New Roman" w:hAnsi="Arial" w:cs="Arial"/>
                      <w:b/>
                    </w:rPr>
                    <w:t xml:space="preserve">at </w:t>
                  </w:r>
                  <w:r w:rsidRPr="00DE385C">
                    <w:rPr>
                      <w:rFonts w:ascii="Arial" w:hAnsi="Arial" w:cs="Arial"/>
                      <w:b/>
                    </w:rPr>
                    <w:t>Prothious Engineering Service Pvt Ltd.,</w:t>
                  </w:r>
                  <w:r w:rsidRPr="00DE385C">
                    <w:rPr>
                      <w:rFonts w:ascii="Arial" w:hAnsi="Arial" w:cs="Arial"/>
                    </w:rPr>
                    <w:t xml:space="preserve"> Chennai. </w:t>
                  </w:r>
                </w:p>
                <w:p w:rsidR="009A4A07" w:rsidRPr="00FE457D" w:rsidRDefault="00B016B1" w:rsidP="00FE457D">
                  <w:pPr>
                    <w:pStyle w:val="ListParagraph"/>
                    <w:rPr>
                      <w:rFonts w:ascii="Arial" w:hAnsi="Arial" w:cs="Arial"/>
                      <w:i/>
                      <w:u w:val="single"/>
                    </w:rPr>
                  </w:pPr>
                  <w:r w:rsidRPr="00FE457D">
                    <w:rPr>
                      <w:rFonts w:ascii="Arial" w:hAnsi="Arial" w:cs="Arial"/>
                      <w:i/>
                      <w:u w:val="single"/>
                    </w:rPr>
                    <w:t>November 2011 –January 2013</w:t>
                  </w:r>
                </w:p>
                <w:p w:rsidR="00753A25" w:rsidRDefault="00B016B1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CE445E">
                    <w:rPr>
                      <w:rFonts w:ascii="Arial" w:eastAsia="Times New Roman" w:hAnsi="Arial" w:cs="Arial"/>
                      <w:b/>
                      <w:color w:val="000000"/>
                    </w:rPr>
                    <w:t>Roles and Responsibilities:</w:t>
                  </w:r>
                </w:p>
                <w:p w:rsidR="00753A25" w:rsidRPr="00CE445E" w:rsidRDefault="00B016B1" w:rsidP="00753A25">
                  <w:pPr>
                    <w:pStyle w:val="ListParagraph"/>
                    <w:suppressAutoHyphens/>
                    <w:spacing w:before="0" w:after="0"/>
                    <w:ind w:left="591"/>
                    <w:jc w:val="left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</w:p>
                <w:p w:rsidR="009A4A07" w:rsidRPr="00DE385C" w:rsidRDefault="00B016B1" w:rsidP="009A4A07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 xml:space="preserve">Provide weekly </w:t>
                  </w:r>
                  <w:r w:rsidRPr="00DE385C">
                    <w:rPr>
                      <w:rFonts w:ascii="Arial" w:hAnsi="Arial" w:cs="Arial"/>
                      <w:bCs/>
                    </w:rPr>
                    <w:t>reports on activity detailing progress against timing</w:t>
                  </w:r>
                </w:p>
                <w:p w:rsidR="009A4A07" w:rsidRPr="00DE385C" w:rsidRDefault="00B016B1" w:rsidP="009A4A07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>Gathered information by talking to other experts, reading engineering literature, and looked at the results if test data on materials and processes. </w:t>
                  </w:r>
                </w:p>
                <w:p w:rsidR="009A4A07" w:rsidRPr="00DE385C" w:rsidRDefault="00B016B1" w:rsidP="009A4A07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DE385C">
                    <w:rPr>
                      <w:rFonts w:ascii="Arial" w:hAnsi="Arial" w:cs="Arial"/>
                      <w:bCs/>
                    </w:rPr>
                    <w:t xml:space="preserve">Work with cross functional teams to improve the product design </w:t>
                  </w:r>
                </w:p>
                <w:p w:rsidR="00637718" w:rsidRPr="00DE385C" w:rsidRDefault="00B016B1" w:rsidP="00DE385C">
                  <w:pPr>
                    <w:numPr>
                      <w:ilvl w:val="0"/>
                      <w:numId w:val="30"/>
                    </w:numPr>
                    <w:spacing w:before="0" w:after="0" w:line="360" w:lineRule="auto"/>
                    <w:rPr>
                      <w:rFonts w:ascii="Arial" w:hAnsi="Arial" w:cs="Arial"/>
                      <w:bCs/>
                    </w:rPr>
                  </w:pPr>
                  <w:r w:rsidRPr="00DE385C">
                    <w:rPr>
                      <w:rFonts w:ascii="Arial" w:hAnsi="Arial" w:cs="Arial"/>
                    </w:rPr>
                    <w:t>Continuous monitoring of daily routine management activities</w:t>
                  </w:r>
                </w:p>
              </w:tc>
            </w:tr>
          </w:tbl>
          <w:p w:rsidR="00637718" w:rsidRPr="001D5A09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E31542" w:rsidTr="002D44B0">
        <w:tc>
          <w:tcPr>
            <w:tcW w:w="10682" w:type="dxa"/>
            <w:gridSpan w:val="3"/>
          </w:tcPr>
          <w:p w:rsidR="008D653C" w:rsidRPr="001D5A09" w:rsidRDefault="00B016B1" w:rsidP="00D276B9">
            <w:pPr>
              <w:spacing w:after="0" w:line="240" w:lineRule="auto"/>
              <w:rPr>
                <w:rFonts w:ascii="Arial" w:hAnsi="Arial" w:cs="Arial"/>
                <w:color w:val="595959" w:themeColor="text1" w:themeTint="A6"/>
              </w:rPr>
            </w:pPr>
            <w:bookmarkStart w:id="0" w:name="_GoBack"/>
            <w:bookmarkEnd w:id="0"/>
          </w:p>
        </w:tc>
      </w:tr>
      <w:tr w:rsidR="00E31542" w:rsidTr="00B51568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After w:val="1"/>
          <w:wAfter w:w="231" w:type="dxa"/>
        </w:trPr>
        <w:tc>
          <w:tcPr>
            <w:tcW w:w="10451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DE385C" w:rsidRPr="004570C2" w:rsidRDefault="00B016B1" w:rsidP="00B51568">
            <w:pPr>
              <w:spacing w:after="0" w:line="240" w:lineRule="auto"/>
              <w:rPr>
                <w:rFonts w:ascii="Arial" w:hAnsi="Arial" w:cs="Arial"/>
                <w:b/>
                <w:bCs/>
                <w:color w:val="262626" w:themeColor="text1" w:themeTint="D9"/>
              </w:rPr>
            </w:pPr>
            <w:r w:rsidRPr="0010250F">
              <w:rPr>
                <w:rFonts w:ascii="Arial" w:hAnsi="Arial" w:cs="Arial"/>
                <w:b/>
                <w:bCs/>
                <w:color w:val="262626" w:themeColor="text1" w:themeTint="D9"/>
              </w:rPr>
              <w:t>Personal Details</w:t>
            </w:r>
          </w:p>
        </w:tc>
      </w:tr>
      <w:tr w:rsidR="00E31542" w:rsidTr="00B51568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After w:val="1"/>
          <w:wAfter w:w="231" w:type="dxa"/>
        </w:trPr>
        <w:tc>
          <w:tcPr>
            <w:tcW w:w="10451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E385C" w:rsidRDefault="00B016B1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</w:p>
          <w:p w:rsidR="00DE385C" w:rsidRPr="00BA1EF2" w:rsidRDefault="00B016B1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Permanent Address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  <w:t xml:space="preserve">:     </w:t>
            </w:r>
            <w:r>
              <w:rPr>
                <w:rFonts w:ascii="Arial" w:eastAsia="Times New Roman" w:hAnsi="Arial" w:cs="Arial"/>
                <w:shd w:val="clear" w:color="auto" w:fill="FFFFFF"/>
              </w:rPr>
              <w:t>Chellampatti(P.O), Harur (T.K)</w:t>
            </w:r>
            <w:r>
              <w:rPr>
                <w:rFonts w:ascii="Arial" w:eastAsia="Times New Roman" w:hAnsi="Arial" w:cs="Arial"/>
                <w:shd w:val="clear" w:color="auto" w:fill="FFFFFF"/>
              </w:rPr>
              <w:t xml:space="preserve"> Dharmapuri(D.T) Pincode-636903.</w:t>
            </w:r>
          </w:p>
          <w:p w:rsidR="00DE385C" w:rsidRPr="00BA1EF2" w:rsidRDefault="00B016B1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Nationality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  <w:t xml:space="preserve">: 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   Indian.</w:t>
            </w:r>
          </w:p>
          <w:p w:rsidR="00DE385C" w:rsidRPr="00BA1EF2" w:rsidRDefault="00B016B1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 xml:space="preserve">Gender </w:t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</w:r>
            <w:r w:rsidRPr="00BA1EF2">
              <w:rPr>
                <w:rFonts w:ascii="Arial" w:eastAsia="Times New Roman" w:hAnsi="Arial" w:cs="Arial"/>
                <w:shd w:val="clear" w:color="auto" w:fill="FFFFFF"/>
              </w:rPr>
              <w:tab/>
              <w:t>:     Male</w:t>
            </w:r>
          </w:p>
          <w:p w:rsidR="00DE385C" w:rsidRPr="00BA1EF2" w:rsidRDefault="00B016B1" w:rsidP="00B51568">
            <w:pPr>
              <w:spacing w:after="0"/>
              <w:rPr>
                <w:rFonts w:ascii="Arial" w:eastAsia="Times New Roman" w:hAnsi="Arial" w:cs="Arial"/>
                <w:shd w:val="clear" w:color="auto" w:fill="FFFFFF"/>
              </w:rPr>
            </w:pPr>
            <w:r w:rsidRPr="00BA1EF2">
              <w:rPr>
                <w:rFonts w:ascii="Arial" w:eastAsia="Times New Roman" w:hAnsi="Arial" w:cs="Arial"/>
                <w:shd w:val="clear" w:color="auto" w:fill="FFFFFF"/>
              </w:rPr>
              <w:t>Linguistic Pro</w:t>
            </w:r>
            <w:r>
              <w:rPr>
                <w:rFonts w:ascii="Arial" w:eastAsia="Times New Roman" w:hAnsi="Arial" w:cs="Arial"/>
                <w:shd w:val="clear" w:color="auto" w:fill="FFFFFF"/>
              </w:rPr>
              <w:t xml:space="preserve">ficiency    </w:t>
            </w:r>
            <w:r>
              <w:rPr>
                <w:rFonts w:ascii="Arial" w:eastAsia="Times New Roman" w:hAnsi="Arial" w:cs="Arial"/>
                <w:shd w:val="clear" w:color="auto" w:fill="FFFFFF"/>
              </w:rPr>
              <w:tab/>
              <w:t xml:space="preserve">             :    English, Tamil.</w:t>
            </w:r>
          </w:p>
          <w:p w:rsidR="00DE385C" w:rsidRPr="004570C2" w:rsidRDefault="00B016B1" w:rsidP="00B51568">
            <w:pPr>
              <w:spacing w:after="0" w:line="240" w:lineRule="auto"/>
              <w:rPr>
                <w:rFonts w:ascii="Arial" w:hAnsi="Arial" w:cs="Arial"/>
                <w:b/>
                <w:bCs/>
                <w:color w:val="262626" w:themeColor="text1" w:themeTint="D9"/>
                <w:sz w:val="8"/>
              </w:rPr>
            </w:pPr>
          </w:p>
        </w:tc>
      </w:tr>
    </w:tbl>
    <w:p w:rsidR="003256B8" w:rsidRDefault="00B016B1" w:rsidP="003256B8">
      <w:pPr>
        <w:tabs>
          <w:tab w:val="left" w:pos="2880"/>
        </w:tabs>
        <w:spacing w:line="120" w:lineRule="auto"/>
        <w:rPr>
          <w:rFonts w:ascii="Arial" w:hAnsi="Arial" w:cs="Arial"/>
          <w:b/>
        </w:rPr>
      </w:pPr>
    </w:p>
    <w:p w:rsidR="00DF6470" w:rsidRDefault="00B016B1" w:rsidP="002751D1">
      <w:pPr>
        <w:tabs>
          <w:tab w:val="left" w:pos="2880"/>
        </w:tabs>
        <w:spacing w:line="240" w:lineRule="auto"/>
        <w:rPr>
          <w:rFonts w:ascii="Arial" w:hAnsi="Arial" w:cs="Arial"/>
        </w:rPr>
      </w:pPr>
    </w:p>
    <w:p w:rsidR="00217EB1" w:rsidRPr="00217EB1" w:rsidRDefault="00B016B1" w:rsidP="002751D1">
      <w:pPr>
        <w:tabs>
          <w:tab w:val="left" w:pos="2880"/>
        </w:tabs>
        <w:spacing w:line="240" w:lineRule="auto"/>
        <w:rPr>
          <w:rFonts w:ascii="Arial" w:hAnsi="Arial" w:cs="Arial"/>
        </w:rPr>
      </w:pPr>
      <w:r w:rsidRPr="00217EB1">
        <w:rPr>
          <w:rFonts w:ascii="Arial" w:hAnsi="Arial" w:cs="Arial"/>
        </w:rPr>
        <w:t xml:space="preserve">Place:                                                                                                                                          </w:t>
      </w:r>
    </w:p>
    <w:p w:rsidR="00DE385C" w:rsidRPr="00EC3D45" w:rsidRDefault="00B016B1" w:rsidP="002751D1">
      <w:pPr>
        <w:tabs>
          <w:tab w:val="left" w:pos="2880"/>
        </w:tabs>
        <w:spacing w:line="240" w:lineRule="auto"/>
        <w:rPr>
          <w:rFonts w:ascii="Arial" w:hAnsi="Arial" w:cs="Arial"/>
        </w:rPr>
      </w:pPr>
      <w:r w:rsidRPr="00217EB1">
        <w:rPr>
          <w:rFonts w:ascii="Arial" w:hAnsi="Arial" w:cs="Arial"/>
        </w:rPr>
        <w:t xml:space="preserve">Date:                                                      </w:t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ab/>
      </w:r>
      <w:r w:rsidRPr="00217EB1">
        <w:rPr>
          <w:rFonts w:ascii="Arial" w:hAnsi="Arial" w:cs="Arial"/>
        </w:rPr>
        <w:t xml:space="preserve">C. </w:t>
      </w:r>
      <w:r w:rsidRPr="00217EB1">
        <w:rPr>
          <w:rFonts w:ascii="Arial" w:hAnsi="Arial" w:cs="Arial"/>
          <w:iCs/>
        </w:rPr>
        <w:t>.SILAMBARASAN</w:t>
      </w:r>
      <w:r w:rsidR="00E31542" w:rsidRPr="00E3154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DE385C" w:rsidRPr="00EC3D45" w:rsidSect="00DF6470">
      <w:pgSz w:w="11906" w:h="16838"/>
      <w:pgMar w:top="79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2362"/>
    <w:multiLevelType w:val="hybridMultilevel"/>
    <w:tmpl w:val="2820CAB6"/>
    <w:lvl w:ilvl="0" w:tplc="D7021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A8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CC7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46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4B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E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2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A33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08E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543E7"/>
    <w:multiLevelType w:val="hybridMultilevel"/>
    <w:tmpl w:val="08CCFE74"/>
    <w:lvl w:ilvl="0" w:tplc="1F7E8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E025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3CA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271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04E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7E6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4B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41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A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CE0"/>
    <w:multiLevelType w:val="hybridMultilevel"/>
    <w:tmpl w:val="F4A2A332"/>
    <w:lvl w:ilvl="0" w:tplc="B7F26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000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381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66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26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C65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C2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6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A6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769C4"/>
    <w:multiLevelType w:val="hybridMultilevel"/>
    <w:tmpl w:val="889EA42C"/>
    <w:lvl w:ilvl="0" w:tplc="BDA6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6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2C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0A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84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E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01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29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FC0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3540"/>
    <w:multiLevelType w:val="hybridMultilevel"/>
    <w:tmpl w:val="FA68134E"/>
    <w:lvl w:ilvl="0" w:tplc="5434BA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6901BB8" w:tentative="1">
      <w:start w:val="1"/>
      <w:numFmt w:val="lowerLetter"/>
      <w:lvlText w:val="%2."/>
      <w:lvlJc w:val="left"/>
      <w:pPr>
        <w:ind w:left="1440" w:hanging="360"/>
      </w:pPr>
    </w:lvl>
    <w:lvl w:ilvl="2" w:tplc="A060FA10" w:tentative="1">
      <w:start w:val="1"/>
      <w:numFmt w:val="lowerRoman"/>
      <w:lvlText w:val="%3."/>
      <w:lvlJc w:val="right"/>
      <w:pPr>
        <w:ind w:left="2160" w:hanging="180"/>
      </w:pPr>
    </w:lvl>
    <w:lvl w:ilvl="3" w:tplc="F7F8AA48" w:tentative="1">
      <w:start w:val="1"/>
      <w:numFmt w:val="decimal"/>
      <w:lvlText w:val="%4."/>
      <w:lvlJc w:val="left"/>
      <w:pPr>
        <w:ind w:left="2880" w:hanging="360"/>
      </w:pPr>
    </w:lvl>
    <w:lvl w:ilvl="4" w:tplc="1532736E" w:tentative="1">
      <w:start w:val="1"/>
      <w:numFmt w:val="lowerLetter"/>
      <w:lvlText w:val="%5."/>
      <w:lvlJc w:val="left"/>
      <w:pPr>
        <w:ind w:left="3600" w:hanging="360"/>
      </w:pPr>
    </w:lvl>
    <w:lvl w:ilvl="5" w:tplc="A0CC36EC" w:tentative="1">
      <w:start w:val="1"/>
      <w:numFmt w:val="lowerRoman"/>
      <w:lvlText w:val="%6."/>
      <w:lvlJc w:val="right"/>
      <w:pPr>
        <w:ind w:left="4320" w:hanging="180"/>
      </w:pPr>
    </w:lvl>
    <w:lvl w:ilvl="6" w:tplc="792E47D2" w:tentative="1">
      <w:start w:val="1"/>
      <w:numFmt w:val="decimal"/>
      <w:lvlText w:val="%7."/>
      <w:lvlJc w:val="left"/>
      <w:pPr>
        <w:ind w:left="5040" w:hanging="360"/>
      </w:pPr>
    </w:lvl>
    <w:lvl w:ilvl="7" w:tplc="B7CEFD20" w:tentative="1">
      <w:start w:val="1"/>
      <w:numFmt w:val="lowerLetter"/>
      <w:lvlText w:val="%8."/>
      <w:lvlJc w:val="left"/>
      <w:pPr>
        <w:ind w:left="5760" w:hanging="360"/>
      </w:pPr>
    </w:lvl>
    <w:lvl w:ilvl="8" w:tplc="454013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65F3E"/>
    <w:multiLevelType w:val="hybridMultilevel"/>
    <w:tmpl w:val="457AECD2"/>
    <w:lvl w:ilvl="0" w:tplc="2EF4CE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6508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2D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85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24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EF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C7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47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A9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A02F9"/>
    <w:multiLevelType w:val="hybridMultilevel"/>
    <w:tmpl w:val="7A1C0AB4"/>
    <w:lvl w:ilvl="0" w:tplc="3536E1C6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DDA8384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CBD07670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DE2C082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E6E20FEE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777655C6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E5DA8744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BC3E4FEA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3D509F44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>
    <w:nsid w:val="23D27833"/>
    <w:multiLevelType w:val="hybridMultilevel"/>
    <w:tmpl w:val="2892AE38"/>
    <w:lvl w:ilvl="0" w:tplc="161A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07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F21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89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A1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E6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84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AF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640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30722"/>
    <w:multiLevelType w:val="multilevel"/>
    <w:tmpl w:val="B92E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290BC4"/>
    <w:multiLevelType w:val="hybridMultilevel"/>
    <w:tmpl w:val="FBBC2858"/>
    <w:lvl w:ilvl="0" w:tplc="35FC4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09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E9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6C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03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B67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2CF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CF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545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E1C83"/>
    <w:multiLevelType w:val="hybridMultilevel"/>
    <w:tmpl w:val="C8060CA0"/>
    <w:lvl w:ilvl="0" w:tplc="D684FD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820BB0" w:tentative="1">
      <w:start w:val="1"/>
      <w:numFmt w:val="lowerLetter"/>
      <w:lvlText w:val="%2."/>
      <w:lvlJc w:val="left"/>
      <w:pPr>
        <w:ind w:left="1440" w:hanging="360"/>
      </w:pPr>
    </w:lvl>
    <w:lvl w:ilvl="2" w:tplc="DAA47F58" w:tentative="1">
      <w:start w:val="1"/>
      <w:numFmt w:val="lowerRoman"/>
      <w:lvlText w:val="%3."/>
      <w:lvlJc w:val="right"/>
      <w:pPr>
        <w:ind w:left="2160" w:hanging="180"/>
      </w:pPr>
    </w:lvl>
    <w:lvl w:ilvl="3" w:tplc="B9AEE39C" w:tentative="1">
      <w:start w:val="1"/>
      <w:numFmt w:val="decimal"/>
      <w:lvlText w:val="%4."/>
      <w:lvlJc w:val="left"/>
      <w:pPr>
        <w:ind w:left="2880" w:hanging="360"/>
      </w:pPr>
    </w:lvl>
    <w:lvl w:ilvl="4" w:tplc="8F841C52" w:tentative="1">
      <w:start w:val="1"/>
      <w:numFmt w:val="lowerLetter"/>
      <w:lvlText w:val="%5."/>
      <w:lvlJc w:val="left"/>
      <w:pPr>
        <w:ind w:left="3600" w:hanging="360"/>
      </w:pPr>
    </w:lvl>
    <w:lvl w:ilvl="5" w:tplc="C1CC498C" w:tentative="1">
      <w:start w:val="1"/>
      <w:numFmt w:val="lowerRoman"/>
      <w:lvlText w:val="%6."/>
      <w:lvlJc w:val="right"/>
      <w:pPr>
        <w:ind w:left="4320" w:hanging="180"/>
      </w:pPr>
    </w:lvl>
    <w:lvl w:ilvl="6" w:tplc="05BC4F0C" w:tentative="1">
      <w:start w:val="1"/>
      <w:numFmt w:val="decimal"/>
      <w:lvlText w:val="%7."/>
      <w:lvlJc w:val="left"/>
      <w:pPr>
        <w:ind w:left="5040" w:hanging="360"/>
      </w:pPr>
    </w:lvl>
    <w:lvl w:ilvl="7" w:tplc="00762858" w:tentative="1">
      <w:start w:val="1"/>
      <w:numFmt w:val="lowerLetter"/>
      <w:lvlText w:val="%8."/>
      <w:lvlJc w:val="left"/>
      <w:pPr>
        <w:ind w:left="5760" w:hanging="360"/>
      </w:pPr>
    </w:lvl>
    <w:lvl w:ilvl="8" w:tplc="14F8C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4237A"/>
    <w:multiLevelType w:val="hybridMultilevel"/>
    <w:tmpl w:val="7B76DABA"/>
    <w:lvl w:ilvl="0" w:tplc="7F7A06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FEA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89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5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4B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38D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C9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8B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A7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8520F"/>
    <w:multiLevelType w:val="hybridMultilevel"/>
    <w:tmpl w:val="980234CC"/>
    <w:lvl w:ilvl="0" w:tplc="51E2C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E9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21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8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8A3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30E1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C4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6B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465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328D1"/>
    <w:multiLevelType w:val="multilevel"/>
    <w:tmpl w:val="2E04A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322BBF"/>
    <w:multiLevelType w:val="hybridMultilevel"/>
    <w:tmpl w:val="DE063F0C"/>
    <w:lvl w:ilvl="0" w:tplc="33280C38">
      <w:start w:val="1"/>
      <w:numFmt w:val="decimal"/>
      <w:lvlText w:val="%1."/>
      <w:lvlJc w:val="left"/>
      <w:pPr>
        <w:ind w:left="1440" w:hanging="360"/>
      </w:pPr>
    </w:lvl>
    <w:lvl w:ilvl="1" w:tplc="04987D0C" w:tentative="1">
      <w:start w:val="1"/>
      <w:numFmt w:val="lowerLetter"/>
      <w:lvlText w:val="%2."/>
      <w:lvlJc w:val="left"/>
      <w:pPr>
        <w:ind w:left="2160" w:hanging="360"/>
      </w:pPr>
    </w:lvl>
    <w:lvl w:ilvl="2" w:tplc="A0E4C930" w:tentative="1">
      <w:start w:val="1"/>
      <w:numFmt w:val="lowerRoman"/>
      <w:lvlText w:val="%3."/>
      <w:lvlJc w:val="right"/>
      <w:pPr>
        <w:ind w:left="2880" w:hanging="180"/>
      </w:pPr>
    </w:lvl>
    <w:lvl w:ilvl="3" w:tplc="AF4C79D6" w:tentative="1">
      <w:start w:val="1"/>
      <w:numFmt w:val="decimal"/>
      <w:lvlText w:val="%4."/>
      <w:lvlJc w:val="left"/>
      <w:pPr>
        <w:ind w:left="3600" w:hanging="360"/>
      </w:pPr>
    </w:lvl>
    <w:lvl w:ilvl="4" w:tplc="89645690" w:tentative="1">
      <w:start w:val="1"/>
      <w:numFmt w:val="lowerLetter"/>
      <w:lvlText w:val="%5."/>
      <w:lvlJc w:val="left"/>
      <w:pPr>
        <w:ind w:left="4320" w:hanging="360"/>
      </w:pPr>
    </w:lvl>
    <w:lvl w:ilvl="5" w:tplc="3BDCF422" w:tentative="1">
      <w:start w:val="1"/>
      <w:numFmt w:val="lowerRoman"/>
      <w:lvlText w:val="%6."/>
      <w:lvlJc w:val="right"/>
      <w:pPr>
        <w:ind w:left="5040" w:hanging="180"/>
      </w:pPr>
    </w:lvl>
    <w:lvl w:ilvl="6" w:tplc="505C3800" w:tentative="1">
      <w:start w:val="1"/>
      <w:numFmt w:val="decimal"/>
      <w:lvlText w:val="%7."/>
      <w:lvlJc w:val="left"/>
      <w:pPr>
        <w:ind w:left="5760" w:hanging="360"/>
      </w:pPr>
    </w:lvl>
    <w:lvl w:ilvl="7" w:tplc="A06CEA84" w:tentative="1">
      <w:start w:val="1"/>
      <w:numFmt w:val="lowerLetter"/>
      <w:lvlText w:val="%8."/>
      <w:lvlJc w:val="left"/>
      <w:pPr>
        <w:ind w:left="6480" w:hanging="360"/>
      </w:pPr>
    </w:lvl>
    <w:lvl w:ilvl="8" w:tplc="4CFA83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8C4024"/>
    <w:multiLevelType w:val="hybridMultilevel"/>
    <w:tmpl w:val="BF06FA8C"/>
    <w:lvl w:ilvl="0" w:tplc="10F4A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C87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701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3421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7EE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2C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01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41D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A44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24687E"/>
    <w:multiLevelType w:val="hybridMultilevel"/>
    <w:tmpl w:val="F2ECF48E"/>
    <w:lvl w:ilvl="0" w:tplc="1C2E5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E26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3E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A0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4A1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6C3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A07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445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BEA9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254B40"/>
    <w:multiLevelType w:val="hybridMultilevel"/>
    <w:tmpl w:val="E35CFC22"/>
    <w:lvl w:ilvl="0" w:tplc="CA723524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  <w:color w:val="auto"/>
        <w:sz w:val="24"/>
        <w:szCs w:val="24"/>
      </w:rPr>
    </w:lvl>
    <w:lvl w:ilvl="1" w:tplc="EDDC9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304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845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A6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E6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E7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0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01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135F7"/>
    <w:multiLevelType w:val="hybridMultilevel"/>
    <w:tmpl w:val="D8221804"/>
    <w:lvl w:ilvl="0" w:tplc="A8E4B94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286E8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48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8E2B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E26D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B2BC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2DC6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F10D2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186A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408754A"/>
    <w:multiLevelType w:val="multilevel"/>
    <w:tmpl w:val="C02CC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4F32608"/>
    <w:multiLevelType w:val="hybridMultilevel"/>
    <w:tmpl w:val="C42C81DC"/>
    <w:lvl w:ilvl="0" w:tplc="1876D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E33D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C7A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C1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C7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FC3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48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C6A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5ED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A34A3A"/>
    <w:multiLevelType w:val="hybridMultilevel"/>
    <w:tmpl w:val="A712FACA"/>
    <w:lvl w:ilvl="0" w:tplc="28B4E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22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0F9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03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C1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DCBA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8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41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0C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63797"/>
    <w:multiLevelType w:val="hybridMultilevel"/>
    <w:tmpl w:val="936AECF2"/>
    <w:lvl w:ilvl="0" w:tplc="9854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25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C8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1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89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A5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6F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6D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2F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E0CD0"/>
    <w:multiLevelType w:val="hybridMultilevel"/>
    <w:tmpl w:val="7A0A3798"/>
    <w:lvl w:ilvl="0" w:tplc="31863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40E6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2CC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22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621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422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A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8E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0D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00B43"/>
    <w:multiLevelType w:val="hybridMultilevel"/>
    <w:tmpl w:val="5A58368A"/>
    <w:lvl w:ilvl="0" w:tplc="AAA88BEE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 w:tplc="A2D8B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9C4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9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544C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001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1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E4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944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CB3B66"/>
    <w:multiLevelType w:val="hybridMultilevel"/>
    <w:tmpl w:val="D1E4B3EC"/>
    <w:lvl w:ilvl="0" w:tplc="DBFCE3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38A1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F8C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6C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4ED9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6E5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E8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7A95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0A1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873A8B"/>
    <w:multiLevelType w:val="hybridMultilevel"/>
    <w:tmpl w:val="3E4E9048"/>
    <w:lvl w:ilvl="0" w:tplc="BEDEDC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DC27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46E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2BA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24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E6A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24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5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69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36971"/>
    <w:multiLevelType w:val="hybridMultilevel"/>
    <w:tmpl w:val="D82A6DA0"/>
    <w:lvl w:ilvl="0" w:tplc="9E1C173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46813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068A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265B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788A63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20883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920CB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730BC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BAA181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BCD3602"/>
    <w:multiLevelType w:val="hybridMultilevel"/>
    <w:tmpl w:val="6EB6C4D0"/>
    <w:lvl w:ilvl="0" w:tplc="944A89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CE0C0D2" w:tentative="1">
      <w:start w:val="1"/>
      <w:numFmt w:val="lowerLetter"/>
      <w:lvlText w:val="%2."/>
      <w:lvlJc w:val="left"/>
      <w:pPr>
        <w:ind w:left="1440" w:hanging="360"/>
      </w:pPr>
    </w:lvl>
    <w:lvl w:ilvl="2" w:tplc="C526D274" w:tentative="1">
      <w:start w:val="1"/>
      <w:numFmt w:val="lowerRoman"/>
      <w:lvlText w:val="%3."/>
      <w:lvlJc w:val="right"/>
      <w:pPr>
        <w:ind w:left="2160" w:hanging="180"/>
      </w:pPr>
    </w:lvl>
    <w:lvl w:ilvl="3" w:tplc="28DAA5FC" w:tentative="1">
      <w:start w:val="1"/>
      <w:numFmt w:val="decimal"/>
      <w:lvlText w:val="%4."/>
      <w:lvlJc w:val="left"/>
      <w:pPr>
        <w:ind w:left="2880" w:hanging="360"/>
      </w:pPr>
    </w:lvl>
    <w:lvl w:ilvl="4" w:tplc="33AEE858" w:tentative="1">
      <w:start w:val="1"/>
      <w:numFmt w:val="lowerLetter"/>
      <w:lvlText w:val="%5."/>
      <w:lvlJc w:val="left"/>
      <w:pPr>
        <w:ind w:left="3600" w:hanging="360"/>
      </w:pPr>
    </w:lvl>
    <w:lvl w:ilvl="5" w:tplc="1EB0A5AE" w:tentative="1">
      <w:start w:val="1"/>
      <w:numFmt w:val="lowerRoman"/>
      <w:lvlText w:val="%6."/>
      <w:lvlJc w:val="right"/>
      <w:pPr>
        <w:ind w:left="4320" w:hanging="180"/>
      </w:pPr>
    </w:lvl>
    <w:lvl w:ilvl="6" w:tplc="96AA8C3C" w:tentative="1">
      <w:start w:val="1"/>
      <w:numFmt w:val="decimal"/>
      <w:lvlText w:val="%7."/>
      <w:lvlJc w:val="left"/>
      <w:pPr>
        <w:ind w:left="5040" w:hanging="360"/>
      </w:pPr>
    </w:lvl>
    <w:lvl w:ilvl="7" w:tplc="7950859A" w:tentative="1">
      <w:start w:val="1"/>
      <w:numFmt w:val="lowerLetter"/>
      <w:lvlText w:val="%8."/>
      <w:lvlJc w:val="left"/>
      <w:pPr>
        <w:ind w:left="5760" w:hanging="360"/>
      </w:pPr>
    </w:lvl>
    <w:lvl w:ilvl="8" w:tplc="FD52C8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C7F15"/>
    <w:multiLevelType w:val="hybridMultilevel"/>
    <w:tmpl w:val="6D2CD474"/>
    <w:lvl w:ilvl="0" w:tplc="9E36FB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D464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B4B1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A27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47B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0CA4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709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E84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5AAB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AE7269"/>
    <w:multiLevelType w:val="multilevel"/>
    <w:tmpl w:val="DAF0A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5"/>
  </w:num>
  <w:num w:numId="3">
    <w:abstractNumId w:val="22"/>
  </w:num>
  <w:num w:numId="4">
    <w:abstractNumId w:val="12"/>
  </w:num>
  <w:num w:numId="5">
    <w:abstractNumId w:val="23"/>
  </w:num>
  <w:num w:numId="6">
    <w:abstractNumId w:val="26"/>
  </w:num>
  <w:num w:numId="7">
    <w:abstractNumId w:val="0"/>
  </w:num>
  <w:num w:numId="8">
    <w:abstractNumId w:val="18"/>
  </w:num>
  <w:num w:numId="9">
    <w:abstractNumId w:val="7"/>
  </w:num>
  <w:num w:numId="10">
    <w:abstractNumId w:val="24"/>
  </w:num>
  <w:num w:numId="11">
    <w:abstractNumId w:val="10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6"/>
  </w:num>
  <w:num w:numId="15">
    <w:abstractNumId w:val="28"/>
  </w:num>
  <w:num w:numId="16">
    <w:abstractNumId w:val="1"/>
  </w:num>
  <w:num w:numId="17">
    <w:abstractNumId w:val="27"/>
  </w:num>
  <w:num w:numId="18">
    <w:abstractNumId w:val="20"/>
  </w:num>
  <w:num w:numId="19">
    <w:abstractNumId w:val="25"/>
  </w:num>
  <w:num w:numId="20">
    <w:abstractNumId w:val="14"/>
  </w:num>
  <w:num w:numId="21">
    <w:abstractNumId w:val="3"/>
  </w:num>
  <w:num w:numId="22">
    <w:abstractNumId w:val="8"/>
  </w:num>
  <w:num w:numId="23">
    <w:abstractNumId w:val="19"/>
  </w:num>
  <w:num w:numId="24">
    <w:abstractNumId w:val="13"/>
  </w:num>
  <w:num w:numId="25">
    <w:abstractNumId w:val="30"/>
  </w:num>
  <w:num w:numId="26">
    <w:abstractNumId w:val="29"/>
  </w:num>
  <w:num w:numId="27">
    <w:abstractNumId w:val="11"/>
  </w:num>
  <w:num w:numId="28">
    <w:abstractNumId w:val="4"/>
  </w:num>
  <w:num w:numId="29">
    <w:abstractNumId w:val="9"/>
  </w:num>
  <w:num w:numId="30">
    <w:abstractNumId w:val="2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6"/>
  <w:hyphenationZone w:val="425"/>
  <w:drawingGridHorizontalSpacing w:val="110"/>
  <w:displayHorizontalDrawingGridEvery w:val="2"/>
  <w:characterSpacingControl w:val="doNotCompress"/>
  <w:compat>
    <w:useFELayout/>
  </w:compat>
  <w:rsids>
    <w:rsidRoot w:val="00E31542"/>
    <w:rsid w:val="00B016B1"/>
    <w:rsid w:val="00E31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style-span">
    <w:name w:val="apple-style-span"/>
    <w:basedOn w:val="DefaultParagraphFont"/>
    <w:rsid w:val="00C20669"/>
  </w:style>
  <w:style w:type="paragraph" w:styleId="BodyTextIndent2">
    <w:name w:val="Body Text Indent 2"/>
    <w:basedOn w:val="Normal"/>
    <w:link w:val="BodyTextIndent2Char"/>
    <w:rsid w:val="008C536A"/>
    <w:pPr>
      <w:spacing w:before="0" w:after="120" w:line="480" w:lineRule="auto"/>
      <w:ind w:left="360"/>
      <w:jc w:val="left"/>
    </w:pPr>
    <w:rPr>
      <w:rFonts w:ascii="Times New Roman" w:eastAsia="Times New Roman" w:hAnsi="Times New Roman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8C536A"/>
    <w:rPr>
      <w:rFonts w:ascii="Times New Roman" w:eastAsia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AF"/>
    <w:rPr>
      <w:rFonts w:ascii="Tahoma" w:hAnsi="Tahoma" w:cs="Tahoma"/>
      <w:sz w:val="16"/>
      <w:szCs w:val="16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41B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E0C19"/>
  </w:style>
  <w:style w:type="paragraph" w:customStyle="1" w:styleId="Default">
    <w:name w:val="Default"/>
    <w:rsid w:val="00753A25"/>
    <w:pPr>
      <w:autoSpaceDE w:val="0"/>
      <w:autoSpaceDN w:val="0"/>
      <w:adjustRightInd w:val="0"/>
      <w:jc w:val="left"/>
    </w:pPr>
    <w:rPr>
      <w:rFonts w:ascii="Arial Unicode MS" w:hAnsi="Arial Unicode MS" w:cs="Arial Unicode MS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161f8764dfdde68d1219bb1dd651dac9016c9671aa0a15bff79fd6c296adc7b6&amp;jobId=3c47c9c1714422afcca8ddc5b95975705b5500564d170b19104b1e0a1e79061f4d5649410f1207001a5243120d160413525d540e51421501196&amp;compId=56dc1e770a9e52b9c92b9ddca2bca2cc0c772d2d2ea6c75c&amp;uid=55199575389774281532460822&amp;userId=c9f0776128f210a2e9c99aee62daf0e28ae4551eb501bcc7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ambu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aus%20job%20search\samples\good-samp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BFE6-A8D8-4AA2-88EE-9359C8BD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good-samp1</Template>
  <TotalTime>1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User</dc:creator>
  <cp:keywords>cv</cp:keywords>
  <cp:lastModifiedBy>Lenovo</cp:lastModifiedBy>
  <cp:revision>2</cp:revision>
  <dcterms:created xsi:type="dcterms:W3CDTF">2018-07-25T03:16:00Z</dcterms:created>
  <dcterms:modified xsi:type="dcterms:W3CDTF">2018-07-25T03:16:00Z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