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D1" w:rsidRDefault="00203232">
      <w:pPr>
        <w:keepNext/>
        <w:rPr>
          <w:rFonts w:ascii="Georgia" w:eastAsia="Georgia" w:hAnsi="Georgia" w:cs="Georgia"/>
          <w:b/>
          <w:sz w:val="22"/>
          <w:szCs w:val="22"/>
          <w:u w:val="single"/>
        </w:rPr>
      </w:pPr>
      <w:r>
        <w:rPr>
          <w:rFonts w:ascii="Georgia" w:eastAsia="Georgia" w:hAnsi="Georgia" w:cs="Georgia"/>
          <w:b/>
          <w:noProof/>
          <w:sz w:val="22"/>
          <w:szCs w:val="22"/>
          <w:u w:val="single"/>
          <w:lang w:val="en-IN"/>
        </w:rPr>
        <w:drawing>
          <wp:inline distT="0" distB="0" distL="0" distR="0">
            <wp:extent cx="1295995" cy="566804"/>
            <wp:effectExtent l="0" t="0" r="0" b="0"/>
            <wp:docPr id="9" name="image5.png" descr="C:\Users\PRABHA.prabha-PC\Pictures\downloa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PRABHA.prabha-PC\Pictures\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995" cy="56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noProof/>
          <w:sz w:val="22"/>
          <w:szCs w:val="22"/>
          <w:u w:val="single"/>
          <w:lang w:val="en-IN"/>
        </w:rPr>
        <w:drawing>
          <wp:inline distT="0" distB="0" distL="0" distR="0">
            <wp:extent cx="2028825" cy="52387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D1" w:rsidRDefault="00203232">
      <w:pPr>
        <w:keepNext/>
        <w:tabs>
          <w:tab w:val="left" w:pos="8040"/>
        </w:tabs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 xml:space="preserve">Cisco ID: </w:t>
      </w:r>
      <w:r>
        <w:rPr>
          <w:rFonts w:ascii="Georgia" w:eastAsia="Georgia" w:hAnsi="Georgia" w:cs="Georgia"/>
          <w:sz w:val="22"/>
          <w:szCs w:val="22"/>
        </w:rPr>
        <w:t>CSCO12991017</w:t>
      </w:r>
      <w:r>
        <w:rPr>
          <w:rFonts w:ascii="Georgia" w:eastAsia="Georgia" w:hAnsi="Georgia" w:cs="Georgia"/>
          <w:sz w:val="22"/>
          <w:szCs w:val="22"/>
        </w:rPr>
        <w:tab/>
        <w:t>ITIL ID: GR750377080CM</w:t>
      </w:r>
    </w:p>
    <w:p w:rsidR="009573D1" w:rsidRDefault="009573D1">
      <w:pPr>
        <w:keepNext/>
        <w:tabs>
          <w:tab w:val="left" w:pos="8040"/>
        </w:tabs>
        <w:rPr>
          <w:rFonts w:ascii="Georgia" w:eastAsia="Georgia" w:hAnsi="Georgia" w:cs="Georgia"/>
          <w:b/>
          <w:sz w:val="22"/>
          <w:szCs w:val="22"/>
          <w:u w:val="single"/>
        </w:rPr>
      </w:pPr>
    </w:p>
    <w:p w:rsidR="009573D1" w:rsidRDefault="00203232">
      <w:pPr>
        <w:keepNext/>
        <w:tabs>
          <w:tab w:val="left" w:pos="195"/>
          <w:tab w:val="right" w:pos="10800"/>
        </w:tabs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>B. Tech Anna University</w:t>
      </w:r>
      <w:r>
        <w:rPr>
          <w:rFonts w:ascii="Georgia" w:eastAsia="Georgia" w:hAnsi="Georgia" w:cs="Georgia"/>
          <w:b/>
          <w:sz w:val="22"/>
          <w:szCs w:val="22"/>
        </w:rPr>
        <w:tab/>
        <w:t>CHANDRA PRAKASH MANI</w:t>
      </w:r>
    </w:p>
    <w:p w:rsidR="009573D1" w:rsidRDefault="00203232">
      <w:pPr>
        <w:ind w:firstLine="342"/>
        <w:jc w:val="right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 xml:space="preserve"> 9916265647</w:t>
      </w:r>
    </w:p>
    <w:p w:rsidR="009573D1" w:rsidRDefault="00203232">
      <w:pPr>
        <w:tabs>
          <w:tab w:val="right" w:pos="10800"/>
        </w:tabs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</w:rPr>
        <w:t>in.linkedin.com/in/prakash334</w:t>
      </w:r>
      <w:r>
        <w:rPr>
          <w:rFonts w:ascii="Georgia" w:eastAsia="Georgia" w:hAnsi="Georgia" w:cs="Georgia"/>
          <w:sz w:val="22"/>
          <w:szCs w:val="22"/>
        </w:rPr>
        <w:tab/>
        <w:t>chandraprakash334@outlook.com</w:t>
      </w:r>
    </w:p>
    <w:p w:rsidR="009573D1" w:rsidRDefault="00203232">
      <w:pPr>
        <w:ind w:firstLine="342"/>
        <w:jc w:val="right"/>
        <w:rPr>
          <w:rFonts w:ascii="Georgia" w:eastAsia="Georgia" w:hAnsi="Georgia" w:cs="Georgia"/>
          <w:sz w:val="22"/>
          <w:szCs w:val="22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114300" distR="114300" simplePos="0" relativeHeight="251658240" behindDoc="0" locked="0" layoutInCell="1" allowOverlap="1" hidden="0">
              <wp:simplePos x="0" y="0"/>
              <wp:positionH relativeFrom="margin">
                <wp:posOffset>-62864</wp:posOffset>
              </wp:positionH>
              <wp:positionV relativeFrom="paragraph">
                <wp:posOffset>72390</wp:posOffset>
              </wp:positionV>
              <wp:extent cx="6920865" cy="0"/>
              <wp:effectExtent l="32385" t="34290" r="28575" b="32385"/>
              <wp:wrapNone/>
              <wp:docPr id="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208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/>
                      </a:extLst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IN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-62864</wp:posOffset>
                </wp:positionH>
                <wp:positionV relativeFrom="paragraph">
                  <wp:posOffset>72390</wp:posOffset>
                </wp:positionV>
                <wp:extent cx="6981825" cy="66675"/>
                <wp:effectExtent l="0" t="0" r="0" b="0"/>
                <wp:wrapNone/>
                <wp:docPr id="72954674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1825" cy="6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9573D1" w:rsidRDefault="00203232">
      <w:pPr>
        <w:pBdr>
          <w:bottom w:val="single" w:sz="6" w:space="2" w:color="000000"/>
        </w:pBdr>
        <w:shd w:val="clear" w:color="auto" w:fill="E6E6E6"/>
        <w:spacing w:after="120"/>
        <w:ind w:right="-155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mallCaps/>
          <w:sz w:val="22"/>
          <w:szCs w:val="22"/>
        </w:rPr>
        <w:t>career objective:</w:t>
      </w:r>
    </w:p>
    <w:p w:rsidR="009573D1" w:rsidRDefault="00203232">
      <w:pP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</w:rPr>
        <w:t xml:space="preserve">To enhance my knowledge in Networking with a highly efficient </w:t>
      </w:r>
      <w:r>
        <w:rPr>
          <w:rFonts w:ascii="Georgia" w:eastAsia="Georgia" w:hAnsi="Georgia" w:cs="Georgia"/>
        </w:rPr>
        <w:t>workgroup, by utilizing my talent and skills to perk up my career as an ITIL Expert.</w:t>
      </w:r>
    </w:p>
    <w:p w:rsidR="009573D1" w:rsidRDefault="009573D1">
      <w:pPr>
        <w:ind w:right="-1440"/>
        <w:rPr>
          <w:rFonts w:ascii="Georgia" w:eastAsia="Georgia" w:hAnsi="Georgia" w:cs="Georgia"/>
          <w:sz w:val="22"/>
          <w:szCs w:val="22"/>
        </w:rPr>
      </w:pPr>
    </w:p>
    <w:p w:rsidR="009573D1" w:rsidRDefault="00203232">
      <w:pPr>
        <w:pBdr>
          <w:bottom w:val="single" w:sz="6" w:space="2" w:color="000000"/>
        </w:pBdr>
        <w:shd w:val="clear" w:color="auto" w:fill="E6E6E6"/>
        <w:spacing w:after="120"/>
        <w:ind w:right="-155"/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smallCaps/>
          <w:sz w:val="22"/>
          <w:szCs w:val="22"/>
        </w:rPr>
        <w:t>EXPERIENCE: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spacing w:line="360" w:lineRule="auto"/>
        <w:contextualSpacing/>
        <w:jc w:val="both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Working as </w:t>
      </w:r>
      <w:r>
        <w:rPr>
          <w:rFonts w:ascii="Georgia" w:eastAsia="Georgia" w:hAnsi="Georgia" w:cs="Georgia"/>
          <w:b/>
          <w:color w:val="000000"/>
        </w:rPr>
        <w:t>Infrastructure operations Analyst</w:t>
      </w:r>
      <w:r>
        <w:rPr>
          <w:rFonts w:ascii="Georgia" w:eastAsia="Georgia" w:hAnsi="Georgia" w:cs="Georgia"/>
          <w:color w:val="000000"/>
        </w:rPr>
        <w:t xml:space="preserve"> in </w:t>
      </w:r>
      <w:r>
        <w:rPr>
          <w:rFonts w:ascii="Georgia" w:eastAsia="Georgia" w:hAnsi="Georgia" w:cs="Georgia"/>
          <w:b/>
          <w:color w:val="000000"/>
        </w:rPr>
        <w:t>IMS Health</w:t>
      </w:r>
      <w:r>
        <w:rPr>
          <w:rFonts w:ascii="Georgia" w:eastAsia="Georgia" w:hAnsi="Georgia" w:cs="Georgia"/>
          <w:color w:val="000000"/>
        </w:rPr>
        <w:t xml:space="preserve">, Bangalore from </w:t>
      </w:r>
      <w:r>
        <w:rPr>
          <w:rFonts w:ascii="Georgia" w:eastAsia="Georgia" w:hAnsi="Georgia" w:cs="Georgia"/>
          <w:b/>
          <w:color w:val="000000"/>
        </w:rPr>
        <w:t>Oct-2016</w:t>
      </w:r>
      <w:r>
        <w:rPr>
          <w:rFonts w:ascii="Georgia" w:eastAsia="Georgia" w:hAnsi="Georgia" w:cs="Georgia"/>
          <w:color w:val="000000"/>
        </w:rPr>
        <w:t xml:space="preserve"> to </w:t>
      </w:r>
      <w:r>
        <w:rPr>
          <w:rFonts w:ascii="Georgia" w:eastAsia="Georgia" w:hAnsi="Georgia" w:cs="Georgia"/>
          <w:b/>
          <w:color w:val="000000"/>
        </w:rPr>
        <w:t>Till Date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spacing w:line="360" w:lineRule="auto"/>
        <w:contextualSpacing/>
        <w:jc w:val="both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Worked as </w:t>
      </w:r>
      <w:r>
        <w:rPr>
          <w:rFonts w:ascii="Georgia" w:eastAsia="Georgia" w:hAnsi="Georgia" w:cs="Georgia"/>
          <w:b/>
          <w:color w:val="000000"/>
        </w:rPr>
        <w:t>NOC Engineer</w:t>
      </w:r>
      <w:r>
        <w:rPr>
          <w:rFonts w:ascii="Georgia" w:eastAsia="Georgia" w:hAnsi="Georgia" w:cs="Georgia"/>
          <w:color w:val="000000"/>
        </w:rPr>
        <w:t xml:space="preserve"> in </w:t>
      </w:r>
      <w:r>
        <w:rPr>
          <w:rFonts w:ascii="Georgia" w:eastAsia="Georgia" w:hAnsi="Georgia" w:cs="Georgia"/>
          <w:b/>
          <w:color w:val="000000"/>
        </w:rPr>
        <w:t>Atria Convergence Technology</w:t>
      </w:r>
      <w:r>
        <w:rPr>
          <w:rFonts w:ascii="Georgia" w:eastAsia="Georgia" w:hAnsi="Georgia" w:cs="Georgia"/>
          <w:color w:val="000000"/>
        </w:rPr>
        <w:t xml:space="preserve">, </w:t>
      </w:r>
      <w:r>
        <w:rPr>
          <w:rFonts w:ascii="Georgia" w:eastAsia="Georgia" w:hAnsi="Georgia" w:cs="Georgia"/>
          <w:color w:val="000000"/>
        </w:rPr>
        <w:t>Bangalore</w:t>
      </w:r>
    </w:p>
    <w:p w:rsidR="009573D1" w:rsidRDefault="00203232">
      <w:pPr>
        <w:pBdr>
          <w:top w:val="nil"/>
          <w:left w:val="nil"/>
          <w:bottom w:val="nil"/>
          <w:right w:val="nil"/>
          <w:between w:val="nil"/>
        </w:pBdr>
        <w:tabs>
          <w:tab w:val="left" w:pos="1425"/>
        </w:tabs>
        <w:spacing w:line="360" w:lineRule="auto"/>
        <w:ind w:left="720" w:hanging="720"/>
        <w:jc w:val="both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From </w:t>
      </w:r>
      <w:r>
        <w:rPr>
          <w:rFonts w:ascii="Georgia" w:eastAsia="Georgia" w:hAnsi="Georgia" w:cs="Georgia"/>
          <w:b/>
          <w:color w:val="000000"/>
        </w:rPr>
        <w:t>Oct-2015</w:t>
      </w:r>
      <w:r>
        <w:rPr>
          <w:rFonts w:ascii="Georgia" w:eastAsia="Georgia" w:hAnsi="Georgia" w:cs="Georgia"/>
          <w:color w:val="000000"/>
        </w:rPr>
        <w:t xml:space="preserve"> to </w:t>
      </w:r>
      <w:r>
        <w:rPr>
          <w:rFonts w:ascii="Georgia" w:eastAsia="Georgia" w:hAnsi="Georgia" w:cs="Georgia"/>
          <w:b/>
          <w:color w:val="000000"/>
        </w:rPr>
        <w:t>Oct-2016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Worked as </w:t>
      </w:r>
      <w:r>
        <w:rPr>
          <w:rFonts w:ascii="Georgia" w:eastAsia="Georgia" w:hAnsi="Georgia" w:cs="Georgia"/>
          <w:b/>
          <w:color w:val="000000"/>
        </w:rPr>
        <w:t>Network Support Engineer</w:t>
      </w:r>
      <w:r>
        <w:rPr>
          <w:rFonts w:ascii="Georgia" w:eastAsia="Georgia" w:hAnsi="Georgia" w:cs="Georgia"/>
          <w:color w:val="000000"/>
        </w:rPr>
        <w:t xml:space="preserve"> in </w:t>
      </w:r>
      <w:r>
        <w:rPr>
          <w:rFonts w:ascii="Georgia" w:eastAsia="Georgia" w:hAnsi="Georgia" w:cs="Georgia"/>
          <w:b/>
          <w:color w:val="000000"/>
        </w:rPr>
        <w:t>Telesonic Networks</w:t>
      </w:r>
      <w:r>
        <w:rPr>
          <w:rFonts w:ascii="Georgia" w:eastAsia="Georgia" w:hAnsi="Georgia" w:cs="Georgia"/>
          <w:color w:val="000000"/>
        </w:rPr>
        <w:t>, Bangalore</w:t>
      </w:r>
    </w:p>
    <w:p w:rsidR="009573D1" w:rsidRDefault="0020323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720"/>
        <w:jc w:val="both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From </w:t>
      </w:r>
      <w:r>
        <w:rPr>
          <w:rFonts w:ascii="Georgia" w:eastAsia="Georgia" w:hAnsi="Georgia" w:cs="Georgia"/>
          <w:b/>
          <w:color w:val="000000"/>
        </w:rPr>
        <w:t>Sep-2013</w:t>
      </w:r>
      <w:r>
        <w:rPr>
          <w:rFonts w:ascii="Georgia" w:eastAsia="Georgia" w:hAnsi="Georgia" w:cs="Georgia"/>
          <w:color w:val="000000"/>
        </w:rPr>
        <w:t xml:space="preserve"> to </w:t>
      </w:r>
      <w:r>
        <w:rPr>
          <w:rFonts w:ascii="Georgia" w:eastAsia="Georgia" w:hAnsi="Georgia" w:cs="Georgia"/>
          <w:b/>
          <w:color w:val="000000"/>
        </w:rPr>
        <w:t>Sep-2015</w:t>
      </w:r>
    </w:p>
    <w:p w:rsidR="009573D1" w:rsidRDefault="00957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Georgia" w:eastAsia="Georgia" w:hAnsi="Georgia" w:cs="Georgia"/>
        </w:rPr>
      </w:pPr>
    </w:p>
    <w:p w:rsidR="009573D1" w:rsidRDefault="00203232">
      <w:pPr>
        <w:pBdr>
          <w:top w:val="nil"/>
          <w:left w:val="nil"/>
          <w:bottom w:val="single" w:sz="6" w:space="2" w:color="000000"/>
          <w:right w:val="nil"/>
          <w:between w:val="nil"/>
        </w:pBdr>
        <w:shd w:val="clear" w:color="auto" w:fill="E6E6E6"/>
        <w:spacing w:after="120" w:line="276" w:lineRule="auto"/>
        <w:ind w:right="-155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ROLES AND RESPONSIBILITIES: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Able to analyze and configure complex IT applications, local and wide area networks, </w:t>
      </w:r>
      <w:r>
        <w:rPr>
          <w:rFonts w:ascii="Georgia" w:eastAsia="Georgia" w:hAnsi="Georgia" w:cs="Georgia"/>
          <w:color w:val="000000"/>
        </w:rPr>
        <w:t>heterogeneous server systems, and regulatory and security requirements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>Familiarity with IT Service Operation frameworks such as ITIL and MOS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Implementing and managing distribution and access layer networks, Hands on experience in LACP, MPLS, Ether-Trunk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Tr</w:t>
      </w:r>
      <w:r>
        <w:rPr>
          <w:rFonts w:ascii="Georgia" w:eastAsia="Georgia" w:hAnsi="Georgia" w:cs="Georgia"/>
          <w:color w:val="000000"/>
        </w:rPr>
        <w:t>oubleshooting of complex LAN/WAN infrastructure including routing protocols EIGRP, OSPF, BGP &amp; IS-IS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Monitoring the networks via NMS, Syslog and raising Ticket  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Configuring Aggregated Ethernet Load Balancing in BRAS and L3 Devices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Migrating, replacing and</w:t>
      </w:r>
      <w:r>
        <w:rPr>
          <w:rFonts w:ascii="Georgia" w:eastAsia="Georgia" w:hAnsi="Georgia" w:cs="Georgia"/>
          <w:color w:val="000000"/>
        </w:rPr>
        <w:t xml:space="preserve"> upgrading of Layer 2 switches and Layer 3 switches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Installation and configuration of new devices like Linksys, D-link, DOCsis 3.0, FTTH Primatel, CMTS, Beetel, Binatone, Net gear </w:t>
      </w:r>
    </w:p>
    <w:p w:rsidR="009573D1" w:rsidRDefault="00203232">
      <w:pPr>
        <w:pBdr>
          <w:bottom w:val="single" w:sz="6" w:space="2" w:color="000000"/>
        </w:pBdr>
        <w:shd w:val="clear" w:color="auto" w:fill="E6E6E6"/>
        <w:spacing w:after="120" w:line="360" w:lineRule="auto"/>
        <w:ind w:right="-155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TECHNICAL SKILLS: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WAN Technology: MPLS, PPP, NAT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 xml:space="preserve">Switching Ethernet: IEEE </w:t>
      </w:r>
      <w:r>
        <w:rPr>
          <w:rFonts w:ascii="Georgia" w:eastAsia="Georgia" w:hAnsi="Georgia" w:cs="Georgia"/>
          <w:color w:val="000000"/>
        </w:rPr>
        <w:t>802.1Q, IEEE802.1D, IEEE802.3AD, PAgP, SPAN, IEEE802.1AB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Security: TACACS, ACL, IPsec and IEEE802.1X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Worked with Orion Solar winds for adding and removing the events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Server Operating systems (MS Windows, Linux)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Server Applications (MS Exchange, MS Lync, MS</w:t>
      </w:r>
      <w:r>
        <w:rPr>
          <w:rFonts w:ascii="Georgia" w:eastAsia="Georgia" w:hAnsi="Georgia" w:cs="Georgia"/>
          <w:color w:val="000000"/>
        </w:rPr>
        <w:t xml:space="preserve"> SQL) 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Hosted applications and desktops (Citrix XenApp, XenDesktop)</w:t>
      </w:r>
    </w:p>
    <w:p w:rsidR="009573D1" w:rsidRDefault="002032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contextualSpacing/>
        <w:rPr>
          <w:color w:val="000000"/>
        </w:rPr>
      </w:pPr>
      <w:r>
        <w:rPr>
          <w:rFonts w:ascii="Georgia" w:eastAsia="Georgia" w:hAnsi="Georgia" w:cs="Georgia"/>
          <w:color w:val="000000"/>
        </w:rPr>
        <w:t>Strong troubleshooting, problem-solving and communication of issues, statuses, fixes and follow-ups</w:t>
      </w:r>
    </w:p>
    <w:p w:rsidR="009573D1" w:rsidRDefault="00203232">
      <w:pPr>
        <w:spacing w:line="360" w:lineRule="auto"/>
        <w:ind w:right="-1440"/>
        <w:jc w:val="both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</w:p>
    <w:p w:rsidR="009573D1" w:rsidRDefault="00203232">
      <w:pPr>
        <w:pBdr>
          <w:bottom w:val="single" w:sz="6" w:space="2" w:color="000000"/>
        </w:pBdr>
        <w:shd w:val="clear" w:color="auto" w:fill="E6E6E6"/>
        <w:spacing w:after="120" w:line="360" w:lineRule="auto"/>
        <w:ind w:right="-155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mallCaps/>
          <w:sz w:val="22"/>
          <w:szCs w:val="22"/>
        </w:rPr>
        <w:lastRenderedPageBreak/>
        <w:t>KEY SKILLS:</w:t>
      </w:r>
    </w:p>
    <w:p w:rsidR="009573D1" w:rsidRDefault="0020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contextualSpacing/>
        <w:jc w:val="both"/>
        <w:rPr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Flexibility and Adaptability</w:t>
      </w:r>
    </w:p>
    <w:p w:rsidR="009573D1" w:rsidRDefault="0020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contextualSpacing/>
        <w:jc w:val="both"/>
        <w:rPr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Strong in solving Technical Problems, </w:t>
      </w:r>
      <w:r>
        <w:rPr>
          <w:rFonts w:ascii="Georgia" w:eastAsia="Georgia" w:hAnsi="Georgia" w:cs="Georgia"/>
          <w:color w:val="000000"/>
          <w:sz w:val="22"/>
          <w:szCs w:val="22"/>
        </w:rPr>
        <w:t>Teamwork</w:t>
      </w:r>
    </w:p>
    <w:p w:rsidR="009573D1" w:rsidRDefault="0020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contextualSpacing/>
        <w:jc w:val="both"/>
        <w:rPr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Highly motivated to learn new development in technologies</w:t>
      </w:r>
    </w:p>
    <w:p w:rsidR="009573D1" w:rsidRDefault="009573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1440" w:hanging="720"/>
        <w:jc w:val="both"/>
        <w:rPr>
          <w:rFonts w:ascii="Georgia" w:eastAsia="Georgia" w:hAnsi="Georgia" w:cs="Georgia"/>
          <w:color w:val="000000"/>
          <w:sz w:val="22"/>
          <w:szCs w:val="22"/>
        </w:rPr>
      </w:pPr>
    </w:p>
    <w:p w:rsidR="009573D1" w:rsidRDefault="00203232">
      <w:pPr>
        <w:pBdr>
          <w:bottom w:val="single" w:sz="6" w:space="2" w:color="000000"/>
        </w:pBdr>
        <w:shd w:val="clear" w:color="auto" w:fill="E6E6E6"/>
        <w:spacing w:after="120" w:line="360" w:lineRule="auto"/>
        <w:ind w:right="-155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AWARDS AND RECOGNITIONS: </w:t>
      </w:r>
    </w:p>
    <w:p w:rsidR="009573D1" w:rsidRDefault="009573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jc w:val="both"/>
        <w:rPr>
          <w:rFonts w:ascii="Georgia" w:eastAsia="Georgia" w:hAnsi="Georgia" w:cs="Georgia"/>
          <w:color w:val="000000"/>
          <w:sz w:val="22"/>
          <w:szCs w:val="22"/>
        </w:rPr>
      </w:pPr>
    </w:p>
    <w:p w:rsidR="009573D1" w:rsidRDefault="0020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contextualSpacing/>
        <w:jc w:val="both"/>
        <w:rPr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Won the best performer award from the CTO head of Telesonic Networks</w:t>
      </w:r>
    </w:p>
    <w:p w:rsidR="009573D1" w:rsidRDefault="0020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contextualSpacing/>
        <w:jc w:val="both"/>
        <w:rPr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>Received Appreciation Mails from Customers &amp; Managers</w:t>
      </w:r>
    </w:p>
    <w:p w:rsidR="009573D1" w:rsidRDefault="002032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440"/>
        <w:contextualSpacing/>
        <w:jc w:val="both"/>
        <w:rPr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Won Best Performer Award for </w:t>
      </w:r>
      <w:r>
        <w:rPr>
          <w:rFonts w:ascii="Georgia" w:eastAsia="Georgia" w:hAnsi="Georgia" w:cs="Georgia"/>
          <w:color w:val="000000"/>
          <w:sz w:val="22"/>
          <w:szCs w:val="22"/>
        </w:rPr>
        <w:t>contributing 70% on network activities in ACT at Bangalore</w:t>
      </w:r>
    </w:p>
    <w:p w:rsidR="009573D1" w:rsidRDefault="009573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1440" w:hanging="720"/>
        <w:jc w:val="both"/>
        <w:rPr>
          <w:rFonts w:ascii="Georgia" w:eastAsia="Georgia" w:hAnsi="Georgia" w:cs="Georgia"/>
          <w:color w:val="000000"/>
          <w:sz w:val="22"/>
          <w:szCs w:val="22"/>
        </w:rPr>
      </w:pPr>
    </w:p>
    <w:p w:rsidR="009573D1" w:rsidRDefault="00203232">
      <w:pPr>
        <w:pBdr>
          <w:bottom w:val="single" w:sz="6" w:space="2" w:color="000000"/>
        </w:pBdr>
        <w:shd w:val="clear" w:color="auto" w:fill="E6E6E6"/>
        <w:spacing w:after="120" w:line="360" w:lineRule="auto"/>
        <w:ind w:right="-155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mallCaps/>
          <w:sz w:val="22"/>
          <w:szCs w:val="22"/>
        </w:rPr>
        <w:t>declaration:</w:t>
      </w:r>
    </w:p>
    <w:p w:rsidR="009573D1" w:rsidRDefault="00203232">
      <w:pPr>
        <w:tabs>
          <w:tab w:val="left" w:pos="2984"/>
        </w:tabs>
        <w:spacing w:line="360" w:lineRule="auto"/>
        <w:rPr>
          <w:rFonts w:ascii="Georgia" w:eastAsia="Georgia" w:hAnsi="Georgia" w:cs="Georgia"/>
          <w:color w:val="333333"/>
          <w:sz w:val="22"/>
          <w:szCs w:val="22"/>
          <w:highlight w:val="white"/>
        </w:rPr>
      </w:pPr>
      <w:r>
        <w:rPr>
          <w:rFonts w:ascii="Georgia" w:eastAsia="Georgia" w:hAnsi="Georgia" w:cs="Georgia"/>
          <w:color w:val="333333"/>
          <w:sz w:val="22"/>
          <w:szCs w:val="22"/>
          <w:highlight w:val="white"/>
        </w:rPr>
        <w:t xml:space="preserve">I hereby declare that the above written particulars are true to the best of my knowledge and belief.       </w:t>
      </w:r>
    </w:p>
    <w:p w:rsidR="009573D1" w:rsidRDefault="009573D1">
      <w:pPr>
        <w:tabs>
          <w:tab w:val="left" w:pos="2984"/>
        </w:tabs>
        <w:spacing w:line="360" w:lineRule="auto"/>
        <w:rPr>
          <w:rFonts w:ascii="Georgia" w:eastAsia="Georgia" w:hAnsi="Georgia" w:cs="Georgia"/>
          <w:color w:val="333333"/>
          <w:sz w:val="22"/>
          <w:szCs w:val="22"/>
          <w:highlight w:val="white"/>
        </w:rPr>
      </w:pPr>
    </w:p>
    <w:p w:rsidR="009573D1" w:rsidRDefault="00203232">
      <w:pPr>
        <w:tabs>
          <w:tab w:val="left" w:pos="2984"/>
        </w:tabs>
        <w:spacing w:line="360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</w:p>
    <w:p w:rsidR="009573D1" w:rsidRDefault="00203232">
      <w:pPr>
        <w:tabs>
          <w:tab w:val="left" w:pos="2984"/>
        </w:tabs>
        <w:spacing w:line="360" w:lineRule="auto"/>
        <w:rPr>
          <w:rFonts w:ascii="Georgia" w:eastAsia="Georgia" w:hAnsi="Georgia" w:cs="Georgia"/>
          <w:sz w:val="22"/>
          <w:szCs w:val="22"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z w:val="22"/>
          <w:szCs w:val="22"/>
        </w:rPr>
        <w:tab/>
        <w:t>Chandra Prakash Mani</w:t>
      </w:r>
      <w:r w:rsidR="009573D1" w:rsidRPr="009573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9573D1" w:rsidSect="009573D1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232" w:rsidRPr="0087019B" w:rsidRDefault="00203232" w:rsidP="009573D1">
      <w:pPr>
        <w:rPr>
          <w:rFonts w:ascii="Calibri" w:eastAsia="Calibri" w:hAnsi="Calibri"/>
        </w:rPr>
      </w:pPr>
      <w:r>
        <w:separator/>
      </w:r>
    </w:p>
  </w:endnote>
  <w:endnote w:type="continuationSeparator" w:id="1">
    <w:p w:rsidR="00203232" w:rsidRPr="0087019B" w:rsidRDefault="00203232" w:rsidP="009573D1">
      <w:pPr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3D1" w:rsidRDefault="009573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:rsidR="009573D1" w:rsidRDefault="009573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232" w:rsidRPr="0087019B" w:rsidRDefault="00203232" w:rsidP="009573D1">
      <w:pPr>
        <w:rPr>
          <w:rFonts w:ascii="Calibri" w:eastAsia="Calibri" w:hAnsi="Calibri"/>
        </w:rPr>
      </w:pPr>
      <w:r>
        <w:separator/>
      </w:r>
    </w:p>
  </w:footnote>
  <w:footnote w:type="continuationSeparator" w:id="1">
    <w:p w:rsidR="00203232" w:rsidRPr="0087019B" w:rsidRDefault="00203232" w:rsidP="009573D1">
      <w:pPr>
        <w:rPr>
          <w:rFonts w:ascii="Calibri" w:eastAsia="Calibri" w:hAnsi="Calibr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C475F"/>
    <w:multiLevelType w:val="hybridMultilevel"/>
    <w:tmpl w:val="00000000"/>
    <w:lvl w:ilvl="0" w:tplc="5CBAA6A8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FF7247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3BA6B2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1A00F74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CEC75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290035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D744017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B963B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056D7C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47B1CC"/>
    <w:multiLevelType w:val="hybridMultilevel"/>
    <w:tmpl w:val="00000000"/>
    <w:lvl w:ilvl="0" w:tplc="31D417B4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89245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814369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C696FAA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71E06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8AA663A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732EDF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4CA38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92A925A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3D1"/>
    <w:rsid w:val="00203232"/>
    <w:rsid w:val="009573D1"/>
    <w:rsid w:val="00BE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573D1"/>
  </w:style>
  <w:style w:type="paragraph" w:styleId="Heading1">
    <w:name w:val="heading 1"/>
    <w:basedOn w:val="Normal0"/>
    <w:next w:val="Normal0"/>
    <w:rsid w:val="009573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573D1"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0"/>
    <w:next w:val="Normal0"/>
    <w:rsid w:val="009573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573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573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573D1"/>
    <w:pPr>
      <w:keepNext/>
      <w:spacing w:line="360" w:lineRule="auto"/>
      <w:jc w:val="center"/>
      <w:outlineLvl w:val="5"/>
    </w:pPr>
    <w:rPr>
      <w:sz w:val="24"/>
      <w:szCs w:val="24"/>
    </w:rPr>
  </w:style>
  <w:style w:type="paragraph" w:styleId="Heading7">
    <w:name w:val="heading 7"/>
    <w:basedOn w:val="Normal0"/>
    <w:next w:val="Normal0"/>
    <w:link w:val="Heading7Char"/>
    <w:uiPriority w:val="99"/>
    <w:qFormat/>
    <w:rsid w:val="00B1205D"/>
    <w:pPr>
      <w:keepNext/>
      <w:spacing w:line="360" w:lineRule="auto"/>
      <w:outlineLvl w:val="6"/>
    </w:pPr>
    <w:rPr>
      <w:b/>
      <w:bCs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9573D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  <w:qFormat/>
    <w:rsid w:val="005C302D"/>
    <w:pPr>
      <w:autoSpaceDE w:val="0"/>
      <w:autoSpaceDN w:val="0"/>
    </w:pPr>
    <w:rPr>
      <w:rFonts w:eastAsia="SimSun"/>
      <w:lang w:eastAsia="zh-CN"/>
    </w:rPr>
  </w:style>
  <w:style w:type="paragraph" w:customStyle="1" w:styleId="Heading20">
    <w:name w:val="Heading 2_0"/>
    <w:basedOn w:val="Normal0"/>
    <w:next w:val="Normal0"/>
    <w:link w:val="Heading2Char"/>
    <w:uiPriority w:val="99"/>
    <w:qFormat/>
    <w:rsid w:val="00B1205D"/>
    <w:pPr>
      <w:keepNext/>
      <w:jc w:val="center"/>
      <w:outlineLvl w:val="1"/>
    </w:pPr>
    <w:rPr>
      <w:sz w:val="28"/>
      <w:szCs w:val="28"/>
    </w:rPr>
  </w:style>
  <w:style w:type="paragraph" w:customStyle="1" w:styleId="Heading60">
    <w:name w:val="Heading 6_0"/>
    <w:basedOn w:val="Normal0"/>
    <w:next w:val="Normal0"/>
    <w:link w:val="Heading6Char"/>
    <w:uiPriority w:val="99"/>
    <w:qFormat/>
    <w:rsid w:val="00B1205D"/>
    <w:pPr>
      <w:keepNext/>
      <w:spacing w:line="360" w:lineRule="auto"/>
      <w:jc w:val="center"/>
      <w:outlineLvl w:val="5"/>
    </w:pPr>
    <w:rPr>
      <w:sz w:val="24"/>
      <w:szCs w:val="24"/>
    </w:rPr>
  </w:style>
  <w:style w:type="table" w:customStyle="1" w:styleId="TableNormal0">
    <w:name w:val="Table Normal_0"/>
    <w:uiPriority w:val="99"/>
    <w:semiHidden/>
    <w:unhideWhenUsed/>
    <w:rsid w:val="009573D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0"/>
    <w:uiPriority w:val="99"/>
    <w:rsid w:val="00B1205D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Heading6Char">
    <w:name w:val="Heading 6 Char"/>
    <w:basedOn w:val="DefaultParagraphFont"/>
    <w:link w:val="Heading60"/>
    <w:uiPriority w:val="99"/>
    <w:rsid w:val="00B1205D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rsid w:val="00B1205D"/>
    <w:rPr>
      <w:rFonts w:ascii="Times New Roman" w:eastAsia="SimSun" w:hAnsi="Times New Roman" w:cs="Times New Roman"/>
      <w:b/>
      <w:bCs/>
      <w:i/>
      <w:iCs/>
      <w:sz w:val="24"/>
      <w:szCs w:val="24"/>
      <w:u w:val="single"/>
      <w:lang w:eastAsia="zh-CN"/>
    </w:rPr>
  </w:style>
  <w:style w:type="paragraph" w:styleId="NormalWeb">
    <w:name w:val="Normal (Web)"/>
    <w:basedOn w:val="Normal0"/>
    <w:uiPriority w:val="99"/>
    <w:rsid w:val="00B1205D"/>
    <w:pPr>
      <w:spacing w:before="100" w:after="100"/>
    </w:pPr>
    <w:rPr>
      <w:sz w:val="24"/>
      <w:szCs w:val="24"/>
    </w:rPr>
  </w:style>
  <w:style w:type="character" w:styleId="Hyperlink">
    <w:name w:val="Hyperlink"/>
    <w:basedOn w:val="DefaultParagraphFont"/>
    <w:uiPriority w:val="99"/>
    <w:rsid w:val="00B1205D"/>
    <w:rPr>
      <w:rFonts w:cs="Times New Roman"/>
      <w:color w:val="0000FF"/>
      <w:u w:val="single"/>
    </w:rPr>
  </w:style>
  <w:style w:type="paragraph" w:styleId="ListParagraph">
    <w:name w:val="List Paragraph"/>
    <w:basedOn w:val="Normal0"/>
    <w:uiPriority w:val="34"/>
    <w:qFormat/>
    <w:rsid w:val="00B1205D"/>
    <w:pPr>
      <w:autoSpaceDE/>
      <w:autoSpaceDN/>
      <w:spacing w:line="360" w:lineRule="auto"/>
      <w:ind w:left="720"/>
      <w:contextualSpacing/>
    </w:pPr>
    <w:rPr>
      <w:rFonts w:eastAsia="Times New Roman"/>
      <w:sz w:val="24"/>
      <w:szCs w:val="22"/>
      <w:lang w:eastAsia="en-US"/>
    </w:rPr>
  </w:style>
  <w:style w:type="paragraph" w:customStyle="1" w:styleId="Tit">
    <w:name w:val="Tit"/>
    <w:basedOn w:val="Normal0"/>
    <w:rsid w:val="00B1205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cs="Angsana New"/>
      <w:b/>
      <w:bCs/>
      <w:sz w:val="24"/>
      <w:szCs w:val="24"/>
      <w:lang w:eastAsia="en-US"/>
    </w:rPr>
  </w:style>
  <w:style w:type="paragraph" w:styleId="Header">
    <w:name w:val="header"/>
    <w:basedOn w:val="Normal0"/>
    <w:link w:val="HeaderChar"/>
    <w:uiPriority w:val="99"/>
    <w:unhideWhenUsed/>
    <w:rsid w:val="00956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4D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0"/>
    <w:link w:val="FooterChar"/>
    <w:uiPriority w:val="99"/>
    <w:unhideWhenUsed/>
    <w:rsid w:val="009564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4D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aption">
    <w:name w:val="caption"/>
    <w:basedOn w:val="Normal0"/>
    <w:next w:val="Normal0"/>
    <w:uiPriority w:val="35"/>
    <w:unhideWhenUsed/>
    <w:qFormat/>
    <w:rsid w:val="006E784C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9537A"/>
    <w:rPr>
      <w:color w:val="800080" w:themeColor="followedHyperlink"/>
      <w:u w:val="single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A271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14F"/>
    <w:rPr>
      <w:rFonts w:ascii="Tahoma" w:eastAsia="SimSun" w:hAnsi="Tahoma" w:cs="Tahoma"/>
      <w:sz w:val="16"/>
      <w:szCs w:val="16"/>
      <w:lang w:eastAsia="zh-CN"/>
    </w:rPr>
  </w:style>
  <w:style w:type="paragraph" w:styleId="Subtitle">
    <w:name w:val="Subtitle"/>
    <w:basedOn w:val="Normal0"/>
    <w:next w:val="Normal0"/>
    <w:rsid w:val="009573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http://footmark.infoedge.com/apply/cvtracking?username=0fa3ba8cd7fbb693efa4c1948071c0fa522276e6a25410c4a28fad832056f4d15b2e893b77b821823d40a28c7ab7327d&amp;jobId=3c47c9c1714422afcca8ddc5b95975705b5500564d170b19104b1e0a1e79061f4d5649410f1207001a5243120d160413525d540e51421501196&amp;compId=56dc1e770a9e52b9c92b9ddca2bca2cc0c772d2d2ea6c75c&amp;uid=86864831389774281533548658&amp;userId=08e691e490da63ed5fc617fcc0ecf669638fb897981eedc0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2018-08-10T07:48:00Z</dcterms:created>
  <dcterms:modified xsi:type="dcterms:W3CDTF">2018-08-10T07:48:00Z</dcterms:modified>
</cp:coreProperties>
</file>