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6453"/>
        <w:gridCol w:w="4229"/>
      </w:tblGrid>
      <w:tr w:rsidR="008257A6" w:rsidTr="00B3393D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4A0"/>
            </w:tblPr>
            <w:tblGrid>
              <w:gridCol w:w="6237"/>
            </w:tblGrid>
            <w:tr w:rsidR="008257A6" w:rsidTr="00B3393D">
              <w:tc>
                <w:tcPr>
                  <w:tcW w:w="6237" w:type="dxa"/>
                </w:tcPr>
                <w:p w:rsidR="00FF01CB" w:rsidRDefault="0074664A">
                  <w:pPr>
                    <w:spacing w:before="80" w:after="0" w:line="240" w:lineRule="auto"/>
                    <w:rPr>
                      <w:rFonts w:ascii="Arial" w:hAnsi="Arial"/>
                      <w:b/>
                      <w:bCs/>
                      <w:color w:val="595C62"/>
                      <w:sz w:val="48"/>
                      <w:szCs w:val="48"/>
                    </w:rPr>
                  </w:pPr>
                  <w:r>
                    <w:rPr>
                      <w:rFonts w:ascii="Arial" w:hAnsi="Arial"/>
                      <w:b/>
                      <w:bCs/>
                      <w:color w:val="595C62"/>
                      <w:sz w:val="48"/>
                      <w:szCs w:val="48"/>
                    </w:rPr>
                    <w:t>KARTHIK LAKSHMANAN</w:t>
                  </w:r>
                </w:p>
              </w:tc>
            </w:tr>
            <w:tr w:rsidR="008257A6" w:rsidTr="00B3393D">
              <w:tc>
                <w:tcPr>
                  <w:tcW w:w="6237" w:type="dxa"/>
                </w:tcPr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6D83B3"/>
                    </w:rPr>
                  </w:pPr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3993"/>
            </w:tblGrid>
            <w:tr w:rsidR="008257A6" w:rsidTr="00B3393D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8257A6" w:rsidTr="00B3393D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F01CB" w:rsidRDefault="0074664A">
                  <w:pPr>
                    <w:spacing w:after="0" w:line="240" w:lineRule="auto"/>
                    <w:jc w:val="left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Mobile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 : 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0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9987080383 </w:t>
                  </w:r>
                </w:p>
                <w:p w:rsidR="00FF01CB" w:rsidRDefault="0074664A" w:rsidP="007E6CC1">
                  <w:pPr>
                    <w:spacing w:after="0" w:line="240" w:lineRule="auto"/>
                    <w:jc w:val="left"/>
                    <w:rPr>
                      <w:rFonts w:ascii="Arial" w:hAnsi="Arial"/>
                      <w:b/>
                      <w:bCs/>
                      <w:color w:val="595C6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E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-mail :</w:t>
                  </w:r>
                  <w:r w:rsidRPr="001242E7">
                    <w:rPr>
                      <w:rFonts w:ascii="Arial" w:hAnsi="Arial"/>
                      <w:b/>
                      <w:bCs/>
                      <w:color w:val="215868" w:themeColor="accent5" w:themeShade="80"/>
                    </w:rPr>
                    <w:t xml:space="preserve"> </w:t>
                  </w:r>
                  <w:hyperlink r:id="rId6" w:history="1">
                    <w:r w:rsidRPr="001242E7">
                      <w:rPr>
                        <w:rStyle w:val="Hyperlink"/>
                        <w:rFonts w:ascii="Arial" w:hAnsi="Arial"/>
                        <w:b/>
                        <w:bCs/>
                        <w:color w:val="215868" w:themeColor="accent5" w:themeShade="80"/>
                      </w:rPr>
                      <w:t>karthiklm1687</w:t>
                    </w:r>
                    <w:r w:rsidRPr="001242E7">
                      <w:rPr>
                        <w:rStyle w:val="Hyperlink"/>
                        <w:rFonts w:ascii="Arial" w:hAnsi="Arial"/>
                        <w:b/>
                        <w:bCs/>
                        <w:color w:val="215868" w:themeColor="accent5" w:themeShade="80"/>
                      </w:rPr>
                      <w:t>@gmail.com</w:t>
                    </w:r>
                  </w:hyperlink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446"/>
            </w:tblGrid>
            <w:tr w:rsidR="008257A6" w:rsidTr="00B3393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8257A6" w:rsidTr="00B3393D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F01CB" w:rsidRDefault="0074664A" w:rsidP="00FF0827">
                  <w:pPr>
                    <w:spacing w:before="80" w:after="40" w:line="240" w:lineRule="auto"/>
                    <w:ind w:left="-402" w:firstLine="568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Cs/>
                      <w:color w:val="3B3E42"/>
                    </w:rPr>
                    <w:t>502, 5</w:t>
                  </w:r>
                  <w:r w:rsidRPr="007E6CC1">
                    <w:rPr>
                      <w:rFonts w:ascii="Arial" w:hAnsi="Arial"/>
                      <w:bCs/>
                      <w:color w:val="3B3E42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bCs/>
                      <w:color w:val="3B3E42"/>
                    </w:rPr>
                    <w:t xml:space="preserve"> Floor, Kalpataru Tower CHS Ltd, Sakharam Complex, Dombivli (W)</w:t>
                  </w:r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rPr>
          <w:trHeight w:val="1548"/>
        </w:trPr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446"/>
            </w:tblGrid>
            <w:tr w:rsidR="008257A6" w:rsidTr="00B3393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8257A6" w:rsidTr="00B3393D">
              <w:trPr>
                <w:trHeight w:val="59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22" w:type="dxa"/>
                    <w:tblInd w:w="166" w:type="dxa"/>
                    <w:tblLayout w:type="fixed"/>
                    <w:tblLook w:val="04A0"/>
                  </w:tblPr>
                  <w:tblGrid>
                    <w:gridCol w:w="1874"/>
                    <w:gridCol w:w="8048"/>
                  </w:tblGrid>
                  <w:tr w:rsidR="008257A6" w:rsidTr="00B3393D">
                    <w:tc>
                      <w:tcPr>
                        <w:tcW w:w="1874" w:type="dxa"/>
                      </w:tcPr>
                      <w:p w:rsidR="00FF01CB" w:rsidRDefault="0074664A">
                        <w:pPr>
                          <w:tabs>
                            <w:tab w:val="left" w:pos="1050"/>
                          </w:tabs>
                          <w:spacing w:before="80" w:after="0" w:line="240" w:lineRule="auto"/>
                          <w:ind w:right="757"/>
                          <w:rPr>
                            <w:rFonts w:ascii="Arial" w:hAnsi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B3E42"/>
                          </w:rPr>
                          <w:t xml:space="preserve">Objective </w:t>
                        </w:r>
                      </w:p>
                    </w:tc>
                    <w:tc>
                      <w:tcPr>
                        <w:tcW w:w="8048" w:type="dxa"/>
                      </w:tcPr>
                      <w:p w:rsidR="00FF01CB" w:rsidRDefault="0074664A" w:rsidP="007E6CC1">
                        <w:pPr>
                          <w:pStyle w:val="NormalWeb"/>
                          <w:rPr>
                            <w:rFonts w:ascii="Arial" w:hAnsi="Arial"/>
                            <w:color w:val="3B3E42"/>
                          </w:rPr>
                        </w:pPr>
                        <w:r>
                          <w:t xml:space="preserve">To gain a dynamic and challenging role in the area of </w:t>
                        </w:r>
                        <w:r>
                          <w:t>Electrical</w:t>
                        </w:r>
                        <w:r>
                          <w:t xml:space="preserve"> engineering that will offer the best opportunity for further development of my abilities, skills and knowledge in an established firm with long term career growth possibilities. </w:t>
                        </w:r>
                      </w:p>
                    </w:tc>
                  </w:tr>
                  <w:tr w:rsidR="008257A6" w:rsidTr="00B3393D">
                    <w:tc>
                      <w:tcPr>
                        <w:tcW w:w="1874" w:type="dxa"/>
                      </w:tcPr>
                      <w:p w:rsidR="00FF01CB" w:rsidRDefault="0074664A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48" w:type="dxa"/>
                      </w:tcPr>
                      <w:p w:rsidR="00FF01CB" w:rsidRDefault="0074664A">
                        <w:pPr>
                          <w:spacing w:before="80" w:after="40" w:line="240" w:lineRule="auto"/>
                          <w:ind w:left="-670"/>
                          <w:rPr>
                            <w:rFonts w:ascii="Arial" w:hAnsi="Arial"/>
                            <w:color w:val="3B3E42"/>
                          </w:rPr>
                        </w:pPr>
                      </w:p>
                    </w:tc>
                  </w:tr>
                </w:tbl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</w:rPr>
                  </w:pPr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278"/>
            </w:tblGrid>
            <w:tr w:rsidR="008257A6" w:rsidTr="0018227C">
              <w:trPr>
                <w:trHeight w:val="263"/>
              </w:trPr>
              <w:tc>
                <w:tcPr>
                  <w:tcW w:w="1027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8227C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8257A6" w:rsidTr="0018227C">
              <w:trPr>
                <w:trHeight w:val="4576"/>
              </w:trPr>
              <w:tc>
                <w:tcPr>
                  <w:tcW w:w="1027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9457"/>
                    <w:gridCol w:w="459"/>
                  </w:tblGrid>
                  <w:tr w:rsidR="008257A6" w:rsidTr="0018227C">
                    <w:trPr>
                      <w:trHeight w:val="3934"/>
                    </w:trPr>
                    <w:tc>
                      <w:tcPr>
                        <w:tcW w:w="9457" w:type="dxa"/>
                      </w:tcPr>
                      <w:p w:rsidR="0018227C" w:rsidRDefault="0074664A">
                        <w:r>
                          <w:t xml:space="preserve"> </w:t>
                        </w:r>
                      </w:p>
                      <w:tbl>
                        <w:tblPr>
                          <w:tblW w:w="9448" w:type="dxa"/>
                          <w:jc w:val="center"/>
                          <w:tblLayout w:type="fixed"/>
                          <w:tblLook w:val="0000"/>
                        </w:tblPr>
                        <w:tblGrid>
                          <w:gridCol w:w="1752"/>
                          <w:gridCol w:w="2348"/>
                          <w:gridCol w:w="2154"/>
                          <w:gridCol w:w="1766"/>
                          <w:gridCol w:w="1428"/>
                        </w:tblGrid>
                        <w:tr w:rsidR="008257A6" w:rsidTr="0018227C">
                          <w:trPr>
                            <w:trHeight w:val="758"/>
                            <w:jc w:val="center"/>
                          </w:trPr>
                          <w:tc>
                            <w:tcPr>
                              <w:tcW w:w="1752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Degree/Class</w:t>
                              </w:r>
                            </w:p>
                          </w:tc>
                          <w:tc>
                            <w:tcPr>
                              <w:tcW w:w="234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Institution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Board</w:t>
                              </w: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of study</w:t>
                              </w:r>
                            </w:p>
                          </w:tc>
                          <w:tc>
                            <w:tcPr>
                              <w:tcW w:w="176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Year</w:t>
                              </w: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of</w:t>
                              </w: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passing</w:t>
                              </w:r>
                            </w:p>
                          </w:tc>
                          <w:tc>
                            <w:tcPr>
                              <w:tcW w:w="142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Percentage</w:t>
                              </w:r>
                            </w:p>
                          </w:tc>
                        </w:tr>
                        <w:tr w:rsidR="008257A6" w:rsidTr="0018227C">
                          <w:trPr>
                            <w:trHeight w:val="966"/>
                            <w:jc w:val="center"/>
                          </w:trPr>
                          <w:tc>
                            <w:tcPr>
                              <w:tcW w:w="1752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B.E.,Electrical</w:t>
                              </w: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and</w:t>
                              </w: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Electronics</w:t>
                              </w:r>
                            </w:p>
                          </w:tc>
                          <w:tc>
                            <w:tcPr>
                              <w:tcW w:w="234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SCAD college of      Engineering      &amp;Technology.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Anna University</w:t>
                              </w: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Chennai</w:t>
                              </w:r>
                            </w:p>
                          </w:tc>
                          <w:tc>
                            <w:tcPr>
                              <w:tcW w:w="176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2009</w:t>
                              </w:r>
                            </w:p>
                          </w:tc>
                          <w:tc>
                            <w:tcPr>
                              <w:tcW w:w="142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68%</w:t>
                              </w:r>
                            </w:p>
                          </w:tc>
                        </w:tr>
                        <w:tr w:rsidR="008257A6" w:rsidTr="0018227C">
                          <w:trPr>
                            <w:trHeight w:val="721"/>
                            <w:jc w:val="center"/>
                          </w:trPr>
                          <w:tc>
                            <w:tcPr>
                              <w:tcW w:w="1752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H.S.C</w:t>
                              </w:r>
                            </w:p>
                          </w:tc>
                          <w:tc>
                            <w:tcPr>
                              <w:tcW w:w="234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Science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Maharashtra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tate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oard</w:t>
                              </w:r>
                            </w:p>
                          </w:tc>
                          <w:tc>
                            <w:tcPr>
                              <w:tcW w:w="176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2005</w:t>
                              </w:r>
                            </w:p>
                          </w:tc>
                          <w:tc>
                            <w:tcPr>
                              <w:tcW w:w="142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67.83</w:t>
                              </w:r>
                            </w:p>
                          </w:tc>
                        </w:tr>
                        <w:tr w:rsidR="008257A6" w:rsidTr="0018227C">
                          <w:trPr>
                            <w:trHeight w:val="768"/>
                            <w:jc w:val="center"/>
                          </w:trPr>
                          <w:tc>
                            <w:tcPr>
                              <w:tcW w:w="1752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S. S.</w:t>
                              </w: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</w:t>
                              </w:r>
                            </w:p>
                          </w:tc>
                          <w:tc>
                            <w:tcPr>
                              <w:tcW w:w="234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S.S.C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Maharashtra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tate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oard</w:t>
                              </w:r>
                            </w:p>
                          </w:tc>
                          <w:tc>
                            <w:tcPr>
                              <w:tcW w:w="176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2003</w:t>
                              </w:r>
                            </w:p>
                          </w:tc>
                          <w:tc>
                            <w:tcPr>
                              <w:tcW w:w="1428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vAlign w:val="center"/>
                            </w:tcPr>
                            <w:p w:rsidR="0018227C" w:rsidRPr="00F625FC" w:rsidRDefault="0074664A" w:rsidP="00C6368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625F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72.53</w:t>
                              </w:r>
                            </w:p>
                          </w:tc>
                        </w:tr>
                      </w:tbl>
                      <w:p w:rsidR="00FF01CB" w:rsidRDefault="0074664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 w:rsidR="00FF01CB" w:rsidRDefault="0074664A">
                        <w:pPr>
                          <w:spacing w:after="0" w:line="240" w:lineRule="auto"/>
                          <w:rPr>
                            <w:rFonts w:ascii="Arial" w:hAnsi="Arial"/>
                            <w:color w:val="3B3E42"/>
                          </w:rPr>
                        </w:pPr>
                      </w:p>
                    </w:tc>
                  </w:tr>
                  <w:tr w:rsidR="008257A6" w:rsidTr="0018227C">
                    <w:trPr>
                      <w:trHeight w:val="287"/>
                    </w:trPr>
                    <w:tc>
                      <w:tcPr>
                        <w:tcW w:w="9457" w:type="dxa"/>
                      </w:tcPr>
                      <w:p w:rsidR="00FF01CB" w:rsidRDefault="0074664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 w:rsidR="00FF01CB" w:rsidRDefault="0074664A">
                        <w:pPr>
                          <w:spacing w:after="0" w:line="240" w:lineRule="auto"/>
                          <w:rPr>
                            <w:rFonts w:ascii="Arial" w:hAnsi="Arial"/>
                            <w:color w:val="3B3E42"/>
                          </w:rPr>
                        </w:pPr>
                      </w:p>
                    </w:tc>
                  </w:tr>
                  <w:tr w:rsidR="008257A6" w:rsidTr="0018227C">
                    <w:trPr>
                      <w:trHeight w:val="304"/>
                    </w:trPr>
                    <w:tc>
                      <w:tcPr>
                        <w:tcW w:w="9457" w:type="dxa"/>
                      </w:tcPr>
                      <w:p w:rsidR="00FF01CB" w:rsidRDefault="0074664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 w:rsidR="00FF01CB" w:rsidRDefault="0074664A">
                        <w:pPr>
                          <w:spacing w:after="40" w:line="240" w:lineRule="auto"/>
                          <w:rPr>
                            <w:rFonts w:ascii="Arial" w:hAnsi="Arial"/>
                            <w:color w:val="3B3E42"/>
                          </w:rPr>
                        </w:pPr>
                      </w:p>
                    </w:tc>
                  </w:tr>
                </w:tbl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</w:rPr>
                  </w:pPr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rPr>
          <w:trHeight w:val="80"/>
        </w:trPr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221"/>
            </w:tblGrid>
            <w:tr w:rsidR="008257A6" w:rsidTr="00B3393D">
              <w:trPr>
                <w:trHeight w:val="155"/>
              </w:trPr>
              <w:tc>
                <w:tcPr>
                  <w:tcW w:w="102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F01CB" w:rsidRDefault="0074664A" w:rsidP="00826777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Work 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Experience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:- Total Experience 6.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5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 yrs</w:t>
                  </w:r>
                </w:p>
              </w:tc>
            </w:tr>
            <w:tr w:rsidR="008257A6" w:rsidTr="00B3393D">
              <w:trPr>
                <w:trHeight w:val="675"/>
              </w:trPr>
              <w:tc>
                <w:tcPr>
                  <w:tcW w:w="1022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AD2CCD" w:rsidRDefault="0074664A" w:rsidP="00AD2CCD">
                  <w:pPr>
                    <w:pStyle w:val="ListParagraph"/>
                    <w:numPr>
                      <w:ilvl w:val="0"/>
                      <w:numId w:val="14"/>
                    </w:numPr>
                    <w:spacing w:before="0" w:after="240" w:line="240" w:lineRule="auto"/>
                    <w:ind w:left="875" w:hanging="426"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  <w:r>
                    <w:rPr>
                      <w:rFonts w:ascii="Tahoma" w:hAnsi="Tahoma"/>
                      <w:b/>
                      <w:szCs w:val="22"/>
                    </w:rPr>
                    <w:t>Currently working with Emerson Network Power India Pvt.</w:t>
                  </w:r>
                  <w:r w:rsidRPr="00AD2CCD">
                    <w:rPr>
                      <w:rFonts w:ascii="Tahoma" w:hAnsi="Tahoma"/>
                      <w:b/>
                      <w:szCs w:val="22"/>
                    </w:rPr>
                    <w:t xml:space="preserve"> L</w:t>
                  </w:r>
                  <w:r>
                    <w:rPr>
                      <w:rFonts w:ascii="Tahoma" w:hAnsi="Tahoma"/>
                      <w:b/>
                      <w:szCs w:val="22"/>
                    </w:rPr>
                    <w:t>td</w:t>
                  </w:r>
                  <w:r w:rsidRPr="00AD2CCD">
                    <w:rPr>
                      <w:rFonts w:ascii="Tahoma" w:hAnsi="Tahoma"/>
                      <w:b/>
                      <w:szCs w:val="22"/>
                    </w:rPr>
                    <w:t xml:space="preserve">., as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Sr. Engineer – </w:t>
                  </w:r>
                  <w:r w:rsidRPr="00AD2CCD">
                    <w:rPr>
                      <w:rFonts w:ascii="Tahoma" w:hAnsi="Tahoma"/>
                      <w:b/>
                      <w:szCs w:val="22"/>
                    </w:rPr>
                    <w:t xml:space="preserve">Design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since </w:t>
                  </w:r>
                  <w:r>
                    <w:rPr>
                      <w:rFonts w:ascii="Tahoma" w:hAnsi="Tahoma"/>
                      <w:b/>
                      <w:szCs w:val="22"/>
                    </w:rPr>
                    <w:t>6</w:t>
                  </w:r>
                  <w:r>
                    <w:rPr>
                      <w:rFonts w:ascii="Tahoma" w:hAnsi="Tahoma"/>
                      <w:b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Cs w:val="22"/>
                    </w:rPr>
                    <w:t>April 2015</w:t>
                  </w:r>
                  <w:r w:rsidRPr="00AD2CCD">
                    <w:rPr>
                      <w:rFonts w:ascii="Tahoma" w:hAnsi="Tahoma"/>
                      <w:b/>
                      <w:szCs w:val="22"/>
                    </w:rPr>
                    <w:t xml:space="preserve"> till date.</w:t>
                  </w:r>
                </w:p>
                <w:p w:rsidR="008D2552" w:rsidRPr="008D2552" w:rsidRDefault="0074664A" w:rsidP="008D2552">
                  <w:pPr>
                    <w:pStyle w:val="ListParagraph"/>
                    <w:spacing w:before="0" w:after="240" w:line="240" w:lineRule="auto"/>
                    <w:ind w:left="875"/>
                    <w:jc w:val="left"/>
                    <w:rPr>
                      <w:rFonts w:ascii="Tahoma" w:hAnsi="Tahoma"/>
                      <w:b/>
                      <w:szCs w:val="22"/>
                      <w:u w:val="single"/>
                    </w:rPr>
                  </w:pPr>
                  <w:r w:rsidRPr="008D2552">
                    <w:rPr>
                      <w:rFonts w:ascii="Tahoma" w:hAnsi="Tahoma"/>
                      <w:b/>
                      <w:szCs w:val="22"/>
                      <w:u w:val="single"/>
                    </w:rPr>
                    <w:t>Responsibilities</w:t>
                  </w:r>
                </w:p>
                <w:p w:rsidR="0018227C" w:rsidRDefault="0074664A" w:rsidP="009B39F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B39F2">
                    <w:rPr>
                      <w:rFonts w:ascii="Times New Roman" w:hAnsi="Times New Roman"/>
                      <w:sz w:val="24"/>
                      <w:szCs w:val="24"/>
                    </w:rPr>
                    <w:t xml:space="preserve">Design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&amp;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Development </w:t>
                  </w:r>
                  <w:r w:rsidRPr="009B39F2">
                    <w:rPr>
                      <w:rFonts w:ascii="Times New Roman" w:hAnsi="Times New Roman"/>
                      <w:sz w:val="24"/>
                      <w:szCs w:val="24"/>
                    </w:rPr>
                    <w:t xml:space="preserve">of Rectifier Control panel, Inverter Panel, and IPMS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Automation Panel </w:t>
                  </w:r>
                  <w:r w:rsidRPr="009B39F2">
                    <w:rPr>
                      <w:rFonts w:ascii="Times New Roman" w:hAnsi="Times New Roman"/>
                      <w:sz w:val="24"/>
                      <w:szCs w:val="24"/>
                    </w:rPr>
                    <w:t xml:space="preserve">system for Telecom </w:t>
                  </w:r>
                  <w:r w:rsidRPr="00432AA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and Battery Charger Application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for both Indoor &amp; Outdoor</w:t>
                  </w:r>
                </w:p>
                <w:p w:rsidR="00B72C14" w:rsidRPr="009B39F2" w:rsidRDefault="0074664A" w:rsidP="009B39F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Functional Testing of Rectifier Module &amp; DC-DC converter Module.</w:t>
                  </w:r>
                </w:p>
                <w:p w:rsidR="0018227C" w:rsidRPr="0018227C" w:rsidRDefault="0074664A" w:rsidP="008D255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Review the Compliance and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customer specification to develop the system for production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18227C" w:rsidRPr="00A44EAA" w:rsidRDefault="0074664A" w:rsidP="00A44EAA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Preparation of SLD, Manufacturing Drawings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and </w:t>
                  </w:r>
                  <w:r w:rsidRPr="004F16F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BOM</w:t>
                  </w:r>
                  <w:r w:rsidRPr="004F16F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F16F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Coordinat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e</w:t>
                  </w:r>
                  <w:r w:rsidRPr="004F16F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with Mechanical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 </w:t>
                  </w:r>
                  <w:r w:rsidRPr="004F16F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Team for GA Preparation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  <w:p w:rsidR="0018227C" w:rsidRPr="00A0306C" w:rsidRDefault="0074664A" w:rsidP="008D255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Preparation of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Wire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Harness Chart, Cable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&amp;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Bus bar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sizing for Proto &amp; release for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production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  <w:p w:rsidR="00A0306C" w:rsidRPr="0018227C" w:rsidRDefault="0074664A" w:rsidP="008D255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Selection of Circuit Breaker, Relays Contactors and other components for system development.</w:t>
                  </w:r>
                </w:p>
                <w:p w:rsidR="00432AA3" w:rsidRPr="00432AA3" w:rsidRDefault="0074664A" w:rsidP="008D255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32AA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Functional &amp; Type Testing of Proto System and verification of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Software</w:t>
                  </w:r>
                  <w:r w:rsidRPr="00432AA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432AA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logics and interlocks of the Automation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Panel</w:t>
                  </w:r>
                  <w:r w:rsidRPr="00432AA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system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Handling Customer Inspection.</w:t>
                  </w:r>
                </w:p>
                <w:p w:rsidR="00A44EAA" w:rsidRPr="00B72C14" w:rsidRDefault="0074664A" w:rsidP="00B72C14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32AA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Testing the System for BMS application for VRLA &amp; Li-ion Batteries</w:t>
                  </w:r>
                  <w:r w:rsidRPr="00B72C14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  <w:r w:rsidRPr="00B72C14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  <w:p w:rsidR="00E05261" w:rsidRDefault="0074664A" w:rsidP="008D255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Insightful </w:t>
                  </w:r>
                  <w:r w:rsidRPr="00E05261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knowledge of techniq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ues like Reverse engineering, V</w:t>
                  </w:r>
                  <w:r w:rsidRPr="00E05261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alue engineering, application engineering and overall equipment &amp; solution effectiveness</w:t>
                  </w:r>
                </w:p>
                <w:p w:rsidR="00E05261" w:rsidRPr="00142F93" w:rsidRDefault="0074664A" w:rsidP="0018227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90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684BA7" w:rsidRDefault="0074664A" w:rsidP="00EE0AE3">
                  <w:pPr>
                    <w:pStyle w:val="ListParagraph"/>
                    <w:spacing w:before="0" w:after="240" w:line="360" w:lineRule="auto"/>
                    <w:ind w:left="875"/>
                    <w:contextualSpacing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</w:p>
                <w:p w:rsidR="00FF01CB" w:rsidRDefault="0074664A" w:rsidP="00EE0AE3">
                  <w:pPr>
                    <w:pStyle w:val="ListParagraph"/>
                    <w:numPr>
                      <w:ilvl w:val="0"/>
                      <w:numId w:val="14"/>
                    </w:numPr>
                    <w:spacing w:before="0" w:after="240" w:line="240" w:lineRule="auto"/>
                    <w:ind w:left="875" w:hanging="426"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  <w:r w:rsidRPr="00EE0AE3">
                    <w:rPr>
                      <w:rFonts w:ascii="Tahoma" w:hAnsi="Tahoma"/>
                      <w:b/>
                      <w:szCs w:val="22"/>
                    </w:rPr>
                    <w:t>Past Experience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–Worked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at Larsen &amp; Toubro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Technology Services </w:t>
                  </w:r>
                  <w:r>
                    <w:rPr>
                      <w:rFonts w:ascii="Tahoma" w:hAnsi="Tahoma"/>
                      <w:b/>
                      <w:szCs w:val="22"/>
                    </w:rPr>
                    <w:t>Ltd</w:t>
                  </w:r>
                  <w:r>
                    <w:rPr>
                      <w:rFonts w:ascii="Tahoma" w:hAnsi="Tahoma"/>
                      <w:b/>
                      <w:szCs w:val="22"/>
                    </w:rPr>
                    <w:t>.</w:t>
                  </w:r>
                  <w:r w:rsidRPr="00EE0AE3">
                    <w:rPr>
                      <w:rFonts w:ascii="Tahoma" w:hAnsi="Tahoma"/>
                      <w:b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Sr. </w:t>
                  </w:r>
                  <w:r>
                    <w:rPr>
                      <w:rFonts w:ascii="Tahoma" w:hAnsi="Tahoma"/>
                      <w:b/>
                      <w:szCs w:val="22"/>
                    </w:rPr>
                    <w:t>Engineer from 2</w:t>
                  </w:r>
                  <w:r>
                    <w:rPr>
                      <w:rFonts w:ascii="Tahoma" w:hAnsi="Tahoma"/>
                      <w:b/>
                      <w:szCs w:val="22"/>
                    </w:rPr>
                    <w:t>5</w:t>
                  </w:r>
                  <w:r w:rsidRPr="008D2552">
                    <w:rPr>
                      <w:rFonts w:ascii="Tahoma" w:hAnsi="Tahoma"/>
                      <w:b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March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201</w:t>
                  </w:r>
                  <w:r>
                    <w:rPr>
                      <w:rFonts w:ascii="Tahoma" w:hAnsi="Tahoma"/>
                      <w:b/>
                      <w:szCs w:val="22"/>
                    </w:rPr>
                    <w:t>3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till 31</w:t>
                  </w:r>
                  <w:r w:rsidRPr="00EE0AE3">
                    <w:rPr>
                      <w:rFonts w:ascii="Tahoma" w:hAnsi="Tahoma"/>
                      <w:b/>
                      <w:szCs w:val="22"/>
                      <w:vertAlign w:val="superscript"/>
                    </w:rPr>
                    <w:t>st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Ma</w:t>
                  </w:r>
                  <w:r>
                    <w:rPr>
                      <w:rFonts w:ascii="Tahoma" w:hAnsi="Tahoma"/>
                      <w:b/>
                      <w:szCs w:val="22"/>
                    </w:rPr>
                    <w:t>rch 2015</w:t>
                  </w:r>
                  <w:r w:rsidRPr="00EE0AE3">
                    <w:rPr>
                      <w:rFonts w:ascii="Tahoma" w:hAnsi="Tahoma"/>
                      <w:b/>
                      <w:szCs w:val="22"/>
                    </w:rPr>
                    <w:t>.</w:t>
                  </w:r>
                </w:p>
                <w:p w:rsidR="008D2552" w:rsidRDefault="0074664A" w:rsidP="0029656A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before="0" w:after="0" w:line="240" w:lineRule="auto"/>
                    <w:ind w:left="1169"/>
                    <w:jc w:val="left"/>
                    <w:rPr>
                      <w:rFonts w:ascii="Tahoma" w:hAnsi="Tahoma"/>
                      <w:b/>
                      <w:szCs w:val="22"/>
                      <w:u w:val="single"/>
                    </w:rPr>
                  </w:pPr>
                  <w:r w:rsidRPr="008D2552">
                    <w:rPr>
                      <w:rFonts w:ascii="Tahoma" w:hAnsi="Tahoma"/>
                      <w:b/>
                      <w:szCs w:val="22"/>
                      <w:u w:val="single"/>
                    </w:rPr>
                    <w:t>Responsibilities</w:t>
                  </w:r>
                </w:p>
                <w:p w:rsidR="0043281E" w:rsidRPr="0029656A" w:rsidRDefault="0074664A" w:rsidP="0029656A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before="0" w:after="0" w:line="240" w:lineRule="auto"/>
                    <w:ind w:left="1169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8D2552" w:rsidRPr="0029656A" w:rsidRDefault="0074664A" w:rsidP="0029656A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9656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Identify requirements and scope of work; review specifications for Motor Control   Centers (MCC) LV Switchgear.</w:t>
                  </w:r>
                </w:p>
                <w:p w:rsidR="008D2552" w:rsidRPr="0029656A" w:rsidRDefault="0074664A" w:rsidP="0029656A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8D255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Preparation of BOM &amp; Relevant drawings such as Single line diagram, Control Wiring    diagrams &amp; Relay co-ordination drawings</w:t>
                  </w:r>
                </w:p>
                <w:p w:rsid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Selection of Feeder Breaker Size, Cable Size, &amp; Disconnect size for Starters</w:t>
                  </w:r>
                </w:p>
                <w:p w:rsid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Identify and resolve discrepancies and divergences </w:t>
                  </w: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from original proposal.</w:t>
                  </w:r>
                </w:p>
                <w:p w:rsidR="008D2552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Verify scope of work, budgeted man hours, budgeted quantities, total of deliverables, and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Format of delivery, time schedules and other specifications for execution of the work</w:t>
                  </w:r>
                </w:p>
                <w:p w:rsidR="008D2552" w:rsidRPr="008D2552" w:rsidRDefault="0074664A" w:rsidP="008D25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8D2552" w:rsidRDefault="0074664A" w:rsidP="008D2552">
                  <w:pPr>
                    <w:pStyle w:val="ListParagraph"/>
                    <w:numPr>
                      <w:ilvl w:val="0"/>
                      <w:numId w:val="14"/>
                    </w:numPr>
                    <w:spacing w:before="0" w:after="240" w:line="240" w:lineRule="auto"/>
                    <w:ind w:left="875" w:hanging="426"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  <w:r w:rsidRPr="00EE0AE3">
                    <w:rPr>
                      <w:rFonts w:ascii="Tahoma" w:hAnsi="Tahoma"/>
                      <w:b/>
                      <w:szCs w:val="22"/>
                    </w:rPr>
                    <w:t>Past Experience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–Worked at Bharat Bijlee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Ltd as Executive Design-Motors 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from </w:t>
                  </w:r>
                  <w:r>
                    <w:rPr>
                      <w:rFonts w:ascii="Tahoma" w:hAnsi="Tahoma"/>
                      <w:b/>
                      <w:szCs w:val="22"/>
                    </w:rPr>
                    <w:t>2nd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Cs w:val="22"/>
                    </w:rPr>
                    <w:t>Feb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201</w:t>
                  </w:r>
                  <w:r>
                    <w:rPr>
                      <w:rFonts w:ascii="Tahoma" w:hAnsi="Tahoma"/>
                      <w:b/>
                      <w:szCs w:val="22"/>
                    </w:rPr>
                    <w:t>2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till </w:t>
                  </w:r>
                  <w:r>
                    <w:rPr>
                      <w:rFonts w:ascii="Tahoma" w:hAnsi="Tahoma"/>
                      <w:b/>
                      <w:szCs w:val="22"/>
                    </w:rPr>
                    <w:t>23</w:t>
                  </w:r>
                  <w:r w:rsidRPr="008D2552">
                    <w:rPr>
                      <w:rFonts w:ascii="Tahoma" w:hAnsi="Tahoma"/>
                      <w:b/>
                      <w:szCs w:val="22"/>
                      <w:vertAlign w:val="superscript"/>
                    </w:rPr>
                    <w:t>st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March 201</w:t>
                  </w:r>
                  <w:r>
                    <w:rPr>
                      <w:rFonts w:ascii="Tahoma" w:hAnsi="Tahoma"/>
                      <w:b/>
                      <w:szCs w:val="22"/>
                    </w:rPr>
                    <w:t>3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>.</w:t>
                  </w:r>
                </w:p>
                <w:p w:rsidR="00FB6354" w:rsidRPr="008D2552" w:rsidRDefault="0074664A" w:rsidP="00FB6354">
                  <w:pPr>
                    <w:pStyle w:val="ListParagraph"/>
                    <w:spacing w:before="0" w:after="240" w:line="240" w:lineRule="auto"/>
                    <w:ind w:left="875"/>
                    <w:jc w:val="left"/>
                    <w:rPr>
                      <w:rFonts w:ascii="Tahoma" w:hAnsi="Tahoma"/>
                      <w:b/>
                      <w:szCs w:val="22"/>
                      <w:u w:val="single"/>
                    </w:rPr>
                  </w:pPr>
                  <w:r w:rsidRPr="008D2552">
                    <w:rPr>
                      <w:rFonts w:ascii="Tahoma" w:hAnsi="Tahoma"/>
                      <w:b/>
                      <w:szCs w:val="22"/>
                      <w:u w:val="single"/>
                    </w:rPr>
                    <w:t>Responsibilities</w:t>
                  </w:r>
                </w:p>
                <w:p w:rsidR="00FB6354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Design of Electrical Induction Motor(Rotating Machine</w:t>
                  </w: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)</w:t>
                  </w:r>
                  <w:r w:rsidRPr="008D255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FB6354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To Process the order as Per the Customer Requirements in SAP.</w:t>
                  </w:r>
                </w:p>
                <w:p w:rsidR="00FB6354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To prepare the design as per the customer </w:t>
                  </w: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application and according to the starting method and as per the specification and Hazardous area Classification.</w:t>
                  </w:r>
                </w:p>
                <w:p w:rsidR="00FB6354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Preparation of Datasheets and Performance Curve for Customer approval</w:t>
                  </w:r>
                </w:p>
                <w:p w:rsidR="00FB6354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Preparation of Windings for non standard enquiries</w:t>
                  </w:r>
                </w:p>
                <w:p w:rsidR="00FB6354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Resolve the Production</w:t>
                  </w: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issues during manufacturing and Customer Inspection</w:t>
                  </w:r>
                </w:p>
                <w:p w:rsidR="00FF01CB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Design of insulation scheme for Drives operated motor</w:t>
                  </w:r>
                </w:p>
                <w:p w:rsidR="0047632F" w:rsidRP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pStyle w:val="ListParagraph"/>
                    <w:numPr>
                      <w:ilvl w:val="0"/>
                      <w:numId w:val="14"/>
                    </w:numPr>
                    <w:spacing w:before="0" w:after="240" w:line="240" w:lineRule="auto"/>
                    <w:ind w:left="875" w:hanging="426"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  <w:r w:rsidRPr="00EE0AE3">
                    <w:rPr>
                      <w:rFonts w:ascii="Tahoma" w:hAnsi="Tahoma"/>
                      <w:b/>
                      <w:szCs w:val="22"/>
                    </w:rPr>
                    <w:t>Past Experience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–Worked at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Esskay Services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as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Jr. Engineer 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from </w:t>
                  </w:r>
                  <w:r>
                    <w:rPr>
                      <w:rFonts w:ascii="Tahoma" w:hAnsi="Tahoma"/>
                      <w:b/>
                      <w:szCs w:val="22"/>
                    </w:rPr>
                    <w:t>2nd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Cs w:val="22"/>
                    </w:rPr>
                    <w:t>Mar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201</w:t>
                  </w:r>
                  <w:r>
                    <w:rPr>
                      <w:rFonts w:ascii="Tahoma" w:hAnsi="Tahoma"/>
                      <w:b/>
                      <w:szCs w:val="22"/>
                    </w:rPr>
                    <w:t>0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till </w:t>
                  </w:r>
                  <w:r>
                    <w:rPr>
                      <w:rFonts w:ascii="Tahoma" w:hAnsi="Tahoma"/>
                      <w:b/>
                      <w:szCs w:val="22"/>
                    </w:rPr>
                    <w:t>2</w:t>
                  </w:r>
                  <w:r>
                    <w:rPr>
                      <w:rFonts w:ascii="Tahoma" w:hAnsi="Tahoma"/>
                      <w:b/>
                      <w:szCs w:val="22"/>
                    </w:rPr>
                    <w:t>5</w:t>
                  </w:r>
                  <w:r w:rsidRPr="008D2552">
                    <w:rPr>
                      <w:rFonts w:ascii="Tahoma" w:hAnsi="Tahoma"/>
                      <w:b/>
                      <w:szCs w:val="22"/>
                      <w:vertAlign w:val="superscript"/>
                    </w:rPr>
                    <w:t>t</w:t>
                  </w:r>
                  <w:r>
                    <w:rPr>
                      <w:rFonts w:ascii="Tahoma" w:hAnsi="Tahoma"/>
                      <w:b/>
                      <w:szCs w:val="22"/>
                      <w:vertAlign w:val="superscript"/>
                    </w:rPr>
                    <w:t>h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 April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 xml:space="preserve"> 201</w:t>
                  </w:r>
                  <w:r>
                    <w:rPr>
                      <w:rFonts w:ascii="Tahoma" w:hAnsi="Tahoma"/>
                      <w:b/>
                      <w:szCs w:val="22"/>
                    </w:rPr>
                    <w:t>1</w:t>
                  </w:r>
                  <w:r w:rsidRPr="008D2552">
                    <w:rPr>
                      <w:rFonts w:ascii="Tahoma" w:hAnsi="Tahoma"/>
                      <w:b/>
                      <w:szCs w:val="22"/>
                    </w:rPr>
                    <w:t>.</w:t>
                  </w:r>
                </w:p>
                <w:p w:rsidR="0047632F" w:rsidRPr="008D2552" w:rsidRDefault="0074664A" w:rsidP="0047632F">
                  <w:pPr>
                    <w:pStyle w:val="ListParagraph"/>
                    <w:spacing w:before="0" w:after="240" w:line="240" w:lineRule="auto"/>
                    <w:ind w:left="875"/>
                    <w:jc w:val="left"/>
                    <w:rPr>
                      <w:rFonts w:ascii="Tahoma" w:hAnsi="Tahoma"/>
                      <w:b/>
                      <w:szCs w:val="22"/>
                      <w:u w:val="single"/>
                    </w:rPr>
                  </w:pPr>
                  <w:r w:rsidRPr="008D2552">
                    <w:rPr>
                      <w:rFonts w:ascii="Tahoma" w:hAnsi="Tahoma"/>
                      <w:b/>
                      <w:szCs w:val="22"/>
                      <w:u w:val="single"/>
                    </w:rPr>
                    <w:t>Responsibilities</w:t>
                  </w:r>
                </w:p>
                <w:p w:rsidR="0047632F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Study the Scheme of  LV/MV Electrical panel Single line diagram , Control Wiring Diagram &amp; Relay Coordination drawings of all feeder type  </w:t>
                  </w:r>
                </w:p>
                <w:p w:rsidR="0047632F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>To configure, to calculate the settings, and to pe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rform testing and commissioning </w:t>
                  </w: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of  </w:t>
                  </w:r>
                  <w:r w:rsidRPr="0047632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SIEMENS</w:t>
                  </w: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  Numerical Relay as pe</w:t>
                  </w: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>r the Relay Coordination drawings</w:t>
                  </w:r>
                </w:p>
                <w:p w:rsidR="00FB6354" w:rsidRPr="0047632F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Commissioning of  </w:t>
                  </w:r>
                  <w:r w:rsidRPr="0047632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SIEMENS</w:t>
                  </w: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47632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LV/MV</w:t>
                  </w: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 Electrical Panel Complete Scheme Checking of Electrical control panel</w:t>
                  </w:r>
                </w:p>
                <w:p w:rsidR="0047632F" w:rsidRPr="0047632F" w:rsidRDefault="0074664A" w:rsidP="0047632F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FF01CB" w:rsidRDefault="0074664A">
                  <w:pPr>
                    <w:pStyle w:val="ListParagraph"/>
                    <w:numPr>
                      <w:ilvl w:val="0"/>
                      <w:numId w:val="14"/>
                    </w:numPr>
                    <w:spacing w:before="0" w:after="0" w:line="360" w:lineRule="auto"/>
                    <w:ind w:left="875" w:hanging="426"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  <w:r>
                    <w:rPr>
                      <w:rFonts w:ascii="Tahoma" w:hAnsi="Tahoma"/>
                      <w:b/>
                      <w:szCs w:val="22"/>
                    </w:rPr>
                    <w:t>Training Experience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: </w:t>
                  </w:r>
                </w:p>
                <w:p w:rsidR="0047632F" w:rsidRPr="0047632F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632F">
                    <w:rPr>
                      <w:rFonts w:ascii="Times New Roman" w:hAnsi="Times New Roman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 have got training on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Siprotec Relays (Siemens Numerical Relay) from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SIEMENS Company.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7632F" w:rsidRPr="0047632F" w:rsidRDefault="0074664A" w:rsidP="0047632F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47632F" w:rsidRPr="0047632F" w:rsidRDefault="0074664A" w:rsidP="0047632F">
                  <w:pPr>
                    <w:pStyle w:val="ListParagraph"/>
                    <w:numPr>
                      <w:ilvl w:val="0"/>
                      <w:numId w:val="14"/>
                    </w:numPr>
                    <w:spacing w:before="0" w:after="0" w:line="360" w:lineRule="auto"/>
                    <w:ind w:left="875" w:hanging="426"/>
                    <w:jc w:val="left"/>
                    <w:rPr>
                      <w:rFonts w:ascii="Tahoma" w:hAnsi="Tahoma"/>
                      <w:b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SITES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ATTENDED</w:t>
                  </w:r>
                  <w:r>
                    <w:rPr>
                      <w:rFonts w:ascii="Tahoma" w:hAnsi="Tahoma"/>
                      <w:b/>
                      <w:szCs w:val="22"/>
                    </w:rPr>
                    <w:t xml:space="preserve">: </w:t>
                  </w:r>
                </w:p>
                <w:p w:rsidR="0047632F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Uranium Corporation of India LTD:-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ork done: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Commissioning of Siprotec  7sj62 relays To Perform Relay                                                                                                                  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Configuration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for Incomer, Motor Feeder, and Trafo Feeder and Testing of Relays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For all given Protection. Finally Commissioned 11Kv Panel</w:t>
                  </w:r>
                </w:p>
                <w:p w:rsidR="0043281E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</w:t>
                  </w:r>
                </w:p>
                <w:p w:rsidR="0047632F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lastRenderedPageBreak/>
                    <w:t>North Delhi Power Ltd :-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ork done: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Relay Configuration of 7sj63 relays in 33kv panels and worked In     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Goosing Application for Reverse Blocking through IEC 61850 Protocol 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</w:t>
                  </w:r>
                </w:p>
                <w:p w:rsidR="0047632F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Vacmet India Ltd :-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ork done: -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Commissioning of</w:t>
                  </w:r>
                  <w:r>
                    <w:rPr>
                      <w:rFonts w:ascii="Times New Roman" w:hAnsi="Times New Roman"/>
                    </w:rPr>
                    <w:t xml:space="preserve"> 33kv panels, 11kv panels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. </w:t>
                  </w:r>
                  <w:r>
                    <w:rPr>
                      <w:rFonts w:ascii="Times New Roman" w:hAnsi="Times New Roman"/>
                    </w:rPr>
                    <w:t>Performed wiring Scheme checking .Test the Interlocks of Breaker and Interpanel</w:t>
                  </w:r>
                  <w:r>
                    <w:rPr>
                      <w:rFonts w:ascii="Times New Roman" w:hAnsi="Times New Roman"/>
                    </w:rPr>
                    <w:t xml:space="preserve"> wiring of Panels.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 xml:space="preserve">           </w:t>
                  </w:r>
                </w:p>
                <w:p w:rsidR="0047632F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HPCL:-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ork done: -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Commissioning of 11kv panel and siprotec 7sj62 relay. Performed the Wiring Scheme checking, Done interpanel wiring and made logic in relay for interlocks.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47632F" w:rsidRPr="0043281E" w:rsidRDefault="0074664A" w:rsidP="0043281E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3281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Ambuja Cements Ltd:-</w:t>
                  </w: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47632F" w:rsidRDefault="0074664A" w:rsidP="004763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ork done: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Relay Configura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tion of 7sj62 relays &amp; 7sj600 relays as per the 33kv control panel wiring scheme diagram</w:t>
                  </w:r>
                </w:p>
                <w:p w:rsidR="00FF01CB" w:rsidRPr="00F9135F" w:rsidRDefault="0074664A" w:rsidP="0047632F">
                  <w:pPr>
                    <w:pStyle w:val="BodyText2"/>
                    <w:spacing w:after="0" w:line="240" w:lineRule="auto"/>
                    <w:jc w:val="both"/>
                    <w:rPr>
                      <w:rFonts w:ascii="Tahoma" w:hAnsi="Tahoma"/>
                      <w:szCs w:val="22"/>
                    </w:rPr>
                  </w:pPr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rPr>
          <w:trHeight w:val="4388"/>
        </w:trPr>
        <w:tc>
          <w:tcPr>
            <w:tcW w:w="10682" w:type="dxa"/>
            <w:gridSpan w:val="2"/>
          </w:tcPr>
          <w:tbl>
            <w:tblPr>
              <w:tblpPr w:leftFromText="180" w:rightFromText="180" w:horzAnchor="margin" w:tblpY="326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446"/>
            </w:tblGrid>
            <w:tr w:rsidR="008257A6" w:rsidTr="00B3393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F01CB" w:rsidRDefault="0074664A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lastRenderedPageBreak/>
                    <w:t>Other Skills</w:t>
                  </w: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/Certification</w:t>
                  </w:r>
                </w:p>
              </w:tc>
            </w:tr>
            <w:tr w:rsidR="008257A6" w:rsidTr="00B3393D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E2B63" w:rsidRPr="00FB4EFD" w:rsidRDefault="0074664A" w:rsidP="00FB4EFD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 w:rsidRPr="00FB4EFD">
                    <w:rPr>
                      <w:rFonts w:ascii="Tahoma" w:hAnsi="Tahoma"/>
                      <w:szCs w:val="22"/>
                    </w:rPr>
                    <w:t xml:space="preserve">Schematic and Harness preparation in </w:t>
                  </w:r>
                  <w:r w:rsidRPr="00FB4EFD">
                    <w:rPr>
                      <w:rFonts w:ascii="Tahoma" w:hAnsi="Tahoma"/>
                      <w:szCs w:val="22"/>
                    </w:rPr>
                    <w:t xml:space="preserve">AutoCAD, </w:t>
                  </w:r>
                  <w:r>
                    <w:rPr>
                      <w:rFonts w:ascii="Tahoma" w:hAnsi="Tahoma"/>
                      <w:szCs w:val="22"/>
                    </w:rPr>
                    <w:t>Solid Edge ST6.</w:t>
                  </w:r>
                </w:p>
                <w:p w:rsidR="00FF01CB" w:rsidRDefault="0074664A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 w:rsidRPr="00FB4EFD">
                    <w:rPr>
                      <w:rFonts w:ascii="Tahoma" w:hAnsi="Tahoma"/>
                      <w:szCs w:val="22"/>
                    </w:rPr>
                    <w:t>Schematic drawings on ORCAD.</w:t>
                  </w:r>
                </w:p>
                <w:p w:rsidR="00FB4EFD" w:rsidRDefault="0074664A" w:rsidP="00FB4EFD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 xml:space="preserve">Preparation and modification of Master Bill </w:t>
                  </w:r>
                  <w:r>
                    <w:rPr>
                      <w:rFonts w:ascii="Tahoma" w:hAnsi="Tahoma"/>
                      <w:szCs w:val="22"/>
                    </w:rPr>
                    <w:t>of Material and PR on SAP.</w:t>
                  </w:r>
                </w:p>
                <w:p w:rsidR="00D863A5" w:rsidRDefault="0074664A" w:rsidP="007E6CC1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Oracle</w:t>
                  </w:r>
                </w:p>
                <w:p w:rsidR="00736ACD" w:rsidRPr="007E6CC1" w:rsidRDefault="0074664A" w:rsidP="007E6CC1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Autocad</w:t>
                  </w:r>
                </w:p>
              </w:tc>
            </w:tr>
          </w:tbl>
          <w:p w:rsidR="00FF01CB" w:rsidRDefault="0074664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  <w:tbl>
            <w:tblPr>
              <w:tblpPr w:leftFromText="180" w:rightFromText="180" w:vertAnchor="page" w:horzAnchor="margin" w:tblpY="2412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446"/>
            </w:tblGrid>
            <w:tr w:rsidR="008257A6" w:rsidTr="00736AC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36ACD" w:rsidRDefault="0074664A" w:rsidP="00736ACD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Area of Interest</w:t>
                  </w:r>
                </w:p>
              </w:tc>
            </w:tr>
            <w:tr w:rsidR="008257A6" w:rsidTr="00736ACD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36ACD" w:rsidRDefault="0074664A" w:rsidP="00736ACD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Electrical Machines</w:t>
                  </w:r>
                </w:p>
                <w:p w:rsidR="00736ACD" w:rsidRDefault="0074664A" w:rsidP="00736ACD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Power Electronics</w:t>
                  </w:r>
                </w:p>
                <w:p w:rsidR="00736ACD" w:rsidRDefault="0074664A" w:rsidP="00736ACD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Power System</w:t>
                  </w:r>
                </w:p>
                <w:p w:rsidR="00361D34" w:rsidRPr="00FB4EFD" w:rsidRDefault="0074664A" w:rsidP="00736ACD">
                  <w:pPr>
                    <w:numPr>
                      <w:ilvl w:val="0"/>
                      <w:numId w:val="15"/>
                    </w:numPr>
                    <w:spacing w:before="0" w:after="0"/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Automation</w:t>
                  </w:r>
                  <w:r>
                    <w:rPr>
                      <w:rFonts w:ascii="Tahoma" w:hAnsi="Tahoma"/>
                      <w:szCs w:val="22"/>
                    </w:rPr>
                    <w:t xml:space="preserve"> &amp; Battery Management system</w:t>
                  </w:r>
                </w:p>
                <w:p w:rsidR="00736ACD" w:rsidRPr="007E6CC1" w:rsidRDefault="0074664A" w:rsidP="00736ACD">
                  <w:pPr>
                    <w:spacing w:before="0" w:after="0"/>
                    <w:ind w:left="1440"/>
                    <w:rPr>
                      <w:rFonts w:ascii="Tahoma" w:hAnsi="Tahoma"/>
                      <w:szCs w:val="22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Y="4187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A0"/>
            </w:tblPr>
            <w:tblGrid>
              <w:gridCol w:w="10446"/>
            </w:tblGrid>
            <w:tr w:rsidR="008257A6" w:rsidTr="00736AC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36ACD" w:rsidRDefault="0074664A" w:rsidP="00736ACD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>Personal Details</w:t>
                  </w:r>
                </w:p>
              </w:tc>
            </w:tr>
            <w:tr w:rsidR="008257A6" w:rsidTr="00736ACD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36ACD" w:rsidRDefault="0074664A" w:rsidP="00736AC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Date of Birth               : 16</w:t>
                  </w:r>
                  <w:r>
                    <w:rPr>
                      <w:rFonts w:ascii="Tahoma" w:hAnsi="Tahoma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Tahoma" w:hAnsi="Tahoma"/>
                      <w:szCs w:val="22"/>
                    </w:rPr>
                    <w:t xml:space="preserve"> October 1987</w:t>
                  </w:r>
                </w:p>
                <w:p w:rsidR="00736ACD" w:rsidRDefault="0074664A" w:rsidP="00736AC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 xml:space="preserve">Gender </w:t>
                  </w:r>
                  <w:r>
                    <w:rPr>
                      <w:rFonts w:ascii="Tahoma" w:hAnsi="Tahoma"/>
                      <w:szCs w:val="22"/>
                    </w:rPr>
                    <w:tab/>
                    <w:t xml:space="preserve">           </w:t>
                  </w:r>
                  <w:r>
                    <w:rPr>
                      <w:rFonts w:ascii="Tahoma" w:hAnsi="Tahoma"/>
                      <w:szCs w:val="22"/>
                    </w:rPr>
                    <w:tab/>
                    <w:t>:  Male</w:t>
                  </w:r>
                </w:p>
                <w:p w:rsidR="00736ACD" w:rsidRDefault="0074664A" w:rsidP="00736AC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 xml:space="preserve">Nationality        </w:t>
                  </w:r>
                  <w:r>
                    <w:rPr>
                      <w:rFonts w:ascii="Tahoma" w:hAnsi="Tahoma"/>
                      <w:szCs w:val="22"/>
                    </w:rPr>
                    <w:tab/>
                    <w:t>:  Indian</w:t>
                  </w:r>
                </w:p>
                <w:p w:rsidR="00736ACD" w:rsidRDefault="0074664A" w:rsidP="00736AC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 xml:space="preserve">Marital Status    </w:t>
                  </w:r>
                  <w:r>
                    <w:rPr>
                      <w:rFonts w:ascii="Tahoma" w:hAnsi="Tahoma"/>
                      <w:szCs w:val="22"/>
                    </w:rPr>
                    <w:tab/>
                    <w:t>:  Married</w:t>
                  </w:r>
                </w:p>
                <w:p w:rsidR="00736ACD" w:rsidRDefault="0074664A" w:rsidP="00736AC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/>
                      <w:szCs w:val="22"/>
                    </w:rPr>
                  </w:pPr>
                  <w:r>
                    <w:rPr>
                      <w:rFonts w:ascii="Tahoma" w:hAnsi="Tahoma"/>
                      <w:szCs w:val="22"/>
                    </w:rPr>
                    <w:t>Languages known</w:t>
                  </w:r>
                  <w:r>
                    <w:rPr>
                      <w:rFonts w:ascii="Tahoma" w:hAnsi="Tahoma"/>
                      <w:szCs w:val="22"/>
                    </w:rPr>
                    <w:tab/>
                    <w:t xml:space="preserve">:  English, Tamil, Marathi and Hindi </w:t>
                  </w:r>
                </w:p>
              </w:tc>
            </w:tr>
          </w:tbl>
          <w:p w:rsidR="00736ACD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c>
          <w:tcPr>
            <w:tcW w:w="10682" w:type="dxa"/>
            <w:gridSpan w:val="2"/>
          </w:tcPr>
          <w:p w:rsidR="00FF01CB" w:rsidRDefault="0074664A" w:rsidP="00FB4EFD">
            <w:pPr>
              <w:spacing w:after="0" w:line="240" w:lineRule="auto"/>
              <w:ind w:firstLine="708"/>
              <w:rPr>
                <w:rFonts w:ascii="Arial" w:hAnsi="Arial"/>
                <w:b/>
                <w:bCs/>
                <w:color w:val="3B3E42"/>
              </w:rPr>
            </w:pPr>
          </w:p>
        </w:tc>
      </w:tr>
      <w:tr w:rsidR="008257A6" w:rsidTr="00B3393D"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8257A6" w:rsidTr="00B3393D">
        <w:tc>
          <w:tcPr>
            <w:tcW w:w="10682" w:type="dxa"/>
            <w:gridSpan w:val="2"/>
          </w:tcPr>
          <w:p w:rsidR="00FF01CB" w:rsidRDefault="0074664A">
            <w:pPr>
              <w:spacing w:after="0" w:line="240" w:lineRule="auto"/>
              <w:rPr>
                <w:rFonts w:ascii="Arial" w:hAnsi="Arial"/>
                <w:sz w:val="4"/>
                <w:szCs w:val="4"/>
              </w:rPr>
            </w:pPr>
          </w:p>
        </w:tc>
      </w:tr>
    </w:tbl>
    <w:p w:rsidR="00FF01CB" w:rsidRDefault="0074664A">
      <w:pPr>
        <w:pStyle w:val="BodyText2"/>
        <w:spacing w:line="276" w:lineRule="auto"/>
        <w:jc w:val="both"/>
        <w:rPr>
          <w:rFonts w:ascii="Tahoma" w:hAnsi="Tahoma"/>
          <w:szCs w:val="22"/>
        </w:rPr>
      </w:pPr>
      <w:r>
        <w:rPr>
          <w:rFonts w:ascii="Tahoma" w:hAnsi="Tahoma"/>
          <w:b/>
          <w:szCs w:val="22"/>
        </w:rPr>
        <w:t>Declaration:</w:t>
      </w:r>
      <w:r>
        <w:rPr>
          <w:rFonts w:ascii="Tahoma" w:hAnsi="Tahoma"/>
          <w:szCs w:val="22"/>
        </w:rPr>
        <w:t xml:space="preserve"> I hereby declare that the above-mentioned information is correct up to my knowledge and I bear the responsibility for the correctness of the above-mentioned particulars.</w:t>
      </w:r>
    </w:p>
    <w:p w:rsidR="00FF01CB" w:rsidRDefault="0074664A">
      <w:pPr>
        <w:pStyle w:val="BodyText2"/>
        <w:tabs>
          <w:tab w:val="left" w:pos="3882"/>
        </w:tabs>
        <w:spacing w:line="276" w:lineRule="auto"/>
        <w:jc w:val="both"/>
        <w:rPr>
          <w:rFonts w:ascii="Tahoma" w:hAnsi="Tahoma"/>
          <w:szCs w:val="22"/>
        </w:rPr>
      </w:pPr>
    </w:p>
    <w:p w:rsidR="00FF01CB" w:rsidRPr="00E56E0F" w:rsidRDefault="0074664A" w:rsidP="00E56E0F">
      <w:pPr>
        <w:pStyle w:val="BodyText2"/>
        <w:spacing w:line="276" w:lineRule="auto"/>
        <w:jc w:val="right"/>
        <w:rPr>
          <w:rFonts w:ascii="Tahoma" w:hAnsi="Tahoma"/>
          <w:szCs w:val="22"/>
        </w:rPr>
      </w:pPr>
      <w:r>
        <w:rPr>
          <w:rFonts w:ascii="Tahoma" w:hAnsi="Tahoma"/>
          <w:b/>
          <w:szCs w:val="22"/>
        </w:rPr>
        <w:t>KARTHIK LAKSHMANAN</w:t>
      </w:r>
      <w:r w:rsidR="008257A6" w:rsidRPr="008257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FF01CB" w:rsidRPr="00E56E0F" w:rsidSect="00FF01CB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216737A"/>
    <w:lvl w:ilvl="0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/>
        <w:b w:val="0"/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D1240B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457AEC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38D24BEC"/>
    <w:lvl w:ilvl="0">
      <w:start w:val="1"/>
      <w:numFmt w:val="decimal"/>
      <w:lvlText w:val="%1."/>
      <w:lvlJc w:val="left"/>
      <w:pPr>
        <w:ind w:left="1169" w:hanging="360"/>
      </w:pPr>
    </w:lvl>
    <w:lvl w:ilvl="1">
      <w:start w:val="1"/>
      <w:numFmt w:val="lowerLetter"/>
      <w:lvlText w:val="%2."/>
      <w:lvlJc w:val="left"/>
      <w:pPr>
        <w:ind w:left="1889" w:hanging="360"/>
      </w:pPr>
    </w:lvl>
    <w:lvl w:ilvl="2">
      <w:start w:val="1"/>
      <w:numFmt w:val="lowerRoman"/>
      <w:lvlText w:val="%3."/>
      <w:lvlJc w:val="right"/>
      <w:pPr>
        <w:ind w:left="2609" w:hanging="180"/>
      </w:pPr>
    </w:lvl>
    <w:lvl w:ilvl="3">
      <w:start w:val="1"/>
      <w:numFmt w:val="decimal"/>
      <w:lvlText w:val="%4."/>
      <w:lvlJc w:val="left"/>
      <w:pPr>
        <w:ind w:left="3329" w:hanging="360"/>
      </w:pPr>
    </w:lvl>
    <w:lvl w:ilvl="4">
      <w:start w:val="1"/>
      <w:numFmt w:val="lowerLetter"/>
      <w:lvlText w:val="%5."/>
      <w:lvlJc w:val="left"/>
      <w:pPr>
        <w:ind w:left="4049" w:hanging="360"/>
      </w:pPr>
    </w:lvl>
    <w:lvl w:ilvl="5">
      <w:start w:val="1"/>
      <w:numFmt w:val="lowerRoman"/>
      <w:lvlText w:val="%6."/>
      <w:lvlJc w:val="right"/>
      <w:pPr>
        <w:ind w:left="4769" w:hanging="180"/>
      </w:pPr>
    </w:lvl>
    <w:lvl w:ilvl="6">
      <w:start w:val="1"/>
      <w:numFmt w:val="decimal"/>
      <w:lvlText w:val="%7."/>
      <w:lvlJc w:val="left"/>
      <w:pPr>
        <w:ind w:left="5489" w:hanging="360"/>
      </w:pPr>
    </w:lvl>
    <w:lvl w:ilvl="7">
      <w:start w:val="1"/>
      <w:numFmt w:val="lowerLetter"/>
      <w:lvlText w:val="%8."/>
      <w:lvlJc w:val="left"/>
      <w:pPr>
        <w:ind w:left="6209" w:hanging="360"/>
      </w:pPr>
    </w:lvl>
    <w:lvl w:ilvl="8">
      <w:start w:val="1"/>
      <w:numFmt w:val="lowerRoman"/>
      <w:lvlText w:val="%9."/>
      <w:lvlJc w:val="right"/>
      <w:pPr>
        <w:ind w:left="6929" w:hanging="180"/>
      </w:pPr>
    </w:lvl>
  </w:abstractNum>
  <w:abstractNum w:abstractNumId="4">
    <w:nsid w:val="00000005"/>
    <w:multiLevelType w:val="multilevel"/>
    <w:tmpl w:val="D43A34B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2B32A8C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2038781E"/>
    <w:lvl w:ilvl="0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6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7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929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98023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A712F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936AE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7A0A37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809A27A8"/>
    <w:lvl w:ilvl="0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/>
        <w:b w:val="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7C74DD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3E4E904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AB8EE68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FD0EC4C2"/>
    <w:lvl w:ilvl="0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/>
        <w:b w:val="0"/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nsid w:val="0C18336F"/>
    <w:multiLevelType w:val="singleLevel"/>
    <w:tmpl w:val="4E687B9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237332F5"/>
    <w:multiLevelType w:val="hybridMultilevel"/>
    <w:tmpl w:val="43C2C542"/>
    <w:lvl w:ilvl="0" w:tplc="1A8A70D8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674E7538">
      <w:start w:val="1"/>
      <w:numFmt w:val="lowerLetter"/>
      <w:lvlText w:val="%2."/>
      <w:lvlJc w:val="left"/>
      <w:pPr>
        <w:ind w:left="1440" w:hanging="360"/>
      </w:pPr>
    </w:lvl>
    <w:lvl w:ilvl="2" w:tplc="44502176" w:tentative="1">
      <w:start w:val="1"/>
      <w:numFmt w:val="lowerRoman"/>
      <w:lvlText w:val="%3."/>
      <w:lvlJc w:val="right"/>
      <w:pPr>
        <w:ind w:left="2160" w:hanging="180"/>
      </w:pPr>
    </w:lvl>
    <w:lvl w:ilvl="3" w:tplc="24B47240" w:tentative="1">
      <w:start w:val="1"/>
      <w:numFmt w:val="decimal"/>
      <w:lvlText w:val="%4."/>
      <w:lvlJc w:val="left"/>
      <w:pPr>
        <w:ind w:left="2880" w:hanging="360"/>
      </w:pPr>
    </w:lvl>
    <w:lvl w:ilvl="4" w:tplc="8C6CA0A0" w:tentative="1">
      <w:start w:val="1"/>
      <w:numFmt w:val="lowerLetter"/>
      <w:lvlText w:val="%5."/>
      <w:lvlJc w:val="left"/>
      <w:pPr>
        <w:ind w:left="3600" w:hanging="360"/>
      </w:pPr>
    </w:lvl>
    <w:lvl w:ilvl="5" w:tplc="91E81DF0" w:tentative="1">
      <w:start w:val="1"/>
      <w:numFmt w:val="lowerRoman"/>
      <w:lvlText w:val="%6."/>
      <w:lvlJc w:val="right"/>
      <w:pPr>
        <w:ind w:left="4320" w:hanging="180"/>
      </w:pPr>
    </w:lvl>
    <w:lvl w:ilvl="6" w:tplc="03423330" w:tentative="1">
      <w:start w:val="1"/>
      <w:numFmt w:val="decimal"/>
      <w:lvlText w:val="%7."/>
      <w:lvlJc w:val="left"/>
      <w:pPr>
        <w:ind w:left="5040" w:hanging="360"/>
      </w:pPr>
    </w:lvl>
    <w:lvl w:ilvl="7" w:tplc="064875FC" w:tentative="1">
      <w:start w:val="1"/>
      <w:numFmt w:val="lowerLetter"/>
      <w:lvlText w:val="%8."/>
      <w:lvlJc w:val="left"/>
      <w:pPr>
        <w:ind w:left="5760" w:hanging="360"/>
      </w:pPr>
    </w:lvl>
    <w:lvl w:ilvl="8" w:tplc="B3C294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1C3B06"/>
    <w:multiLevelType w:val="singleLevel"/>
    <w:tmpl w:val="4E687B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3E3C4530"/>
    <w:multiLevelType w:val="multilevel"/>
    <w:tmpl w:val="1C0AF79E"/>
    <w:lvl w:ilvl="0">
      <w:start w:val="1"/>
      <w:numFmt w:val="bullet"/>
      <w:lvlText w:val=""/>
      <w:lvlJc w:val="left"/>
      <w:pPr>
        <w:ind w:left="11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6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7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929" w:hanging="360"/>
      </w:pPr>
      <w:rPr>
        <w:rFonts w:ascii="Wingdings" w:hAnsi="Wingdings"/>
      </w:rPr>
    </w:lvl>
  </w:abstractNum>
  <w:abstractNum w:abstractNumId="20">
    <w:nsid w:val="3E9C1E49"/>
    <w:multiLevelType w:val="hybridMultilevel"/>
    <w:tmpl w:val="9E047F1E"/>
    <w:lvl w:ilvl="0" w:tplc="B046E0EA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2884CD84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CE86348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11A3B0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60A61C7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BFECEBC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A424BC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52F0192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21C89D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4C3971C1"/>
    <w:multiLevelType w:val="hybridMultilevel"/>
    <w:tmpl w:val="1CC4E44E"/>
    <w:lvl w:ilvl="0" w:tplc="D20A543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544B680" w:tentative="1">
      <w:start w:val="1"/>
      <w:numFmt w:val="lowerLetter"/>
      <w:lvlText w:val="%2."/>
      <w:lvlJc w:val="left"/>
      <w:pPr>
        <w:ind w:left="1440" w:hanging="360"/>
      </w:pPr>
    </w:lvl>
    <w:lvl w:ilvl="2" w:tplc="046CDF78" w:tentative="1">
      <w:start w:val="1"/>
      <w:numFmt w:val="lowerRoman"/>
      <w:lvlText w:val="%3."/>
      <w:lvlJc w:val="right"/>
      <w:pPr>
        <w:ind w:left="2160" w:hanging="180"/>
      </w:pPr>
    </w:lvl>
    <w:lvl w:ilvl="3" w:tplc="B9D81350" w:tentative="1">
      <w:start w:val="1"/>
      <w:numFmt w:val="decimal"/>
      <w:lvlText w:val="%4."/>
      <w:lvlJc w:val="left"/>
      <w:pPr>
        <w:ind w:left="2880" w:hanging="360"/>
      </w:pPr>
    </w:lvl>
    <w:lvl w:ilvl="4" w:tplc="56127AAC" w:tentative="1">
      <w:start w:val="1"/>
      <w:numFmt w:val="lowerLetter"/>
      <w:lvlText w:val="%5."/>
      <w:lvlJc w:val="left"/>
      <w:pPr>
        <w:ind w:left="3600" w:hanging="360"/>
      </w:pPr>
    </w:lvl>
    <w:lvl w:ilvl="5" w:tplc="94CE4A4A" w:tentative="1">
      <w:start w:val="1"/>
      <w:numFmt w:val="lowerRoman"/>
      <w:lvlText w:val="%6."/>
      <w:lvlJc w:val="right"/>
      <w:pPr>
        <w:ind w:left="4320" w:hanging="180"/>
      </w:pPr>
    </w:lvl>
    <w:lvl w:ilvl="6" w:tplc="641285B6" w:tentative="1">
      <w:start w:val="1"/>
      <w:numFmt w:val="decimal"/>
      <w:lvlText w:val="%7."/>
      <w:lvlJc w:val="left"/>
      <w:pPr>
        <w:ind w:left="5040" w:hanging="360"/>
      </w:pPr>
    </w:lvl>
    <w:lvl w:ilvl="7" w:tplc="3CE8F5A6" w:tentative="1">
      <w:start w:val="1"/>
      <w:numFmt w:val="lowerLetter"/>
      <w:lvlText w:val="%8."/>
      <w:lvlJc w:val="left"/>
      <w:pPr>
        <w:ind w:left="5760" w:hanging="360"/>
      </w:pPr>
    </w:lvl>
    <w:lvl w:ilvl="8" w:tplc="6B727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C163E"/>
    <w:multiLevelType w:val="multilevel"/>
    <w:tmpl w:val="03A085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582C4E72"/>
    <w:multiLevelType w:val="hybridMultilevel"/>
    <w:tmpl w:val="86EA339E"/>
    <w:lvl w:ilvl="0" w:tplc="EDC8BB0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A1FA6EBE" w:tentative="1">
      <w:start w:val="1"/>
      <w:numFmt w:val="lowerLetter"/>
      <w:lvlText w:val="%2."/>
      <w:lvlJc w:val="left"/>
      <w:pPr>
        <w:ind w:left="1440" w:hanging="360"/>
      </w:pPr>
    </w:lvl>
    <w:lvl w:ilvl="2" w:tplc="CBE8F87C" w:tentative="1">
      <w:start w:val="1"/>
      <w:numFmt w:val="lowerRoman"/>
      <w:lvlText w:val="%3."/>
      <w:lvlJc w:val="right"/>
      <w:pPr>
        <w:ind w:left="2160" w:hanging="180"/>
      </w:pPr>
    </w:lvl>
    <w:lvl w:ilvl="3" w:tplc="7144A7B6" w:tentative="1">
      <w:start w:val="1"/>
      <w:numFmt w:val="decimal"/>
      <w:lvlText w:val="%4."/>
      <w:lvlJc w:val="left"/>
      <w:pPr>
        <w:ind w:left="2880" w:hanging="360"/>
      </w:pPr>
    </w:lvl>
    <w:lvl w:ilvl="4" w:tplc="7CBA68BC" w:tentative="1">
      <w:start w:val="1"/>
      <w:numFmt w:val="lowerLetter"/>
      <w:lvlText w:val="%5."/>
      <w:lvlJc w:val="left"/>
      <w:pPr>
        <w:ind w:left="3600" w:hanging="360"/>
      </w:pPr>
    </w:lvl>
    <w:lvl w:ilvl="5" w:tplc="93885276" w:tentative="1">
      <w:start w:val="1"/>
      <w:numFmt w:val="lowerRoman"/>
      <w:lvlText w:val="%6."/>
      <w:lvlJc w:val="right"/>
      <w:pPr>
        <w:ind w:left="4320" w:hanging="180"/>
      </w:pPr>
    </w:lvl>
    <w:lvl w:ilvl="6" w:tplc="05AE366E" w:tentative="1">
      <w:start w:val="1"/>
      <w:numFmt w:val="decimal"/>
      <w:lvlText w:val="%7."/>
      <w:lvlJc w:val="left"/>
      <w:pPr>
        <w:ind w:left="5040" w:hanging="360"/>
      </w:pPr>
    </w:lvl>
    <w:lvl w:ilvl="7" w:tplc="9F54DA38" w:tentative="1">
      <w:start w:val="1"/>
      <w:numFmt w:val="lowerLetter"/>
      <w:lvlText w:val="%8."/>
      <w:lvlJc w:val="left"/>
      <w:pPr>
        <w:ind w:left="5760" w:hanging="360"/>
      </w:pPr>
    </w:lvl>
    <w:lvl w:ilvl="8" w:tplc="4EF0AB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693F86"/>
    <w:multiLevelType w:val="multilevel"/>
    <w:tmpl w:val="32FA2EDA"/>
    <w:lvl w:ilvl="0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/>
        <w:b w:val="0"/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>
    <w:nsid w:val="76351580"/>
    <w:multiLevelType w:val="multilevel"/>
    <w:tmpl w:val="32FA2EDA"/>
    <w:lvl w:ilvl="0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/>
        <w:b w:val="0"/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13"/>
  </w:num>
  <w:num w:numId="7">
    <w:abstractNumId w:val="11"/>
  </w:num>
  <w:num w:numId="8">
    <w:abstractNumId w:val="3"/>
  </w:num>
  <w:num w:numId="9">
    <w:abstractNumId w:val="12"/>
  </w:num>
  <w:num w:numId="10">
    <w:abstractNumId w:val="22"/>
  </w:num>
  <w:num w:numId="11">
    <w:abstractNumId w:val="14"/>
  </w:num>
  <w:num w:numId="12">
    <w:abstractNumId w:val="15"/>
  </w:num>
  <w:num w:numId="13">
    <w:abstractNumId w:val="0"/>
  </w:num>
  <w:num w:numId="14">
    <w:abstractNumId w:val="6"/>
  </w:num>
  <w:num w:numId="15">
    <w:abstractNumId w:val="5"/>
  </w:num>
  <w:num w:numId="16">
    <w:abstractNumId w:val="1"/>
  </w:num>
  <w:num w:numId="17">
    <w:abstractNumId w:val="4"/>
  </w:num>
  <w:num w:numId="18">
    <w:abstractNumId w:val="25"/>
  </w:num>
  <w:num w:numId="19">
    <w:abstractNumId w:val="24"/>
  </w:num>
  <w:num w:numId="20">
    <w:abstractNumId w:val="17"/>
  </w:num>
  <w:num w:numId="21">
    <w:abstractNumId w:val="19"/>
  </w:num>
  <w:num w:numId="22">
    <w:abstractNumId w:val="20"/>
  </w:num>
  <w:num w:numId="23">
    <w:abstractNumId w:val="16"/>
  </w:num>
  <w:num w:numId="24">
    <w:abstractNumId w:val="21"/>
  </w:num>
  <w:num w:numId="25">
    <w:abstractNumId w:val="23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isplayHorizontalDrawingGridEvery w:val="2"/>
  <w:characterSpacingControl w:val="doNotCompress"/>
  <w:compat>
    <w:useFELayout/>
  </w:compat>
  <w:rsids>
    <w:rsidRoot w:val="008257A6"/>
    <w:rsid w:val="0074664A"/>
    <w:rsid w:val="0082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01CB"/>
    <w:pPr>
      <w:spacing w:before="40" w:after="200" w:line="276" w:lineRule="auto"/>
      <w:jc w:val="both"/>
    </w:pPr>
  </w:style>
  <w:style w:type="paragraph" w:styleId="Heading1">
    <w:name w:val="heading 1"/>
    <w:basedOn w:val="Normal"/>
    <w:next w:val="Normal"/>
    <w:rsid w:val="00FF01CB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rsid w:val="00FF01CB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rsid w:val="00FF01CB"/>
    <w:pPr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rsid w:val="00FF01CB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rsid w:val="00FF01CB"/>
    <w:pPr>
      <w:spacing w:before="200" w:after="0"/>
      <w:jc w:val="left"/>
      <w:outlineLvl w:val="4"/>
    </w:pPr>
    <w:rPr>
      <w:smallCaps/>
      <w:color w:val="3667C3"/>
      <w:sz w:val="22"/>
      <w:szCs w:val="26"/>
    </w:rPr>
  </w:style>
  <w:style w:type="paragraph" w:styleId="Heading6">
    <w:name w:val="heading 6"/>
    <w:basedOn w:val="Normal"/>
    <w:next w:val="Normal"/>
    <w:rsid w:val="00FF01CB"/>
    <w:pPr>
      <w:spacing w:after="0"/>
      <w:jc w:val="left"/>
      <w:outlineLvl w:val="5"/>
    </w:pPr>
    <w:rPr>
      <w:smallCaps/>
      <w:color w:val="7598D9"/>
      <w:sz w:val="22"/>
    </w:rPr>
  </w:style>
  <w:style w:type="paragraph" w:styleId="Heading7">
    <w:name w:val="heading 7"/>
    <w:basedOn w:val="Normal"/>
    <w:next w:val="Normal"/>
    <w:rsid w:val="00FF01CB"/>
    <w:pPr>
      <w:spacing w:after="0"/>
      <w:jc w:val="left"/>
      <w:outlineLvl w:val="6"/>
    </w:pPr>
    <w:rPr>
      <w:b/>
      <w:smallCaps/>
      <w:color w:val="7598D9"/>
    </w:rPr>
  </w:style>
  <w:style w:type="paragraph" w:styleId="Heading8">
    <w:name w:val="heading 8"/>
    <w:basedOn w:val="Normal"/>
    <w:next w:val="Normal"/>
    <w:rsid w:val="00FF01CB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rsid w:val="00FF01CB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01CB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rsid w:val="00FF01CB"/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rsid w:val="00FF01CB"/>
    <w:rPr>
      <w:color w:val="D2611C"/>
      <w:u w:val="single"/>
    </w:rPr>
  </w:style>
  <w:style w:type="character" w:customStyle="1" w:styleId="Heading1Char">
    <w:name w:val="Heading 1 Char"/>
    <w:basedOn w:val="DefaultParagraphFont"/>
    <w:rsid w:val="00FF01CB"/>
    <w:rPr>
      <w:smallCaps/>
      <w:spacing w:val="0"/>
      <w:sz w:val="32"/>
      <w:szCs w:val="32"/>
    </w:rPr>
  </w:style>
  <w:style w:type="character" w:customStyle="1" w:styleId="Heading2Char">
    <w:name w:val="Heading 2 Char"/>
    <w:basedOn w:val="DefaultParagraphFont"/>
    <w:rsid w:val="00FF01CB"/>
    <w:rPr>
      <w:smallCaps/>
      <w:spacing w:val="0"/>
      <w:sz w:val="28"/>
      <w:szCs w:val="28"/>
    </w:rPr>
  </w:style>
  <w:style w:type="character" w:customStyle="1" w:styleId="Heading3Char">
    <w:name w:val="Heading 3 Char"/>
    <w:basedOn w:val="DefaultParagraphFont"/>
    <w:rsid w:val="00FF01CB"/>
    <w:rPr>
      <w:smallCaps/>
      <w:spacing w:val="0"/>
      <w:sz w:val="24"/>
      <w:szCs w:val="24"/>
    </w:rPr>
  </w:style>
  <w:style w:type="character" w:customStyle="1" w:styleId="Heading4Char">
    <w:name w:val="Heading 4 Char"/>
    <w:basedOn w:val="DefaultParagraphFont"/>
    <w:rsid w:val="00FF01CB"/>
    <w:rPr>
      <w:smallCaps/>
      <w:spacing w:val="0"/>
      <w:sz w:val="22"/>
      <w:szCs w:val="22"/>
    </w:rPr>
  </w:style>
  <w:style w:type="character" w:customStyle="1" w:styleId="Heading5Char">
    <w:name w:val="Heading 5 Char"/>
    <w:basedOn w:val="DefaultParagraphFont"/>
    <w:rsid w:val="00FF01CB"/>
    <w:rPr>
      <w:smallCaps/>
      <w:color w:val="3667C3"/>
      <w:spacing w:val="0"/>
      <w:sz w:val="22"/>
      <w:szCs w:val="26"/>
    </w:rPr>
  </w:style>
  <w:style w:type="character" w:customStyle="1" w:styleId="Heading6Char">
    <w:name w:val="Heading 6 Char"/>
    <w:basedOn w:val="DefaultParagraphFont"/>
    <w:rsid w:val="00FF01CB"/>
    <w:rPr>
      <w:smallCaps/>
      <w:color w:val="7598D9"/>
      <w:spacing w:val="0"/>
      <w:sz w:val="22"/>
    </w:rPr>
  </w:style>
  <w:style w:type="character" w:customStyle="1" w:styleId="Heading7Char">
    <w:name w:val="Heading 7 Char"/>
    <w:basedOn w:val="DefaultParagraphFont"/>
    <w:rsid w:val="00FF01CB"/>
    <w:rPr>
      <w:b/>
      <w:smallCaps/>
      <w:color w:val="7598D9"/>
      <w:spacing w:val="0"/>
    </w:rPr>
  </w:style>
  <w:style w:type="character" w:customStyle="1" w:styleId="Heading8Char">
    <w:name w:val="Heading 8 Char"/>
    <w:basedOn w:val="DefaultParagraphFont"/>
    <w:rsid w:val="00FF01CB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rsid w:val="00FF01CB"/>
    <w:rPr>
      <w:b/>
      <w:i/>
      <w:smallCaps/>
      <w:color w:val="244482"/>
    </w:rPr>
  </w:style>
  <w:style w:type="paragraph" w:styleId="Caption">
    <w:name w:val="caption"/>
    <w:basedOn w:val="Normal"/>
    <w:next w:val="Normal"/>
    <w:rsid w:val="00FF01C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rsid w:val="00FF01CB"/>
    <w:pPr>
      <w:pBdr>
        <w:top w:val="single" w:sz="12" w:space="0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rsid w:val="00FF01CB"/>
    <w:rPr>
      <w:smallCaps/>
      <w:sz w:val="48"/>
      <w:szCs w:val="48"/>
    </w:rPr>
  </w:style>
  <w:style w:type="paragraph" w:styleId="Subtitle">
    <w:name w:val="Subtitle"/>
    <w:basedOn w:val="Normal"/>
    <w:next w:val="Normal"/>
    <w:rsid w:val="00FF01CB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rsid w:val="00FF01CB"/>
    <w:rPr>
      <w:rFonts w:ascii="Century Schoolbook" w:eastAsia="MS PMincho" w:hAnsi="Century Schoolbook"/>
      <w:szCs w:val="22"/>
    </w:rPr>
  </w:style>
  <w:style w:type="character" w:styleId="Strong">
    <w:name w:val="Strong"/>
    <w:rsid w:val="00FF01CB"/>
    <w:rPr>
      <w:b/>
      <w:color w:val="7598D9"/>
    </w:rPr>
  </w:style>
  <w:style w:type="character" w:styleId="Emphasis">
    <w:name w:val="Emphasis"/>
    <w:rsid w:val="00FF01CB"/>
    <w:rPr>
      <w:b/>
      <w:i/>
      <w:spacing w:val="0"/>
    </w:rPr>
  </w:style>
  <w:style w:type="paragraph" w:styleId="NoSpacing">
    <w:name w:val="No Spacing"/>
    <w:basedOn w:val="Normal"/>
    <w:rsid w:val="00FF01CB"/>
    <w:pPr>
      <w:spacing w:after="0" w:line="240" w:lineRule="auto"/>
    </w:pPr>
  </w:style>
  <w:style w:type="character" w:customStyle="1" w:styleId="NoSpacingChar">
    <w:name w:val="No Spacing Char"/>
    <w:basedOn w:val="DefaultParagraphFont"/>
    <w:rsid w:val="00FF01CB"/>
  </w:style>
  <w:style w:type="paragraph" w:styleId="ListParagraph">
    <w:name w:val="List Paragraph"/>
    <w:basedOn w:val="Normal"/>
    <w:rsid w:val="00FF01CB"/>
    <w:pPr>
      <w:ind w:left="720"/>
    </w:pPr>
  </w:style>
  <w:style w:type="paragraph" w:styleId="Quote">
    <w:name w:val="Quote"/>
    <w:basedOn w:val="Normal"/>
    <w:next w:val="Normal"/>
    <w:rsid w:val="00FF01CB"/>
    <w:rPr>
      <w:i/>
    </w:rPr>
  </w:style>
  <w:style w:type="character" w:customStyle="1" w:styleId="QuoteChar">
    <w:name w:val="Quote Char"/>
    <w:basedOn w:val="DefaultParagraphFont"/>
    <w:rsid w:val="00FF01CB"/>
    <w:rPr>
      <w:i/>
    </w:rPr>
  </w:style>
  <w:style w:type="paragraph" w:styleId="IntenseQuote">
    <w:name w:val="Intense Quote"/>
    <w:basedOn w:val="Normal"/>
    <w:next w:val="Normal"/>
    <w:rsid w:val="00FF01CB"/>
    <w:pPr>
      <w:pBdr>
        <w:top w:val="single" w:sz="8" w:space="0" w:color="3667C3"/>
        <w:left w:val="single" w:sz="8" w:space="0" w:color="3667C3"/>
        <w:bottom w:val="single" w:sz="8" w:space="0" w:color="3667C3"/>
        <w:right w:val="single" w:sz="8" w:space="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rsid w:val="00FF01CB"/>
    <w:rPr>
      <w:b/>
      <w:i/>
      <w:color w:val="FFFFFF"/>
      <w:shd w:val="clear" w:color="auto" w:fill="7598D9"/>
    </w:rPr>
  </w:style>
  <w:style w:type="character" w:styleId="SubtleEmphasis">
    <w:name w:val="Subtle Emphasis"/>
    <w:rsid w:val="00FF01CB"/>
    <w:rPr>
      <w:i/>
    </w:rPr>
  </w:style>
  <w:style w:type="character" w:styleId="IntenseEmphasis">
    <w:name w:val="Intense Emphasis"/>
    <w:rsid w:val="00FF01CB"/>
    <w:rPr>
      <w:b/>
      <w:i/>
      <w:color w:val="7598D9"/>
      <w:spacing w:val="0"/>
    </w:rPr>
  </w:style>
  <w:style w:type="character" w:styleId="SubtleReference">
    <w:name w:val="Subtle Reference"/>
    <w:rsid w:val="00FF01CB"/>
    <w:rPr>
      <w:b/>
    </w:rPr>
  </w:style>
  <w:style w:type="character" w:styleId="IntenseReference">
    <w:name w:val="Intense Reference"/>
    <w:rsid w:val="00FF01CB"/>
    <w:rPr>
      <w:b/>
      <w:bCs/>
      <w:smallCaps/>
      <w:spacing w:val="0"/>
      <w:sz w:val="22"/>
      <w:szCs w:val="22"/>
      <w:u w:val="single"/>
    </w:rPr>
  </w:style>
  <w:style w:type="character" w:styleId="BookTitle">
    <w:name w:val="Book Title"/>
    <w:rsid w:val="00FF01CB"/>
    <w:rPr>
      <w:rFonts w:ascii="Century Schoolbook" w:eastAsia="MS PMincho" w:hAnsi="Century Schoolbook"/>
      <w:i/>
      <w:iCs/>
      <w:sz w:val="20"/>
      <w:szCs w:val="20"/>
    </w:rPr>
  </w:style>
  <w:style w:type="paragraph" w:styleId="TOCHeading">
    <w:name w:val="TOC Heading"/>
    <w:basedOn w:val="Heading1"/>
    <w:next w:val="Normal"/>
    <w:rsid w:val="00FF01CB"/>
  </w:style>
  <w:style w:type="table" w:styleId="LightGrid-Accent5">
    <w:name w:val="Light Grid Accent 5"/>
    <w:basedOn w:val="TableNormal"/>
    <w:rsid w:val="00FF01CB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firstCol">
      <w:rPr>
        <w:rFonts w:ascii="Century Schoolbook" w:eastAsia="MS PMincho" w:hAnsi="Century Schoolbook"/>
        <w:b/>
        <w:bCs/>
      </w:rPr>
    </w:tblStylePr>
    <w:tblStylePr w:type="lastCol">
      <w:rPr>
        <w:rFonts w:ascii="Century Schoolbook" w:eastAsia="MS PMincho" w:hAnsi="Century Schoolbook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</w:style>
  <w:style w:type="paragraph" w:styleId="NormalWeb">
    <w:name w:val="Normal (Web)"/>
    <w:basedOn w:val="Normal"/>
    <w:uiPriority w:val="99"/>
    <w:rsid w:val="00FF0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rsid w:val="00FF01CB"/>
    <w:pPr>
      <w:spacing w:before="0" w:after="0" w:line="240" w:lineRule="auto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IndentChar">
    <w:name w:val="Body Text Indent Char"/>
    <w:basedOn w:val="DefaultParagraphFont"/>
    <w:rsid w:val="00FF01CB"/>
    <w:rPr>
      <w:rFonts w:ascii="Times New Roman" w:eastAsia="Times New Roman" w:hAnsi="Times New Roman"/>
      <w:b/>
      <w:bCs/>
      <w:sz w:val="28"/>
      <w:szCs w:val="28"/>
    </w:rPr>
  </w:style>
  <w:style w:type="paragraph" w:styleId="BodyText2">
    <w:name w:val="Body Text 2"/>
    <w:basedOn w:val="Normal"/>
    <w:rsid w:val="00FF01CB"/>
    <w:pPr>
      <w:spacing w:before="0" w:after="120" w:line="480" w:lineRule="auto"/>
      <w:jc w:val="left"/>
    </w:pPr>
    <w:rPr>
      <w:rFonts w:ascii="Arial" w:eastAsia="Times New Roman" w:hAnsi="Arial"/>
      <w:sz w:val="22"/>
      <w:szCs w:val="24"/>
    </w:rPr>
  </w:style>
  <w:style w:type="character" w:customStyle="1" w:styleId="BodyText2Char">
    <w:name w:val="Body Text 2 Char"/>
    <w:basedOn w:val="DefaultParagraphFont"/>
    <w:rsid w:val="00FF01CB"/>
    <w:rPr>
      <w:rFonts w:ascii="Arial" w:eastAsia="Times New Roman" w:hAnsi="Arial"/>
      <w:sz w:val="22"/>
      <w:szCs w:val="24"/>
    </w:rPr>
  </w:style>
  <w:style w:type="table" w:styleId="LightShading-Accent4">
    <w:name w:val="Light Shading Accent 4"/>
    <w:basedOn w:val="TableNormal"/>
    <w:rsid w:val="00FF01CB"/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</w:tcBorders>
        <w:shd w:val="clear" w:color="auto" w:fill="DFD8E8"/>
      </w:tcPr>
    </w:tblStyle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a99a1cd803259ae2858804c61cfbcec9ebd369ef086dd0d348b55ca8685616af1edd7a843282321a&amp;jobId=3c47c9c1714422afcca8ddc5b95975705b5500564d170b19104b1e0a1e79061f4d5649410f1207001a5243120d160413525d540e51421501196&amp;compId=56dc1e770a9e52b9c92b9ddca2bca2cc0c772d2d2ea6c75c&amp;uid=59509711389774281532435222&amp;userId=236277e23a466930a669a95b60cadcd5da3b4fde3a81b31e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karthiklm16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361ED-69DB-4CE8-AA9D-AE8B369C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2018-07-25T16:58:00Z</dcterms:created>
  <dcterms:modified xsi:type="dcterms:W3CDTF">2018-07-25T16:58:00Z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