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D4" w:rsidRPr="00A92EDB" w:rsidRDefault="00BB04C4" w:rsidP="00A92EDB">
      <w:pPr>
        <w:pStyle w:val="Title"/>
        <w:jc w:val="left"/>
        <w:rPr>
          <w:rStyle w:val="Strong"/>
          <w:sz w:val="28"/>
          <w:szCs w:val="28"/>
        </w:rPr>
      </w:pPr>
      <w:r w:rsidRPr="00A92EDB">
        <w:rPr>
          <w:sz w:val="28"/>
          <w:szCs w:val="28"/>
        </w:rPr>
        <w:t xml:space="preserve">             </w:t>
      </w:r>
      <w:r w:rsidRPr="00A92EDB">
        <w:rPr>
          <w:sz w:val="28"/>
          <w:szCs w:val="28"/>
        </w:rPr>
        <w:t xml:space="preserve">                              </w:t>
      </w:r>
      <w:r w:rsidRPr="00A92EDB">
        <w:rPr>
          <w:sz w:val="28"/>
          <w:szCs w:val="28"/>
        </w:rPr>
        <w:t xml:space="preserve"> </w:t>
      </w:r>
      <w:r w:rsidRPr="00A92EDB">
        <w:rPr>
          <w:sz w:val="28"/>
          <w:szCs w:val="28"/>
        </w:rPr>
        <w:t xml:space="preserve"> </w:t>
      </w:r>
      <w:r w:rsidRPr="00A92E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A92EDB">
        <w:rPr>
          <w:sz w:val="28"/>
          <w:szCs w:val="28"/>
        </w:rPr>
        <w:t xml:space="preserve">RESUME                                                                                                             </w:t>
      </w:r>
    </w:p>
    <w:p w:rsidR="006722D4" w:rsidRPr="004B373D" w:rsidRDefault="00BB04C4">
      <w:pPr>
        <w:pStyle w:val="Subtitle"/>
        <w:rPr>
          <w:rFonts w:ascii="Verdana" w:hAnsi="Verdana" w:cs="Arial"/>
          <w:sz w:val="22"/>
          <w:szCs w:val="22"/>
        </w:rPr>
      </w:pPr>
      <w:r w:rsidRPr="004B373D">
        <w:rPr>
          <w:sz w:val="22"/>
          <w:szCs w:val="22"/>
        </w:rPr>
        <w:t xml:space="preserve">                                     </w:t>
      </w:r>
      <w:r w:rsidRPr="004B373D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  </w:t>
      </w:r>
      <w:r w:rsidRPr="004B373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4B373D">
        <w:rPr>
          <w:sz w:val="22"/>
          <w:szCs w:val="22"/>
        </w:rPr>
        <w:t xml:space="preserve">RISHI </w:t>
      </w:r>
      <w:r w:rsidRPr="004B373D">
        <w:rPr>
          <w:sz w:val="22"/>
          <w:szCs w:val="22"/>
        </w:rPr>
        <w:t>DEV</w:t>
      </w:r>
    </w:p>
    <w:p w:rsidR="006722D4" w:rsidRPr="004B373D" w:rsidRDefault="00BB04C4" w:rsidP="00611BC5">
      <w:pPr>
        <w:pStyle w:val="Heading9"/>
        <w:rPr>
          <w:sz w:val="14"/>
          <w:szCs w:val="14"/>
        </w:rPr>
      </w:pPr>
      <w:r w:rsidRPr="004B373D">
        <w:rPr>
          <w:sz w:val="14"/>
          <w:szCs w:val="14"/>
        </w:rPr>
        <w:t xml:space="preserve">                                </w:t>
      </w:r>
    </w:p>
    <w:p w:rsidR="006722D4" w:rsidRPr="004B373D" w:rsidRDefault="00BB04C4" w:rsidP="00611BC5">
      <w:pPr>
        <w:tabs>
          <w:tab w:val="left" w:pos="2070"/>
        </w:tabs>
        <w:rPr>
          <w:sz w:val="11"/>
          <w:szCs w:val="11"/>
        </w:rPr>
      </w:pPr>
      <w:r w:rsidRPr="004B373D">
        <w:rPr>
          <w:sz w:val="11"/>
          <w:szCs w:val="11"/>
        </w:rPr>
        <w:t xml:space="preserve">  </w:t>
      </w:r>
    </w:p>
    <w:tbl>
      <w:tblPr>
        <w:tblStyle w:val="Table3Deffects3"/>
        <w:tblW w:w="10800" w:type="dxa"/>
        <w:tblInd w:w="-432" w:type="dxa"/>
        <w:tblLayout w:type="fixed"/>
        <w:tblLook w:val="0000"/>
      </w:tblPr>
      <w:tblGrid>
        <w:gridCol w:w="3026"/>
        <w:gridCol w:w="7774"/>
      </w:tblGrid>
      <w:tr w:rsidR="003C5631" w:rsidTr="003C5631">
        <w:trPr>
          <w:cnfStyle w:val="000000100000"/>
          <w:trHeight w:val="13347"/>
        </w:trPr>
        <w:tc>
          <w:tcPr>
            <w:cnfStyle w:val="000010000000"/>
            <w:tcW w:w="3026" w:type="dxa"/>
          </w:tcPr>
          <w:p w:rsidR="006722D4" w:rsidRPr="004B373D" w:rsidRDefault="00BB04C4" w:rsidP="00606B61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E-mail: </w:t>
            </w:r>
            <w:r w:rsidRPr="004B373D">
              <w:rPr>
                <w:sz w:val="22"/>
                <w:szCs w:val="22"/>
              </w:rPr>
              <w:t>soroutdev87@gmai</w:t>
            </w:r>
            <w:r w:rsidRPr="004B373D">
              <w:rPr>
                <w:sz w:val="22"/>
                <w:szCs w:val="22"/>
              </w:rPr>
              <w:t xml:space="preserve">l.com </w:t>
            </w:r>
            <w:r w:rsidRPr="004B373D">
              <w:rPr>
                <w:sz w:val="22"/>
                <w:szCs w:val="22"/>
              </w:rPr>
              <w:t>Mobile. No:</w:t>
            </w:r>
          </w:p>
          <w:p w:rsidR="006722D4" w:rsidRDefault="00BB04C4" w:rsidP="00611BC5">
            <w:pPr>
              <w:pStyle w:val="NormalWeb"/>
              <w:spacing w:before="0" w:after="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9205905232</w:t>
            </w:r>
            <w:r w:rsidRPr="004B373D">
              <w:rPr>
                <w:sz w:val="22"/>
                <w:szCs w:val="22"/>
              </w:rPr>
              <w:t xml:space="preserve">  </w:t>
            </w:r>
            <w:r w:rsidRPr="004B373D">
              <w:rPr>
                <w:sz w:val="22"/>
                <w:szCs w:val="22"/>
              </w:rPr>
              <w:t xml:space="preserve">      </w:t>
            </w:r>
            <w:r w:rsidRPr="004B373D">
              <w:rPr>
                <w:sz w:val="22"/>
                <w:szCs w:val="22"/>
              </w:rPr>
              <w:t xml:space="preserve">  </w:t>
            </w:r>
            <w:r w:rsidRPr="004B373D">
              <w:rPr>
                <w:sz w:val="22"/>
                <w:szCs w:val="22"/>
              </w:rPr>
              <w:t xml:space="preserve">  </w:t>
            </w:r>
            <w:r w:rsidRPr="004B373D"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9053271807</w:t>
            </w:r>
          </w:p>
          <w:p w:rsidR="00C65D37" w:rsidRPr="004B373D" w:rsidRDefault="00BB04C4" w:rsidP="00611BC5">
            <w:pPr>
              <w:pStyle w:val="NormalWeb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</w:p>
          <w:p w:rsidR="006722D4" w:rsidRPr="004B373D" w:rsidRDefault="00BB04C4" w:rsidP="00611BC5">
            <w:pPr>
              <w:pStyle w:val="NormalWeb"/>
              <w:spacing w:before="0" w:after="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 xml:space="preserve">     </w:t>
            </w:r>
          </w:p>
          <w:p w:rsidR="009135A7" w:rsidRPr="00DD3D6C" w:rsidRDefault="00BB04C4" w:rsidP="00DD3D6C">
            <w:pPr>
              <w:pStyle w:val="NormalWeb"/>
              <w:spacing w:before="0" w:after="0"/>
              <w:rPr>
                <w:color w:val="0000FF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>Permanent Address:</w:t>
            </w:r>
          </w:p>
          <w:p w:rsidR="00BF5060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V.P.O-Gorota,Teh.Hodal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Distt:-</w:t>
            </w:r>
            <w:r w:rsidRPr="004B373D">
              <w:rPr>
                <w:sz w:val="22"/>
                <w:szCs w:val="22"/>
              </w:rPr>
              <w:t>palwal(</w:t>
            </w:r>
            <w:r w:rsidRPr="004B373D">
              <w:rPr>
                <w:sz w:val="22"/>
                <w:szCs w:val="22"/>
              </w:rPr>
              <w:t xml:space="preserve"> Haryana</w:t>
            </w:r>
            <w:r w:rsidRPr="004B373D">
              <w:rPr>
                <w:sz w:val="22"/>
                <w:szCs w:val="22"/>
              </w:rPr>
              <w:t>)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  <w:lang w:bidi="he-IL"/>
              </w:rPr>
            </w:pPr>
            <w:r w:rsidRPr="004B373D">
              <w:rPr>
                <w:sz w:val="22"/>
                <w:szCs w:val="22"/>
              </w:rPr>
              <w:t>Temporary Address:</w:t>
            </w:r>
          </w:p>
          <w:p w:rsidR="004E4389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H.NO.-115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Sector-16,Faridabad</w:t>
            </w:r>
          </w:p>
          <w:p w:rsidR="00A83610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Personal Data: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S/o: </w:t>
            </w:r>
            <w:r w:rsidRPr="004B373D">
              <w:rPr>
                <w:sz w:val="22"/>
                <w:szCs w:val="22"/>
              </w:rPr>
              <w:t>Baljeet singh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Sex: Male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Nationality: Indian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Status: Married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DOB-02 Mar 87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Hobbies: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Listening music, Reading Books, Net</w:t>
            </w:r>
            <w:r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>surfing,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Language:</w:t>
            </w:r>
          </w:p>
          <w:p w:rsidR="006722D4" w:rsidRPr="004B373D" w:rsidRDefault="00BB04C4" w:rsidP="00611BC5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English, Hindi</w:t>
            </w:r>
          </w:p>
          <w:p w:rsidR="006722D4" w:rsidRPr="004B373D" w:rsidRDefault="00BB04C4" w:rsidP="00611BC5">
            <w:pPr>
              <w:pStyle w:val="BodyTextIndent3"/>
              <w:ind w:left="0" w:hanging="910"/>
              <w:jc w:val="center"/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pStyle w:val="BodyTextIndent3"/>
              <w:ind w:left="0" w:hanging="910"/>
              <w:jc w:val="center"/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pStyle w:val="BodyTextIndent3"/>
              <w:ind w:left="0" w:hanging="910"/>
              <w:jc w:val="center"/>
              <w:rPr>
                <w:sz w:val="22"/>
                <w:szCs w:val="22"/>
              </w:rPr>
            </w:pPr>
          </w:p>
          <w:p w:rsidR="006B6B4F" w:rsidRPr="004B373D" w:rsidRDefault="00BB04C4" w:rsidP="00611BC5">
            <w:pPr>
              <w:rPr>
                <w:sz w:val="22"/>
                <w:szCs w:val="22"/>
              </w:rPr>
            </w:pPr>
          </w:p>
          <w:p w:rsidR="006B6B4F" w:rsidRPr="004B373D" w:rsidRDefault="00BB04C4" w:rsidP="00611BC5">
            <w:pPr>
              <w:rPr>
                <w:sz w:val="22"/>
                <w:szCs w:val="22"/>
              </w:rPr>
            </w:pPr>
          </w:p>
          <w:p w:rsidR="006B6B4F" w:rsidRPr="004B373D" w:rsidRDefault="00BB04C4" w:rsidP="00611BC5">
            <w:pPr>
              <w:rPr>
                <w:sz w:val="22"/>
                <w:szCs w:val="22"/>
              </w:rPr>
            </w:pPr>
          </w:p>
          <w:p w:rsidR="006722D4" w:rsidRPr="004B373D" w:rsidRDefault="00BB04C4" w:rsidP="00611BC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cnfStyle w:val="000001000000"/>
            <w:tcW w:w="7774" w:type="dxa"/>
          </w:tcPr>
          <w:p w:rsidR="006722D4" w:rsidRPr="004B373D" w:rsidRDefault="00BB04C4">
            <w:pPr>
              <w:pStyle w:val="Tit"/>
              <w:shd w:val="pct10" w:color="auto" w:fill="auto"/>
              <w:ind w:right="-155" w:hanging="1021"/>
              <w:rPr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>Personal Objective</w:t>
            </w:r>
            <w:r w:rsidRPr="004B373D">
              <w:rPr>
                <w:sz w:val="22"/>
                <w:szCs w:val="22"/>
              </w:rPr>
              <w:tab/>
            </w:r>
          </w:p>
          <w:p w:rsidR="006722D4" w:rsidRPr="004B373D" w:rsidRDefault="00BB04C4">
            <w:pPr>
              <w:ind w:left="-98"/>
              <w:rPr>
                <w:bCs/>
                <w:sz w:val="22"/>
                <w:szCs w:val="22"/>
              </w:rPr>
            </w:pPr>
            <w:r w:rsidRPr="004B373D">
              <w:rPr>
                <w:bCs/>
                <w:sz w:val="22"/>
                <w:szCs w:val="22"/>
              </w:rPr>
              <w:t xml:space="preserve">To grow and synchronize with changing and diversified field which provides an opportunity to utilize skills and efforts for continuous learning in order to achieve goals and be a valuable asset to the organization.  </w:t>
            </w:r>
          </w:p>
          <w:p w:rsidR="006722D4" w:rsidRPr="004B373D" w:rsidRDefault="00BB04C4">
            <w:pPr>
              <w:ind w:left="-98"/>
              <w:rPr>
                <w:sz w:val="22"/>
                <w:szCs w:val="22"/>
              </w:rPr>
            </w:pPr>
          </w:p>
          <w:p w:rsidR="00611BC5" w:rsidRPr="004B373D" w:rsidRDefault="00BB04C4" w:rsidP="00611BC5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</w:t>
            </w:r>
            <w:r w:rsidRPr="0078142B">
              <w:rPr>
                <w:sz w:val="22"/>
                <w:szCs w:val="22"/>
              </w:rPr>
              <w:t>Professional/Academic Qualification</w:t>
            </w:r>
            <w:r>
              <w:rPr>
                <w:b w:val="0"/>
                <w:sz w:val="22"/>
                <w:szCs w:val="22"/>
              </w:rPr>
              <w:t>:</w:t>
            </w:r>
            <w:r>
              <w:rPr>
                <w:b w:val="0"/>
                <w:sz w:val="22"/>
                <w:szCs w:val="22"/>
              </w:rPr>
              <w:t>-</w:t>
            </w:r>
            <w:r w:rsidRPr="004B373D">
              <w:rPr>
                <w:b w:val="0"/>
                <w:sz w:val="22"/>
                <w:szCs w:val="22"/>
              </w:rPr>
              <w:t xml:space="preserve">                               </w:t>
            </w:r>
          </w:p>
          <w:p w:rsidR="006722D4" w:rsidRPr="004B373D" w:rsidRDefault="00BB04C4" w:rsidP="00F2647B">
            <w:pPr>
              <w:pStyle w:val="Heading6"/>
              <w:outlineLvl w:val="5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</w:t>
            </w:r>
            <w:r w:rsidRPr="004B373D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r w:rsidRPr="004B373D">
              <w:rPr>
                <w:sz w:val="22"/>
                <w:szCs w:val="22"/>
              </w:rPr>
              <w:t>B-Tech</w:t>
            </w:r>
            <w:r w:rsidRPr="004B373D"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 xml:space="preserve"> </w:t>
            </w:r>
            <w:r w:rsidRPr="004B373D">
              <w:rPr>
                <w:bCs/>
                <w:sz w:val="22"/>
                <w:szCs w:val="22"/>
              </w:rPr>
              <w:t>(ELECT</w:t>
            </w:r>
            <w:r w:rsidRPr="004B373D">
              <w:rPr>
                <w:bCs/>
                <w:sz w:val="22"/>
                <w:szCs w:val="22"/>
              </w:rPr>
              <w:t>RICAL&amp;E</w:t>
            </w:r>
            <w:r w:rsidRPr="004B373D">
              <w:rPr>
                <w:bCs/>
                <w:sz w:val="22"/>
                <w:szCs w:val="22"/>
              </w:rPr>
              <w:t xml:space="preserve">LECTRONICS) </w:t>
            </w:r>
            <w:r w:rsidRPr="00F2647B">
              <w:rPr>
                <w:b w:val="0"/>
                <w:bCs/>
                <w:sz w:val="22"/>
                <w:szCs w:val="22"/>
              </w:rPr>
              <w:t>from</w:t>
            </w:r>
            <w:r w:rsidRPr="00F2647B">
              <w:rPr>
                <w:b w:val="0"/>
                <w:sz w:val="22"/>
                <w:szCs w:val="22"/>
              </w:rPr>
              <w:t>MDU Ro</w:t>
            </w:r>
            <w:r w:rsidRPr="00F2647B">
              <w:rPr>
                <w:b w:val="0"/>
                <w:sz w:val="22"/>
                <w:szCs w:val="22"/>
              </w:rPr>
              <w:t>htak</w:t>
            </w:r>
            <w:r w:rsidRPr="00F2647B">
              <w:rPr>
                <w:b w:val="0"/>
                <w:sz w:val="22"/>
                <w:szCs w:val="22"/>
              </w:rPr>
              <w:t xml:space="preserve">, </w:t>
            </w:r>
            <w:r w:rsidRPr="00F2647B">
              <w:rPr>
                <w:b w:val="0"/>
                <w:sz w:val="22"/>
                <w:szCs w:val="22"/>
              </w:rPr>
              <w:t>with 70%</w:t>
            </w:r>
            <w:r w:rsidRPr="004B373D">
              <w:rPr>
                <w:sz w:val="22"/>
                <w:szCs w:val="22"/>
              </w:rPr>
              <w:t xml:space="preserve"> </w:t>
            </w:r>
            <w:r w:rsidRPr="00F2647B">
              <w:rPr>
                <w:b w:val="0"/>
                <w:sz w:val="22"/>
                <w:szCs w:val="22"/>
              </w:rPr>
              <w:t>marks in 2009.</w:t>
            </w:r>
          </w:p>
          <w:p w:rsidR="00491BC5" w:rsidRPr="004B373D" w:rsidRDefault="00BB04C4">
            <w:pPr>
              <w:jc w:val="both"/>
              <w:rPr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Senior secondary</w:t>
            </w:r>
            <w:r w:rsidRPr="004B373D">
              <w:rPr>
                <w:sz w:val="22"/>
                <w:szCs w:val="22"/>
              </w:rPr>
              <w:t xml:space="preserve"> from H.B.S.E with72%marks in 2005.</w:t>
            </w:r>
          </w:p>
          <w:p w:rsidR="00491BC5" w:rsidRPr="004B373D" w:rsidRDefault="00BB04C4">
            <w:pPr>
              <w:jc w:val="both"/>
              <w:rPr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Matric</w:t>
            </w:r>
            <w:r w:rsidRPr="004B373D">
              <w:rPr>
                <w:sz w:val="22"/>
                <w:szCs w:val="22"/>
              </w:rPr>
              <w:t xml:space="preserve"> from H.B.S.E with 84% in 2003.</w:t>
            </w:r>
          </w:p>
          <w:p w:rsidR="006722D4" w:rsidRPr="00D946CF" w:rsidRDefault="00BB04C4">
            <w:pPr>
              <w:pStyle w:val="Tit"/>
              <w:shd w:val="pct10" w:color="auto" w:fill="auto"/>
              <w:ind w:right="-170" w:hanging="1021"/>
              <w:rPr>
                <w:bCs/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</w:t>
            </w:r>
            <w:r w:rsidRPr="00D946CF">
              <w:rPr>
                <w:bCs/>
                <w:sz w:val="22"/>
                <w:szCs w:val="22"/>
              </w:rPr>
              <w:t>Industrial Training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6 week industrial  Training with </w:t>
            </w:r>
            <w:r w:rsidRPr="008D1CB6">
              <w:rPr>
                <w:b/>
                <w:bCs/>
                <w:sz w:val="22"/>
                <w:szCs w:val="22"/>
              </w:rPr>
              <w:t>LG ELECTRONICS</w:t>
            </w:r>
            <w:r w:rsidRPr="004B373D">
              <w:rPr>
                <w:sz w:val="22"/>
                <w:szCs w:val="22"/>
              </w:rPr>
              <w:t>.</w:t>
            </w:r>
            <w:r w:rsidRPr="004B373D">
              <w:rPr>
                <w:sz w:val="22"/>
                <w:szCs w:val="22"/>
              </w:rPr>
              <w:t>from 12</w:t>
            </w:r>
            <w:r w:rsidRPr="004B373D">
              <w:rPr>
                <w:sz w:val="22"/>
                <w:szCs w:val="22"/>
                <w:vertAlign w:val="superscript"/>
              </w:rPr>
              <w:t>th</w:t>
            </w:r>
            <w:r w:rsidRPr="004B373D">
              <w:rPr>
                <w:sz w:val="22"/>
                <w:szCs w:val="22"/>
              </w:rPr>
              <w:t xml:space="preserve"> june 2007 to 30</w:t>
            </w:r>
            <w:r w:rsidRPr="004B373D">
              <w:rPr>
                <w:sz w:val="22"/>
                <w:szCs w:val="22"/>
                <w:vertAlign w:val="superscript"/>
              </w:rPr>
              <w:t>th</w:t>
            </w:r>
            <w:r w:rsidRPr="004B373D">
              <w:rPr>
                <w:sz w:val="22"/>
                <w:szCs w:val="22"/>
              </w:rPr>
              <w:t xml:space="preserve"> july 2007</w:t>
            </w:r>
            <w:r w:rsidRPr="004B373D">
              <w:rPr>
                <w:sz w:val="22"/>
                <w:szCs w:val="22"/>
              </w:rPr>
              <w:t xml:space="preserve"> 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6 Week </w:t>
            </w:r>
            <w:r w:rsidRPr="004B373D">
              <w:rPr>
                <w:sz w:val="22"/>
                <w:szCs w:val="22"/>
              </w:rPr>
              <w:t xml:space="preserve">Training with </w:t>
            </w:r>
            <w:r w:rsidRPr="008D1CB6">
              <w:rPr>
                <w:b/>
                <w:bCs/>
                <w:sz w:val="22"/>
                <w:szCs w:val="22"/>
              </w:rPr>
              <w:t>ABB(</w:t>
            </w:r>
            <w:r w:rsidRPr="004B373D">
              <w:rPr>
                <w:sz w:val="22"/>
                <w:szCs w:val="22"/>
              </w:rPr>
              <w:t>Faridabad) from 9</w:t>
            </w:r>
            <w:r w:rsidRPr="004B373D">
              <w:rPr>
                <w:sz w:val="22"/>
                <w:szCs w:val="22"/>
                <w:vertAlign w:val="superscript"/>
              </w:rPr>
              <w:t>th</w:t>
            </w:r>
            <w:r w:rsidRPr="004B373D">
              <w:rPr>
                <w:sz w:val="22"/>
                <w:szCs w:val="22"/>
              </w:rPr>
              <w:t xml:space="preserve"> june 2008</w:t>
            </w:r>
            <w:r w:rsidRPr="004B373D">
              <w:rPr>
                <w:sz w:val="22"/>
                <w:szCs w:val="22"/>
              </w:rPr>
              <w:t xml:space="preserve"> to 25</w:t>
            </w:r>
            <w:r w:rsidRPr="004B373D">
              <w:rPr>
                <w:sz w:val="22"/>
                <w:szCs w:val="22"/>
                <w:vertAlign w:val="superscript"/>
              </w:rPr>
              <w:t>th</w:t>
            </w:r>
            <w:r w:rsidRPr="004B373D">
              <w:rPr>
                <w:sz w:val="22"/>
                <w:szCs w:val="22"/>
              </w:rPr>
              <w:t xml:space="preserve"> july 2008</w:t>
            </w:r>
            <w:r w:rsidRPr="004B373D">
              <w:rPr>
                <w:sz w:val="22"/>
                <w:szCs w:val="22"/>
              </w:rPr>
              <w:t>.</w:t>
            </w:r>
          </w:p>
          <w:p w:rsidR="006722D4" w:rsidRPr="004B373D" w:rsidRDefault="00BB04C4">
            <w:pPr>
              <w:pStyle w:val="BodyText"/>
              <w:rPr>
                <w:szCs w:val="22"/>
              </w:rPr>
            </w:pPr>
            <w:r w:rsidRPr="004B373D">
              <w:rPr>
                <w:szCs w:val="22"/>
              </w:rPr>
              <w:t xml:space="preserve">  </w:t>
            </w:r>
          </w:p>
          <w:p w:rsidR="006722D4" w:rsidRPr="008D1CB6" w:rsidRDefault="00BB04C4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bCs/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</w:t>
            </w:r>
            <w:r w:rsidRPr="008D1CB6">
              <w:rPr>
                <w:bCs/>
                <w:sz w:val="22"/>
                <w:szCs w:val="22"/>
              </w:rPr>
              <w:t>Computer Literacy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Operating System: Windows98, 2000, XP</w:t>
            </w:r>
            <w:r>
              <w:rPr>
                <w:sz w:val="22"/>
                <w:szCs w:val="22"/>
              </w:rPr>
              <w:t>,2007 etc.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</w:p>
          <w:p w:rsidR="006722D4" w:rsidRPr="004B373D" w:rsidRDefault="00BB04C4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Package:                        ms-office, power-point,</w:t>
            </w:r>
          </w:p>
          <w:p w:rsidR="006722D4" w:rsidRPr="004B373D" w:rsidRDefault="00BB04C4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                                    </w:t>
            </w:r>
            <w:r w:rsidRPr="004B373D"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 xml:space="preserve">ms-excel, </w:t>
            </w:r>
            <w:r w:rsidRPr="004B373D">
              <w:rPr>
                <w:sz w:val="22"/>
                <w:szCs w:val="22"/>
              </w:rPr>
              <w:t>Internet</w:t>
            </w:r>
          </w:p>
          <w:p w:rsidR="006722D4" w:rsidRPr="004B373D" w:rsidRDefault="00BB04C4">
            <w:pPr>
              <w:widowControl w:val="0"/>
              <w:ind w:right="90" w:hanging="14"/>
              <w:rPr>
                <w:snapToGrid w:val="0"/>
                <w:sz w:val="22"/>
                <w:szCs w:val="22"/>
              </w:rPr>
            </w:pPr>
            <w:r w:rsidRPr="004B373D">
              <w:rPr>
                <w:snapToGrid w:val="0"/>
                <w:sz w:val="22"/>
                <w:szCs w:val="22"/>
              </w:rPr>
              <w:t xml:space="preserve">Language:                  </w:t>
            </w:r>
            <w:r w:rsidRPr="004B373D">
              <w:rPr>
                <w:snapToGrid w:val="0"/>
                <w:sz w:val="22"/>
                <w:szCs w:val="22"/>
              </w:rPr>
              <w:t xml:space="preserve">    C, </w:t>
            </w:r>
            <w:r w:rsidRPr="004B373D">
              <w:rPr>
                <w:snapToGrid w:val="0"/>
                <w:sz w:val="22"/>
                <w:szCs w:val="22"/>
              </w:rPr>
              <w:t xml:space="preserve">C++, </w:t>
            </w:r>
          </w:p>
          <w:p w:rsidR="006722D4" w:rsidRPr="008D1CB6" w:rsidRDefault="00BB04C4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bCs/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 </w:t>
            </w:r>
            <w:r w:rsidRPr="008D1CB6">
              <w:rPr>
                <w:bCs/>
                <w:sz w:val="22"/>
                <w:szCs w:val="22"/>
              </w:rPr>
              <w:t>Personal Strength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Sincerity</w:t>
            </w:r>
            <w:r w:rsidRPr="004B373D">
              <w:rPr>
                <w:sz w:val="22"/>
                <w:szCs w:val="22"/>
              </w:rPr>
              <w:t>,</w:t>
            </w:r>
            <w:r w:rsidRPr="004B373D">
              <w:rPr>
                <w:sz w:val="22"/>
                <w:szCs w:val="22"/>
              </w:rPr>
              <w:t xml:space="preserve"> Honesty</w:t>
            </w:r>
            <w:r w:rsidRPr="004B373D">
              <w:rPr>
                <w:sz w:val="22"/>
                <w:szCs w:val="22"/>
              </w:rPr>
              <w:t>,</w:t>
            </w:r>
            <w:r w:rsidRPr="004B373D">
              <w:rPr>
                <w:sz w:val="22"/>
                <w:szCs w:val="22"/>
              </w:rPr>
              <w:t xml:space="preserve"> punctual </w:t>
            </w:r>
            <w:r w:rsidRPr="004B373D">
              <w:rPr>
                <w:sz w:val="22"/>
                <w:szCs w:val="22"/>
              </w:rPr>
              <w:t xml:space="preserve"> &amp; Hardworking.  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Always ready to accept challenges.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Initiatives values for values.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</w:p>
          <w:p w:rsidR="006722D4" w:rsidRDefault="00BB04C4" w:rsidP="008D1CB6">
            <w:pPr>
              <w:pStyle w:val="Heading3"/>
              <w:outlineLvl w:val="2"/>
              <w:rPr>
                <w:b w:val="0"/>
                <w:bCs w:val="0"/>
              </w:rPr>
            </w:pPr>
            <w:r w:rsidRPr="004B373D">
              <w:rPr>
                <w:b w:val="0"/>
                <w:bCs w:val="0"/>
              </w:rPr>
              <w:t>Team Skills</w:t>
            </w:r>
          </w:p>
          <w:p w:rsidR="008D1CB6" w:rsidRPr="008D1CB6" w:rsidRDefault="00BB04C4" w:rsidP="008D1CB6"/>
          <w:p w:rsidR="006722D4" w:rsidRPr="008D1CB6" w:rsidRDefault="00BB04C4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bCs/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 </w:t>
            </w:r>
            <w:r w:rsidRPr="008D1CB6">
              <w:rPr>
                <w:bCs/>
                <w:sz w:val="22"/>
                <w:szCs w:val="22"/>
              </w:rPr>
              <w:t>Assets</w:t>
            </w:r>
            <w:r>
              <w:rPr>
                <w:bCs/>
                <w:sz w:val="22"/>
                <w:szCs w:val="22"/>
              </w:rPr>
              <w:t>:-</w:t>
            </w:r>
          </w:p>
          <w:p w:rsidR="006722D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Self confidence</w:t>
            </w:r>
          </w:p>
          <w:p w:rsidR="003B2F84" w:rsidRPr="004B373D" w:rsidRDefault="00BB04C4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Positive attitude</w:t>
            </w:r>
          </w:p>
          <w:p w:rsidR="00D46E87" w:rsidRPr="004B373D" w:rsidRDefault="00BB04C4">
            <w:pPr>
              <w:tabs>
                <w:tab w:val="num" w:pos="1080"/>
              </w:tabs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Strong </w:t>
            </w:r>
            <w:r w:rsidRPr="004B373D">
              <w:rPr>
                <w:sz w:val="22"/>
                <w:szCs w:val="22"/>
              </w:rPr>
              <w:t>dedication of work with positive attitude.</w:t>
            </w:r>
          </w:p>
          <w:p w:rsidR="00D46E87" w:rsidRPr="004B373D" w:rsidRDefault="00BB04C4" w:rsidP="00D46E87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-170" w:firstLine="0"/>
              <w:rPr>
                <w:b w:val="0"/>
                <w:sz w:val="22"/>
                <w:szCs w:val="22"/>
              </w:rPr>
            </w:pPr>
          </w:p>
          <w:p w:rsidR="006722D4" w:rsidRPr="004B373D" w:rsidRDefault="00BB04C4">
            <w:pPr>
              <w:pStyle w:val="NormalWeb"/>
              <w:spacing w:before="0" w:after="0"/>
              <w:rPr>
                <w:sz w:val="22"/>
                <w:szCs w:val="22"/>
              </w:rPr>
            </w:pPr>
            <w:r w:rsidRPr="008D1CB6">
              <w:rPr>
                <w:b/>
                <w:bCs/>
                <w:sz w:val="22"/>
                <w:szCs w:val="22"/>
              </w:rPr>
              <w:t>Industrial Project</w:t>
            </w:r>
            <w:r w:rsidRPr="004B373D">
              <w:rPr>
                <w:sz w:val="22"/>
                <w:szCs w:val="22"/>
              </w:rPr>
              <w:t>:</w:t>
            </w:r>
          </w:p>
          <w:p w:rsidR="00832118" w:rsidRPr="004B373D" w:rsidRDefault="00BB04C4">
            <w:pPr>
              <w:pStyle w:val="NormalWeb"/>
              <w:spacing w:before="0" w:after="0"/>
              <w:rPr>
                <w:sz w:val="22"/>
                <w:szCs w:val="22"/>
              </w:rPr>
            </w:pPr>
          </w:p>
          <w:p w:rsidR="00832118" w:rsidRPr="004B373D" w:rsidRDefault="00BB04C4">
            <w:pPr>
              <w:pStyle w:val="NormalWeb"/>
              <w:spacing w:before="0" w:after="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8051 micro controller based</w:t>
            </w:r>
            <w:r w:rsidRPr="004B373D"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 xml:space="preserve">Traffic light controller with adaptive logic  </w:t>
            </w:r>
          </w:p>
          <w:p w:rsidR="006B6B4F" w:rsidRPr="004B373D" w:rsidRDefault="00BB04C4">
            <w:pPr>
              <w:pStyle w:val="NormalWeb"/>
              <w:spacing w:before="0" w:after="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In this project we are basically controlling the traffic signal with the sensor which sense the heavy traffic ,l</w:t>
            </w:r>
            <w:r w:rsidRPr="004B373D">
              <w:rPr>
                <w:sz w:val="22"/>
                <w:szCs w:val="22"/>
              </w:rPr>
              <w:t xml:space="preserve">ow traffic with some appropriate distance.                     </w:t>
            </w:r>
          </w:p>
        </w:tc>
      </w:tr>
      <w:tr w:rsidR="003C5631" w:rsidTr="003C5631">
        <w:trPr>
          <w:trHeight w:val="14835"/>
        </w:trPr>
        <w:tc>
          <w:tcPr>
            <w:cnfStyle w:val="000010000000"/>
            <w:tcW w:w="3026" w:type="dxa"/>
          </w:tcPr>
          <w:p w:rsidR="00EC4730" w:rsidRPr="004B373D" w:rsidRDefault="00BB04C4" w:rsidP="00611BC5">
            <w:pPr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lastRenderedPageBreak/>
              <w:t xml:space="preserve">  </w:t>
            </w:r>
          </w:p>
          <w:p w:rsidR="00E977AF" w:rsidRPr="004B373D" w:rsidRDefault="00BB04C4" w:rsidP="00611BC5">
            <w:pPr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Position:-Project Engg.</w:t>
            </w:r>
            <w:r w:rsidRPr="004B373D">
              <w:rPr>
                <w:b/>
                <w:sz w:val="22"/>
                <w:szCs w:val="22"/>
              </w:rPr>
              <w:t>(MEP)</w:t>
            </w:r>
          </w:p>
          <w:p w:rsidR="00E977AF" w:rsidRPr="004B373D" w:rsidRDefault="00BB04C4" w:rsidP="00611BC5">
            <w:pPr>
              <w:rPr>
                <w:b/>
                <w:sz w:val="22"/>
                <w:szCs w:val="22"/>
              </w:rPr>
            </w:pPr>
          </w:p>
          <w:p w:rsidR="00E977AF" w:rsidRPr="004B373D" w:rsidRDefault="00BB04C4" w:rsidP="00611BC5">
            <w:pPr>
              <w:pStyle w:val="BodyTextIndent3"/>
              <w:ind w:left="0" w:hanging="910"/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 xml:space="preserve"> CTC:</w:t>
            </w:r>
            <w:r>
              <w:rPr>
                <w:b/>
                <w:sz w:val="22"/>
                <w:szCs w:val="22"/>
              </w:rPr>
              <w:t xml:space="preserve">      CTC-3.5</w:t>
            </w:r>
            <w:r w:rsidRPr="004B373D">
              <w:rPr>
                <w:b/>
                <w:sz w:val="22"/>
                <w:szCs w:val="22"/>
              </w:rPr>
              <w:t xml:space="preserve"> </w:t>
            </w:r>
            <w:r w:rsidRPr="004B373D">
              <w:rPr>
                <w:b/>
                <w:sz w:val="22"/>
                <w:szCs w:val="22"/>
              </w:rPr>
              <w:t>Lac/yr</w:t>
            </w:r>
          </w:p>
          <w:p w:rsidR="00E977AF" w:rsidRPr="004B373D" w:rsidRDefault="00BB04C4" w:rsidP="00611BC5">
            <w:pPr>
              <w:pStyle w:val="BodyTextIndent3"/>
              <w:ind w:left="0" w:hanging="910"/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 xml:space="preserve">                                      </w:t>
            </w:r>
          </w:p>
          <w:p w:rsidR="00E977AF" w:rsidRPr="004B373D" w:rsidRDefault="00BB04C4" w:rsidP="00611BC5">
            <w:pPr>
              <w:pStyle w:val="BodyTextIndent3"/>
              <w:ind w:left="0"/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 xml:space="preserve">E    </w:t>
            </w:r>
            <w:r w:rsidRPr="004B373D">
              <w:rPr>
                <w:b/>
                <w:sz w:val="22"/>
                <w:szCs w:val="22"/>
              </w:rPr>
              <w:t>EXP</w:t>
            </w:r>
            <w:r w:rsidRPr="004B373D">
              <w:rPr>
                <w:b/>
                <w:sz w:val="22"/>
                <w:szCs w:val="22"/>
              </w:rPr>
              <w:t xml:space="preserve"> CTC</w:t>
            </w:r>
            <w:r w:rsidRPr="004B373D">
              <w:rPr>
                <w:b/>
                <w:sz w:val="22"/>
                <w:szCs w:val="22"/>
              </w:rPr>
              <w:t xml:space="preserve">:-As per H.R </w:t>
            </w:r>
            <w:r w:rsidRPr="004B373D">
              <w:rPr>
                <w:b/>
                <w:sz w:val="22"/>
                <w:szCs w:val="22"/>
              </w:rPr>
              <w:t>policy</w:t>
            </w:r>
          </w:p>
          <w:p w:rsidR="00E977AF" w:rsidRPr="004B373D" w:rsidRDefault="00BB04C4" w:rsidP="00115216">
            <w:pPr>
              <w:pStyle w:val="BodyTextIndent3"/>
              <w:ind w:left="0" w:hanging="910"/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 xml:space="preserve"> </w:t>
            </w:r>
            <w:r w:rsidRPr="004B373D">
              <w:rPr>
                <w:b/>
                <w:sz w:val="22"/>
                <w:szCs w:val="22"/>
              </w:rPr>
              <w:t>NOn</w:t>
            </w:r>
          </w:p>
          <w:p w:rsidR="00710883" w:rsidRPr="004B373D" w:rsidRDefault="00BB04C4" w:rsidP="00611B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Notice Period-15</w:t>
            </w:r>
            <w:r w:rsidRPr="004B373D">
              <w:rPr>
                <w:b/>
                <w:sz w:val="22"/>
                <w:szCs w:val="22"/>
              </w:rPr>
              <w:t xml:space="preserve"> days</w:t>
            </w:r>
          </w:p>
        </w:tc>
        <w:tc>
          <w:tcPr>
            <w:cnfStyle w:val="000001000000"/>
            <w:tcW w:w="7774" w:type="dxa"/>
          </w:tcPr>
          <w:p w:rsidR="006722D4" w:rsidRPr="004B373D" w:rsidRDefault="00BB04C4" w:rsidP="00D46E87">
            <w:pPr>
              <w:pStyle w:val="Tit"/>
              <w:shd w:val="pct10" w:color="auto" w:fill="auto"/>
              <w:ind w:left="0" w:right="-155" w:firstLine="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CURRENT EMPLOYER</w:t>
            </w:r>
          </w:p>
          <w:p w:rsidR="00A44443" w:rsidRDefault="00BB04C4" w:rsidP="00CB4B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Bharat Soka Gakkai as an  Sr.MEP Engg.from March 2017 to till date </w:t>
            </w:r>
          </w:p>
          <w:p w:rsidR="00803D2F" w:rsidRPr="004B373D" w:rsidRDefault="00BB04C4" w:rsidP="00CB4B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EXPERIENCE:6</w:t>
            </w:r>
            <w:r>
              <w:rPr>
                <w:b/>
                <w:sz w:val="22"/>
                <w:szCs w:val="22"/>
              </w:rPr>
              <w:t>+</w:t>
            </w:r>
            <w:r w:rsidRPr="004B373D">
              <w:rPr>
                <w:b/>
                <w:sz w:val="22"/>
                <w:szCs w:val="22"/>
              </w:rPr>
              <w:t xml:space="preserve"> </w:t>
            </w:r>
            <w:r w:rsidRPr="004B373D">
              <w:rPr>
                <w:b/>
                <w:sz w:val="22"/>
                <w:szCs w:val="22"/>
              </w:rPr>
              <w:t xml:space="preserve"> Year</w:t>
            </w:r>
          </w:p>
          <w:p w:rsidR="006722D4" w:rsidRPr="004B373D" w:rsidRDefault="00BB04C4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right="-170" w:hanging="1021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JOB PROFILE</w:t>
            </w:r>
            <w:r w:rsidRPr="004B373D">
              <w:rPr>
                <w:sz w:val="22"/>
                <w:szCs w:val="22"/>
              </w:rPr>
              <w:t>:-</w:t>
            </w:r>
          </w:p>
          <w:p w:rsidR="006722D4" w:rsidRPr="00A44443" w:rsidRDefault="00BB04C4" w:rsidP="00A44443">
            <w:pPr>
              <w:rPr>
                <w:rFonts w:ascii="Verdana" w:hAnsi="Verdana"/>
                <w:b/>
                <w:u w:val="single"/>
              </w:rPr>
            </w:pPr>
            <w:r>
              <w:t xml:space="preserve"> Operation</w:t>
            </w:r>
            <w:r>
              <w:t xml:space="preserve"> and </w:t>
            </w:r>
            <w:r>
              <w:t>Maintenance of all Electrical</w:t>
            </w:r>
            <w:r>
              <w:t>(1010KVA DG Sets MTU Make 1600</w:t>
            </w:r>
            <w:r>
              <w:t xml:space="preserve"> KVA </w:t>
            </w:r>
            <w:r>
              <w:t>Oil</w:t>
            </w:r>
            <w:r>
              <w:t xml:space="preserve"> type Transformers</w:t>
            </w:r>
            <w:r>
              <w:t>,HVAC</w:t>
            </w:r>
            <w:r>
              <w:t xml:space="preserve">(4 Nos 300 TR screw chiller,AHU                             </w:t>
            </w:r>
            <w:r>
              <w:t>Coling tower</w:t>
            </w:r>
            <w:r>
              <w:t xml:space="preserve"> Primary and Secondary pump</w:t>
            </w:r>
            <w:r>
              <w:t xml:space="preserve"> ,Package unit) Firefighting Pumps(Sprinkler,Hydrant Diesel pump)</w:t>
            </w:r>
            <w:r>
              <w:t>,Plumbing</w:t>
            </w:r>
            <w:r>
              <w:t>( Softener plant,Pressure pump,storage tank,sensors etc)</w:t>
            </w:r>
            <w:r>
              <w:t>,Lift</w:t>
            </w:r>
            <w:r>
              <w:t xml:space="preserve">(1360 KG upto 20 </w:t>
            </w:r>
            <w:r>
              <w:t>passenger Thyssen make)</w:t>
            </w:r>
            <w:r>
              <w:t>,STP Plant etc in a commerical building</w:t>
            </w:r>
            <w:r w:rsidRPr="004B373D">
              <w:t>.</w:t>
            </w:r>
            <w:r>
              <w:t xml:space="preserve"> Housekeeping of all buildings in all respect.</w:t>
            </w:r>
          </w:p>
          <w:p w:rsidR="006722D4" w:rsidRPr="004B373D" w:rsidRDefault="00BB04C4" w:rsidP="00CF7E23">
            <w:pPr>
              <w:pStyle w:val="Tit"/>
              <w:shd w:val="pct10" w:color="auto" w:fill="auto"/>
              <w:ind w:right="-170" w:hanging="10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EXPERIENCE:-</w:t>
            </w:r>
          </w:p>
          <w:p w:rsidR="00255554" w:rsidRPr="004B373D" w:rsidRDefault="00BB04C4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Installation, Erection, Testing, </w:t>
            </w:r>
            <w:r w:rsidRPr="004B373D">
              <w:rPr>
                <w:sz w:val="22"/>
                <w:szCs w:val="22"/>
              </w:rPr>
              <w:t>Commissioning</w:t>
            </w:r>
            <w:r w:rsidRPr="004B373D">
              <w:rPr>
                <w:sz w:val="22"/>
                <w:szCs w:val="22"/>
              </w:rPr>
              <w:t xml:space="preserve"> of </w:t>
            </w:r>
            <w:r w:rsidRPr="004B373D">
              <w:rPr>
                <w:sz w:val="22"/>
                <w:szCs w:val="22"/>
              </w:rPr>
              <w:t xml:space="preserve"> Electrical </w:t>
            </w:r>
            <w:r>
              <w:rPr>
                <w:sz w:val="22"/>
                <w:szCs w:val="22"/>
              </w:rPr>
              <w:t xml:space="preserve"> ,Fire fighting  and Plumbing works</w:t>
            </w:r>
            <w:r w:rsidRPr="004B373D">
              <w:rPr>
                <w:sz w:val="22"/>
                <w:szCs w:val="22"/>
              </w:rPr>
              <w:t xml:space="preserve"> .Execution of all MEP</w:t>
            </w:r>
            <w:r w:rsidRPr="004B373D">
              <w:rPr>
                <w:sz w:val="22"/>
                <w:szCs w:val="22"/>
              </w:rPr>
              <w:t xml:space="preserve"> works.</w:t>
            </w:r>
            <w:r w:rsidRPr="004B373D">
              <w:rPr>
                <w:sz w:val="22"/>
                <w:szCs w:val="22"/>
              </w:rPr>
              <w:t xml:space="preserve">  Che</w:t>
            </w:r>
            <w:r w:rsidRPr="004B373D">
              <w:rPr>
                <w:sz w:val="22"/>
                <w:szCs w:val="22"/>
              </w:rPr>
              <w:t xml:space="preserve">ck </w:t>
            </w:r>
            <w:r w:rsidRPr="004B373D">
              <w:rPr>
                <w:sz w:val="22"/>
                <w:szCs w:val="22"/>
              </w:rPr>
              <w:t>Billing as per BOQ</w:t>
            </w:r>
            <w:r w:rsidRPr="004B373D">
              <w:rPr>
                <w:sz w:val="22"/>
                <w:szCs w:val="22"/>
              </w:rPr>
              <w:t>.</w:t>
            </w:r>
            <w:r w:rsidRPr="004B373D">
              <w:rPr>
                <w:sz w:val="22"/>
                <w:szCs w:val="22"/>
              </w:rPr>
              <w:t>Planning of</w:t>
            </w:r>
            <w:r>
              <w:rPr>
                <w:sz w:val="22"/>
                <w:szCs w:val="22"/>
              </w:rPr>
              <w:t xml:space="preserve"> work as per site  requirement,P</w:t>
            </w:r>
            <w:r w:rsidRPr="004B373D">
              <w:rPr>
                <w:sz w:val="22"/>
                <w:szCs w:val="22"/>
              </w:rPr>
              <w:t xml:space="preserve">redetermind target project.(Bar chart preparation) </w:t>
            </w: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Completion of Projects as per requirement.Execution of </w:t>
            </w:r>
            <w:r w:rsidRPr="004B373D">
              <w:rPr>
                <w:sz w:val="22"/>
                <w:szCs w:val="22"/>
              </w:rPr>
              <w:t>all services work as per importance of work.</w:t>
            </w:r>
          </w:p>
          <w:p w:rsidR="002B66F8" w:rsidRPr="005316D0" w:rsidRDefault="00BB04C4" w:rsidP="002B66F8">
            <w:pPr>
              <w:pStyle w:val="Tit"/>
              <w:shd w:val="pct10" w:color="auto" w:fill="auto"/>
              <w:ind w:right="-170" w:hanging="1021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  PREVIOUS EMPLO</w:t>
            </w:r>
            <w:r>
              <w:rPr>
                <w:sz w:val="22"/>
                <w:szCs w:val="22"/>
              </w:rPr>
              <w:t>ER:-</w:t>
            </w:r>
          </w:p>
          <w:p w:rsidR="00A44443" w:rsidRPr="00A44443" w:rsidRDefault="00BB04C4" w:rsidP="00236F16">
            <w:pPr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 xml:space="preserve">Aroon aviation </w:t>
            </w:r>
            <w:r>
              <w:rPr>
                <w:b/>
                <w:sz w:val="28"/>
                <w:szCs w:val="28"/>
              </w:rPr>
              <w:t>services Pvt Ltd:-(</w:t>
            </w:r>
            <w:r>
              <w:rPr>
                <w:b/>
                <w:sz w:val="22"/>
                <w:szCs w:val="22"/>
              </w:rPr>
              <w:t>From Jan 2016 to March 2017) as an A.F.M in (Operation&amp;Maintenance)</w:t>
            </w:r>
          </w:p>
          <w:p w:rsidR="00236F16" w:rsidRDefault="00BB04C4" w:rsidP="00236F16">
            <w:pPr>
              <w:rPr>
                <w:b/>
                <w:sz w:val="22"/>
                <w:szCs w:val="22"/>
              </w:rPr>
            </w:pPr>
            <w:r w:rsidRPr="00613673">
              <w:rPr>
                <w:b/>
                <w:sz w:val="28"/>
                <w:szCs w:val="28"/>
              </w:rPr>
              <w:t>Surendra Electrical  :-</w:t>
            </w:r>
            <w:r w:rsidRPr="00236F16">
              <w:rPr>
                <w:b/>
                <w:sz w:val="22"/>
                <w:szCs w:val="22"/>
              </w:rPr>
              <w:t>(From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May </w:t>
            </w:r>
            <w:r w:rsidRPr="00236F16">
              <w:rPr>
                <w:b/>
                <w:sz w:val="22"/>
                <w:szCs w:val="22"/>
              </w:rPr>
              <w:t xml:space="preserve">2014 </w:t>
            </w:r>
            <w:r>
              <w:rPr>
                <w:b/>
                <w:sz w:val="22"/>
                <w:szCs w:val="22"/>
              </w:rPr>
              <w:t xml:space="preserve"> to </w:t>
            </w:r>
            <w:r w:rsidRPr="00236F16">
              <w:rPr>
                <w:b/>
                <w:sz w:val="22"/>
                <w:szCs w:val="22"/>
              </w:rPr>
              <w:t>Dec. 2015</w:t>
            </w:r>
            <w:r>
              <w:rPr>
                <w:b/>
                <w:sz w:val="22"/>
                <w:szCs w:val="22"/>
              </w:rPr>
              <w:t>)</w:t>
            </w:r>
          </w:p>
          <w:p w:rsidR="00236F16" w:rsidRPr="00236F16" w:rsidRDefault="00BB04C4" w:rsidP="00236F1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Handled:-</w:t>
            </w:r>
          </w:p>
          <w:p w:rsidR="00236F16" w:rsidRPr="00613673" w:rsidRDefault="00BB04C4" w:rsidP="00236F16">
            <w:pPr>
              <w:pStyle w:val="NoSpacing"/>
            </w:pPr>
            <w:r w:rsidRPr="00613673">
              <w:t>MB</w:t>
            </w:r>
            <w:r>
              <w:t xml:space="preserve"> </w:t>
            </w:r>
            <w:r w:rsidRPr="00613673">
              <w:t>Lal Recommendation</w:t>
            </w:r>
            <w:r>
              <w:t xml:space="preserve"> </w:t>
            </w:r>
            <w:r w:rsidRPr="00613673">
              <w:t>related to Electrical</w:t>
            </w:r>
            <w:r>
              <w:t xml:space="preserve"> </w:t>
            </w:r>
            <w:r w:rsidRPr="00613673">
              <w:t>in</w:t>
            </w:r>
            <w:r>
              <w:t xml:space="preserve"> </w:t>
            </w:r>
            <w:r w:rsidRPr="00613673">
              <w:t>Oil Terminal IOCL Jodhpur(Terminal),Rajasthan</w:t>
            </w:r>
          </w:p>
          <w:p w:rsidR="00236F16" w:rsidRPr="00BC2F84" w:rsidRDefault="00BB04C4" w:rsidP="00236F16">
            <w:pPr>
              <w:numPr>
                <w:ilvl w:val="0"/>
                <w:numId w:val="5"/>
              </w:numPr>
              <w:jc w:val="both"/>
              <w:rPr>
                <w:rFonts w:ascii="Verdana" w:hAnsi="Verdana"/>
                <w:b/>
                <w:sz w:val="22"/>
                <w:szCs w:val="22"/>
                <w:u w:val="single"/>
              </w:rPr>
            </w:pPr>
            <w:r w:rsidRPr="004B373D">
              <w:rPr>
                <w:sz w:val="22"/>
                <w:szCs w:val="22"/>
              </w:rPr>
              <w:t>Co-or</w:t>
            </w:r>
            <w:r w:rsidRPr="004B373D">
              <w:rPr>
                <w:sz w:val="22"/>
                <w:szCs w:val="22"/>
              </w:rPr>
              <w:t>dination with client &amp; Contractors,  Billing, Bar chart preparation with respect to predetermined target of Project, Completion and Implementation of work on Site with Client and consultant satisfaction, Material&amp;Manpower management.</w:t>
            </w:r>
          </w:p>
          <w:p w:rsidR="00236F16" w:rsidRPr="00613673" w:rsidRDefault="00BB04C4" w:rsidP="00236F16">
            <w:pPr>
              <w:rPr>
                <w:b/>
                <w:sz w:val="22"/>
                <w:szCs w:val="22"/>
              </w:rPr>
            </w:pPr>
            <w:r w:rsidRPr="00613673">
              <w:rPr>
                <w:b/>
                <w:sz w:val="22"/>
                <w:szCs w:val="22"/>
              </w:rPr>
              <w:t xml:space="preserve">ERA GROUP(From july </w:t>
            </w:r>
            <w:r w:rsidRPr="00613673">
              <w:rPr>
                <w:b/>
                <w:sz w:val="22"/>
                <w:szCs w:val="22"/>
              </w:rPr>
              <w:t>2013 to Jan 2014)</w:t>
            </w:r>
          </w:p>
          <w:p w:rsidR="00BC2F84" w:rsidRPr="00613673" w:rsidRDefault="00BB04C4" w:rsidP="00236F16">
            <w:pPr>
              <w:rPr>
                <w:b/>
                <w:sz w:val="22"/>
                <w:szCs w:val="22"/>
              </w:rPr>
            </w:pPr>
            <w:r w:rsidRPr="00613673">
              <w:rPr>
                <w:b/>
                <w:sz w:val="22"/>
                <w:szCs w:val="22"/>
              </w:rPr>
              <w:t>PROJECT HANDLED:-</w:t>
            </w:r>
          </w:p>
          <w:p w:rsidR="00236F16" w:rsidRPr="00613673" w:rsidRDefault="00BB04C4" w:rsidP="00236F16">
            <w:pPr>
              <w:rPr>
                <w:b/>
                <w:sz w:val="22"/>
                <w:szCs w:val="22"/>
              </w:rPr>
            </w:pPr>
            <w:r w:rsidRPr="00613673">
              <w:rPr>
                <w:b/>
                <w:sz w:val="22"/>
                <w:szCs w:val="22"/>
              </w:rPr>
              <w:t>Residential building (Group housing projects)</w:t>
            </w:r>
          </w:p>
          <w:p w:rsidR="00236F16" w:rsidRPr="00613673" w:rsidRDefault="00BB04C4" w:rsidP="00236F16">
            <w:pPr>
              <w:rPr>
                <w:sz w:val="22"/>
                <w:szCs w:val="22"/>
              </w:rPr>
            </w:pPr>
            <w:r w:rsidRPr="00613673">
              <w:rPr>
                <w:sz w:val="22"/>
                <w:szCs w:val="22"/>
              </w:rPr>
              <w:t>(G+19) Housing project(5 Tower)</w:t>
            </w:r>
          </w:p>
          <w:p w:rsidR="00BC2F84" w:rsidRPr="00613673" w:rsidRDefault="00BB04C4" w:rsidP="00236F16">
            <w:pPr>
              <w:pStyle w:val="NoSpacing"/>
            </w:pPr>
            <w:r>
              <w:t>(G+12 )  Housing project(2 Tower</w:t>
            </w:r>
            <w:r w:rsidRPr="00613673">
              <w:t>)</w:t>
            </w:r>
          </w:p>
          <w:p w:rsidR="00236F16" w:rsidRDefault="00BB04C4" w:rsidP="00CB4B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Amber </w:t>
            </w:r>
            <w:r>
              <w:rPr>
                <w:b/>
                <w:sz w:val="22"/>
                <w:szCs w:val="22"/>
              </w:rPr>
              <w:t>Electro</w:t>
            </w:r>
            <w:r>
              <w:rPr>
                <w:b/>
                <w:sz w:val="22"/>
                <w:szCs w:val="22"/>
              </w:rPr>
              <w:t>tech Ltd. (from july 2011 to June</w:t>
            </w:r>
            <w:r>
              <w:rPr>
                <w:b/>
                <w:sz w:val="22"/>
                <w:szCs w:val="22"/>
              </w:rPr>
              <w:t>.2013</w:t>
            </w:r>
            <w:r w:rsidRPr="004B373D">
              <w:rPr>
                <w:b/>
                <w:sz w:val="22"/>
                <w:szCs w:val="22"/>
              </w:rPr>
              <w:t>)</w:t>
            </w:r>
          </w:p>
          <w:p w:rsidR="00236F16" w:rsidRPr="00613673" w:rsidRDefault="00BB04C4" w:rsidP="00236F16">
            <w:pPr>
              <w:rPr>
                <w:b/>
                <w:sz w:val="22"/>
                <w:szCs w:val="22"/>
              </w:rPr>
            </w:pPr>
            <w:r w:rsidRPr="00613673">
              <w:rPr>
                <w:b/>
                <w:sz w:val="22"/>
                <w:szCs w:val="22"/>
              </w:rPr>
              <w:t>PROJECT HANDLED:-</w:t>
            </w:r>
          </w:p>
          <w:p w:rsidR="00236F16" w:rsidRPr="004B373D" w:rsidRDefault="00BB04C4" w:rsidP="00236F16">
            <w:pPr>
              <w:rPr>
                <w:b/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Corporate office(JP corporate office </w:t>
            </w:r>
            <w:r w:rsidRPr="004B373D">
              <w:rPr>
                <w:sz w:val="22"/>
                <w:szCs w:val="22"/>
              </w:rPr>
              <w:t>noida sec.128</w:t>
            </w:r>
            <w:r w:rsidRPr="004B373D">
              <w:rPr>
                <w:b/>
                <w:sz w:val="22"/>
                <w:szCs w:val="22"/>
              </w:rPr>
              <w:t>)</w:t>
            </w:r>
          </w:p>
          <w:p w:rsidR="00236F16" w:rsidRPr="004B373D" w:rsidRDefault="00BB04C4" w:rsidP="00236F16">
            <w:pPr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 xml:space="preserve">  Residential building (Group housing projects)</w:t>
            </w:r>
          </w:p>
          <w:p w:rsidR="00236F16" w:rsidRPr="004B373D" w:rsidRDefault="00BB04C4" w:rsidP="00236F16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(G+17) Housing project(5 Tower)</w:t>
            </w:r>
          </w:p>
          <w:p w:rsidR="00236F16" w:rsidRDefault="00BB04C4" w:rsidP="00236F16">
            <w:pPr>
              <w:rPr>
                <w:b/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(G+12 )  Housing project(2 Tower</w:t>
            </w:r>
          </w:p>
          <w:p w:rsidR="005316D0" w:rsidRPr="004B373D" w:rsidRDefault="00BB04C4" w:rsidP="00CB4B7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SRC Realtech Pvt Ltd.(from july 2009 to june2011)</w:t>
            </w:r>
          </w:p>
          <w:p w:rsidR="00BC2F84" w:rsidRPr="004B373D" w:rsidRDefault="00BB04C4" w:rsidP="00BC2F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B373D">
              <w:rPr>
                <w:sz w:val="22"/>
                <w:szCs w:val="22"/>
              </w:rPr>
              <w:t>G+17) Housing project(5 Tower)</w:t>
            </w:r>
          </w:p>
          <w:p w:rsidR="00BC2F84" w:rsidRDefault="00BB04C4" w:rsidP="00BC2F84">
            <w:pPr>
              <w:rPr>
                <w:b/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(G+12 )  Housing project(2 Tower</w:t>
            </w:r>
            <w:r>
              <w:rPr>
                <w:sz w:val="22"/>
                <w:szCs w:val="22"/>
              </w:rPr>
              <w:t>)</w:t>
            </w:r>
          </w:p>
          <w:p w:rsidR="00E21690" w:rsidRPr="004B373D" w:rsidRDefault="00BB04C4" w:rsidP="00CB4B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Group housi</w:t>
            </w:r>
            <w:r>
              <w:rPr>
                <w:sz w:val="22"/>
                <w:szCs w:val="22"/>
              </w:rPr>
              <w:t>ng Project</w:t>
            </w:r>
          </w:p>
          <w:p w:rsidR="00D96818" w:rsidRPr="004B373D" w:rsidRDefault="00BB04C4" w:rsidP="00CB4B7F">
            <w:pPr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JOB RESPOSIBILITIES :-</w:t>
            </w:r>
          </w:p>
          <w:p w:rsidR="00DD3D6C" w:rsidRPr="00DD3D6C" w:rsidRDefault="00BB04C4" w:rsidP="00CB4B7F">
            <w:pPr>
              <w:rPr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ELECTRICAL: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B373D">
              <w:rPr>
                <w:b/>
                <w:sz w:val="22"/>
                <w:szCs w:val="22"/>
              </w:rPr>
              <w:t>-</w:t>
            </w:r>
            <w:r w:rsidRPr="004B373D">
              <w:rPr>
                <w:sz w:val="22"/>
                <w:szCs w:val="22"/>
              </w:rPr>
              <w:t>include execution of all internal electrical works</w:t>
            </w:r>
            <w:r w:rsidRPr="004B373D">
              <w:rPr>
                <w:sz w:val="22"/>
                <w:szCs w:val="22"/>
              </w:rPr>
              <w:t>,</w:t>
            </w:r>
            <w:r w:rsidRPr="004B373D">
              <w:rPr>
                <w:sz w:val="22"/>
                <w:szCs w:val="22"/>
              </w:rPr>
              <w:t>Such as conduiting-M.S,PVC,Wiring installation</w:t>
            </w:r>
            <w:r>
              <w:rPr>
                <w:sz w:val="22"/>
                <w:szCs w:val="22"/>
              </w:rPr>
              <w:t xml:space="preserve">, Testing and Commissioning </w:t>
            </w:r>
            <w:r w:rsidRPr="004B373D">
              <w:rPr>
                <w:sz w:val="22"/>
                <w:szCs w:val="22"/>
              </w:rPr>
              <w:t xml:space="preserve"> of </w:t>
            </w:r>
            <w:r w:rsidRPr="004B373D">
              <w:rPr>
                <w:sz w:val="22"/>
                <w:szCs w:val="22"/>
              </w:rPr>
              <w:t xml:space="preserve"> oil type </w:t>
            </w:r>
            <w:r w:rsidRPr="004B373D">
              <w:rPr>
                <w:sz w:val="22"/>
                <w:szCs w:val="22"/>
              </w:rPr>
              <w:t>transformer</w:t>
            </w:r>
            <w:r w:rsidRPr="004B373D">
              <w:rPr>
                <w:sz w:val="22"/>
                <w:szCs w:val="22"/>
              </w:rPr>
              <w:t>(2500 KVA)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Dry type 2250 </w:t>
            </w:r>
            <w:r w:rsidRPr="004B373D">
              <w:rPr>
                <w:sz w:val="22"/>
                <w:szCs w:val="22"/>
              </w:rPr>
              <w:t>KVA</w:t>
            </w:r>
            <w:r>
              <w:rPr>
                <w:sz w:val="22"/>
                <w:szCs w:val="22"/>
              </w:rPr>
              <w:t xml:space="preserve"> DG sets 1500KVA,625KVA,500KVA, High mast upto 30 mtr. length</w:t>
            </w:r>
            <w:r w:rsidRPr="004B373D">
              <w:rPr>
                <w:sz w:val="22"/>
                <w:szCs w:val="22"/>
              </w:rPr>
              <w:t xml:space="preserve"> Control cable,</w:t>
            </w:r>
            <w:r w:rsidRPr="004B373D">
              <w:rPr>
                <w:sz w:val="22"/>
                <w:szCs w:val="22"/>
              </w:rPr>
              <w:t>LT Panel ,Light&amp;power panel,rising main (1600A,800A),bus duct</w:t>
            </w:r>
            <w:r>
              <w:rPr>
                <w:sz w:val="22"/>
                <w:szCs w:val="22"/>
              </w:rPr>
              <w:t>(</w:t>
            </w:r>
            <w:r w:rsidRPr="004B373D">
              <w:rPr>
                <w:sz w:val="22"/>
                <w:szCs w:val="22"/>
              </w:rPr>
              <w:t>4000A) Laying of cables on cable tray</w:t>
            </w:r>
            <w:r w:rsidRPr="004B373D">
              <w:rPr>
                <w:sz w:val="22"/>
                <w:szCs w:val="22"/>
              </w:rPr>
              <w:t>,</w:t>
            </w:r>
            <w:r w:rsidRPr="004B373D">
              <w:rPr>
                <w:sz w:val="22"/>
                <w:szCs w:val="22"/>
              </w:rPr>
              <w:t xml:space="preserve"> Earthing of all electrical instrument,</w:t>
            </w:r>
            <w:r w:rsidRPr="004B373D">
              <w:rPr>
                <w:sz w:val="22"/>
                <w:szCs w:val="22"/>
              </w:rPr>
              <w:t xml:space="preserve"> Installation of instruments according to</w:t>
            </w:r>
            <w:r w:rsidRPr="004B373D">
              <w:rPr>
                <w:sz w:val="22"/>
                <w:szCs w:val="22"/>
              </w:rPr>
              <w:t xml:space="preserve"> specification, load distribu</w:t>
            </w:r>
            <w:r>
              <w:rPr>
                <w:sz w:val="22"/>
                <w:szCs w:val="22"/>
              </w:rPr>
              <w:t>tion as per ckt layout.</w:t>
            </w:r>
            <w:r w:rsidRPr="004B373D">
              <w:rPr>
                <w:sz w:val="22"/>
                <w:szCs w:val="22"/>
              </w:rPr>
              <w:t xml:space="preserve"> Quality &amp; safety of instal</w:t>
            </w:r>
            <w:r>
              <w:rPr>
                <w:sz w:val="22"/>
                <w:szCs w:val="22"/>
              </w:rPr>
              <w:t>lation.</w:t>
            </w:r>
            <w:r w:rsidRPr="004B373D">
              <w:rPr>
                <w:sz w:val="22"/>
                <w:szCs w:val="22"/>
              </w:rPr>
              <w:t>Cable size calculation,</w:t>
            </w:r>
            <w:r w:rsidRPr="004B373D">
              <w:rPr>
                <w:sz w:val="22"/>
                <w:szCs w:val="22"/>
              </w:rPr>
              <w:t xml:space="preserve"> Earthing. Billing of item as per </w:t>
            </w:r>
            <w:r>
              <w:rPr>
                <w:sz w:val="22"/>
                <w:szCs w:val="22"/>
              </w:rPr>
              <w:t xml:space="preserve"> BOQ.</w:t>
            </w:r>
          </w:p>
          <w:p w:rsidR="00DD3D6C" w:rsidRDefault="00BB04C4" w:rsidP="00CB4B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HVAC:-</w:t>
            </w:r>
          </w:p>
          <w:p w:rsidR="00F7270D" w:rsidRDefault="00BB04C4" w:rsidP="00CB4B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Installation,Testing and commissioning of 300 TR capacity screw  York chiller ,AHU,Ducting ,condeser</w:t>
            </w:r>
            <w:r>
              <w:rPr>
                <w:sz w:val="22"/>
                <w:szCs w:val="22"/>
              </w:rPr>
              <w:t xml:space="preserve"> pumps,compressor motors,Cooling tower, dampers etc</w:t>
            </w:r>
          </w:p>
          <w:p w:rsidR="00B10FEE" w:rsidRPr="00B10FEE" w:rsidRDefault="00BB04C4" w:rsidP="00CB4B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:rsidR="00CB4B7F" w:rsidRDefault="00BB04C4" w:rsidP="00CB4B7F">
            <w:pPr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lastRenderedPageBreak/>
              <w:t>FIRE FIGHTING SYSTEM :-</w:t>
            </w:r>
          </w:p>
          <w:p w:rsidR="00F7270D" w:rsidRPr="004B373D" w:rsidRDefault="00BB04C4" w:rsidP="00CB4B7F">
            <w:pPr>
              <w:rPr>
                <w:b/>
                <w:sz w:val="22"/>
                <w:szCs w:val="22"/>
              </w:rPr>
            </w:pPr>
          </w:p>
          <w:p w:rsidR="00CB4B7F" w:rsidRDefault="00BB04C4" w:rsidP="007571AF">
            <w:pPr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 xml:space="preserve">Installation of Fire Sprinkler system, Internal hydrant System, Fire Alarm System &amp; Fire Alarm Valves.Materials, Fittings &amp; Valves quantity take off, Execution, installation &amp; </w:t>
            </w:r>
            <w:r w:rsidRPr="004B373D">
              <w:rPr>
                <w:sz w:val="22"/>
                <w:szCs w:val="22"/>
              </w:rPr>
              <w:t>testing &amp; Commissioning of Pipeline, Sprinkler, Hose Reel,</w:t>
            </w:r>
            <w:r w:rsidRPr="004B373D">
              <w:rPr>
                <w:sz w:val="22"/>
                <w:szCs w:val="22"/>
              </w:rPr>
              <w:t>Hose reel drum,</w:t>
            </w:r>
            <w:r w:rsidRPr="004B373D">
              <w:rPr>
                <w:sz w:val="22"/>
                <w:szCs w:val="22"/>
              </w:rPr>
              <w:t xml:space="preserve"> Riser, Dry Risers, Wet Risers, Foam System, Extinguishing Agent </w:t>
            </w:r>
            <w:r w:rsidRPr="004B373D">
              <w:rPr>
                <w:sz w:val="22"/>
                <w:szCs w:val="22"/>
              </w:rPr>
              <w:t>System, sprinkler,</w:t>
            </w:r>
            <w:r w:rsidRPr="004B373D">
              <w:rPr>
                <w:sz w:val="22"/>
                <w:szCs w:val="22"/>
              </w:rPr>
              <w:t xml:space="preserve"> jockey, hydrant motors</w:t>
            </w:r>
            <w:r w:rsidRPr="004B373D">
              <w:rPr>
                <w:sz w:val="22"/>
                <w:szCs w:val="22"/>
              </w:rPr>
              <w:t xml:space="preserve"> and Pump,</w:t>
            </w:r>
            <w:r w:rsidRPr="004B373D">
              <w:rPr>
                <w:sz w:val="22"/>
                <w:szCs w:val="22"/>
              </w:rPr>
              <w:t xml:space="preserve"> Diesel Pumps. Testing &amp; Commissioning of System.</w:t>
            </w:r>
          </w:p>
          <w:p w:rsidR="005C40D3" w:rsidRDefault="00BB04C4" w:rsidP="007571AF">
            <w:pPr>
              <w:rPr>
                <w:b/>
                <w:bCs/>
                <w:sz w:val="22"/>
                <w:szCs w:val="22"/>
              </w:rPr>
            </w:pPr>
            <w:r w:rsidRPr="005C40D3">
              <w:rPr>
                <w:b/>
                <w:bCs/>
                <w:sz w:val="22"/>
                <w:szCs w:val="22"/>
              </w:rPr>
              <w:t>Lifts:-</w:t>
            </w:r>
          </w:p>
          <w:p w:rsidR="005C40D3" w:rsidRPr="005C40D3" w:rsidRDefault="00BB04C4" w:rsidP="007571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</w:t>
            </w:r>
            <w:r>
              <w:rPr>
                <w:sz w:val="22"/>
                <w:szCs w:val="22"/>
              </w:rPr>
              <w:t xml:space="preserve"> and Maintenance of Thyssen Lifts of 1360 kgs capacity passengers lifts   Managing there operation. Emergency  rescue ,Preventive  maintenance ,Shutdown call back fault etc and managing reports.</w:t>
            </w:r>
          </w:p>
          <w:p w:rsidR="002F6BA2" w:rsidRPr="004B373D" w:rsidRDefault="00BB04C4" w:rsidP="00347BA0">
            <w:pPr>
              <w:widowControl w:val="0"/>
              <w:ind w:right="90"/>
              <w:rPr>
                <w:b/>
                <w:sz w:val="22"/>
                <w:szCs w:val="22"/>
              </w:rPr>
            </w:pPr>
            <w:r w:rsidRPr="004B373D">
              <w:rPr>
                <w:b/>
                <w:sz w:val="22"/>
                <w:szCs w:val="22"/>
              </w:rPr>
              <w:t>Plumbing:</w:t>
            </w:r>
          </w:p>
          <w:p w:rsidR="002F6BA2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Installation</w:t>
            </w:r>
            <w:r w:rsidRPr="004B373D">
              <w:rPr>
                <w:sz w:val="22"/>
                <w:szCs w:val="22"/>
              </w:rPr>
              <w:t>,Testing,Commissiong</w:t>
            </w:r>
            <w:r w:rsidRPr="004B373D">
              <w:rPr>
                <w:sz w:val="22"/>
                <w:szCs w:val="22"/>
              </w:rPr>
              <w:t xml:space="preserve"> of </w:t>
            </w:r>
            <w:r w:rsidRPr="004B373D">
              <w:rPr>
                <w:sz w:val="22"/>
                <w:szCs w:val="22"/>
              </w:rPr>
              <w:t>PPR,SWR,U-PVC p</w:t>
            </w:r>
            <w:r w:rsidRPr="004B373D">
              <w:rPr>
                <w:sz w:val="22"/>
                <w:szCs w:val="22"/>
              </w:rPr>
              <w:t>ipe</w:t>
            </w:r>
          </w:p>
          <w:p w:rsidR="00F7270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Making under ground water</w:t>
            </w:r>
            <w:r>
              <w:rPr>
                <w:sz w:val="22"/>
                <w:szCs w:val="22"/>
              </w:rPr>
              <w:t xml:space="preserve"> </w:t>
            </w:r>
            <w:r w:rsidRPr="004B373D">
              <w:rPr>
                <w:sz w:val="22"/>
                <w:szCs w:val="22"/>
              </w:rPr>
              <w:t>tank (Dome</w:t>
            </w:r>
            <w:r>
              <w:rPr>
                <w:sz w:val="22"/>
                <w:szCs w:val="22"/>
              </w:rPr>
              <w:t>stic,flushing,fire)of capacity 2</w:t>
            </w:r>
            <w:r w:rsidRPr="004B373D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KLD,2</w:t>
            </w:r>
            <w:r>
              <w:rPr>
                <w:sz w:val="22"/>
                <w:szCs w:val="22"/>
              </w:rPr>
              <w:t>00KLD75KLD. C.P</w:t>
            </w:r>
            <w:r w:rsidRPr="004B373D">
              <w:rPr>
                <w:sz w:val="22"/>
                <w:szCs w:val="22"/>
              </w:rPr>
              <w:t xml:space="preserve">. fitting,china ware(wash wasin,water closet),internal drainage system ceptic tank,water supply system(GI),solar panel system,Installation of Booster pump etc. </w:t>
            </w:r>
          </w:p>
          <w:p w:rsidR="00F7270D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345AEB" w:rsidRPr="004B373D" w:rsidRDefault="00BB04C4" w:rsidP="00345AEB">
            <w:pPr>
              <w:pStyle w:val="Subtitle"/>
              <w:rPr>
                <w:sz w:val="22"/>
                <w:szCs w:val="22"/>
              </w:rPr>
            </w:pPr>
            <w:r w:rsidRPr="004B373D">
              <w:rPr>
                <w:sz w:val="22"/>
                <w:szCs w:val="22"/>
              </w:rPr>
              <w:t>DECLARATION:-</w:t>
            </w: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345AEB" w:rsidRPr="004B373D" w:rsidRDefault="00BB04C4" w:rsidP="00345AEB">
            <w:pPr>
              <w:pStyle w:val="Subtitle"/>
              <w:rPr>
                <w:sz w:val="22"/>
                <w:szCs w:val="22"/>
              </w:rPr>
            </w:pPr>
            <w:r w:rsidRPr="004B373D">
              <w:rPr>
                <w:b w:val="0"/>
                <w:sz w:val="22"/>
                <w:szCs w:val="22"/>
              </w:rPr>
              <w:t xml:space="preserve">                           I hereby declared  that above  mentioned  information are  true and correct  to the best of my knowledge.                                                                                </w:t>
            </w:r>
            <w:r w:rsidRPr="004B373D">
              <w:rPr>
                <w:b w:val="0"/>
                <w:sz w:val="22"/>
                <w:szCs w:val="22"/>
              </w:rPr>
              <w:tab/>
            </w:r>
            <w:r w:rsidRPr="004B373D">
              <w:rPr>
                <w:b w:val="0"/>
                <w:sz w:val="22"/>
                <w:szCs w:val="22"/>
              </w:rPr>
              <w:tab/>
            </w:r>
            <w:r w:rsidRPr="004B373D">
              <w:rPr>
                <w:b w:val="0"/>
                <w:sz w:val="22"/>
                <w:szCs w:val="22"/>
              </w:rPr>
              <w:tab/>
            </w:r>
            <w:r w:rsidRPr="004B373D">
              <w:rPr>
                <w:b w:val="0"/>
                <w:sz w:val="22"/>
                <w:szCs w:val="22"/>
              </w:rPr>
              <w:tab/>
            </w:r>
            <w:r w:rsidRPr="004B373D">
              <w:rPr>
                <w:b w:val="0"/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ab/>
            </w:r>
            <w:r w:rsidRPr="004B373D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 xml:space="preserve">     </w:t>
            </w:r>
            <w:r w:rsidRPr="004B373D">
              <w:rPr>
                <w:sz w:val="22"/>
                <w:szCs w:val="22"/>
              </w:rPr>
              <w:t xml:space="preserve">RISHI DEV   </w:t>
            </w:r>
          </w:p>
          <w:p w:rsidR="00345AEB" w:rsidRPr="004B373D" w:rsidRDefault="00BB04C4" w:rsidP="00345AEB">
            <w:pPr>
              <w:pStyle w:val="Subtitle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sz w:val="22"/>
                <w:szCs w:val="22"/>
              </w:rPr>
            </w:pPr>
          </w:p>
          <w:p w:rsidR="00CB4B7F" w:rsidRPr="004B373D" w:rsidRDefault="00BB04C4" w:rsidP="00347BA0">
            <w:pPr>
              <w:widowControl w:val="0"/>
              <w:ind w:right="90"/>
              <w:rPr>
                <w:b/>
                <w:sz w:val="22"/>
                <w:szCs w:val="22"/>
              </w:rPr>
            </w:pPr>
          </w:p>
        </w:tc>
      </w:tr>
    </w:tbl>
    <w:p w:rsidR="006A3209" w:rsidRPr="004B373D" w:rsidRDefault="00BB04C4" w:rsidP="006A3209">
      <w:pPr>
        <w:pStyle w:val="Subtitle"/>
        <w:rPr>
          <w:sz w:val="11"/>
          <w:szCs w:val="11"/>
        </w:rPr>
      </w:pPr>
      <w:r w:rsidRPr="004B373D">
        <w:rPr>
          <w:sz w:val="11"/>
          <w:szCs w:val="11"/>
        </w:rPr>
        <w:lastRenderedPageBreak/>
        <w:t xml:space="preserve">                          </w:t>
      </w:r>
    </w:p>
    <w:p w:rsidR="00D96818" w:rsidRPr="004B373D" w:rsidRDefault="003C5631" w:rsidP="006A3209">
      <w:pPr>
        <w:pStyle w:val="Subtitle"/>
        <w:rPr>
          <w:sz w:val="11"/>
          <w:szCs w:val="11"/>
        </w:rPr>
      </w:pPr>
      <w:r w:rsidRPr="003C56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D96818" w:rsidRPr="004B373D" w:rsidSect="00211438">
      <w:headerReference w:type="default" r:id="rId9"/>
      <w:pgSz w:w="11909" w:h="16834" w:code="9"/>
      <w:pgMar w:top="720" w:right="720" w:bottom="36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4C4" w:rsidRDefault="00BB04C4" w:rsidP="003C5631">
      <w:r>
        <w:separator/>
      </w:r>
    </w:p>
  </w:endnote>
  <w:endnote w:type="continuationSeparator" w:id="0">
    <w:p w:rsidR="00BB04C4" w:rsidRDefault="00BB04C4" w:rsidP="003C5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4C4" w:rsidRDefault="00BB04C4" w:rsidP="003C5631">
      <w:r>
        <w:separator/>
      </w:r>
    </w:p>
  </w:footnote>
  <w:footnote w:type="continuationSeparator" w:id="0">
    <w:p w:rsidR="00BB04C4" w:rsidRDefault="00BB04C4" w:rsidP="003C56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BBE" w:rsidRPr="00393BBE" w:rsidRDefault="00BB04C4" w:rsidP="00393BBE">
    <w:pPr>
      <w:pStyle w:val="Header"/>
      <w:tabs>
        <w:tab w:val="clear" w:pos="9360"/>
        <w:tab w:val="center" w:pos="5234"/>
      </w:tabs>
      <w:rPr>
        <w:b/>
      </w:rPr>
    </w:pPr>
    <w:r>
      <w:t xml:space="preserve">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9F3"/>
    <w:multiLevelType w:val="hybridMultilevel"/>
    <w:tmpl w:val="2060457E"/>
    <w:lvl w:ilvl="0" w:tplc="99CA6C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4B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02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8E1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0EE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0C4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786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CD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EA76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092070"/>
    <w:multiLevelType w:val="hybridMultilevel"/>
    <w:tmpl w:val="A91AF670"/>
    <w:lvl w:ilvl="0" w:tplc="7E761A4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876CDC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CC05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246A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ECD91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94CE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46052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5271B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00C1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87600"/>
    <w:multiLevelType w:val="hybridMultilevel"/>
    <w:tmpl w:val="6676345C"/>
    <w:lvl w:ilvl="0" w:tplc="2E0C02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6B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AB45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621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B24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EB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A01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149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D35869"/>
    <w:multiLevelType w:val="hybridMultilevel"/>
    <w:tmpl w:val="1B8AD98E"/>
    <w:lvl w:ilvl="0" w:tplc="685053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DCF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B0F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00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CA7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AAC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08E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8ED5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3C4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1535A0"/>
    <w:multiLevelType w:val="hybridMultilevel"/>
    <w:tmpl w:val="D9BE034A"/>
    <w:lvl w:ilvl="0" w:tplc="2C980F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EE2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CA9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69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E9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1E1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C8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6D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EA2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631"/>
    <w:rsid w:val="003C5631"/>
    <w:rsid w:val="00BB04C4"/>
    <w:rsid w:val="00F1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2BC0"/>
    <w:rPr>
      <w:sz w:val="24"/>
      <w:szCs w:val="24"/>
    </w:rPr>
  </w:style>
  <w:style w:type="paragraph" w:styleId="Heading1">
    <w:name w:val="heading 1"/>
    <w:basedOn w:val="Normal"/>
    <w:next w:val="Normal"/>
    <w:qFormat/>
    <w:rsid w:val="00842BC0"/>
    <w:pPr>
      <w:keepNext/>
      <w:outlineLvl w:val="0"/>
    </w:pPr>
    <w:rPr>
      <w:b/>
      <w:sz w:val="20"/>
      <w:szCs w:val="20"/>
      <w:lang w:bidi="he-IL"/>
    </w:rPr>
  </w:style>
  <w:style w:type="paragraph" w:styleId="Heading3">
    <w:name w:val="heading 3"/>
    <w:basedOn w:val="Normal"/>
    <w:next w:val="Normal"/>
    <w:qFormat/>
    <w:rsid w:val="00842BC0"/>
    <w:pPr>
      <w:keepNext/>
      <w:outlineLvl w:val="2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842BC0"/>
    <w:pPr>
      <w:keepNext/>
      <w:outlineLvl w:val="5"/>
    </w:pPr>
    <w:rPr>
      <w:b/>
      <w:sz w:val="20"/>
      <w:szCs w:val="20"/>
      <w:lang w:bidi="he-IL"/>
    </w:rPr>
  </w:style>
  <w:style w:type="paragraph" w:styleId="Heading9">
    <w:name w:val="heading 9"/>
    <w:basedOn w:val="Normal"/>
    <w:next w:val="Normal"/>
    <w:qFormat/>
    <w:rsid w:val="00842BC0"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842BC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NormalWeb">
    <w:name w:val="Normal (Web)"/>
    <w:basedOn w:val="Normal"/>
    <w:rsid w:val="00842BC0"/>
    <w:pPr>
      <w:spacing w:before="100" w:after="100"/>
    </w:pPr>
    <w:rPr>
      <w:szCs w:val="20"/>
      <w:lang w:bidi="he-IL"/>
    </w:rPr>
  </w:style>
  <w:style w:type="paragraph" w:styleId="BodyTextIndent3">
    <w:name w:val="Body Text Indent 3"/>
    <w:basedOn w:val="Normal"/>
    <w:rsid w:val="00842BC0"/>
    <w:pPr>
      <w:tabs>
        <w:tab w:val="left" w:pos="1080"/>
      </w:tabs>
      <w:ind w:left="370" w:hanging="370"/>
    </w:pPr>
  </w:style>
  <w:style w:type="paragraph" w:styleId="BodyText2">
    <w:name w:val="Body Text 2"/>
    <w:basedOn w:val="Normal"/>
    <w:rsid w:val="00842BC0"/>
    <w:pPr>
      <w:spacing w:after="120" w:line="480" w:lineRule="auto"/>
    </w:pPr>
  </w:style>
  <w:style w:type="paragraph" w:styleId="BodyText">
    <w:name w:val="Body Text"/>
    <w:basedOn w:val="Normal"/>
    <w:rsid w:val="00842BC0"/>
    <w:rPr>
      <w:sz w:val="22"/>
    </w:rPr>
  </w:style>
  <w:style w:type="paragraph" w:styleId="BodyText3">
    <w:name w:val="Body Text 3"/>
    <w:basedOn w:val="Normal"/>
    <w:rsid w:val="00842BC0"/>
    <w:pPr>
      <w:jc w:val="center"/>
    </w:pPr>
    <w:rPr>
      <w:sz w:val="22"/>
    </w:rPr>
  </w:style>
  <w:style w:type="paragraph" w:styleId="Title">
    <w:name w:val="Title"/>
    <w:basedOn w:val="Normal"/>
    <w:qFormat/>
    <w:rsid w:val="00842BC0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842BC0"/>
    <w:pPr>
      <w:tabs>
        <w:tab w:val="left" w:pos="2880"/>
      </w:tabs>
    </w:pPr>
    <w:rPr>
      <w:b/>
      <w:bCs/>
    </w:rPr>
  </w:style>
  <w:style w:type="paragraph" w:styleId="Header">
    <w:name w:val="header"/>
    <w:basedOn w:val="Normal"/>
    <w:link w:val="HeaderChar"/>
    <w:rsid w:val="00AA0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0270"/>
    <w:rPr>
      <w:sz w:val="24"/>
      <w:szCs w:val="24"/>
    </w:rPr>
  </w:style>
  <w:style w:type="paragraph" w:styleId="Footer">
    <w:name w:val="footer"/>
    <w:basedOn w:val="Normal"/>
    <w:link w:val="FooterChar"/>
    <w:rsid w:val="00AA0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0270"/>
    <w:rPr>
      <w:sz w:val="24"/>
      <w:szCs w:val="24"/>
    </w:rPr>
  </w:style>
  <w:style w:type="character" w:styleId="Emphasis">
    <w:name w:val="Emphasis"/>
    <w:basedOn w:val="DefaultParagraphFont"/>
    <w:qFormat/>
    <w:rsid w:val="007368D5"/>
    <w:rPr>
      <w:i/>
      <w:iCs/>
    </w:rPr>
  </w:style>
  <w:style w:type="table" w:styleId="TableClassic3">
    <w:name w:val="Table Classic 3"/>
    <w:basedOn w:val="TableNormal"/>
    <w:rsid w:val="00F0696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0696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611BC5"/>
    <w:rPr>
      <w:b/>
      <w:bCs/>
    </w:rPr>
  </w:style>
  <w:style w:type="paragraph" w:styleId="BalloonText">
    <w:name w:val="Balloon Text"/>
    <w:basedOn w:val="Normal"/>
    <w:link w:val="BalloonTextChar"/>
    <w:rsid w:val="00254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45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F1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442e97a8c46bbec0e82d10894b6353e134f530e18705c4458440321091b5b581608190a14435a5e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9515c0d59421308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2C4B-C8C0-4F4B-B11E-4CBCDFC4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nain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yaddy nain</dc:creator>
  <cp:lastModifiedBy>Anand</cp:lastModifiedBy>
  <cp:revision>2</cp:revision>
  <cp:lastPrinted>2014-05-13T04:20:00Z</cp:lastPrinted>
  <dcterms:created xsi:type="dcterms:W3CDTF">2019-01-31T10:43:00Z</dcterms:created>
  <dcterms:modified xsi:type="dcterms:W3CDTF">2019-01-31T10:43:00Z</dcterms:modified>
</cp:coreProperties>
</file>