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7B2" w:rsidRDefault="00C572C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pacing w:val="-10"/>
          <w:position w:val="6"/>
          <w:sz w:val="28"/>
          <w:szCs w:val="28"/>
        </w:rPr>
      </w:pPr>
      <w:bookmarkStart w:id="0" w:name="_GoBack"/>
      <w:bookmarkEnd w:id="0"/>
      <w:r>
        <w:rPr>
          <w:rFonts w:ascii="Verdana" w:hAnsi="Verdana" w:cs="Verdana"/>
          <w:b/>
          <w:bCs/>
          <w:spacing w:val="-10"/>
          <w:position w:val="6"/>
          <w:sz w:val="28"/>
          <w:szCs w:val="28"/>
        </w:rPr>
        <w:t>CURRICULUM VITAE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spacing w:val="-10"/>
          <w:position w:val="6"/>
          <w:sz w:val="20"/>
          <w:szCs w:val="20"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RAJENDRA NAND</w:t>
      </w:r>
      <w:r w:rsidR="0023776F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KUMAR SINGH 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  <w:t>Row House</w:t>
      </w:r>
      <w:proofErr w:type="gramStart"/>
      <w:r>
        <w:rPr>
          <w:rFonts w:ascii="Verdana" w:hAnsi="Verdana" w:cs="Verdana"/>
          <w:sz w:val="20"/>
          <w:szCs w:val="20"/>
        </w:rPr>
        <w:t>:16</w:t>
      </w:r>
      <w:proofErr w:type="gramEnd"/>
      <w:r w:rsidR="00F5148D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GREENVILLAGE KASHIMIRA MIRAROAD (EAST)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FA57B2" w:rsidRDefault="00C572C7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  <w:highlight w:val="lightGray"/>
        </w:rPr>
      </w:pPr>
      <w:r>
        <w:rPr>
          <w:rFonts w:ascii="Arial" w:hAnsi="Arial" w:cs="Arial"/>
          <w:b/>
          <w:bCs/>
          <w:sz w:val="26"/>
          <w:szCs w:val="26"/>
          <w:highlight w:val="lightGray"/>
        </w:rPr>
        <w:t>Career Objective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</w:p>
    <w:p w:rsidR="00FA57B2" w:rsidRPr="008F095D" w:rsidRDefault="00C572C7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0"/>
        </w:rPr>
      </w:pPr>
      <w:r w:rsidRPr="008F095D">
        <w:rPr>
          <w:rFonts w:ascii="Bookman Old Style" w:hAnsi="Bookman Old Style" w:cs="Bookman Old Style"/>
          <w:sz w:val="20"/>
        </w:rPr>
        <w:t xml:space="preserve">To obtain a meaningful and challenging career that enables me to constantly learn as well as achieve utmost quality performance. </w:t>
      </w:r>
      <w:proofErr w:type="gramStart"/>
      <w:r w:rsidRPr="008F095D">
        <w:rPr>
          <w:rFonts w:ascii="Bookman Old Style" w:hAnsi="Bookman Old Style" w:cs="Bookman Old Style"/>
          <w:sz w:val="20"/>
        </w:rPr>
        <w:t>Optimal utilization of my inherent and acquired skills so as to achieve competence in the chosen field of activity and gain recognition of work.</w:t>
      </w:r>
      <w:proofErr w:type="gramEnd"/>
    </w:p>
    <w:p w:rsidR="00AC2FBA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</w:p>
    <w:p w:rsidR="00AC2FBA" w:rsidRDefault="00C572C7" w:rsidP="00AC2FBA">
      <w:pPr>
        <w:keepNext/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lightGray"/>
        </w:rPr>
      </w:pPr>
      <w:r>
        <w:rPr>
          <w:rFonts w:ascii="Arial" w:hAnsi="Arial" w:cs="Arial"/>
          <w:b/>
          <w:bCs/>
          <w:sz w:val="28"/>
          <w:szCs w:val="28"/>
          <w:highlight w:val="lightGray"/>
        </w:rPr>
        <w:t>Profile Overview</w:t>
      </w:r>
    </w:p>
    <w:p w:rsidR="00AC2FBA" w:rsidRDefault="00C572C7" w:rsidP="00AC2FBA">
      <w:pPr>
        <w:keepNext/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highlight w:val="lightGray"/>
        </w:rPr>
      </w:pPr>
      <w:r>
        <w:rPr>
          <w:rFonts w:ascii="Arial" w:hAnsi="Arial" w:cs="Arial"/>
          <w:b/>
          <w:bCs/>
          <w:sz w:val="28"/>
          <w:szCs w:val="28"/>
          <w:highlight w:val="lightGray"/>
        </w:rPr>
        <w:t>---------------------------------------------------------------------------------------------------</w:t>
      </w:r>
    </w:p>
    <w:p w:rsidR="00AC2FBA" w:rsidRDefault="0023776F">
      <w:pPr>
        <w:keepNext/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</w:rPr>
      </w:pPr>
    </w:p>
    <w:p w:rsidR="00FA57B2" w:rsidRPr="00645BF8" w:rsidRDefault="00C572C7" w:rsidP="00AC2FBA">
      <w:pPr>
        <w:pStyle w:val="ListParagraph"/>
        <w:keepNext/>
        <w:numPr>
          <w:ilvl w:val="0"/>
          <w:numId w:val="2"/>
        </w:numPr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highlight w:val="lightGray"/>
          <w:u w:val="single"/>
        </w:rPr>
      </w:pPr>
      <w:r w:rsidRPr="00645BF8">
        <w:rPr>
          <w:rFonts w:ascii="Arial" w:hAnsi="Arial" w:cs="Arial"/>
          <w:b/>
          <w:bCs/>
          <w:sz w:val="24"/>
          <w:szCs w:val="28"/>
          <w:highlight w:val="lightGray"/>
          <w:u w:val="single"/>
        </w:rPr>
        <w:t>Work Experience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</w:rPr>
      </w:pPr>
    </w:p>
    <w:p w:rsidR="00FA57B2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Currently working </w:t>
      </w:r>
      <w:proofErr w:type="gramStart"/>
      <w:r>
        <w:rPr>
          <w:rFonts w:ascii="Bookman Old Style" w:hAnsi="Bookman Old Style" w:cs="Bookman Old Style"/>
        </w:rPr>
        <w:t xml:space="preserve">with  </w:t>
      </w:r>
      <w:r>
        <w:rPr>
          <w:rFonts w:ascii="Bookman Old Style" w:hAnsi="Bookman Old Style" w:cs="Bookman Old Style"/>
          <w:b/>
        </w:rPr>
        <w:t>BALAJI</w:t>
      </w:r>
      <w:proofErr w:type="gramEnd"/>
      <w:r>
        <w:rPr>
          <w:rFonts w:ascii="Bookman Old Style" w:hAnsi="Bookman Old Style" w:cs="Bookman Old Style"/>
          <w:b/>
        </w:rPr>
        <w:t xml:space="preserve"> CARS (I) LLP</w:t>
      </w:r>
      <w:r>
        <w:rPr>
          <w:rFonts w:ascii="Bookman Old Style" w:hAnsi="Bookman Old Style" w:cs="Bookman Old Style"/>
        </w:rPr>
        <w:t xml:space="preserve"> (Authorized dealer for Chevrolet) Located at Mira road as a “</w:t>
      </w:r>
      <w:r>
        <w:rPr>
          <w:rFonts w:ascii="Bookman Old Style" w:hAnsi="Bookman Old Style" w:cs="Bookman Old Style"/>
          <w:b/>
          <w:bCs/>
          <w:sz w:val="26"/>
          <w:szCs w:val="26"/>
        </w:rPr>
        <w:t xml:space="preserve">Sales Consultant” </w:t>
      </w:r>
      <w:r>
        <w:rPr>
          <w:rFonts w:ascii="Bookman Old Style" w:hAnsi="Bookman Old Style" w:cs="Bookman Old Style"/>
        </w:rPr>
        <w:t>From 1</w:t>
      </w:r>
      <w:r>
        <w:rPr>
          <w:rFonts w:ascii="Bookman Old Style" w:hAnsi="Bookman Old Style" w:cs="Bookman Old Style"/>
          <w:vertAlign w:val="superscript"/>
        </w:rPr>
        <w:t>st</w:t>
      </w:r>
      <w:r>
        <w:rPr>
          <w:rFonts w:ascii="Bookman Old Style" w:hAnsi="Bookman Old Style" w:cs="Bookman Old Style"/>
        </w:rPr>
        <w:t xml:space="preserve"> February 2016 till 3</w:t>
      </w:r>
      <w:r w:rsidRPr="00645BF8">
        <w:rPr>
          <w:rFonts w:ascii="Bookman Old Style" w:hAnsi="Bookman Old Style" w:cs="Bookman Old Style"/>
          <w:vertAlign w:val="superscript"/>
        </w:rPr>
        <w:t>rd</w:t>
      </w:r>
      <w:r>
        <w:rPr>
          <w:rFonts w:ascii="Bookman Old Style" w:hAnsi="Bookman Old Style" w:cs="Bookman Old Style"/>
        </w:rPr>
        <w:t xml:space="preserve"> April 2017.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Bookman Old Style"/>
        </w:rPr>
      </w:pPr>
    </w:p>
    <w:p w:rsidR="00FA57B2" w:rsidRPr="00645BF8" w:rsidRDefault="00C572C7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Bookman Old Style"/>
          <w:b/>
          <w:bCs/>
          <w:iCs/>
          <w:u w:val="single"/>
        </w:rPr>
      </w:pPr>
      <w:r w:rsidRPr="00645BF8">
        <w:rPr>
          <w:rFonts w:ascii="Bookman Old Style" w:hAnsi="Bookman Old Style" w:cs="Bookman Old Style"/>
          <w:b/>
          <w:bCs/>
          <w:iCs/>
          <w:u w:val="single"/>
        </w:rPr>
        <w:t>Roles &amp; Responsibilities: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man Old Style" w:hAnsi="Bookman Old Style" w:cs="Bookman Old Style"/>
          <w:b/>
          <w:bCs/>
          <w:i/>
          <w:iCs/>
          <w:u w:val="single"/>
        </w:rPr>
      </w:pP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Daily </w:t>
      </w:r>
      <w:r>
        <w:rPr>
          <w:rFonts w:ascii="Bookman Old Style" w:hAnsi="Bookman Old Style" w:cs="Bookman Old Style"/>
          <w:bCs/>
          <w:iCs/>
        </w:rPr>
        <w:t xml:space="preserve">organize </w:t>
      </w:r>
      <w:r w:rsidRPr="00645BF8">
        <w:rPr>
          <w:rFonts w:ascii="Bookman Old Style" w:hAnsi="Bookman Old Style" w:cs="Bookman Old Style"/>
          <w:bCs/>
          <w:iCs/>
        </w:rPr>
        <w:t>meeting</w:t>
      </w:r>
      <w:r>
        <w:rPr>
          <w:rFonts w:ascii="Bookman Old Style" w:hAnsi="Bookman Old Style" w:cs="Bookman Old Style"/>
          <w:bCs/>
          <w:iCs/>
        </w:rPr>
        <w:t>s.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>Attend</w:t>
      </w:r>
      <w:r>
        <w:rPr>
          <w:rFonts w:ascii="Bookman Old Style" w:hAnsi="Bookman Old Style" w:cs="Bookman Old Style"/>
          <w:bCs/>
          <w:iCs/>
        </w:rPr>
        <w:t xml:space="preserve">ing </w:t>
      </w:r>
      <w:r w:rsidRPr="00645BF8">
        <w:rPr>
          <w:rFonts w:ascii="Bookman Old Style" w:hAnsi="Bookman Old Style" w:cs="Bookman Old Style"/>
          <w:bCs/>
          <w:iCs/>
        </w:rPr>
        <w:t xml:space="preserve">customers 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>
        <w:rPr>
          <w:rFonts w:ascii="Bookman Old Style" w:hAnsi="Bookman Old Style" w:cs="Bookman Old Style"/>
          <w:bCs/>
          <w:iCs/>
        </w:rPr>
        <w:t xml:space="preserve">Calling </w:t>
      </w:r>
      <w:r w:rsidRPr="00645BF8">
        <w:rPr>
          <w:rFonts w:ascii="Bookman Old Style" w:hAnsi="Bookman Old Style" w:cs="Bookman Old Style"/>
          <w:bCs/>
          <w:iCs/>
        </w:rPr>
        <w:t>customers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Daily reports update in files    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Home visit 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Daily reporting to seniors 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>DMS entry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>Events arrange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>Making ETC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Explain for demo to the customers 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Customers delivery entry </w:t>
      </w:r>
    </w:p>
    <w:p w:rsidR="00FA57B2" w:rsidRPr="00645BF8" w:rsidRDefault="00C572C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Cs/>
          <w:iCs/>
        </w:rPr>
      </w:pPr>
      <w:r w:rsidRPr="00645BF8">
        <w:rPr>
          <w:rFonts w:ascii="Bookman Old Style" w:hAnsi="Bookman Old Style" w:cs="Bookman Old Style"/>
          <w:bCs/>
          <w:iCs/>
        </w:rPr>
        <w:t xml:space="preserve">Making ceremony delivery </w:t>
      </w:r>
    </w:p>
    <w:p w:rsidR="00FA57B2" w:rsidRDefault="002377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ascii="Bookman Old Style" w:hAnsi="Bookman Old Style" w:cs="Bookman Old Style"/>
          <w:b/>
          <w:bCs/>
          <w:i/>
          <w:iCs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Cs/>
          <w:i/>
          <w:iCs/>
        </w:rPr>
      </w:pPr>
      <w:r>
        <w:rPr>
          <w:rFonts w:asciiTheme="majorHAnsi" w:hAnsiTheme="majorHAnsi" w:cs="Bookman Old Style"/>
          <w:bCs/>
          <w:i/>
          <w:iCs/>
        </w:rPr>
        <w:t>Worked with</w:t>
      </w:r>
      <w:r>
        <w:rPr>
          <w:rFonts w:ascii="Bookman Old Style" w:hAnsi="Bookman Old Style" w:cs="Bookman Old Style"/>
          <w:b/>
          <w:bCs/>
          <w:i/>
          <w:iCs/>
        </w:rPr>
        <w:t>“TIMES OF INDIA”</w:t>
      </w:r>
      <w:r>
        <w:rPr>
          <w:rFonts w:asciiTheme="majorHAnsi" w:hAnsiTheme="majorHAnsi" w:cs="Bookman Old Style"/>
          <w:bCs/>
          <w:i/>
          <w:iCs/>
        </w:rPr>
        <w:t>for 3 month</w:t>
      </w:r>
    </w:p>
    <w:p w:rsidR="00E65ADB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Cs/>
          <w:i/>
          <w:iCs/>
        </w:rPr>
      </w:pPr>
    </w:p>
    <w:p w:rsidR="00E65ADB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Cs/>
          <w:i/>
          <w:iCs/>
        </w:rPr>
      </w:pPr>
    </w:p>
    <w:p w:rsidR="00FA57B2" w:rsidRDefault="002377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FA57B2" w:rsidRPr="00645BF8" w:rsidRDefault="00C572C7" w:rsidP="00645BF8">
      <w:pPr>
        <w:pStyle w:val="ListParagraph"/>
        <w:keepNext/>
        <w:numPr>
          <w:ilvl w:val="0"/>
          <w:numId w:val="2"/>
        </w:numPr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highlight w:val="lightGray"/>
          <w:u w:val="single"/>
        </w:rPr>
      </w:pPr>
      <w:r w:rsidRPr="00645BF8">
        <w:rPr>
          <w:rFonts w:ascii="Arial" w:hAnsi="Arial" w:cs="Arial"/>
          <w:b/>
          <w:bCs/>
          <w:sz w:val="24"/>
          <w:szCs w:val="28"/>
          <w:highlight w:val="lightGray"/>
          <w:u w:val="single"/>
        </w:rPr>
        <w:t>IT INITIATIVE</w:t>
      </w:r>
    </w:p>
    <w:p w:rsidR="00645BF8" w:rsidRPr="00645BF8" w:rsidRDefault="0023776F" w:rsidP="00645BF8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sz w:val="20"/>
          <w:szCs w:val="20"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645BF8">
        <w:rPr>
          <w:rFonts w:ascii="Verdana" w:hAnsi="Verdana" w:cs="Verdana"/>
          <w:sz w:val="20"/>
          <w:szCs w:val="20"/>
        </w:rPr>
        <w:t>Well Versed with MS office 2003 &amp; 2007</w:t>
      </w:r>
    </w:p>
    <w:p w:rsidR="00645BF8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45BF8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45BF8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645BF8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E65ADB" w:rsidRPr="00645BF8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</w:p>
    <w:p w:rsidR="00FA57B2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20"/>
          <w:szCs w:val="20"/>
        </w:rPr>
      </w:pPr>
    </w:p>
    <w:p w:rsidR="00645BF8" w:rsidRPr="00645BF8" w:rsidRDefault="00C572C7" w:rsidP="00645BF8">
      <w:pPr>
        <w:pStyle w:val="ListParagraph"/>
        <w:keepNext/>
        <w:numPr>
          <w:ilvl w:val="0"/>
          <w:numId w:val="2"/>
        </w:numPr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highlight w:val="lightGray"/>
          <w:u w:val="single"/>
        </w:rPr>
      </w:pPr>
      <w:r>
        <w:rPr>
          <w:rFonts w:ascii="Arial" w:hAnsi="Arial" w:cs="Arial"/>
          <w:b/>
          <w:bCs/>
          <w:sz w:val="24"/>
          <w:szCs w:val="28"/>
          <w:highlight w:val="lightGray"/>
          <w:u w:val="single"/>
        </w:rPr>
        <w:lastRenderedPageBreak/>
        <w:t>SCHOLASTIC</w:t>
      </w:r>
    </w:p>
    <w:p w:rsidR="00FA57B2" w:rsidRDefault="0023776F">
      <w:pPr>
        <w:spacing w:line="360" w:lineRule="auto"/>
        <w:jc w:val="both"/>
        <w:rPr>
          <w:rFonts w:ascii="Calibri" w:hAnsi="Calibri" w:cs="Calibri"/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91B8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Pr="00645BF8" w:rsidRDefault="00C572C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u w:val="single"/>
              </w:rPr>
            </w:pPr>
            <w:r w:rsidRPr="00645BF8">
              <w:rPr>
                <w:rFonts w:ascii="Calibri" w:hAnsi="Calibri" w:cs="Calibri"/>
                <w:b/>
                <w:sz w:val="24"/>
                <w:u w:val="single"/>
              </w:rPr>
              <w:t>Qualification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Pr="00645BF8" w:rsidRDefault="00C572C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u w:val="single"/>
              </w:rPr>
            </w:pPr>
            <w:r w:rsidRPr="00645BF8">
              <w:rPr>
                <w:rFonts w:ascii="Calibri" w:hAnsi="Calibri" w:cs="Calibri"/>
                <w:b/>
                <w:sz w:val="24"/>
                <w:u w:val="single"/>
              </w:rPr>
              <w:t>University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Pr="00645BF8" w:rsidRDefault="00C572C7">
            <w:pPr>
              <w:spacing w:line="360" w:lineRule="auto"/>
              <w:jc w:val="both"/>
              <w:rPr>
                <w:rFonts w:ascii="Calibri" w:hAnsi="Calibri" w:cs="Calibri"/>
                <w:b/>
                <w:sz w:val="24"/>
                <w:u w:val="single"/>
              </w:rPr>
            </w:pPr>
            <w:r w:rsidRPr="00645BF8">
              <w:rPr>
                <w:rFonts w:ascii="Calibri" w:hAnsi="Calibri" w:cs="Calibri"/>
                <w:b/>
                <w:sz w:val="24"/>
                <w:u w:val="single"/>
              </w:rPr>
              <w:t>Percentage</w:t>
            </w:r>
          </w:p>
        </w:tc>
      </w:tr>
      <w:tr w:rsidR="00991B8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SSC ( 2009)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U.P. Board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43%</w:t>
            </w:r>
          </w:p>
        </w:tc>
      </w:tr>
      <w:tr w:rsidR="00991B8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HSC (2013)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U.P. Board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62%</w:t>
            </w:r>
          </w:p>
        </w:tc>
      </w:tr>
      <w:tr w:rsidR="00991B84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T.Y. B com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U.P. Board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B2" w:rsidRDefault="00C572C7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Appearing</w:t>
            </w:r>
          </w:p>
        </w:tc>
      </w:tr>
    </w:tbl>
    <w:p w:rsidR="00FA57B2" w:rsidRDefault="0023776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FA57B2" w:rsidRDefault="00C572C7" w:rsidP="00645BF8">
      <w:pPr>
        <w:pStyle w:val="ListParagraph"/>
        <w:keepNext/>
        <w:numPr>
          <w:ilvl w:val="0"/>
          <w:numId w:val="2"/>
        </w:numPr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highlight w:val="lightGray"/>
          <w:u w:val="single"/>
        </w:rPr>
      </w:pPr>
      <w:r w:rsidRPr="00645BF8">
        <w:rPr>
          <w:rFonts w:ascii="Arial" w:hAnsi="Arial" w:cs="Arial"/>
          <w:b/>
          <w:bCs/>
          <w:sz w:val="24"/>
          <w:szCs w:val="28"/>
          <w:highlight w:val="lightGray"/>
          <w:u w:val="single"/>
        </w:rPr>
        <w:t>PERSONAL DOSSIER</w:t>
      </w:r>
    </w:p>
    <w:p w:rsidR="00645BF8" w:rsidRPr="00645BF8" w:rsidRDefault="0023776F" w:rsidP="00645BF8">
      <w:pPr>
        <w:pStyle w:val="ListParagraph"/>
        <w:keepNext/>
        <w:tabs>
          <w:tab w:val="right" w:pos="895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  <w:highlight w:val="lightGray"/>
          <w:u w:val="single"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Calibri" w:hAnsi="Calibri" w:cs="Calibri"/>
        </w:rPr>
        <w:t xml:space="preserve">DOB                                      </w:t>
      </w:r>
      <w:proofErr w:type="gramStart"/>
      <w:r>
        <w:rPr>
          <w:rFonts w:ascii="Calibri" w:hAnsi="Calibri" w:cs="Calibri"/>
        </w:rPr>
        <w:t>:</w:t>
      </w:r>
      <w:r>
        <w:rPr>
          <w:rFonts w:ascii="Verdana" w:hAnsi="Verdana" w:cs="Verdana"/>
          <w:sz w:val="20"/>
          <w:szCs w:val="20"/>
        </w:rPr>
        <w:t>19</w:t>
      </w:r>
      <w:r>
        <w:rPr>
          <w:rFonts w:ascii="Verdana" w:hAnsi="Verdana" w:cs="Verdana"/>
          <w:sz w:val="20"/>
          <w:szCs w:val="20"/>
          <w:vertAlign w:val="superscript"/>
        </w:rPr>
        <w:t>TH</w:t>
      </w:r>
      <w:proofErr w:type="gramEnd"/>
      <w:r>
        <w:rPr>
          <w:rFonts w:ascii="Verdana" w:hAnsi="Verdana" w:cs="Verdana"/>
          <w:sz w:val="20"/>
          <w:szCs w:val="20"/>
        </w:rPr>
        <w:t xml:space="preserve"> June 1994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FA57B2" w:rsidRDefault="00C572C7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Nationality                          : Indian</w:t>
      </w:r>
    </w:p>
    <w:p w:rsidR="00FA57B2" w:rsidRDefault="00C572C7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Languages Known              : Hindi, English, </w:t>
      </w:r>
      <w:proofErr w:type="gramStart"/>
      <w:r>
        <w:rPr>
          <w:rFonts w:ascii="Calibri" w:hAnsi="Calibri" w:cs="Calibri"/>
        </w:rPr>
        <w:t>Marathi</w:t>
      </w:r>
      <w:proofErr w:type="gramEnd"/>
    </w:p>
    <w:p w:rsidR="00FA57B2" w:rsidRDefault="00C572C7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Contact No                          : </w:t>
      </w:r>
      <w:r>
        <w:rPr>
          <w:rFonts w:ascii="Verdana" w:hAnsi="Verdana" w:cs="Verdana"/>
          <w:sz w:val="20"/>
          <w:szCs w:val="20"/>
        </w:rPr>
        <w:t>+917758064244</w:t>
      </w:r>
    </w:p>
    <w:p w:rsidR="00FA57B2" w:rsidRDefault="00C572C7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Email ID                                : singh.rajan.9211@gmail.com</w:t>
      </w:r>
    </w:p>
    <w:p w:rsidR="00FA57B2" w:rsidRDefault="00C572C7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Marital Status                     : Unmarried</w:t>
      </w:r>
    </w:p>
    <w:p w:rsidR="00FA57B2" w:rsidRDefault="00C572C7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                            : Watching movies and Interacting with people                    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hereby declare that the above information is complete and authentic to the best of my</w:t>
      </w:r>
    </w:p>
    <w:p w:rsidR="00FA57B2" w:rsidRDefault="00C572C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knowledge</w:t>
      </w:r>
      <w:proofErr w:type="gramEnd"/>
      <w:r>
        <w:rPr>
          <w:rFonts w:ascii="Calibri" w:hAnsi="Calibri" w:cs="Calibri"/>
        </w:rPr>
        <w:t>.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A57B2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A57B2" w:rsidRDefault="00C572C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Calibri" w:hAnsi="Calibri" w:cs="Calibri"/>
        </w:rPr>
        <w:t>Date</w:t>
      </w:r>
      <w:r>
        <w:rPr>
          <w:rFonts w:ascii="Calibri" w:hAnsi="Calibri" w:cs="Calibri"/>
          <w:sz w:val="16"/>
          <w:szCs w:val="16"/>
        </w:rPr>
        <w:t xml:space="preserve">:   </w:t>
      </w:r>
      <w:r>
        <w:rPr>
          <w:rFonts w:ascii="Verdana" w:hAnsi="Verdana" w:cs="Verdana"/>
          <w:b/>
          <w:bCs/>
          <w:sz w:val="16"/>
          <w:szCs w:val="16"/>
        </w:rPr>
        <w:t>RAJENDRA NANDKUMAR SINGH</w:t>
      </w:r>
    </w:p>
    <w:p w:rsidR="00FA57B2" w:rsidRDefault="00237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A57B2" w:rsidRDefault="00C572C7">
      <w:r>
        <w:rPr>
          <w:rFonts w:ascii="Calibri" w:hAnsi="Calibri" w:cs="Calibri"/>
        </w:rPr>
        <w:t>Place: Mumbai.</w:t>
      </w:r>
      <w:r w:rsidR="008409B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FA57B2" w:rsidSect="00991B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22A39"/>
    <w:multiLevelType w:val="hybridMultilevel"/>
    <w:tmpl w:val="0EBC8B18"/>
    <w:lvl w:ilvl="0" w:tplc="29E0E04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860D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4E5D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40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022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546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63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6A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0F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B5B98"/>
    <w:multiLevelType w:val="singleLevel"/>
    <w:tmpl w:val="AE8EEAE4"/>
    <w:lvl w:ilvl="0">
      <w:start w:val="1"/>
      <w:numFmt w:val="bullet"/>
      <w:lvlText w:val="*"/>
      <w:lvlJc w:val="left"/>
    </w:lvl>
  </w:abstractNum>
  <w:num w:numId="1">
    <w:abstractNumId w:val="1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91B84"/>
    <w:rsid w:val="0023776F"/>
    <w:rsid w:val="008409B3"/>
    <w:rsid w:val="00991B84"/>
    <w:rsid w:val="00BC3623"/>
    <w:rsid w:val="00C572C7"/>
    <w:rsid w:val="00F5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B8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ca73abb5bd834df4dd90c3c65cf4ba4134f530e18705c4458440321091b5b5812081906174851540e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b0817071748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kargutkar</dc:creator>
  <cp:lastModifiedBy>Anand</cp:lastModifiedBy>
  <cp:revision>5</cp:revision>
  <dcterms:created xsi:type="dcterms:W3CDTF">2018-02-01T09:25:00Z</dcterms:created>
  <dcterms:modified xsi:type="dcterms:W3CDTF">2018-02-01T13:09:00Z</dcterms:modified>
</cp:coreProperties>
</file>