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C3D" w:rsidRPr="000E7F82" w:rsidRDefault="00EB1C3D" w:rsidP="000E7F82">
      <w:pPr>
        <w:jc w:val="both"/>
        <w:rPr>
          <w:rFonts w:asciiTheme="minorHAnsi" w:hAnsiTheme="minorHAnsi" w:cstheme="minorHAnsi"/>
          <w:b/>
          <w:bCs/>
          <w:noProof/>
          <w:sz w:val="40"/>
          <w:szCs w:val="40"/>
          <w:lang w:eastAsia="en-GB"/>
        </w:rPr>
      </w:pPr>
      <w:r w:rsidRPr="000E7F82">
        <w:rPr>
          <w:rFonts w:asciiTheme="minorHAnsi" w:hAnsiTheme="minorHAnsi" w:cstheme="minorHAnsi"/>
          <w:b/>
          <w:bCs/>
          <w:noProof/>
          <w:sz w:val="40"/>
          <w:szCs w:val="40"/>
          <w:lang w:eastAsia="en-GB"/>
        </w:rPr>
        <w:t xml:space="preserve">SHUBHAM GOYAL    </w:t>
      </w:r>
    </w:p>
    <w:p w:rsidR="00EB1C3D" w:rsidRPr="00444E3A" w:rsidRDefault="00EB1C3D" w:rsidP="000E7F82">
      <w:pPr>
        <w:jc w:val="both"/>
        <w:rPr>
          <w:rFonts w:asciiTheme="minorHAnsi" w:hAnsiTheme="minorHAnsi" w:cstheme="minorHAnsi"/>
          <w:b/>
          <w:sz w:val="12"/>
          <w:szCs w:val="12"/>
        </w:rPr>
      </w:pPr>
    </w:p>
    <w:p w:rsidR="00EB1C3D" w:rsidRPr="00114243" w:rsidRDefault="00EB1C3D" w:rsidP="000E7F82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14243">
        <w:rPr>
          <w:rFonts w:asciiTheme="minorHAnsi" w:hAnsiTheme="minorHAnsi" w:cstheme="minorHAnsi"/>
          <w:b/>
          <w:sz w:val="24"/>
          <w:szCs w:val="24"/>
        </w:rPr>
        <w:t>Phone:</w:t>
      </w:r>
      <w:r w:rsidRPr="00114243">
        <w:rPr>
          <w:rFonts w:asciiTheme="minorHAnsi" w:hAnsiTheme="minorHAnsi" w:cstheme="minorHAnsi"/>
          <w:sz w:val="24"/>
          <w:szCs w:val="24"/>
        </w:rPr>
        <w:t xml:space="preserve"> </w:t>
      </w:r>
      <w:r w:rsidRPr="00114243">
        <w:rPr>
          <w:rFonts w:asciiTheme="minorHAnsi" w:hAnsiTheme="minorHAnsi" w:cstheme="minorHAnsi"/>
          <w:bCs/>
          <w:sz w:val="24"/>
          <w:szCs w:val="24"/>
        </w:rPr>
        <w:t>+91-9875036911</w:t>
      </w:r>
    </w:p>
    <w:p w:rsidR="00EB1C3D" w:rsidRPr="00114243" w:rsidRDefault="00EB1C3D" w:rsidP="000E7F82">
      <w:pPr>
        <w:jc w:val="both"/>
        <w:rPr>
          <w:rFonts w:asciiTheme="minorHAnsi" w:hAnsiTheme="minorHAnsi" w:cstheme="minorHAnsi"/>
          <w:sz w:val="24"/>
          <w:szCs w:val="24"/>
        </w:rPr>
      </w:pPr>
      <w:r w:rsidRPr="00114243">
        <w:rPr>
          <w:rFonts w:asciiTheme="minorHAnsi" w:hAnsiTheme="minorHAnsi" w:cstheme="minorHAnsi"/>
          <w:b/>
          <w:sz w:val="24"/>
          <w:szCs w:val="24"/>
        </w:rPr>
        <w:t>Email:</w:t>
      </w:r>
      <w:r w:rsidRPr="00114243">
        <w:rPr>
          <w:rFonts w:asciiTheme="minorHAnsi" w:hAnsiTheme="minorHAnsi" w:cstheme="minorHAnsi"/>
          <w:sz w:val="24"/>
          <w:szCs w:val="24"/>
        </w:rPr>
        <w:t xml:space="preserve"> </w:t>
      </w:r>
      <w:hyperlink r:id="rId8" w:history="1">
        <w:r w:rsidRPr="00114243">
          <w:rPr>
            <w:rStyle w:val="Hyperlink"/>
            <w:rFonts w:asciiTheme="minorHAnsi" w:hAnsiTheme="minorHAnsi" w:cstheme="minorHAnsi"/>
            <w:sz w:val="24"/>
            <w:szCs w:val="24"/>
          </w:rPr>
          <w:t>shubhamgoyal911@gmail.com</w:t>
        </w:r>
      </w:hyperlink>
    </w:p>
    <w:p w:rsidR="00EB1C3D" w:rsidRPr="00114243" w:rsidRDefault="00EB1C3D" w:rsidP="000E7F82">
      <w:pPr>
        <w:jc w:val="both"/>
        <w:rPr>
          <w:rFonts w:asciiTheme="minorHAnsi" w:hAnsiTheme="minorHAnsi" w:cstheme="minorHAnsi"/>
          <w:sz w:val="24"/>
          <w:szCs w:val="24"/>
        </w:rPr>
      </w:pPr>
      <w:r w:rsidRPr="00114243">
        <w:rPr>
          <w:rFonts w:asciiTheme="minorHAnsi" w:eastAsia="Calibri" w:hAnsiTheme="minorHAnsi" w:cstheme="minorHAnsi"/>
          <w:b/>
          <w:bCs/>
          <w:color w:val="000000"/>
          <w:sz w:val="24"/>
          <w:szCs w:val="24"/>
        </w:rPr>
        <w:t>Address:</w:t>
      </w:r>
      <w:r w:rsidRPr="00114243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B-127, Sector-71, Noida-201307</w:t>
      </w:r>
    </w:p>
    <w:p w:rsidR="00EB1C3D" w:rsidRPr="00114243" w:rsidRDefault="00AC47F9" w:rsidP="000E7F82">
      <w:pPr>
        <w:pBdr>
          <w:bottom w:val="single" w:sz="12" w:space="1" w:color="auto"/>
        </w:pBdr>
        <w:tabs>
          <w:tab w:val="left" w:pos="2145"/>
        </w:tabs>
        <w:jc w:val="both"/>
        <w:rPr>
          <w:rStyle w:val="vanity-name"/>
          <w:rFonts w:asciiTheme="minorHAnsi" w:hAnsiTheme="minorHAnsi" w:cstheme="minorHAnsi"/>
          <w:sz w:val="24"/>
          <w:szCs w:val="24"/>
        </w:rPr>
      </w:pPr>
      <w:hyperlink r:id="rId9" w:history="1">
        <w:r w:rsidR="00EB1C3D" w:rsidRPr="00114243">
          <w:rPr>
            <w:rStyle w:val="Hyperlink"/>
            <w:rFonts w:asciiTheme="minorHAnsi" w:hAnsiTheme="minorHAnsi" w:cstheme="minorHAnsi"/>
            <w:sz w:val="24"/>
            <w:szCs w:val="24"/>
          </w:rPr>
          <w:t>www.linkedin.com/in/shubham911</w:t>
        </w:r>
      </w:hyperlink>
      <w:r w:rsidR="00EB1C3D" w:rsidRPr="00114243">
        <w:rPr>
          <w:rStyle w:val="vanity-name"/>
          <w:rFonts w:asciiTheme="minorHAnsi" w:hAnsiTheme="minorHAnsi" w:cstheme="minorHAnsi"/>
          <w:sz w:val="24"/>
          <w:szCs w:val="24"/>
        </w:rPr>
        <w:t xml:space="preserve">  </w:t>
      </w:r>
      <w:r w:rsidR="00EB1C3D" w:rsidRPr="00114243">
        <w:rPr>
          <w:rFonts w:asciiTheme="minorHAnsi" w:hAnsiTheme="minorHAnsi"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655320" cy="13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29" b="22824"/>
                    <a:stretch/>
                  </pic:blipFill>
                  <pic:spPr bwMode="auto">
                    <a:xfrm>
                      <a:off x="0" y="0"/>
                      <a:ext cx="655320" cy="139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1C3D" w:rsidRPr="00114243">
        <w:rPr>
          <w:rStyle w:val="vanity-name"/>
          <w:rFonts w:asciiTheme="minorHAnsi" w:hAnsiTheme="minorHAnsi" w:cstheme="minorHAnsi"/>
          <w:sz w:val="24"/>
          <w:szCs w:val="24"/>
        </w:rPr>
        <w:tab/>
      </w:r>
    </w:p>
    <w:p w:rsidR="00CE172D" w:rsidRPr="00114243" w:rsidRDefault="00CE172D" w:rsidP="000E7F82">
      <w:pPr>
        <w:tabs>
          <w:tab w:val="left" w:pos="2145"/>
        </w:tabs>
        <w:jc w:val="both"/>
        <w:rPr>
          <w:rFonts w:asciiTheme="minorHAnsi" w:hAnsiTheme="minorHAnsi" w:cstheme="minorHAnsi"/>
          <w:sz w:val="16"/>
          <w:szCs w:val="16"/>
          <w:u w:val="single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697"/>
      </w:tblGrid>
      <w:tr w:rsidR="00EB1C3D" w:rsidRPr="00114243" w:rsidTr="00EB1C3D">
        <w:tc>
          <w:tcPr>
            <w:tcW w:w="9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EB1C3D" w:rsidRPr="00114243" w:rsidRDefault="00EB1C3D" w:rsidP="000E7F82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1424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OBJECTIVE</w:t>
            </w:r>
          </w:p>
        </w:tc>
      </w:tr>
    </w:tbl>
    <w:p w:rsidR="00EB1C3D" w:rsidRPr="00444E3A" w:rsidRDefault="00EB1C3D" w:rsidP="000E7F82">
      <w:pPr>
        <w:tabs>
          <w:tab w:val="left" w:pos="2145"/>
        </w:tabs>
        <w:jc w:val="both"/>
        <w:rPr>
          <w:rFonts w:asciiTheme="minorHAnsi" w:hAnsiTheme="minorHAnsi" w:cstheme="minorHAnsi"/>
          <w:b/>
          <w:bCs/>
          <w:sz w:val="16"/>
          <w:szCs w:val="16"/>
        </w:rPr>
      </w:pPr>
    </w:p>
    <w:p w:rsidR="00444E3A" w:rsidRDefault="00056241" w:rsidP="00444E3A">
      <w:pPr>
        <w:tabs>
          <w:tab w:val="left" w:pos="360"/>
        </w:tabs>
        <w:autoSpaceDE w:val="0"/>
        <w:autoSpaceDN w:val="0"/>
        <w:spacing w:line="2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444E3A">
        <w:rPr>
          <w:rFonts w:asciiTheme="minorHAnsi" w:hAnsiTheme="minorHAnsi" w:cstheme="minorHAnsi"/>
          <w:sz w:val="24"/>
          <w:szCs w:val="24"/>
        </w:rPr>
        <w:t>To obtain a position with a professional work driven environment where I can utilize and apply my knowledge, skills which would enable me as an Engineer to grow, while fulfilling organizational goals.</w:t>
      </w:r>
    </w:p>
    <w:p w:rsidR="005B0392" w:rsidRPr="00444E3A" w:rsidRDefault="004D7EB3" w:rsidP="00444E3A">
      <w:pPr>
        <w:tabs>
          <w:tab w:val="left" w:pos="360"/>
        </w:tabs>
        <w:autoSpaceDE w:val="0"/>
        <w:autoSpaceDN w:val="0"/>
        <w:spacing w:line="200" w:lineRule="atLeast"/>
        <w:jc w:val="both"/>
        <w:rPr>
          <w:rFonts w:asciiTheme="minorHAnsi" w:hAnsiTheme="minorHAnsi" w:cstheme="minorHAnsi"/>
          <w:sz w:val="12"/>
          <w:szCs w:val="12"/>
        </w:rPr>
      </w:pPr>
      <w:r w:rsidRPr="00444E3A">
        <w:rPr>
          <w:rFonts w:asciiTheme="minorHAnsi" w:hAnsiTheme="minorHAnsi" w:cstheme="minorHAnsi"/>
          <w:iCs/>
          <w:sz w:val="12"/>
          <w:szCs w:val="12"/>
        </w:rPr>
        <w:t xml:space="preserve">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697"/>
      </w:tblGrid>
      <w:tr w:rsidR="000E7F82" w:rsidRPr="00114243" w:rsidTr="000E7F82">
        <w:tc>
          <w:tcPr>
            <w:tcW w:w="9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0E7F82" w:rsidRPr="00114243" w:rsidRDefault="005B0392" w:rsidP="000E7F82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1424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PROFESSIONAL EXPERIENCE</w:t>
            </w:r>
          </w:p>
        </w:tc>
      </w:tr>
    </w:tbl>
    <w:p w:rsidR="00046A7D" w:rsidRPr="00114243" w:rsidRDefault="00046A7D" w:rsidP="000E7F82">
      <w:pPr>
        <w:tabs>
          <w:tab w:val="left" w:pos="2145"/>
        </w:tabs>
        <w:jc w:val="both"/>
        <w:rPr>
          <w:rFonts w:asciiTheme="minorHAnsi" w:eastAsia="Calibri" w:hAnsiTheme="minorHAnsi" w:cstheme="minorHAnsi"/>
          <w:sz w:val="16"/>
          <w:szCs w:val="16"/>
          <w:lang w:val="en-US"/>
        </w:rPr>
      </w:pPr>
    </w:p>
    <w:tbl>
      <w:tblPr>
        <w:tblStyle w:val="PlainTable11"/>
        <w:tblW w:w="9298" w:type="dxa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13"/>
        <w:gridCol w:w="3295"/>
        <w:gridCol w:w="4390"/>
      </w:tblGrid>
      <w:tr w:rsidR="00ED0919" w:rsidRPr="00114243" w:rsidTr="00DB7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shd w:val="clear" w:color="auto" w:fill="FFFFFF" w:themeFill="background1"/>
          </w:tcPr>
          <w:p w:rsidR="00ED0919" w:rsidRPr="00114243" w:rsidRDefault="00ED0919" w:rsidP="000E7F82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114243">
              <w:rPr>
                <w:rFonts w:asciiTheme="minorHAnsi" w:hAnsiTheme="minorHAnsi"/>
                <w:sz w:val="24"/>
                <w:szCs w:val="24"/>
              </w:rPr>
              <w:t>Organization</w:t>
            </w:r>
          </w:p>
        </w:tc>
        <w:tc>
          <w:tcPr>
            <w:tcW w:w="7685" w:type="dxa"/>
            <w:gridSpan w:val="2"/>
          </w:tcPr>
          <w:p w:rsidR="00ED0919" w:rsidRPr="00114243" w:rsidRDefault="00ED0919" w:rsidP="000E7F8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114243">
              <w:rPr>
                <w:rFonts w:asciiTheme="minorHAnsi" w:hAnsiTheme="minorHAnsi"/>
                <w:sz w:val="24"/>
                <w:szCs w:val="24"/>
              </w:rPr>
              <w:t>SRB International Pvt. Ltd., Noida</w:t>
            </w:r>
            <w:r w:rsidR="000E7F82" w:rsidRPr="0011424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E7F82" w:rsidRPr="00114243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(</w:t>
            </w:r>
            <w:hyperlink r:id="rId11" w:history="1">
              <w:r w:rsidR="000E7F82" w:rsidRPr="00114243">
                <w:rPr>
                  <w:rStyle w:val="Hyperlink"/>
                  <w:rFonts w:asciiTheme="minorHAnsi" w:hAnsiTheme="minorHAnsi"/>
                  <w:b w:val="0"/>
                  <w:bCs w:val="0"/>
                  <w:sz w:val="24"/>
                  <w:szCs w:val="24"/>
                </w:rPr>
                <w:t>www.srbgroup.in</w:t>
              </w:r>
            </w:hyperlink>
            <w:r w:rsidR="000E7F82" w:rsidRPr="00114243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)</w:t>
            </w:r>
          </w:p>
        </w:tc>
      </w:tr>
      <w:tr w:rsidR="00ED0919" w:rsidRPr="00114243" w:rsidTr="005B039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shd w:val="clear" w:color="auto" w:fill="FFFFFF" w:themeFill="background1"/>
          </w:tcPr>
          <w:p w:rsidR="000E7F82" w:rsidRPr="00114243" w:rsidRDefault="000E7F82" w:rsidP="000E7F82">
            <w:pPr>
              <w:spacing w:line="276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ED0919" w:rsidRPr="00114243" w:rsidRDefault="00ED0919" w:rsidP="000E7F82">
            <w:pPr>
              <w:spacing w:line="276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14243">
              <w:rPr>
                <w:rFonts w:asciiTheme="minorHAnsi" w:hAnsiTheme="minorHAnsi"/>
                <w:sz w:val="24"/>
                <w:szCs w:val="24"/>
              </w:rPr>
              <w:t>Profile</w:t>
            </w:r>
          </w:p>
        </w:tc>
        <w:tc>
          <w:tcPr>
            <w:tcW w:w="7685" w:type="dxa"/>
            <w:gridSpan w:val="2"/>
          </w:tcPr>
          <w:p w:rsidR="00ED0919" w:rsidRPr="00114243" w:rsidRDefault="00EE6838" w:rsidP="000E7F82">
            <w:pPr>
              <w:tabs>
                <w:tab w:val="left" w:pos="214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/>
                <w:sz w:val="24"/>
                <w:szCs w:val="24"/>
              </w:rPr>
            </w:pPr>
            <w:r w:rsidRPr="00114243">
              <w:rPr>
                <w:rFonts w:asciiTheme="minorHAnsi" w:eastAsia="Calibri" w:hAnsiTheme="minorHAnsi"/>
                <w:sz w:val="24"/>
                <w:szCs w:val="24"/>
              </w:rPr>
              <w:t>Company d</w:t>
            </w:r>
            <w:r w:rsidR="00ED0919" w:rsidRPr="00114243">
              <w:rPr>
                <w:rFonts w:asciiTheme="minorHAnsi" w:eastAsia="Calibri" w:hAnsiTheme="minorHAnsi"/>
                <w:sz w:val="24"/>
                <w:szCs w:val="24"/>
              </w:rPr>
              <w:t>eals in Project Consultancy &amp; Represents of Russia/ CIS, Chinese &amp; European Principals who are Original Equipment Manufacturers (OEM) cum technology providers of the Equipment’s &amp; Processes</w:t>
            </w:r>
            <w:r w:rsidRPr="00114243">
              <w:rPr>
                <w:rFonts w:asciiTheme="minorHAnsi" w:eastAsia="Calibri" w:hAnsiTheme="minorHAnsi"/>
                <w:sz w:val="24"/>
                <w:szCs w:val="24"/>
              </w:rPr>
              <w:t xml:space="preserve"> </w:t>
            </w:r>
            <w:r w:rsidRPr="00114243">
              <w:rPr>
                <w:rFonts w:asciiTheme="minorHAnsi" w:hAnsiTheme="minorHAnsi"/>
                <w:bCs/>
                <w:sz w:val="24"/>
                <w:szCs w:val="24"/>
              </w:rPr>
              <w:t>basically in the spectrum of</w:t>
            </w:r>
            <w:r w:rsidR="00ED0919" w:rsidRPr="00114243">
              <w:rPr>
                <w:rFonts w:asciiTheme="minorHAnsi" w:eastAsia="Calibri" w:hAnsiTheme="minorHAnsi"/>
                <w:sz w:val="24"/>
                <w:szCs w:val="24"/>
              </w:rPr>
              <w:t xml:space="preserve"> Mining, Metallurgy, </w:t>
            </w:r>
            <w:r w:rsidR="000E7F82" w:rsidRPr="00114243">
              <w:rPr>
                <w:rFonts w:asciiTheme="minorHAnsi" w:eastAsia="Calibri" w:hAnsiTheme="minorHAnsi"/>
                <w:sz w:val="24"/>
                <w:szCs w:val="24"/>
              </w:rPr>
              <w:t>Oil &amp; Gas, Railway.</w:t>
            </w:r>
          </w:p>
        </w:tc>
      </w:tr>
      <w:tr w:rsidR="00ED0919" w:rsidRPr="00114243" w:rsidTr="005B039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  <w:gridSpan w:val="2"/>
            <w:shd w:val="clear" w:color="auto" w:fill="D9D9D9" w:themeFill="background1" w:themeFillShade="D9"/>
          </w:tcPr>
          <w:p w:rsidR="00ED0919" w:rsidRPr="00114243" w:rsidRDefault="00ED0919" w:rsidP="000E7F82">
            <w:pPr>
              <w:spacing w:line="276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14243">
              <w:rPr>
                <w:rFonts w:asciiTheme="minorHAnsi" w:hAnsiTheme="minorHAnsi"/>
                <w:sz w:val="24"/>
                <w:szCs w:val="24"/>
              </w:rPr>
              <w:t>Designation</w:t>
            </w:r>
          </w:p>
        </w:tc>
        <w:tc>
          <w:tcPr>
            <w:tcW w:w="4390" w:type="dxa"/>
            <w:shd w:val="clear" w:color="auto" w:fill="D9D9D9" w:themeFill="background1" w:themeFillShade="D9"/>
          </w:tcPr>
          <w:p w:rsidR="00ED0919" w:rsidRPr="00114243" w:rsidRDefault="00ED0919" w:rsidP="000E7F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114243">
              <w:rPr>
                <w:rFonts w:asciiTheme="minorHAnsi" w:hAnsiTheme="minorHAnsi"/>
                <w:b/>
                <w:bCs/>
                <w:sz w:val="24"/>
                <w:szCs w:val="24"/>
              </w:rPr>
              <w:t>Duration</w:t>
            </w:r>
          </w:p>
        </w:tc>
      </w:tr>
      <w:tr w:rsidR="00ED0919" w:rsidRPr="00114243" w:rsidTr="00DB790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  <w:gridSpan w:val="2"/>
            <w:shd w:val="clear" w:color="auto" w:fill="FFFFFF" w:themeFill="background1"/>
          </w:tcPr>
          <w:p w:rsidR="00ED0919" w:rsidRPr="00114243" w:rsidRDefault="00ED0919" w:rsidP="000E7F82">
            <w:pPr>
              <w:spacing w:line="276" w:lineRule="auto"/>
              <w:jc w:val="center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114243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Senior Business Development Executive</w:t>
            </w:r>
          </w:p>
        </w:tc>
        <w:tc>
          <w:tcPr>
            <w:tcW w:w="4390" w:type="dxa"/>
            <w:shd w:val="clear" w:color="auto" w:fill="FFFFFF" w:themeFill="background1"/>
          </w:tcPr>
          <w:p w:rsidR="00ED0919" w:rsidRPr="00114243" w:rsidRDefault="00ED0919" w:rsidP="000E7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114243">
              <w:rPr>
                <w:rFonts w:asciiTheme="minorHAnsi" w:hAnsiTheme="minorHAnsi"/>
                <w:sz w:val="24"/>
                <w:szCs w:val="24"/>
              </w:rPr>
              <w:t>July 2017 – Present</w:t>
            </w:r>
          </w:p>
        </w:tc>
      </w:tr>
    </w:tbl>
    <w:p w:rsidR="0078116B" w:rsidRPr="00114243" w:rsidRDefault="0078116B" w:rsidP="000E7F82">
      <w:pPr>
        <w:tabs>
          <w:tab w:val="left" w:pos="2145"/>
        </w:tabs>
        <w:jc w:val="both"/>
        <w:rPr>
          <w:rFonts w:asciiTheme="minorHAnsi" w:hAnsiTheme="minorHAnsi" w:cstheme="minorHAnsi"/>
          <w:sz w:val="16"/>
          <w:szCs w:val="16"/>
        </w:rPr>
      </w:pPr>
    </w:p>
    <w:tbl>
      <w:tblPr>
        <w:tblW w:w="969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97"/>
      </w:tblGrid>
      <w:tr w:rsidR="005B0392" w:rsidRPr="00114243" w:rsidTr="005B0392">
        <w:tc>
          <w:tcPr>
            <w:tcW w:w="9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5B0392" w:rsidRPr="00114243" w:rsidRDefault="005B0392" w:rsidP="005B0392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1424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ROLES &amp; RESPONSIBILITES  </w:t>
            </w:r>
          </w:p>
        </w:tc>
      </w:tr>
    </w:tbl>
    <w:p w:rsidR="005B0392" w:rsidRPr="00114243" w:rsidRDefault="005B0392" w:rsidP="005B0392">
      <w:pPr>
        <w:tabs>
          <w:tab w:val="left" w:pos="720"/>
        </w:tabs>
        <w:ind w:left="91" w:right="46"/>
        <w:rPr>
          <w:rFonts w:asciiTheme="minorHAnsi" w:hAnsiTheme="minorHAnsi" w:cstheme="minorHAnsi"/>
          <w:color w:val="000000"/>
          <w:sz w:val="12"/>
          <w:szCs w:val="12"/>
        </w:rPr>
      </w:pPr>
    </w:p>
    <w:p w:rsidR="005B0392" w:rsidRPr="00114243" w:rsidRDefault="005B0392" w:rsidP="00CE172D">
      <w:pPr>
        <w:numPr>
          <w:ilvl w:val="0"/>
          <w:numId w:val="15"/>
        </w:numPr>
        <w:tabs>
          <w:tab w:val="left" w:pos="720"/>
        </w:tabs>
        <w:ind w:left="91" w:right="46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14243">
        <w:rPr>
          <w:rFonts w:asciiTheme="minorHAnsi" w:hAnsiTheme="minorHAnsi" w:cstheme="minorHAnsi"/>
          <w:color w:val="000000"/>
          <w:sz w:val="24"/>
          <w:szCs w:val="24"/>
        </w:rPr>
        <w:t xml:space="preserve">Marketing of OEM’s </w:t>
      </w:r>
      <w:r w:rsidR="00444E3A">
        <w:rPr>
          <w:rFonts w:asciiTheme="minorHAnsi" w:hAnsiTheme="minorHAnsi" w:cstheme="minorHAnsi"/>
          <w:color w:val="000000"/>
          <w:sz w:val="24"/>
          <w:szCs w:val="24"/>
        </w:rPr>
        <w:t>products &amp; Raw Materials in</w:t>
      </w:r>
      <w:r w:rsidRPr="00114243">
        <w:rPr>
          <w:rFonts w:asciiTheme="minorHAnsi" w:hAnsiTheme="minorHAnsi" w:cstheme="minorHAnsi"/>
          <w:color w:val="000000"/>
          <w:sz w:val="24"/>
          <w:szCs w:val="24"/>
        </w:rPr>
        <w:t xml:space="preserve"> Metallurgical, Iron &amp; Steel </w:t>
      </w:r>
      <w:bookmarkStart w:id="0" w:name="_GoBack"/>
      <w:bookmarkEnd w:id="0"/>
      <w:r w:rsidR="00444E3A">
        <w:rPr>
          <w:rFonts w:asciiTheme="minorHAnsi" w:hAnsiTheme="minorHAnsi" w:cstheme="minorHAnsi"/>
          <w:color w:val="000000"/>
          <w:sz w:val="24"/>
          <w:szCs w:val="24"/>
        </w:rPr>
        <w:t xml:space="preserve">and Defense sectors </w:t>
      </w:r>
      <w:r w:rsidRPr="00114243">
        <w:rPr>
          <w:rFonts w:asciiTheme="minorHAnsi" w:hAnsiTheme="minorHAnsi" w:cstheme="minorHAnsi"/>
          <w:color w:val="000000"/>
          <w:sz w:val="24"/>
          <w:szCs w:val="24"/>
        </w:rPr>
        <w:t>for PSU’s.</w:t>
      </w:r>
    </w:p>
    <w:p w:rsidR="005B0392" w:rsidRPr="00114243" w:rsidRDefault="005B0392" w:rsidP="00CE172D">
      <w:pPr>
        <w:numPr>
          <w:ilvl w:val="0"/>
          <w:numId w:val="15"/>
        </w:numPr>
        <w:tabs>
          <w:tab w:val="left" w:pos="720"/>
        </w:tabs>
        <w:ind w:left="91" w:right="46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14243">
        <w:rPr>
          <w:rFonts w:asciiTheme="minorHAnsi" w:hAnsiTheme="minorHAnsi" w:cstheme="minorHAnsi"/>
          <w:color w:val="000000"/>
          <w:sz w:val="24"/>
          <w:szCs w:val="24"/>
        </w:rPr>
        <w:t>Work in a globally distributed team environment, liaising with on-site teams and customers.</w:t>
      </w:r>
    </w:p>
    <w:p w:rsidR="005B0392" w:rsidRPr="00114243" w:rsidRDefault="005B0392" w:rsidP="00CE172D">
      <w:pPr>
        <w:numPr>
          <w:ilvl w:val="0"/>
          <w:numId w:val="15"/>
        </w:numPr>
        <w:tabs>
          <w:tab w:val="left" w:pos="720"/>
        </w:tabs>
        <w:ind w:left="91" w:right="46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14243">
        <w:rPr>
          <w:rFonts w:asciiTheme="minorHAnsi" w:hAnsiTheme="minorHAnsi" w:cstheme="minorHAnsi"/>
          <w:color w:val="000000"/>
          <w:sz w:val="24"/>
          <w:szCs w:val="24"/>
        </w:rPr>
        <w:t>Identify and Develop relationship with new client, implementing new business opportunities with the customers &amp; OEM and sending them to quotation &amp; other requirements.</w:t>
      </w:r>
    </w:p>
    <w:p w:rsidR="005B0392" w:rsidRPr="00114243" w:rsidRDefault="005B0392" w:rsidP="00CE172D">
      <w:pPr>
        <w:numPr>
          <w:ilvl w:val="0"/>
          <w:numId w:val="15"/>
        </w:numPr>
        <w:tabs>
          <w:tab w:val="left" w:pos="720"/>
        </w:tabs>
        <w:ind w:left="91" w:right="46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14243">
        <w:rPr>
          <w:rFonts w:asciiTheme="minorHAnsi" w:hAnsiTheme="minorHAnsi" w:cstheme="minorHAnsi"/>
          <w:color w:val="000000"/>
          <w:sz w:val="24"/>
          <w:szCs w:val="24"/>
        </w:rPr>
        <w:t>Relationship management with strategic customers (Project Developers, Utilities).</w:t>
      </w:r>
    </w:p>
    <w:p w:rsidR="005B0392" w:rsidRPr="00114243" w:rsidRDefault="005B0392" w:rsidP="00CE172D">
      <w:pPr>
        <w:numPr>
          <w:ilvl w:val="0"/>
          <w:numId w:val="15"/>
        </w:numPr>
        <w:tabs>
          <w:tab w:val="left" w:pos="720"/>
        </w:tabs>
        <w:ind w:left="91" w:right="46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14243">
        <w:rPr>
          <w:rFonts w:asciiTheme="minorHAnsi" w:hAnsiTheme="minorHAnsi" w:cstheme="minorHAnsi"/>
          <w:color w:val="000000"/>
          <w:sz w:val="24"/>
          <w:szCs w:val="24"/>
        </w:rPr>
        <w:t>Research and analyze key economic factors that may influence market activity within specific niche markets or geographic areas.</w:t>
      </w:r>
    </w:p>
    <w:p w:rsidR="005B0392" w:rsidRPr="00114243" w:rsidRDefault="005B0392" w:rsidP="00CE172D">
      <w:pPr>
        <w:numPr>
          <w:ilvl w:val="0"/>
          <w:numId w:val="15"/>
        </w:numPr>
        <w:tabs>
          <w:tab w:val="left" w:pos="720"/>
        </w:tabs>
        <w:ind w:left="91" w:right="46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14243">
        <w:rPr>
          <w:rFonts w:asciiTheme="minorHAnsi" w:hAnsiTheme="minorHAnsi" w:cstheme="minorHAnsi"/>
          <w:color w:val="000000"/>
          <w:sz w:val="24"/>
          <w:szCs w:val="24"/>
        </w:rPr>
        <w:t>Preparing &amp; arranging the Bids along with all required documentation for Techno-commercial business.</w:t>
      </w:r>
    </w:p>
    <w:p w:rsidR="005B0392" w:rsidRPr="00114243" w:rsidRDefault="005B0392" w:rsidP="00CE172D">
      <w:pPr>
        <w:numPr>
          <w:ilvl w:val="0"/>
          <w:numId w:val="15"/>
        </w:numPr>
        <w:tabs>
          <w:tab w:val="left" w:pos="720"/>
        </w:tabs>
        <w:ind w:left="91" w:right="46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14243">
        <w:rPr>
          <w:rFonts w:asciiTheme="minorHAnsi" w:hAnsiTheme="minorHAnsi" w:cstheme="minorHAnsi"/>
          <w:color w:val="000000"/>
          <w:sz w:val="24"/>
          <w:szCs w:val="24"/>
        </w:rPr>
        <w:t>Visit to every month for marketing, tender submission, Pre-Bid meetings, Price-negotiation meeting and courtesy meeting with our principal’s delegates.</w:t>
      </w:r>
    </w:p>
    <w:p w:rsidR="005B0392" w:rsidRPr="00114243" w:rsidRDefault="005B0392" w:rsidP="00CE172D">
      <w:pPr>
        <w:numPr>
          <w:ilvl w:val="0"/>
          <w:numId w:val="15"/>
        </w:numPr>
        <w:tabs>
          <w:tab w:val="left" w:pos="720"/>
        </w:tabs>
        <w:ind w:left="91" w:right="46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14243">
        <w:rPr>
          <w:rFonts w:asciiTheme="minorHAnsi" w:hAnsiTheme="minorHAnsi" w:cstheme="minorHAnsi"/>
          <w:color w:val="000000"/>
          <w:sz w:val="24"/>
          <w:szCs w:val="24"/>
        </w:rPr>
        <w:t>Provide subject matter expertise and competency leadership within the Sales team for business development and sales capabilities.</w:t>
      </w:r>
    </w:p>
    <w:p w:rsidR="005B0392" w:rsidRPr="00114243" w:rsidRDefault="005B0392" w:rsidP="00CE172D">
      <w:pPr>
        <w:numPr>
          <w:ilvl w:val="0"/>
          <w:numId w:val="15"/>
        </w:numPr>
        <w:tabs>
          <w:tab w:val="left" w:pos="720"/>
        </w:tabs>
        <w:ind w:left="91" w:right="46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14243">
        <w:rPr>
          <w:rFonts w:asciiTheme="minorHAnsi" w:hAnsiTheme="minorHAnsi" w:cstheme="minorHAnsi"/>
          <w:color w:val="000000"/>
          <w:sz w:val="24"/>
          <w:szCs w:val="24"/>
        </w:rPr>
        <w:t>Ensuring smooth co-ordination with indenting dept. and corresponding with suppliers on scope of supply and specifications.</w:t>
      </w:r>
    </w:p>
    <w:p w:rsidR="005B0392" w:rsidRPr="00114243" w:rsidRDefault="005B0392" w:rsidP="00CE172D">
      <w:pPr>
        <w:numPr>
          <w:ilvl w:val="0"/>
          <w:numId w:val="15"/>
        </w:numPr>
        <w:tabs>
          <w:tab w:val="left" w:pos="720"/>
        </w:tabs>
        <w:ind w:left="91" w:right="46"/>
        <w:jc w:val="both"/>
        <w:rPr>
          <w:rFonts w:asciiTheme="minorHAnsi" w:hAnsiTheme="minorHAnsi" w:cstheme="minorHAnsi"/>
          <w:sz w:val="24"/>
          <w:szCs w:val="24"/>
        </w:rPr>
      </w:pPr>
      <w:r w:rsidRPr="00114243">
        <w:rPr>
          <w:rFonts w:asciiTheme="minorHAnsi" w:hAnsiTheme="minorHAnsi" w:cstheme="minorHAnsi"/>
          <w:color w:val="000000"/>
          <w:sz w:val="24"/>
          <w:szCs w:val="24"/>
        </w:rPr>
        <w:t>Tracking of incoming Projects/Tenders from sites, press or personal awareness and updating new project information to management</w:t>
      </w:r>
      <w:r w:rsidRPr="00114243">
        <w:rPr>
          <w:rFonts w:asciiTheme="minorHAnsi" w:hAnsiTheme="minorHAnsi" w:cstheme="minorHAnsi"/>
          <w:sz w:val="24"/>
          <w:szCs w:val="24"/>
        </w:rPr>
        <w:t>.</w:t>
      </w:r>
    </w:p>
    <w:p w:rsidR="005B0392" w:rsidRPr="00114243" w:rsidRDefault="005B0392" w:rsidP="00CE172D">
      <w:pPr>
        <w:numPr>
          <w:ilvl w:val="0"/>
          <w:numId w:val="15"/>
        </w:numPr>
        <w:tabs>
          <w:tab w:val="left" w:pos="720"/>
        </w:tabs>
        <w:ind w:left="91" w:right="46"/>
        <w:jc w:val="both"/>
        <w:rPr>
          <w:rFonts w:asciiTheme="minorHAnsi" w:hAnsiTheme="minorHAnsi" w:cstheme="minorHAnsi"/>
          <w:sz w:val="24"/>
          <w:szCs w:val="24"/>
        </w:rPr>
      </w:pPr>
      <w:r w:rsidRPr="00114243">
        <w:rPr>
          <w:rFonts w:asciiTheme="minorHAnsi" w:hAnsiTheme="minorHAnsi" w:cstheme="minorHAnsi"/>
          <w:sz w:val="24"/>
          <w:szCs w:val="24"/>
        </w:rPr>
        <w:t>Any supporting activities required for growth of the business segment &amp; organization as may be required.</w:t>
      </w:r>
    </w:p>
    <w:p w:rsidR="007514B3" w:rsidRPr="00114243" w:rsidRDefault="007514B3" w:rsidP="000E7F82">
      <w:pPr>
        <w:tabs>
          <w:tab w:val="left" w:pos="2145"/>
        </w:tabs>
        <w:jc w:val="both"/>
        <w:rPr>
          <w:rFonts w:asciiTheme="minorHAnsi" w:hAnsiTheme="minorHAnsi" w:cstheme="minorHAnsi"/>
          <w:b/>
          <w:bCs/>
          <w:sz w:val="16"/>
          <w:szCs w:val="16"/>
          <w:vertAlign w:val="subscript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697"/>
      </w:tblGrid>
      <w:tr w:rsidR="00CE172D" w:rsidRPr="00114243" w:rsidTr="00E2685F">
        <w:tc>
          <w:tcPr>
            <w:tcW w:w="9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CE172D" w:rsidRPr="00114243" w:rsidRDefault="00CE172D" w:rsidP="00E2685F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1424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EXPERIENCE</w:t>
            </w:r>
          </w:p>
        </w:tc>
      </w:tr>
    </w:tbl>
    <w:p w:rsidR="00CE172D" w:rsidRPr="004D7EB3" w:rsidRDefault="00CE172D" w:rsidP="000E7F82">
      <w:pPr>
        <w:tabs>
          <w:tab w:val="left" w:pos="2145"/>
        </w:tabs>
        <w:jc w:val="both"/>
        <w:rPr>
          <w:rFonts w:asciiTheme="minorHAnsi" w:hAnsiTheme="minorHAnsi" w:cstheme="minorHAnsi"/>
          <w:b/>
          <w:bCs/>
          <w:sz w:val="12"/>
          <w:szCs w:val="12"/>
        </w:rPr>
      </w:pPr>
    </w:p>
    <w:p w:rsidR="00CE172D" w:rsidRPr="00114243" w:rsidRDefault="00CE172D" w:rsidP="00DB790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114243">
        <w:rPr>
          <w:rFonts w:asciiTheme="minorHAnsi" w:hAnsiTheme="minorHAnsi" w:cstheme="minorHAnsi"/>
          <w:b/>
          <w:sz w:val="24"/>
          <w:szCs w:val="24"/>
        </w:rPr>
        <w:t>Eurokash Engineers &amp; Consultants, New Delhi</w:t>
      </w:r>
    </w:p>
    <w:p w:rsidR="00CE172D" w:rsidRPr="00114243" w:rsidRDefault="00CE172D" w:rsidP="00DB7904">
      <w:pPr>
        <w:ind w:firstLine="72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114243">
        <w:rPr>
          <w:rFonts w:asciiTheme="minorHAnsi" w:hAnsiTheme="minorHAnsi" w:cstheme="minorHAnsi"/>
          <w:b/>
          <w:sz w:val="24"/>
          <w:szCs w:val="24"/>
        </w:rPr>
        <w:t>Assistant Manager - Business Development; November, 2014 – March, 2017</w:t>
      </w:r>
    </w:p>
    <w:p w:rsidR="005B0392" w:rsidRPr="00114243" w:rsidRDefault="005B0392" w:rsidP="005B0392">
      <w:pPr>
        <w:numPr>
          <w:ilvl w:val="0"/>
          <w:numId w:val="15"/>
        </w:numPr>
        <w:tabs>
          <w:tab w:val="left" w:pos="720"/>
        </w:tabs>
        <w:ind w:left="91" w:right="46"/>
        <w:rPr>
          <w:rFonts w:asciiTheme="minorHAnsi" w:hAnsiTheme="minorHAnsi" w:cstheme="minorHAnsi"/>
          <w:color w:val="000000"/>
          <w:sz w:val="24"/>
          <w:szCs w:val="24"/>
        </w:rPr>
      </w:pPr>
      <w:r w:rsidRPr="00114243">
        <w:rPr>
          <w:rFonts w:asciiTheme="minorHAnsi" w:hAnsiTheme="minorHAnsi" w:cstheme="minorHAnsi"/>
          <w:color w:val="000000"/>
          <w:sz w:val="24"/>
          <w:szCs w:val="24"/>
        </w:rPr>
        <w:t>To provide the best techno-commercial support to customers and business partners for all type of bidding process.</w:t>
      </w:r>
    </w:p>
    <w:p w:rsidR="005B0392" w:rsidRPr="00114243" w:rsidRDefault="005B0392" w:rsidP="005B0392">
      <w:pPr>
        <w:numPr>
          <w:ilvl w:val="0"/>
          <w:numId w:val="15"/>
        </w:numPr>
        <w:tabs>
          <w:tab w:val="left" w:pos="720"/>
        </w:tabs>
        <w:ind w:left="91" w:right="46"/>
        <w:rPr>
          <w:rFonts w:asciiTheme="minorHAnsi" w:hAnsiTheme="minorHAnsi" w:cstheme="minorHAnsi"/>
          <w:color w:val="000000"/>
          <w:sz w:val="24"/>
          <w:szCs w:val="24"/>
        </w:rPr>
      </w:pPr>
      <w:r w:rsidRPr="00114243">
        <w:rPr>
          <w:rFonts w:asciiTheme="minorHAnsi" w:hAnsiTheme="minorHAnsi" w:cstheme="minorHAnsi"/>
          <w:sz w:val="24"/>
          <w:szCs w:val="24"/>
        </w:rPr>
        <w:t xml:space="preserve">Marketing of OEM’s products for Mining, Oil &amp; Gas sectors </w:t>
      </w:r>
      <w:r w:rsidRPr="00114243">
        <w:rPr>
          <w:rFonts w:asciiTheme="minorHAnsi" w:eastAsia="Calibri" w:hAnsiTheme="minorHAnsi" w:cstheme="minorHAnsi"/>
          <w:sz w:val="24"/>
          <w:szCs w:val="24"/>
        </w:rPr>
        <w:t>in PSU like ONGC, EIL, HPCL, BPCL, IOCL, IGL &amp; other private companies.</w:t>
      </w:r>
    </w:p>
    <w:p w:rsidR="005B0392" w:rsidRPr="00114243" w:rsidRDefault="005B0392" w:rsidP="005B0392">
      <w:pPr>
        <w:numPr>
          <w:ilvl w:val="0"/>
          <w:numId w:val="15"/>
        </w:numPr>
        <w:tabs>
          <w:tab w:val="left" w:pos="720"/>
        </w:tabs>
        <w:ind w:left="91" w:right="46"/>
        <w:rPr>
          <w:rFonts w:asciiTheme="minorHAnsi" w:hAnsiTheme="minorHAnsi" w:cstheme="minorHAnsi"/>
          <w:color w:val="000000"/>
          <w:sz w:val="24"/>
          <w:szCs w:val="24"/>
        </w:rPr>
      </w:pPr>
      <w:r w:rsidRPr="00114243">
        <w:rPr>
          <w:rFonts w:asciiTheme="minorHAnsi" w:hAnsiTheme="minorHAnsi" w:cstheme="minorHAnsi"/>
          <w:color w:val="000000"/>
          <w:sz w:val="24"/>
          <w:szCs w:val="24"/>
        </w:rPr>
        <w:t>New Vendor Development for the existing products.</w:t>
      </w:r>
    </w:p>
    <w:p w:rsidR="005B0392" w:rsidRPr="00114243" w:rsidRDefault="005B0392" w:rsidP="005B0392">
      <w:pPr>
        <w:numPr>
          <w:ilvl w:val="0"/>
          <w:numId w:val="15"/>
        </w:numPr>
        <w:tabs>
          <w:tab w:val="left" w:pos="720"/>
        </w:tabs>
        <w:ind w:left="91" w:right="46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14243">
        <w:rPr>
          <w:rFonts w:asciiTheme="minorHAnsi" w:hAnsiTheme="minorHAnsi" w:cstheme="minorHAnsi"/>
          <w:color w:val="000000"/>
          <w:sz w:val="24"/>
          <w:szCs w:val="24"/>
        </w:rPr>
        <w:lastRenderedPageBreak/>
        <w:t>Registration of vendors with govt. &amp; private agencies on their procurement &amp; SRM portal.</w:t>
      </w:r>
    </w:p>
    <w:p w:rsidR="005B0392" w:rsidRPr="00114243" w:rsidRDefault="005B0392" w:rsidP="005B0392">
      <w:pPr>
        <w:numPr>
          <w:ilvl w:val="0"/>
          <w:numId w:val="15"/>
        </w:numPr>
        <w:tabs>
          <w:tab w:val="left" w:pos="720"/>
        </w:tabs>
        <w:ind w:left="91" w:right="46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14243">
        <w:rPr>
          <w:rFonts w:asciiTheme="minorHAnsi" w:eastAsia="Calibri" w:hAnsiTheme="minorHAnsi" w:cstheme="minorHAnsi"/>
          <w:sz w:val="24"/>
          <w:szCs w:val="24"/>
        </w:rPr>
        <w:t xml:space="preserve">Coordinating with </w:t>
      </w:r>
      <w:r w:rsidRPr="00114243">
        <w:rPr>
          <w:rFonts w:asciiTheme="minorHAnsi" w:hAnsiTheme="minorHAnsi" w:cstheme="minorHAnsi"/>
          <w:sz w:val="24"/>
          <w:szCs w:val="24"/>
        </w:rPr>
        <w:t>principal companies &amp; customers for pending orders,</w:t>
      </w:r>
      <w:r w:rsidRPr="00114243">
        <w:rPr>
          <w:rFonts w:asciiTheme="minorHAnsi" w:eastAsia="Calibri" w:hAnsiTheme="minorHAnsi" w:cstheme="minorHAnsi"/>
          <w:sz w:val="24"/>
          <w:szCs w:val="24"/>
        </w:rPr>
        <w:t xml:space="preserve"> new order, </w:t>
      </w:r>
      <w:r w:rsidRPr="00114243">
        <w:rPr>
          <w:rFonts w:asciiTheme="minorHAnsi" w:hAnsiTheme="minorHAnsi" w:cstheme="minorHAnsi"/>
          <w:sz w:val="24"/>
          <w:szCs w:val="24"/>
        </w:rPr>
        <w:t xml:space="preserve">project milestones, </w:t>
      </w:r>
      <w:r w:rsidRPr="00114243">
        <w:rPr>
          <w:rFonts w:asciiTheme="minorHAnsi" w:eastAsia="Calibri" w:hAnsiTheme="minorHAnsi" w:cstheme="minorHAnsi"/>
          <w:sz w:val="24"/>
          <w:szCs w:val="24"/>
        </w:rPr>
        <w:t>payment, &amp; nominating agent etc.</w:t>
      </w:r>
    </w:p>
    <w:p w:rsidR="00457754" w:rsidRPr="00114243" w:rsidRDefault="005B0392" w:rsidP="000E7F82">
      <w:pPr>
        <w:numPr>
          <w:ilvl w:val="0"/>
          <w:numId w:val="15"/>
        </w:numPr>
        <w:tabs>
          <w:tab w:val="left" w:pos="720"/>
        </w:tabs>
        <w:ind w:left="91" w:right="46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14243">
        <w:rPr>
          <w:rFonts w:asciiTheme="minorHAnsi" w:eastAsia="Calibri" w:hAnsiTheme="minorHAnsi" w:cstheme="minorHAnsi"/>
          <w:sz w:val="24"/>
          <w:szCs w:val="24"/>
        </w:rPr>
        <w:t>Attend seminars &amp; exhibition for giving presentation and finding new companies for future business relationship.</w:t>
      </w:r>
    </w:p>
    <w:p w:rsidR="00CE172D" w:rsidRPr="004D7EB3" w:rsidRDefault="00CE172D" w:rsidP="000E7F82">
      <w:pPr>
        <w:tabs>
          <w:tab w:val="left" w:pos="2145"/>
        </w:tabs>
        <w:jc w:val="both"/>
        <w:rPr>
          <w:rFonts w:asciiTheme="minorHAnsi" w:hAnsiTheme="minorHAnsi" w:cstheme="minorHAnsi"/>
          <w:b/>
          <w:bCs/>
          <w:sz w:val="12"/>
          <w:szCs w:val="1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697"/>
      </w:tblGrid>
      <w:tr w:rsidR="00CE172D" w:rsidRPr="00114243" w:rsidTr="00E2685F">
        <w:tc>
          <w:tcPr>
            <w:tcW w:w="9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CE172D" w:rsidRPr="00114243" w:rsidRDefault="00CE172D" w:rsidP="00E2685F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1424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ACADEMIC QUALIFICATION</w:t>
            </w:r>
          </w:p>
        </w:tc>
      </w:tr>
    </w:tbl>
    <w:p w:rsidR="0061449B" w:rsidRPr="00114243" w:rsidRDefault="00E4121D" w:rsidP="000E7F82">
      <w:pPr>
        <w:tabs>
          <w:tab w:val="left" w:pos="495"/>
          <w:tab w:val="left" w:pos="214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114243">
        <w:rPr>
          <w:rFonts w:asciiTheme="minorHAnsi" w:hAnsiTheme="minorHAnsi" w:cstheme="minorHAnsi"/>
          <w:sz w:val="24"/>
          <w:szCs w:val="24"/>
        </w:rPr>
        <w:tab/>
      </w:r>
      <w:r w:rsidRPr="00114243">
        <w:rPr>
          <w:rFonts w:asciiTheme="minorHAnsi" w:hAnsiTheme="minorHAnsi" w:cstheme="minorHAnsi"/>
          <w:sz w:val="24"/>
          <w:szCs w:val="24"/>
        </w:rPr>
        <w:tab/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657"/>
        <w:gridCol w:w="3271"/>
        <w:gridCol w:w="2778"/>
        <w:gridCol w:w="1403"/>
      </w:tblGrid>
      <w:tr w:rsidR="00A0438D" w:rsidRPr="00114243" w:rsidTr="00CE172D">
        <w:trPr>
          <w:trHeight w:val="384"/>
        </w:trPr>
        <w:tc>
          <w:tcPr>
            <w:tcW w:w="1657" w:type="dxa"/>
            <w:shd w:val="clear" w:color="auto" w:fill="D9D9D9" w:themeFill="background1" w:themeFillShade="D9"/>
          </w:tcPr>
          <w:p w:rsidR="00A0438D" w:rsidRPr="00114243" w:rsidRDefault="00A0438D" w:rsidP="00CE172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4243">
              <w:rPr>
                <w:rFonts w:asciiTheme="minorHAnsi" w:hAnsiTheme="minorHAnsi"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:rsidR="00A0438D" w:rsidRPr="00114243" w:rsidRDefault="00A0438D" w:rsidP="00CE172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4243">
              <w:rPr>
                <w:rFonts w:asciiTheme="minorHAnsi" w:hAnsiTheme="minorHAnsi" w:cstheme="minorHAnsi"/>
                <w:b/>
                <w:sz w:val="24"/>
                <w:szCs w:val="24"/>
              </w:rPr>
              <w:t>Name of the Institute</w:t>
            </w:r>
          </w:p>
        </w:tc>
        <w:tc>
          <w:tcPr>
            <w:tcW w:w="2778" w:type="dxa"/>
            <w:shd w:val="clear" w:color="auto" w:fill="D9D9D9" w:themeFill="background1" w:themeFillShade="D9"/>
          </w:tcPr>
          <w:p w:rsidR="00A0438D" w:rsidRPr="00114243" w:rsidRDefault="00A0438D" w:rsidP="00CE172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4243">
              <w:rPr>
                <w:rFonts w:asciiTheme="minorHAnsi" w:hAnsiTheme="minorHAnsi" w:cstheme="minorHAnsi"/>
                <w:b/>
                <w:sz w:val="24"/>
                <w:szCs w:val="24"/>
              </w:rPr>
              <w:t>University / Board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A0438D" w:rsidRPr="00114243" w:rsidRDefault="00A0438D" w:rsidP="00CE172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4243">
              <w:rPr>
                <w:rFonts w:asciiTheme="minorHAnsi" w:hAnsiTheme="minorHAnsi" w:cstheme="minorHAnsi"/>
                <w:b/>
                <w:sz w:val="24"/>
                <w:szCs w:val="24"/>
              </w:rPr>
              <w:t>Year</w:t>
            </w:r>
          </w:p>
        </w:tc>
      </w:tr>
      <w:tr w:rsidR="00A0438D" w:rsidRPr="00114243" w:rsidTr="00CE172D">
        <w:trPr>
          <w:trHeight w:val="517"/>
        </w:trPr>
        <w:tc>
          <w:tcPr>
            <w:tcW w:w="1657" w:type="dxa"/>
          </w:tcPr>
          <w:p w:rsidR="00A0438D" w:rsidRPr="00114243" w:rsidRDefault="00A0438D" w:rsidP="00CE172D">
            <w:pPr>
              <w:jc w:val="center"/>
              <w:rPr>
                <w:rFonts w:asciiTheme="minorHAnsi" w:eastAsia="Arial Unicode MS" w:hAnsiTheme="minorHAnsi" w:cstheme="minorHAnsi"/>
                <w:b/>
                <w:sz w:val="24"/>
                <w:szCs w:val="24"/>
              </w:rPr>
            </w:pPr>
            <w:r w:rsidRPr="00114243">
              <w:rPr>
                <w:rFonts w:asciiTheme="minorHAnsi" w:eastAsia="Arial Unicode MS" w:hAnsiTheme="minorHAnsi" w:cstheme="minorHAnsi"/>
                <w:b/>
                <w:sz w:val="24"/>
                <w:szCs w:val="24"/>
              </w:rPr>
              <w:t>B. Tech</w:t>
            </w:r>
          </w:p>
          <w:p w:rsidR="00A0438D" w:rsidRPr="00114243" w:rsidRDefault="00A0438D" w:rsidP="00CE172D">
            <w:pPr>
              <w:tabs>
                <w:tab w:val="left" w:pos="495"/>
                <w:tab w:val="left" w:pos="2145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4243">
              <w:rPr>
                <w:rFonts w:asciiTheme="minorHAnsi" w:eastAsia="Arial Unicode MS" w:hAnsiTheme="minorHAnsi" w:cstheme="minorHAnsi"/>
                <w:b/>
                <w:sz w:val="24"/>
                <w:szCs w:val="24"/>
              </w:rPr>
              <w:t>(Automobile)</w:t>
            </w:r>
          </w:p>
        </w:tc>
        <w:tc>
          <w:tcPr>
            <w:tcW w:w="3271" w:type="dxa"/>
          </w:tcPr>
          <w:p w:rsidR="00A0438D" w:rsidRPr="00114243" w:rsidRDefault="00A0438D" w:rsidP="00CE172D">
            <w:pPr>
              <w:tabs>
                <w:tab w:val="left" w:pos="495"/>
                <w:tab w:val="left" w:pos="214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14243">
              <w:rPr>
                <w:rFonts w:asciiTheme="minorHAnsi" w:eastAsia="Arial Unicode MS" w:hAnsiTheme="minorHAnsi" w:cstheme="minorHAnsi"/>
                <w:sz w:val="24"/>
                <w:szCs w:val="24"/>
              </w:rPr>
              <w:t>Arya College of Engineering &amp; IT, Jaipur</w:t>
            </w:r>
          </w:p>
        </w:tc>
        <w:tc>
          <w:tcPr>
            <w:tcW w:w="2778" w:type="dxa"/>
          </w:tcPr>
          <w:p w:rsidR="00A0438D" w:rsidRPr="00114243" w:rsidRDefault="00A0438D" w:rsidP="00CE172D">
            <w:pPr>
              <w:tabs>
                <w:tab w:val="left" w:pos="495"/>
                <w:tab w:val="left" w:pos="214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14243">
              <w:rPr>
                <w:rFonts w:asciiTheme="minorHAnsi" w:eastAsia="Arial Unicode MS" w:hAnsiTheme="minorHAnsi" w:cstheme="minorHAnsi"/>
                <w:sz w:val="24"/>
                <w:szCs w:val="24"/>
              </w:rPr>
              <w:t>Rajasthan Technical University (RTU), Kota</w:t>
            </w:r>
          </w:p>
        </w:tc>
        <w:tc>
          <w:tcPr>
            <w:tcW w:w="1403" w:type="dxa"/>
          </w:tcPr>
          <w:p w:rsidR="00A0438D" w:rsidRPr="00114243" w:rsidRDefault="00A0438D" w:rsidP="00CE172D">
            <w:pPr>
              <w:tabs>
                <w:tab w:val="left" w:pos="495"/>
                <w:tab w:val="left" w:pos="2145"/>
              </w:tabs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14243">
              <w:rPr>
                <w:rFonts w:asciiTheme="minorHAnsi" w:hAnsiTheme="minorHAnsi" w:cstheme="minorHAnsi"/>
                <w:sz w:val="24"/>
                <w:szCs w:val="24"/>
              </w:rPr>
              <w:t>2010-14</w:t>
            </w:r>
          </w:p>
        </w:tc>
      </w:tr>
      <w:tr w:rsidR="00A0438D" w:rsidRPr="00114243" w:rsidTr="00CE172D">
        <w:trPr>
          <w:trHeight w:val="532"/>
        </w:trPr>
        <w:tc>
          <w:tcPr>
            <w:tcW w:w="1657" w:type="dxa"/>
          </w:tcPr>
          <w:p w:rsidR="00A0438D" w:rsidRPr="00114243" w:rsidRDefault="00A0438D" w:rsidP="00CE172D">
            <w:pPr>
              <w:tabs>
                <w:tab w:val="left" w:pos="495"/>
                <w:tab w:val="left" w:pos="2145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4243">
              <w:rPr>
                <w:rFonts w:asciiTheme="minorHAnsi" w:eastAsia="Arial Unicode MS" w:hAnsiTheme="minorHAnsi" w:cstheme="minorHAnsi"/>
                <w:b/>
                <w:sz w:val="24"/>
                <w:szCs w:val="24"/>
              </w:rPr>
              <w:t>Class XII</w:t>
            </w:r>
          </w:p>
        </w:tc>
        <w:tc>
          <w:tcPr>
            <w:tcW w:w="3271" w:type="dxa"/>
          </w:tcPr>
          <w:p w:rsidR="00A0438D" w:rsidRPr="00114243" w:rsidRDefault="00A0438D" w:rsidP="00CE172D">
            <w:pPr>
              <w:tabs>
                <w:tab w:val="left" w:pos="495"/>
                <w:tab w:val="left" w:pos="214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14243">
              <w:rPr>
                <w:rFonts w:asciiTheme="minorHAnsi" w:eastAsia="Arial Unicode MS" w:hAnsiTheme="minorHAnsi" w:cstheme="minorHAnsi"/>
                <w:sz w:val="24"/>
                <w:szCs w:val="24"/>
              </w:rPr>
              <w:t>Vandana Bal VN Sr. Sec. School, Baran</w:t>
            </w:r>
          </w:p>
        </w:tc>
        <w:tc>
          <w:tcPr>
            <w:tcW w:w="2778" w:type="dxa"/>
          </w:tcPr>
          <w:p w:rsidR="00A0438D" w:rsidRPr="00114243" w:rsidRDefault="00A0438D" w:rsidP="00CE172D">
            <w:pPr>
              <w:tabs>
                <w:tab w:val="left" w:pos="495"/>
                <w:tab w:val="left" w:pos="214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14243">
              <w:rPr>
                <w:rFonts w:asciiTheme="minorHAnsi" w:eastAsia="Arial Unicode MS" w:hAnsiTheme="minorHAnsi" w:cstheme="minorHAnsi"/>
                <w:sz w:val="24"/>
                <w:szCs w:val="24"/>
              </w:rPr>
              <w:t>Board of Secondary Education, Rajasthan</w:t>
            </w:r>
          </w:p>
        </w:tc>
        <w:tc>
          <w:tcPr>
            <w:tcW w:w="1403" w:type="dxa"/>
          </w:tcPr>
          <w:p w:rsidR="00A0438D" w:rsidRPr="00114243" w:rsidRDefault="00A0438D" w:rsidP="00CE172D">
            <w:pPr>
              <w:tabs>
                <w:tab w:val="left" w:pos="495"/>
                <w:tab w:val="left" w:pos="2145"/>
              </w:tabs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14243">
              <w:rPr>
                <w:rFonts w:asciiTheme="minorHAnsi" w:eastAsia="Arial Unicode MS" w:hAnsiTheme="minorHAnsi" w:cstheme="minorHAnsi"/>
                <w:sz w:val="24"/>
                <w:szCs w:val="24"/>
              </w:rPr>
              <w:t>2009</w:t>
            </w:r>
          </w:p>
        </w:tc>
      </w:tr>
      <w:tr w:rsidR="00A0438D" w:rsidRPr="00114243" w:rsidTr="00CE172D">
        <w:trPr>
          <w:trHeight w:val="517"/>
        </w:trPr>
        <w:tc>
          <w:tcPr>
            <w:tcW w:w="1657" w:type="dxa"/>
          </w:tcPr>
          <w:p w:rsidR="00A0438D" w:rsidRPr="00114243" w:rsidRDefault="00A0438D" w:rsidP="00CE172D">
            <w:pPr>
              <w:tabs>
                <w:tab w:val="left" w:pos="495"/>
                <w:tab w:val="left" w:pos="2145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4243">
              <w:rPr>
                <w:rFonts w:asciiTheme="minorHAnsi" w:eastAsia="Arial Unicode MS" w:hAnsiTheme="minorHAnsi" w:cstheme="minorHAnsi"/>
                <w:b/>
                <w:sz w:val="24"/>
                <w:szCs w:val="24"/>
              </w:rPr>
              <w:t>Class X</w:t>
            </w:r>
          </w:p>
        </w:tc>
        <w:tc>
          <w:tcPr>
            <w:tcW w:w="3271" w:type="dxa"/>
          </w:tcPr>
          <w:p w:rsidR="00A0438D" w:rsidRPr="00114243" w:rsidRDefault="00A0438D" w:rsidP="00CE172D">
            <w:pPr>
              <w:tabs>
                <w:tab w:val="left" w:pos="495"/>
                <w:tab w:val="left" w:pos="214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14243">
              <w:rPr>
                <w:rFonts w:asciiTheme="minorHAnsi" w:eastAsia="Arial Unicode MS" w:hAnsiTheme="minorHAnsi" w:cstheme="minorHAnsi"/>
                <w:sz w:val="24"/>
                <w:szCs w:val="24"/>
              </w:rPr>
              <w:t>Central Academy Sr. Sec. School, Baran</w:t>
            </w:r>
          </w:p>
        </w:tc>
        <w:tc>
          <w:tcPr>
            <w:tcW w:w="2778" w:type="dxa"/>
          </w:tcPr>
          <w:p w:rsidR="00A0438D" w:rsidRPr="00114243" w:rsidRDefault="00A0438D" w:rsidP="00CE172D">
            <w:pPr>
              <w:tabs>
                <w:tab w:val="left" w:pos="495"/>
                <w:tab w:val="left" w:pos="214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14243">
              <w:rPr>
                <w:rFonts w:asciiTheme="minorHAnsi" w:eastAsia="Arial Unicode MS" w:hAnsiTheme="minorHAnsi" w:cstheme="minorHAnsi"/>
                <w:sz w:val="24"/>
                <w:szCs w:val="24"/>
              </w:rPr>
              <w:t>Board of Secondary Education, Rajasthan</w:t>
            </w:r>
          </w:p>
        </w:tc>
        <w:tc>
          <w:tcPr>
            <w:tcW w:w="1403" w:type="dxa"/>
          </w:tcPr>
          <w:p w:rsidR="00A0438D" w:rsidRPr="00114243" w:rsidRDefault="00A0438D" w:rsidP="00CE172D">
            <w:pPr>
              <w:tabs>
                <w:tab w:val="left" w:pos="495"/>
                <w:tab w:val="left" w:pos="2145"/>
              </w:tabs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14243">
              <w:rPr>
                <w:rFonts w:asciiTheme="minorHAnsi" w:eastAsia="Arial Unicode MS" w:hAnsiTheme="minorHAnsi" w:cstheme="minorHAnsi"/>
                <w:sz w:val="24"/>
                <w:szCs w:val="24"/>
              </w:rPr>
              <w:t>2007</w:t>
            </w:r>
          </w:p>
        </w:tc>
      </w:tr>
    </w:tbl>
    <w:p w:rsidR="004D7EB3" w:rsidRPr="00114243" w:rsidRDefault="004D7EB3" w:rsidP="004D7EB3">
      <w:pPr>
        <w:tabs>
          <w:tab w:val="left" w:pos="2145"/>
        </w:tabs>
        <w:jc w:val="both"/>
        <w:rPr>
          <w:rFonts w:asciiTheme="minorHAnsi" w:hAnsiTheme="minorHAnsi" w:cstheme="minorHAnsi"/>
          <w:b/>
          <w:bCs/>
          <w:sz w:val="16"/>
          <w:szCs w:val="16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697"/>
      </w:tblGrid>
      <w:tr w:rsidR="004D7EB3" w:rsidRPr="00114243" w:rsidTr="00596E0D">
        <w:tc>
          <w:tcPr>
            <w:tcW w:w="9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4D7EB3" w:rsidRPr="00114243" w:rsidRDefault="004D7EB3" w:rsidP="00596E0D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1424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KEY SKILLS</w:t>
            </w:r>
          </w:p>
        </w:tc>
      </w:tr>
    </w:tbl>
    <w:p w:rsidR="004D7EB3" w:rsidRPr="00114243" w:rsidRDefault="004D7EB3" w:rsidP="004D7EB3">
      <w:pPr>
        <w:pStyle w:val="ListParagraph"/>
        <w:numPr>
          <w:ilvl w:val="0"/>
          <w:numId w:val="26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14243">
        <w:rPr>
          <w:rFonts w:asciiTheme="minorHAnsi" w:hAnsiTheme="minorHAnsi" w:cstheme="minorHAnsi"/>
          <w:sz w:val="24"/>
          <w:szCs w:val="24"/>
        </w:rPr>
        <w:t xml:space="preserve">Tendering &amp; Procurement for </w:t>
      </w:r>
      <w:r w:rsidRPr="00114243">
        <w:rPr>
          <w:rFonts w:asciiTheme="minorHAnsi" w:hAnsiTheme="minorHAnsi" w:cstheme="minorHAnsi"/>
          <w:bCs/>
          <w:sz w:val="24"/>
          <w:szCs w:val="24"/>
        </w:rPr>
        <w:t xml:space="preserve">Metallurgy, Oil &amp; Gas Segment </w:t>
      </w:r>
    </w:p>
    <w:p w:rsidR="004D7EB3" w:rsidRPr="00114243" w:rsidRDefault="004D7EB3" w:rsidP="004D7EB3">
      <w:pPr>
        <w:pStyle w:val="ListParagraph"/>
        <w:numPr>
          <w:ilvl w:val="0"/>
          <w:numId w:val="26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14243">
        <w:rPr>
          <w:rFonts w:asciiTheme="minorHAnsi" w:hAnsiTheme="minorHAnsi" w:cstheme="minorHAnsi"/>
          <w:sz w:val="24"/>
          <w:szCs w:val="24"/>
        </w:rPr>
        <w:t xml:space="preserve">Online &amp; Offline Bidding, Cost Estimation     </w:t>
      </w:r>
      <w:r w:rsidRPr="00114243">
        <w:rPr>
          <w:rFonts w:asciiTheme="minorHAnsi" w:hAnsiTheme="minorHAnsi" w:cstheme="minorHAnsi"/>
          <w:sz w:val="24"/>
          <w:szCs w:val="24"/>
        </w:rPr>
        <w:tab/>
      </w:r>
      <w:r w:rsidRPr="00114243">
        <w:rPr>
          <w:rFonts w:asciiTheme="minorHAnsi" w:hAnsiTheme="minorHAnsi" w:cstheme="minorHAnsi"/>
          <w:sz w:val="24"/>
          <w:szCs w:val="24"/>
        </w:rPr>
        <w:tab/>
      </w:r>
      <w:r w:rsidRPr="00114243">
        <w:rPr>
          <w:rFonts w:asciiTheme="minorHAnsi" w:hAnsiTheme="minorHAnsi" w:cstheme="minorHAnsi"/>
          <w:sz w:val="24"/>
          <w:szCs w:val="24"/>
        </w:rPr>
        <w:tab/>
      </w:r>
    </w:p>
    <w:p w:rsidR="004D7EB3" w:rsidRPr="00114243" w:rsidRDefault="004D7EB3" w:rsidP="004D7EB3">
      <w:pPr>
        <w:pStyle w:val="ListParagraph"/>
        <w:numPr>
          <w:ilvl w:val="0"/>
          <w:numId w:val="26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sz w:val="24"/>
          <w:szCs w:val="24"/>
        </w:rPr>
      </w:pPr>
      <w:r w:rsidRPr="00114243">
        <w:rPr>
          <w:rFonts w:asciiTheme="minorHAnsi" w:hAnsiTheme="minorHAnsi" w:cstheme="minorHAnsi"/>
          <w:sz w:val="24"/>
          <w:szCs w:val="24"/>
        </w:rPr>
        <w:t>Techno-Commercial Documentation</w:t>
      </w:r>
      <w:r w:rsidRPr="00114243">
        <w:rPr>
          <w:rFonts w:asciiTheme="minorHAnsi" w:hAnsiTheme="minorHAnsi" w:cstheme="minorHAnsi"/>
          <w:sz w:val="24"/>
          <w:szCs w:val="24"/>
        </w:rPr>
        <w:tab/>
      </w:r>
      <w:r w:rsidRPr="00114243">
        <w:rPr>
          <w:rFonts w:asciiTheme="minorHAnsi" w:hAnsiTheme="minorHAnsi" w:cstheme="minorHAnsi"/>
          <w:sz w:val="24"/>
          <w:szCs w:val="24"/>
        </w:rPr>
        <w:tab/>
      </w:r>
    </w:p>
    <w:p w:rsidR="004D7EB3" w:rsidRPr="00114243" w:rsidRDefault="004D7EB3" w:rsidP="004D7EB3">
      <w:pPr>
        <w:pStyle w:val="ListParagraph"/>
        <w:numPr>
          <w:ilvl w:val="0"/>
          <w:numId w:val="26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sz w:val="24"/>
          <w:szCs w:val="24"/>
        </w:rPr>
      </w:pPr>
      <w:r w:rsidRPr="00114243">
        <w:rPr>
          <w:rFonts w:asciiTheme="minorHAnsi" w:hAnsiTheme="minorHAnsi" w:cstheme="minorHAnsi"/>
          <w:sz w:val="24"/>
          <w:szCs w:val="24"/>
        </w:rPr>
        <w:t xml:space="preserve">Pre- Bid Queries &amp; TQ/CQ Response </w:t>
      </w:r>
      <w:r w:rsidRPr="00114243">
        <w:rPr>
          <w:rFonts w:asciiTheme="minorHAnsi" w:hAnsiTheme="minorHAnsi" w:cstheme="minorHAnsi"/>
          <w:sz w:val="24"/>
          <w:szCs w:val="24"/>
        </w:rPr>
        <w:tab/>
      </w:r>
      <w:r w:rsidRPr="00114243">
        <w:rPr>
          <w:rFonts w:asciiTheme="minorHAnsi" w:hAnsiTheme="minorHAnsi" w:cstheme="minorHAnsi"/>
          <w:sz w:val="24"/>
          <w:szCs w:val="24"/>
        </w:rPr>
        <w:tab/>
      </w:r>
    </w:p>
    <w:p w:rsidR="004D7EB3" w:rsidRPr="00114243" w:rsidRDefault="004D7EB3" w:rsidP="004D7EB3">
      <w:pPr>
        <w:pStyle w:val="ListParagraph"/>
        <w:numPr>
          <w:ilvl w:val="0"/>
          <w:numId w:val="26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sz w:val="24"/>
          <w:szCs w:val="24"/>
        </w:rPr>
      </w:pPr>
      <w:r w:rsidRPr="00114243">
        <w:rPr>
          <w:rFonts w:asciiTheme="minorHAnsi" w:hAnsiTheme="minorHAnsi" w:cstheme="minorHAnsi"/>
          <w:sz w:val="24"/>
          <w:szCs w:val="24"/>
        </w:rPr>
        <w:t>Price Bid Opening &amp; Price Negotiation &amp; Reverse Auction</w:t>
      </w:r>
    </w:p>
    <w:p w:rsidR="004D7EB3" w:rsidRPr="00114243" w:rsidRDefault="004D7EB3" w:rsidP="004D7EB3">
      <w:pPr>
        <w:pStyle w:val="ListParagraph"/>
        <w:numPr>
          <w:ilvl w:val="0"/>
          <w:numId w:val="26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14243">
        <w:rPr>
          <w:rFonts w:asciiTheme="minorHAnsi" w:hAnsiTheme="minorHAnsi" w:cstheme="minorHAnsi"/>
          <w:sz w:val="24"/>
          <w:szCs w:val="24"/>
        </w:rPr>
        <w:t xml:space="preserve">Market awareness &amp; </w:t>
      </w:r>
      <w:r w:rsidRPr="00114243">
        <w:rPr>
          <w:rFonts w:asciiTheme="minorHAnsi" w:hAnsiTheme="minorHAnsi" w:cstheme="minorHAnsi"/>
          <w:color w:val="000000"/>
          <w:sz w:val="24"/>
          <w:szCs w:val="24"/>
        </w:rPr>
        <w:t>Segmentation</w:t>
      </w:r>
    </w:p>
    <w:p w:rsidR="004D7EB3" w:rsidRPr="00114243" w:rsidRDefault="004D7EB3" w:rsidP="004D7EB3">
      <w:pPr>
        <w:pStyle w:val="ListParagraph"/>
        <w:numPr>
          <w:ilvl w:val="0"/>
          <w:numId w:val="26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14243">
        <w:rPr>
          <w:rFonts w:asciiTheme="minorHAnsi" w:hAnsiTheme="minorHAnsi" w:cstheme="minorHAnsi"/>
          <w:sz w:val="24"/>
          <w:szCs w:val="24"/>
        </w:rPr>
        <w:t>Import-Export, Marketing Sales, Revenue Generation</w:t>
      </w:r>
      <w:r w:rsidRPr="00114243">
        <w:rPr>
          <w:rFonts w:asciiTheme="minorHAnsi" w:hAnsiTheme="minorHAnsi" w:cstheme="minorHAnsi"/>
          <w:sz w:val="24"/>
          <w:szCs w:val="24"/>
        </w:rPr>
        <w:tab/>
      </w:r>
    </w:p>
    <w:p w:rsidR="004D7EB3" w:rsidRPr="00114243" w:rsidRDefault="004D7EB3" w:rsidP="004D7EB3">
      <w:pPr>
        <w:pStyle w:val="ListParagraph"/>
        <w:numPr>
          <w:ilvl w:val="0"/>
          <w:numId w:val="26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14243">
        <w:rPr>
          <w:rFonts w:asciiTheme="minorHAnsi" w:hAnsiTheme="minorHAnsi" w:cstheme="minorHAnsi"/>
          <w:sz w:val="24"/>
          <w:szCs w:val="24"/>
        </w:rPr>
        <w:t xml:space="preserve">Vendor / Supplier Management , Registration </w:t>
      </w:r>
    </w:p>
    <w:p w:rsidR="004D7EB3" w:rsidRPr="00114243" w:rsidRDefault="004D7EB3" w:rsidP="004D7EB3">
      <w:pPr>
        <w:pStyle w:val="ListParagraph"/>
        <w:numPr>
          <w:ilvl w:val="0"/>
          <w:numId w:val="26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14243">
        <w:rPr>
          <w:rFonts w:asciiTheme="minorHAnsi" w:hAnsiTheme="minorHAnsi" w:cstheme="minorHAnsi"/>
          <w:sz w:val="24"/>
          <w:szCs w:val="24"/>
        </w:rPr>
        <w:t xml:space="preserve">Business Development </w:t>
      </w:r>
      <w:r w:rsidRPr="00114243">
        <w:rPr>
          <w:rFonts w:asciiTheme="minorHAnsi" w:hAnsiTheme="minorHAnsi" w:cstheme="minorHAnsi"/>
          <w:bCs/>
          <w:sz w:val="24"/>
          <w:szCs w:val="24"/>
        </w:rPr>
        <w:t>and analysis</w:t>
      </w:r>
    </w:p>
    <w:p w:rsidR="004D7EB3" w:rsidRPr="00114243" w:rsidRDefault="004D7EB3" w:rsidP="004D7EB3">
      <w:pPr>
        <w:pStyle w:val="ListParagraph"/>
        <w:numPr>
          <w:ilvl w:val="0"/>
          <w:numId w:val="26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14243">
        <w:rPr>
          <w:rFonts w:asciiTheme="minorHAnsi" w:hAnsiTheme="minorHAnsi" w:cstheme="minorHAnsi"/>
          <w:sz w:val="24"/>
          <w:szCs w:val="24"/>
        </w:rPr>
        <w:t>New Product Development</w:t>
      </w:r>
    </w:p>
    <w:p w:rsidR="004D7EB3" w:rsidRPr="00114243" w:rsidRDefault="004D7EB3" w:rsidP="004D7EB3">
      <w:pPr>
        <w:pStyle w:val="ListParagraph"/>
        <w:numPr>
          <w:ilvl w:val="0"/>
          <w:numId w:val="26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14243">
        <w:rPr>
          <w:rFonts w:asciiTheme="minorHAnsi" w:hAnsiTheme="minorHAnsi" w:cstheme="minorHAnsi"/>
          <w:sz w:val="24"/>
          <w:szCs w:val="24"/>
        </w:rPr>
        <w:t>Forecasting &amp; Laisioning with Officials</w:t>
      </w:r>
      <w:r w:rsidRPr="00114243">
        <w:rPr>
          <w:rFonts w:asciiTheme="minorHAnsi" w:hAnsiTheme="minorHAnsi" w:cstheme="minorHAnsi"/>
          <w:sz w:val="24"/>
          <w:szCs w:val="24"/>
        </w:rPr>
        <w:tab/>
      </w:r>
    </w:p>
    <w:p w:rsidR="004D7EB3" w:rsidRPr="00114243" w:rsidRDefault="004D7EB3" w:rsidP="004D7EB3">
      <w:pPr>
        <w:pStyle w:val="ListParagraph"/>
        <w:numPr>
          <w:ilvl w:val="0"/>
          <w:numId w:val="26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14243">
        <w:rPr>
          <w:rFonts w:asciiTheme="minorHAnsi" w:hAnsiTheme="minorHAnsi" w:cstheme="minorHAnsi"/>
          <w:bCs/>
          <w:sz w:val="24"/>
          <w:szCs w:val="24"/>
        </w:rPr>
        <w:t>Client Retention,</w:t>
      </w:r>
      <w:r w:rsidRPr="0011424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Building and managing strong relationships with client</w:t>
      </w:r>
    </w:p>
    <w:p w:rsidR="004D7EB3" w:rsidRPr="00114243" w:rsidRDefault="004D7EB3" w:rsidP="004D7EB3">
      <w:pPr>
        <w:pStyle w:val="ListParagraph"/>
        <w:numPr>
          <w:ilvl w:val="0"/>
          <w:numId w:val="26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14243">
        <w:rPr>
          <w:rFonts w:asciiTheme="minorHAnsi" w:hAnsiTheme="minorHAnsi" w:cstheme="minorHAnsi"/>
          <w:bCs/>
          <w:sz w:val="24"/>
          <w:szCs w:val="24"/>
        </w:rPr>
        <w:t xml:space="preserve">Data &amp; File Maintaining </w:t>
      </w:r>
    </w:p>
    <w:p w:rsidR="004D7EB3" w:rsidRPr="00114243" w:rsidRDefault="004D7EB3" w:rsidP="004D7EB3">
      <w:pPr>
        <w:pStyle w:val="ListParagraph"/>
        <w:numPr>
          <w:ilvl w:val="0"/>
          <w:numId w:val="26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sz w:val="24"/>
          <w:szCs w:val="24"/>
        </w:rPr>
      </w:pPr>
      <w:r w:rsidRPr="00114243">
        <w:rPr>
          <w:rFonts w:asciiTheme="minorHAnsi" w:hAnsiTheme="minorHAnsi" w:cstheme="minorHAnsi"/>
          <w:bCs/>
          <w:sz w:val="24"/>
          <w:szCs w:val="24"/>
        </w:rPr>
        <w:t>Good team leader as well as a follower</w:t>
      </w:r>
    </w:p>
    <w:p w:rsidR="004D7EB3" w:rsidRPr="00114243" w:rsidRDefault="004D7EB3" w:rsidP="004D7EB3">
      <w:pPr>
        <w:pStyle w:val="ListParagraph"/>
        <w:numPr>
          <w:ilvl w:val="0"/>
          <w:numId w:val="26"/>
        </w:numPr>
        <w:tabs>
          <w:tab w:val="left" w:pos="360"/>
        </w:tabs>
        <w:autoSpaceDE w:val="0"/>
        <w:autoSpaceDN w:val="0"/>
        <w:spacing w:line="200" w:lineRule="atLeast"/>
        <w:jc w:val="both"/>
        <w:rPr>
          <w:rFonts w:asciiTheme="minorHAnsi" w:hAnsiTheme="minorHAnsi" w:cstheme="minorHAnsi"/>
          <w:i/>
          <w:sz w:val="24"/>
          <w:szCs w:val="24"/>
        </w:rPr>
      </w:pPr>
      <w:r w:rsidRPr="00114243">
        <w:rPr>
          <w:rFonts w:asciiTheme="minorHAnsi" w:hAnsiTheme="minorHAnsi" w:cstheme="minorHAnsi"/>
          <w:bCs/>
          <w:sz w:val="24"/>
          <w:szCs w:val="24"/>
        </w:rPr>
        <w:t>Critical problem solving and quick decision maker</w:t>
      </w:r>
    </w:p>
    <w:p w:rsidR="00F439E7" w:rsidRPr="00114243" w:rsidRDefault="00F439E7" w:rsidP="000E7F82">
      <w:pPr>
        <w:tabs>
          <w:tab w:val="left" w:pos="8730"/>
          <w:tab w:val="left" w:pos="8910"/>
          <w:tab w:val="left" w:pos="9990"/>
          <w:tab w:val="left" w:pos="10080"/>
        </w:tabs>
        <w:ind w:right="-1440"/>
        <w:jc w:val="both"/>
        <w:rPr>
          <w:rFonts w:asciiTheme="minorHAnsi" w:hAnsiTheme="minorHAnsi" w:cstheme="minorHAnsi"/>
          <w:b/>
          <w:sz w:val="16"/>
          <w:szCs w:val="16"/>
        </w:rPr>
      </w:pPr>
    </w:p>
    <w:tbl>
      <w:tblPr>
        <w:tblW w:w="969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97"/>
      </w:tblGrid>
      <w:tr w:rsidR="00DB7904" w:rsidRPr="00114243" w:rsidTr="00DB7904">
        <w:tc>
          <w:tcPr>
            <w:tcW w:w="9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DB7904" w:rsidRPr="00114243" w:rsidRDefault="00DB7904" w:rsidP="00DB7904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1424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CERTIFICATIONS</w:t>
            </w:r>
          </w:p>
        </w:tc>
      </w:tr>
    </w:tbl>
    <w:p w:rsidR="00DB7904" w:rsidRPr="00114243" w:rsidRDefault="00DB7904" w:rsidP="0061238A">
      <w:pPr>
        <w:pStyle w:val="ListParagraph"/>
        <w:numPr>
          <w:ilvl w:val="0"/>
          <w:numId w:val="29"/>
        </w:numPr>
        <w:ind w:left="360" w:hanging="90"/>
        <w:rPr>
          <w:rFonts w:asciiTheme="minorHAnsi" w:hAnsiTheme="minorHAnsi" w:cstheme="minorHAnsi"/>
          <w:sz w:val="24"/>
          <w:szCs w:val="24"/>
        </w:rPr>
      </w:pPr>
      <w:r w:rsidRPr="00114243">
        <w:rPr>
          <w:rFonts w:asciiTheme="minorHAnsi" w:hAnsiTheme="minorHAnsi" w:cstheme="minorHAnsi"/>
          <w:sz w:val="24"/>
          <w:szCs w:val="24"/>
        </w:rPr>
        <w:t>AutoCAD-2009</w:t>
      </w:r>
    </w:p>
    <w:p w:rsidR="00DB7904" w:rsidRPr="00114243" w:rsidRDefault="00DB7904" w:rsidP="0061238A">
      <w:pPr>
        <w:pStyle w:val="ListParagraph"/>
        <w:numPr>
          <w:ilvl w:val="0"/>
          <w:numId w:val="29"/>
        </w:numPr>
        <w:ind w:left="360" w:hanging="90"/>
        <w:rPr>
          <w:rFonts w:asciiTheme="minorHAnsi" w:hAnsiTheme="minorHAnsi" w:cstheme="minorHAnsi"/>
          <w:sz w:val="24"/>
          <w:szCs w:val="24"/>
        </w:rPr>
      </w:pPr>
      <w:r w:rsidRPr="00114243">
        <w:rPr>
          <w:rFonts w:asciiTheme="minorHAnsi" w:hAnsiTheme="minorHAnsi" w:cstheme="minorHAnsi"/>
          <w:sz w:val="24"/>
          <w:szCs w:val="24"/>
        </w:rPr>
        <w:t>CATIA – V5 R20</w:t>
      </w:r>
    </w:p>
    <w:p w:rsidR="00DB7904" w:rsidRPr="00114243" w:rsidRDefault="00DB7904" w:rsidP="0061238A">
      <w:pPr>
        <w:pStyle w:val="ListParagraph"/>
        <w:numPr>
          <w:ilvl w:val="0"/>
          <w:numId w:val="29"/>
        </w:numPr>
        <w:ind w:left="360" w:hanging="90"/>
        <w:rPr>
          <w:rFonts w:asciiTheme="minorHAnsi" w:hAnsiTheme="minorHAnsi" w:cstheme="minorHAnsi"/>
        </w:rPr>
      </w:pPr>
      <w:r w:rsidRPr="00114243">
        <w:rPr>
          <w:rFonts w:asciiTheme="minorHAnsi" w:hAnsiTheme="minorHAnsi" w:cstheme="minorHAnsi"/>
          <w:sz w:val="24"/>
          <w:szCs w:val="24"/>
        </w:rPr>
        <w:t>CNC Machine Interfacing with CAM</w:t>
      </w:r>
      <w:r w:rsidRPr="00114243">
        <w:rPr>
          <w:rFonts w:asciiTheme="minorHAnsi" w:hAnsiTheme="minorHAnsi" w:cstheme="minorHAnsi"/>
        </w:rPr>
        <w:tab/>
      </w:r>
    </w:p>
    <w:p w:rsidR="00DB7904" w:rsidRPr="004D7EB3" w:rsidRDefault="00DB7904" w:rsidP="00DB7904">
      <w:pPr>
        <w:rPr>
          <w:rFonts w:asciiTheme="minorHAnsi" w:hAnsiTheme="minorHAnsi" w:cstheme="minorHAnsi"/>
          <w:sz w:val="12"/>
          <w:szCs w:val="12"/>
        </w:rPr>
      </w:pPr>
    </w:p>
    <w:tbl>
      <w:tblPr>
        <w:tblW w:w="969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97"/>
      </w:tblGrid>
      <w:tr w:rsidR="00DB7904" w:rsidRPr="00114243" w:rsidTr="00114243">
        <w:tc>
          <w:tcPr>
            <w:tcW w:w="9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DB7904" w:rsidRPr="00114243" w:rsidRDefault="00114243" w:rsidP="00114243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1424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STRENGTH</w:t>
            </w:r>
          </w:p>
        </w:tc>
      </w:tr>
    </w:tbl>
    <w:p w:rsidR="00114243" w:rsidRPr="00114243" w:rsidRDefault="00114243" w:rsidP="0061238A">
      <w:pPr>
        <w:pStyle w:val="ListParagraph"/>
        <w:numPr>
          <w:ilvl w:val="0"/>
          <w:numId w:val="32"/>
        </w:numPr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14243">
        <w:rPr>
          <w:rFonts w:asciiTheme="minorHAnsi" w:hAnsiTheme="minorHAnsi" w:cstheme="minorHAnsi"/>
          <w:sz w:val="24"/>
          <w:szCs w:val="24"/>
        </w:rPr>
        <w:t>An effective communicator possessing excellent presentation &amp; soft skills with honed marketing management, logical and problem-solving abilities.</w:t>
      </w:r>
    </w:p>
    <w:p w:rsidR="00114243" w:rsidRPr="00114243" w:rsidRDefault="00114243" w:rsidP="00114243">
      <w:pPr>
        <w:pStyle w:val="ListParagraph"/>
        <w:numPr>
          <w:ilvl w:val="0"/>
          <w:numId w:val="31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114243">
        <w:rPr>
          <w:rFonts w:asciiTheme="minorHAnsi" w:hAnsiTheme="minorHAnsi" w:cstheme="minorHAnsi"/>
          <w:sz w:val="24"/>
          <w:szCs w:val="24"/>
        </w:rPr>
        <w:t>Recognized for successfully meet targets, proficiently formulating and implementing budgets, building high-performing teams and nurturing fruitful relationships with customers.</w:t>
      </w:r>
    </w:p>
    <w:p w:rsidR="00DB7904" w:rsidRPr="00114243" w:rsidRDefault="00DB7904" w:rsidP="000E7F82">
      <w:pPr>
        <w:jc w:val="both"/>
        <w:rPr>
          <w:rFonts w:asciiTheme="minorHAnsi" w:hAnsiTheme="minorHAnsi" w:cstheme="minorHAnsi"/>
          <w:b/>
          <w:sz w:val="16"/>
          <w:szCs w:val="16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697"/>
      </w:tblGrid>
      <w:tr w:rsidR="00DB7904" w:rsidRPr="00114243" w:rsidTr="00E2685F">
        <w:tc>
          <w:tcPr>
            <w:tcW w:w="9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DB7904" w:rsidRPr="00114243" w:rsidRDefault="00DB7904" w:rsidP="00E2685F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1424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PERSONAL DETAILS</w:t>
            </w:r>
          </w:p>
        </w:tc>
      </w:tr>
    </w:tbl>
    <w:p w:rsidR="00A532A2" w:rsidRPr="00114243" w:rsidRDefault="00A532A2" w:rsidP="000E7F82">
      <w:pPr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114243">
        <w:rPr>
          <w:rFonts w:asciiTheme="minorHAnsi" w:hAnsiTheme="minorHAnsi" w:cstheme="minorHAnsi"/>
          <w:sz w:val="24"/>
          <w:szCs w:val="24"/>
        </w:rPr>
        <w:t>Date of Birth</w:t>
      </w:r>
      <w:r w:rsidRPr="00114243">
        <w:rPr>
          <w:rFonts w:asciiTheme="minorHAnsi" w:hAnsiTheme="minorHAnsi" w:cstheme="minorHAnsi"/>
          <w:sz w:val="24"/>
          <w:szCs w:val="24"/>
        </w:rPr>
        <w:tab/>
      </w:r>
      <w:r w:rsidRPr="00114243">
        <w:rPr>
          <w:rFonts w:asciiTheme="minorHAnsi" w:hAnsiTheme="minorHAnsi" w:cstheme="minorHAnsi"/>
          <w:sz w:val="24"/>
          <w:szCs w:val="24"/>
        </w:rPr>
        <w:tab/>
        <w:t>:</w:t>
      </w:r>
      <w:r w:rsidR="002028E6" w:rsidRPr="00114243">
        <w:rPr>
          <w:rFonts w:asciiTheme="minorHAnsi" w:hAnsiTheme="minorHAnsi" w:cstheme="minorHAnsi"/>
          <w:sz w:val="24"/>
          <w:szCs w:val="24"/>
        </w:rPr>
        <w:t xml:space="preserve">   </w:t>
      </w:r>
      <w:r w:rsidRPr="00114243">
        <w:rPr>
          <w:rFonts w:asciiTheme="minorHAnsi" w:hAnsiTheme="minorHAnsi" w:cstheme="minorHAnsi"/>
          <w:sz w:val="24"/>
          <w:szCs w:val="24"/>
        </w:rPr>
        <w:t>5</w:t>
      </w:r>
      <w:r w:rsidRPr="00114243">
        <w:rPr>
          <w:rFonts w:asciiTheme="minorHAnsi" w:hAnsiTheme="minorHAnsi" w:cstheme="minorHAnsi"/>
          <w:sz w:val="24"/>
          <w:szCs w:val="24"/>
          <w:vertAlign w:val="superscript"/>
        </w:rPr>
        <w:t xml:space="preserve">th </w:t>
      </w:r>
      <w:r w:rsidRPr="00114243">
        <w:rPr>
          <w:rFonts w:asciiTheme="minorHAnsi" w:hAnsiTheme="minorHAnsi" w:cstheme="minorHAnsi"/>
          <w:sz w:val="24"/>
          <w:szCs w:val="24"/>
        </w:rPr>
        <w:t>Nov.1992</w:t>
      </w:r>
    </w:p>
    <w:p w:rsidR="00D2771B" w:rsidRPr="00114243" w:rsidRDefault="00D2771B" w:rsidP="000E7F82">
      <w:pPr>
        <w:ind w:firstLine="720"/>
        <w:jc w:val="both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114243">
        <w:rPr>
          <w:rFonts w:asciiTheme="minorHAnsi" w:eastAsia="Calibri" w:hAnsiTheme="minorHAnsi" w:cstheme="minorHAnsi"/>
          <w:color w:val="000000"/>
          <w:sz w:val="24"/>
          <w:szCs w:val="24"/>
        </w:rPr>
        <w:t>Father’s Name</w:t>
      </w:r>
      <w:r w:rsidRPr="00114243">
        <w:rPr>
          <w:rFonts w:asciiTheme="minorHAnsi" w:eastAsia="Calibri" w:hAnsiTheme="minorHAnsi" w:cstheme="minorHAnsi"/>
          <w:color w:val="000000"/>
          <w:sz w:val="24"/>
          <w:szCs w:val="24"/>
        </w:rPr>
        <w:tab/>
      </w:r>
      <w:r w:rsidR="00DB7904" w:rsidRPr="00114243">
        <w:rPr>
          <w:rFonts w:asciiTheme="minorHAnsi" w:eastAsia="Calibri" w:hAnsiTheme="minorHAnsi" w:cstheme="minorHAnsi"/>
          <w:color w:val="000000"/>
          <w:sz w:val="24"/>
          <w:szCs w:val="24"/>
        </w:rPr>
        <w:tab/>
      </w:r>
      <w:r w:rsidRPr="00114243">
        <w:rPr>
          <w:rFonts w:asciiTheme="minorHAnsi" w:eastAsia="Calibri" w:hAnsiTheme="minorHAnsi" w:cstheme="minorHAnsi"/>
          <w:color w:val="000000"/>
          <w:sz w:val="24"/>
          <w:szCs w:val="24"/>
        </w:rPr>
        <w:t>:   Mr. Mukesh Kumar Goyal</w:t>
      </w:r>
    </w:p>
    <w:p w:rsidR="00A532A2" w:rsidRPr="00114243" w:rsidRDefault="00A532A2" w:rsidP="000E7F82">
      <w:pPr>
        <w:ind w:firstLine="720"/>
        <w:jc w:val="both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114243">
        <w:rPr>
          <w:rFonts w:asciiTheme="minorHAnsi" w:eastAsia="Calibri" w:hAnsiTheme="minorHAnsi" w:cstheme="minorHAnsi"/>
          <w:color w:val="000000"/>
          <w:sz w:val="24"/>
          <w:szCs w:val="24"/>
        </w:rPr>
        <w:t>Marital Status</w:t>
      </w:r>
      <w:r w:rsidRPr="00114243">
        <w:rPr>
          <w:rFonts w:asciiTheme="minorHAnsi" w:eastAsia="Calibri" w:hAnsiTheme="minorHAnsi" w:cstheme="minorHAnsi"/>
          <w:color w:val="000000"/>
          <w:sz w:val="24"/>
          <w:szCs w:val="24"/>
        </w:rPr>
        <w:tab/>
      </w:r>
      <w:r w:rsidRPr="00114243">
        <w:rPr>
          <w:rFonts w:asciiTheme="minorHAnsi" w:eastAsia="Calibri" w:hAnsiTheme="minorHAnsi" w:cstheme="minorHAnsi"/>
          <w:color w:val="000000"/>
          <w:sz w:val="24"/>
          <w:szCs w:val="24"/>
        </w:rPr>
        <w:tab/>
        <w:t xml:space="preserve">:   Single </w:t>
      </w:r>
    </w:p>
    <w:p w:rsidR="00A532A2" w:rsidRPr="00114243" w:rsidRDefault="00A532A2" w:rsidP="000E7F82">
      <w:pPr>
        <w:ind w:firstLine="720"/>
        <w:jc w:val="both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114243">
        <w:rPr>
          <w:rFonts w:asciiTheme="minorHAnsi" w:eastAsia="Calibri" w:hAnsiTheme="minorHAnsi" w:cstheme="minorHAnsi"/>
          <w:color w:val="000000"/>
          <w:sz w:val="24"/>
          <w:szCs w:val="24"/>
        </w:rPr>
        <w:t>Address</w:t>
      </w:r>
      <w:r w:rsidRPr="00114243">
        <w:rPr>
          <w:rFonts w:asciiTheme="minorHAnsi" w:eastAsia="Calibri" w:hAnsiTheme="minorHAnsi" w:cstheme="minorHAnsi"/>
          <w:color w:val="000000"/>
          <w:sz w:val="24"/>
          <w:szCs w:val="24"/>
        </w:rPr>
        <w:tab/>
      </w:r>
      <w:r w:rsidRPr="00114243">
        <w:rPr>
          <w:rFonts w:asciiTheme="minorHAnsi" w:eastAsia="Calibri" w:hAnsiTheme="minorHAnsi" w:cstheme="minorHAnsi"/>
          <w:color w:val="000000"/>
          <w:sz w:val="24"/>
          <w:szCs w:val="24"/>
        </w:rPr>
        <w:tab/>
        <w:t xml:space="preserve">:   </w:t>
      </w:r>
      <w:r w:rsidR="005F2DCE" w:rsidRPr="00114243">
        <w:rPr>
          <w:rFonts w:asciiTheme="minorHAnsi" w:eastAsia="Calibri" w:hAnsiTheme="minorHAnsi" w:cstheme="minorHAnsi"/>
          <w:color w:val="000000"/>
          <w:sz w:val="24"/>
          <w:szCs w:val="24"/>
        </w:rPr>
        <w:t>Panchwati Colony, Baran (Raj.) - 325205</w:t>
      </w:r>
    </w:p>
    <w:p w:rsidR="00A532A2" w:rsidRPr="00114243" w:rsidRDefault="00A532A2" w:rsidP="00114243">
      <w:pPr>
        <w:ind w:firstLine="72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114243">
        <w:rPr>
          <w:rFonts w:asciiTheme="minorHAnsi" w:eastAsia="Calibri" w:hAnsiTheme="minorHAnsi" w:cstheme="minorHAnsi"/>
          <w:color w:val="000000"/>
          <w:sz w:val="24"/>
          <w:szCs w:val="24"/>
        </w:rPr>
        <w:t>Language Known</w:t>
      </w:r>
      <w:r w:rsidRPr="00114243">
        <w:rPr>
          <w:rFonts w:asciiTheme="minorHAnsi" w:eastAsia="Calibri" w:hAnsiTheme="minorHAnsi" w:cstheme="minorHAnsi"/>
          <w:color w:val="000000"/>
          <w:sz w:val="24"/>
          <w:szCs w:val="24"/>
        </w:rPr>
        <w:tab/>
        <w:t>:   English, Hindi</w:t>
      </w:r>
    </w:p>
    <w:p w:rsidR="001F2B4F" w:rsidRPr="00114243" w:rsidRDefault="001F2B4F" w:rsidP="000E7F82">
      <w:pPr>
        <w:pStyle w:val="BodyText"/>
        <w:spacing w:after="12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14243">
        <w:rPr>
          <w:rFonts w:asciiTheme="minorHAnsi" w:hAnsiTheme="minorHAnsi" w:cstheme="minorHAnsi"/>
          <w:bCs/>
          <w:sz w:val="24"/>
          <w:szCs w:val="24"/>
        </w:rPr>
        <w:tab/>
      </w:r>
      <w:r w:rsidRPr="00114243">
        <w:rPr>
          <w:rFonts w:asciiTheme="minorHAnsi" w:hAnsiTheme="minorHAnsi" w:cstheme="minorHAnsi"/>
          <w:bCs/>
          <w:sz w:val="24"/>
          <w:szCs w:val="24"/>
        </w:rPr>
        <w:tab/>
      </w:r>
      <w:r w:rsidR="00114243">
        <w:rPr>
          <w:rFonts w:asciiTheme="minorHAnsi" w:hAnsiTheme="minorHAnsi" w:cstheme="minorHAnsi"/>
          <w:bCs/>
          <w:sz w:val="24"/>
          <w:szCs w:val="24"/>
        </w:rPr>
        <w:tab/>
      </w:r>
      <w:r w:rsidR="00114243">
        <w:rPr>
          <w:rFonts w:asciiTheme="minorHAnsi" w:hAnsiTheme="minorHAnsi" w:cstheme="minorHAnsi"/>
          <w:bCs/>
          <w:sz w:val="24"/>
          <w:szCs w:val="24"/>
        </w:rPr>
        <w:tab/>
      </w:r>
      <w:r w:rsidR="007751FB" w:rsidRPr="00114243">
        <w:rPr>
          <w:rFonts w:asciiTheme="minorHAnsi" w:hAnsiTheme="minorHAnsi" w:cstheme="minorHAnsi"/>
          <w:bCs/>
          <w:sz w:val="24"/>
          <w:szCs w:val="24"/>
        </w:rPr>
        <w:tab/>
      </w:r>
      <w:r w:rsidR="00D52F74" w:rsidRPr="00114243">
        <w:rPr>
          <w:rFonts w:asciiTheme="minorHAnsi" w:hAnsiTheme="minorHAnsi" w:cstheme="minorHAnsi"/>
          <w:bCs/>
          <w:sz w:val="24"/>
          <w:szCs w:val="24"/>
        </w:rPr>
        <w:tab/>
      </w:r>
      <w:r w:rsidR="00A40C30" w:rsidRPr="00114243">
        <w:rPr>
          <w:rFonts w:asciiTheme="minorHAnsi" w:hAnsiTheme="minorHAnsi" w:cstheme="minorHAnsi"/>
          <w:bCs/>
          <w:sz w:val="24"/>
          <w:szCs w:val="24"/>
        </w:rPr>
        <w:tab/>
      </w:r>
      <w:r w:rsidR="00A40C30" w:rsidRPr="00114243">
        <w:rPr>
          <w:rFonts w:asciiTheme="minorHAnsi" w:hAnsiTheme="minorHAnsi" w:cstheme="minorHAnsi"/>
          <w:bCs/>
          <w:sz w:val="24"/>
          <w:szCs w:val="24"/>
        </w:rPr>
        <w:tab/>
      </w:r>
      <w:r w:rsidR="00A40C30" w:rsidRPr="00114243">
        <w:rPr>
          <w:rFonts w:asciiTheme="minorHAnsi" w:hAnsiTheme="minorHAnsi" w:cstheme="minorHAnsi"/>
          <w:bCs/>
          <w:sz w:val="24"/>
          <w:szCs w:val="24"/>
        </w:rPr>
        <w:tab/>
      </w:r>
      <w:r w:rsidR="00A40C30" w:rsidRPr="00114243">
        <w:rPr>
          <w:rFonts w:asciiTheme="minorHAnsi" w:hAnsiTheme="minorHAnsi" w:cstheme="minorHAnsi"/>
          <w:bCs/>
          <w:sz w:val="24"/>
          <w:szCs w:val="24"/>
        </w:rPr>
        <w:tab/>
      </w:r>
      <w:r w:rsidR="0007096E" w:rsidRPr="00114243">
        <w:rPr>
          <w:rFonts w:asciiTheme="minorHAnsi" w:hAnsiTheme="minorHAnsi" w:cstheme="minorHAnsi"/>
          <w:bCs/>
          <w:sz w:val="24"/>
          <w:szCs w:val="24"/>
        </w:rPr>
        <w:tab/>
      </w:r>
      <w:r w:rsidR="002028E6" w:rsidRPr="00114243">
        <w:rPr>
          <w:rFonts w:asciiTheme="minorHAnsi" w:hAnsiTheme="minorHAnsi" w:cstheme="minorHAnsi"/>
          <w:bCs/>
          <w:sz w:val="24"/>
          <w:szCs w:val="24"/>
        </w:rPr>
        <w:tab/>
        <w:t xml:space="preserve"> </w:t>
      </w:r>
      <w:r w:rsidR="00634B41" w:rsidRPr="00114243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2028E6" w:rsidRPr="00114243">
        <w:rPr>
          <w:rFonts w:asciiTheme="minorHAnsi" w:hAnsiTheme="minorHAnsi" w:cstheme="minorHAnsi"/>
          <w:bCs/>
          <w:sz w:val="24"/>
          <w:szCs w:val="24"/>
        </w:rPr>
        <w:t xml:space="preserve">  </w:t>
      </w:r>
    </w:p>
    <w:p w:rsidR="006E2855" w:rsidRPr="0061238A" w:rsidRDefault="00F439E7" w:rsidP="0061238A">
      <w:pPr>
        <w:pStyle w:val="BodyText"/>
        <w:spacing w:after="12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4D7EB3">
        <w:rPr>
          <w:rFonts w:asciiTheme="minorHAnsi" w:hAnsiTheme="minorHAnsi" w:cstheme="minorHAnsi"/>
          <w:bCs/>
          <w:sz w:val="24"/>
          <w:szCs w:val="24"/>
        </w:rPr>
        <w:t>Date:</w:t>
      </w:r>
      <w:r w:rsidR="00A0438D" w:rsidRPr="004D7EB3">
        <w:rPr>
          <w:rFonts w:asciiTheme="minorHAnsi" w:hAnsiTheme="minorHAnsi" w:cstheme="minorHAnsi"/>
          <w:bCs/>
          <w:sz w:val="24"/>
          <w:szCs w:val="24"/>
        </w:rPr>
        <w:tab/>
      </w:r>
      <w:r w:rsidR="00A0438D" w:rsidRPr="0061238A">
        <w:rPr>
          <w:rFonts w:asciiTheme="minorHAnsi" w:hAnsiTheme="minorHAnsi" w:cstheme="minorHAnsi"/>
          <w:b/>
          <w:sz w:val="24"/>
          <w:szCs w:val="24"/>
        </w:rPr>
        <w:tab/>
      </w:r>
      <w:r w:rsidR="00A0438D" w:rsidRPr="0061238A">
        <w:rPr>
          <w:rFonts w:asciiTheme="minorHAnsi" w:hAnsiTheme="minorHAnsi" w:cstheme="minorHAnsi"/>
          <w:b/>
          <w:sz w:val="24"/>
          <w:szCs w:val="24"/>
        </w:rPr>
        <w:tab/>
      </w:r>
      <w:r w:rsidRPr="0061238A">
        <w:rPr>
          <w:rFonts w:asciiTheme="minorHAnsi" w:hAnsiTheme="minorHAnsi" w:cstheme="minorHAnsi"/>
          <w:b/>
          <w:sz w:val="24"/>
          <w:szCs w:val="24"/>
        </w:rPr>
        <w:tab/>
      </w:r>
      <w:r w:rsidRPr="0061238A">
        <w:rPr>
          <w:rFonts w:asciiTheme="minorHAnsi" w:hAnsiTheme="minorHAnsi" w:cstheme="minorHAnsi"/>
          <w:b/>
          <w:sz w:val="24"/>
          <w:szCs w:val="24"/>
        </w:rPr>
        <w:tab/>
      </w:r>
      <w:r w:rsidRPr="0061238A">
        <w:rPr>
          <w:rFonts w:asciiTheme="minorHAnsi" w:hAnsiTheme="minorHAnsi" w:cstheme="minorHAnsi"/>
          <w:b/>
          <w:sz w:val="24"/>
          <w:szCs w:val="24"/>
        </w:rPr>
        <w:tab/>
      </w:r>
      <w:r w:rsidRPr="0061238A">
        <w:rPr>
          <w:rFonts w:asciiTheme="minorHAnsi" w:hAnsiTheme="minorHAnsi" w:cstheme="minorHAnsi"/>
          <w:b/>
          <w:sz w:val="24"/>
          <w:szCs w:val="24"/>
        </w:rPr>
        <w:tab/>
      </w:r>
      <w:r w:rsidRPr="0061238A">
        <w:rPr>
          <w:rFonts w:asciiTheme="minorHAnsi" w:hAnsiTheme="minorHAnsi" w:cstheme="minorHAnsi"/>
          <w:b/>
          <w:sz w:val="24"/>
          <w:szCs w:val="24"/>
        </w:rPr>
        <w:tab/>
      </w:r>
      <w:r w:rsidRPr="0061238A">
        <w:rPr>
          <w:rFonts w:asciiTheme="minorHAnsi" w:hAnsiTheme="minorHAnsi" w:cstheme="minorHAnsi"/>
          <w:b/>
          <w:sz w:val="24"/>
          <w:szCs w:val="24"/>
        </w:rPr>
        <w:tab/>
      </w:r>
      <w:r w:rsidR="001F2B4F" w:rsidRPr="0061238A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61238A">
        <w:rPr>
          <w:rFonts w:asciiTheme="minorHAnsi" w:hAnsiTheme="minorHAnsi" w:cstheme="minorHAnsi"/>
          <w:b/>
          <w:sz w:val="24"/>
          <w:szCs w:val="24"/>
        </w:rPr>
        <w:tab/>
      </w:r>
      <w:r w:rsidR="0061238A">
        <w:rPr>
          <w:rFonts w:asciiTheme="minorHAnsi" w:hAnsiTheme="minorHAnsi" w:cstheme="minorHAnsi"/>
          <w:b/>
          <w:sz w:val="24"/>
          <w:szCs w:val="24"/>
        </w:rPr>
        <w:tab/>
      </w:r>
      <w:r w:rsidR="003D6A60" w:rsidRPr="0061238A">
        <w:rPr>
          <w:rFonts w:asciiTheme="minorHAnsi" w:hAnsiTheme="minorHAnsi" w:cstheme="minorHAnsi"/>
          <w:b/>
          <w:sz w:val="24"/>
          <w:szCs w:val="24"/>
        </w:rPr>
        <w:t xml:space="preserve">SHUBHAM </w:t>
      </w:r>
      <w:r w:rsidR="00370F90" w:rsidRPr="0061238A">
        <w:rPr>
          <w:rFonts w:asciiTheme="minorHAnsi" w:hAnsiTheme="minorHAnsi" w:cstheme="minorHAnsi"/>
          <w:b/>
          <w:sz w:val="24"/>
          <w:szCs w:val="24"/>
        </w:rPr>
        <w:t>GOYAL</w:t>
      </w:r>
    </w:p>
    <w:sectPr w:rsidR="006E2855" w:rsidRPr="0061238A" w:rsidSect="005B0392">
      <w:pgSz w:w="11907" w:h="16840" w:code="9"/>
      <w:pgMar w:top="630" w:right="1107" w:bottom="261" w:left="110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7F9" w:rsidRDefault="00AC47F9" w:rsidP="005C4A65">
      <w:r>
        <w:separator/>
      </w:r>
    </w:p>
  </w:endnote>
  <w:endnote w:type="continuationSeparator" w:id="0">
    <w:p w:rsidR="00AC47F9" w:rsidRDefault="00AC47F9" w:rsidP="005C4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7F9" w:rsidRDefault="00AC47F9" w:rsidP="005C4A65">
      <w:r>
        <w:separator/>
      </w:r>
    </w:p>
  </w:footnote>
  <w:footnote w:type="continuationSeparator" w:id="0">
    <w:p w:rsidR="00AC47F9" w:rsidRDefault="00AC47F9" w:rsidP="005C4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B94A70E"/>
    <w:lvl w:ilvl="0" w:tplc="6D5A8B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C4EF0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72D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2D4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86D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1208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AC7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45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C811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6"/>
    <w:multiLevelType w:val="hybridMultilevel"/>
    <w:tmpl w:val="3A7C2276"/>
    <w:lvl w:ilvl="0" w:tplc="668A3A84">
      <w:start w:val="1"/>
      <w:numFmt w:val="bullet"/>
      <w:lvlText w:val=""/>
      <w:lvlJc w:val="left"/>
      <w:pPr>
        <w:ind w:left="1440" w:hanging="360"/>
      </w:pPr>
      <w:rPr>
        <w:rFonts w:ascii="Symbol" w:hAnsi="Symbol" w:cstheme="minorHAnsi" w:hint="default"/>
        <w:sz w:val="24"/>
        <w:szCs w:val="24"/>
      </w:rPr>
    </w:lvl>
    <w:lvl w:ilvl="1" w:tplc="55C28A8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B56EC9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FEE5B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322A6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212E92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5048B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4465A7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D6280E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19"/>
    <w:multiLevelType w:val="hybridMultilevel"/>
    <w:tmpl w:val="A98E4370"/>
    <w:lvl w:ilvl="0" w:tplc="DE807B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1074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C64A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8ED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076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24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8BE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AA8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D091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E6E7C"/>
    <w:multiLevelType w:val="hybridMultilevel"/>
    <w:tmpl w:val="D6DE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472B4"/>
    <w:multiLevelType w:val="hybridMultilevel"/>
    <w:tmpl w:val="80689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8469D"/>
    <w:multiLevelType w:val="hybridMultilevel"/>
    <w:tmpl w:val="0182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2023A"/>
    <w:multiLevelType w:val="hybridMultilevel"/>
    <w:tmpl w:val="5770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23485"/>
    <w:multiLevelType w:val="hybridMultilevel"/>
    <w:tmpl w:val="3F46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63036"/>
    <w:multiLevelType w:val="hybridMultilevel"/>
    <w:tmpl w:val="73E8F248"/>
    <w:lvl w:ilvl="0" w:tplc="655C0D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68638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AC3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E2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A7D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327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4F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C8DC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3C9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E2A32"/>
    <w:multiLevelType w:val="hybridMultilevel"/>
    <w:tmpl w:val="EBEC686A"/>
    <w:lvl w:ilvl="0" w:tplc="334C78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B988E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887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EC5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AD4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168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CF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811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FE2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62102"/>
    <w:multiLevelType w:val="hybridMultilevel"/>
    <w:tmpl w:val="FC90D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532930"/>
    <w:multiLevelType w:val="hybridMultilevel"/>
    <w:tmpl w:val="A260E824"/>
    <w:lvl w:ilvl="0" w:tplc="61C4333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B4CE33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860BA0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510638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5A294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9A8D1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F6C06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548381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69870A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C17DCA"/>
    <w:multiLevelType w:val="hybridMultilevel"/>
    <w:tmpl w:val="1812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D804EC"/>
    <w:multiLevelType w:val="hybridMultilevel"/>
    <w:tmpl w:val="F0FC7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C66800"/>
    <w:multiLevelType w:val="hybridMultilevel"/>
    <w:tmpl w:val="2E608134"/>
    <w:lvl w:ilvl="0" w:tplc="176A7EE6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CD46A22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2A705EF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5F6820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6E8A6A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BF64F97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D26A5B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0CE9DA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833E857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CE45EA"/>
    <w:multiLevelType w:val="hybridMultilevel"/>
    <w:tmpl w:val="C56A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E0754"/>
    <w:multiLevelType w:val="hybridMultilevel"/>
    <w:tmpl w:val="81AC0B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EF1F5A"/>
    <w:multiLevelType w:val="hybridMultilevel"/>
    <w:tmpl w:val="E246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D12A27"/>
    <w:multiLevelType w:val="hybridMultilevel"/>
    <w:tmpl w:val="9BFC89D6"/>
    <w:lvl w:ilvl="0" w:tplc="77068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DA491D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E1C9D2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1BAE0E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2461FD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EA467E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2D8436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31C927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CD4A1B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80774B"/>
    <w:multiLevelType w:val="hybridMultilevel"/>
    <w:tmpl w:val="A00215EE"/>
    <w:lvl w:ilvl="0" w:tplc="B7ACB576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FA88BC2C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89B20F06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A03A4A6A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2DBAA414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746EF82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F8B61CEA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B7107E0C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BBC7E24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0">
    <w:nsid w:val="4CC911C8"/>
    <w:multiLevelType w:val="hybridMultilevel"/>
    <w:tmpl w:val="CD26A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3478F8"/>
    <w:multiLevelType w:val="hybridMultilevel"/>
    <w:tmpl w:val="0E0AF5B2"/>
    <w:lvl w:ilvl="0" w:tplc="439C31BC">
      <w:start w:val="1"/>
      <w:numFmt w:val="bullet"/>
      <w:lvlText w:val=""/>
      <w:lvlJc w:val="left"/>
      <w:pPr>
        <w:ind w:left="9360" w:hanging="360"/>
      </w:pPr>
      <w:rPr>
        <w:rFonts w:ascii="Wingdings" w:hAnsi="Wingdings" w:hint="default"/>
      </w:rPr>
    </w:lvl>
    <w:lvl w:ilvl="1" w:tplc="78281CA2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E2020742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B0925D16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AA3E896C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93AE086C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651C6074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A30811B2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252C6B00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2">
    <w:nsid w:val="4D736C1C"/>
    <w:multiLevelType w:val="hybridMultilevel"/>
    <w:tmpl w:val="93DCEAFA"/>
    <w:lvl w:ilvl="0" w:tplc="13F855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4824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8C7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03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4D8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CC8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20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8F0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06E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A622EE"/>
    <w:multiLevelType w:val="hybridMultilevel"/>
    <w:tmpl w:val="1240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C1152E"/>
    <w:multiLevelType w:val="hybridMultilevel"/>
    <w:tmpl w:val="863629C8"/>
    <w:lvl w:ilvl="0" w:tplc="4D5A00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524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D8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1E8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AA7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541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02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5C7B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3CB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37D90"/>
    <w:multiLevelType w:val="hybridMultilevel"/>
    <w:tmpl w:val="805E3584"/>
    <w:lvl w:ilvl="0" w:tplc="7E3C2A4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6A8E42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BAB64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12048F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512926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B4730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6C07F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172459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730634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2CB6270"/>
    <w:multiLevelType w:val="hybridMultilevel"/>
    <w:tmpl w:val="5AF4B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7176E8"/>
    <w:multiLevelType w:val="hybridMultilevel"/>
    <w:tmpl w:val="DF08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AC08B7"/>
    <w:multiLevelType w:val="hybridMultilevel"/>
    <w:tmpl w:val="2630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E26787"/>
    <w:multiLevelType w:val="hybridMultilevel"/>
    <w:tmpl w:val="EAFC7FD0"/>
    <w:lvl w:ilvl="0" w:tplc="DC009D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1A4C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9C3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89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E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EE9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E0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C1A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508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A42C49"/>
    <w:multiLevelType w:val="hybridMultilevel"/>
    <w:tmpl w:val="76447760"/>
    <w:lvl w:ilvl="0" w:tplc="010434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E4CB4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1CF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E9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286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CA3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EA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409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A6C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935038"/>
    <w:multiLevelType w:val="hybridMultilevel"/>
    <w:tmpl w:val="81925B40"/>
    <w:lvl w:ilvl="0" w:tplc="40BCDF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44E78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742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AB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244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8E7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E6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86D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26E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24"/>
  </w:num>
  <w:num w:numId="4">
    <w:abstractNumId w:val="30"/>
  </w:num>
  <w:num w:numId="5">
    <w:abstractNumId w:val="29"/>
  </w:num>
  <w:num w:numId="6">
    <w:abstractNumId w:val="21"/>
  </w:num>
  <w:num w:numId="7">
    <w:abstractNumId w:val="8"/>
  </w:num>
  <w:num w:numId="8">
    <w:abstractNumId w:val="19"/>
  </w:num>
  <w:num w:numId="9">
    <w:abstractNumId w:val="22"/>
  </w:num>
  <w:num w:numId="10">
    <w:abstractNumId w:val="11"/>
  </w:num>
  <w:num w:numId="11">
    <w:abstractNumId w:val="9"/>
  </w:num>
  <w:num w:numId="12">
    <w:abstractNumId w:val="25"/>
  </w:num>
  <w:num w:numId="13">
    <w:abstractNumId w:val="18"/>
  </w:num>
  <w:num w:numId="14">
    <w:abstractNumId w:val="13"/>
  </w:num>
  <w:num w:numId="15">
    <w:abstractNumId w:val="5"/>
  </w:num>
  <w:num w:numId="16">
    <w:abstractNumId w:val="20"/>
  </w:num>
  <w:num w:numId="17">
    <w:abstractNumId w:val="16"/>
  </w:num>
  <w:num w:numId="18">
    <w:abstractNumId w:val="27"/>
  </w:num>
  <w:num w:numId="19">
    <w:abstractNumId w:val="3"/>
  </w:num>
  <w:num w:numId="20">
    <w:abstractNumId w:val="15"/>
  </w:num>
  <w:num w:numId="21">
    <w:abstractNumId w:val="7"/>
  </w:num>
  <w:num w:numId="22">
    <w:abstractNumId w:val="17"/>
  </w:num>
  <w:num w:numId="23">
    <w:abstractNumId w:val="23"/>
  </w:num>
  <w:num w:numId="24">
    <w:abstractNumId w:val="10"/>
  </w:num>
  <w:num w:numId="25">
    <w:abstractNumId w:val="28"/>
  </w:num>
  <w:num w:numId="26">
    <w:abstractNumId w:val="26"/>
  </w:num>
  <w:num w:numId="27">
    <w:abstractNumId w:val="2"/>
  </w:num>
  <w:num w:numId="28">
    <w:abstractNumId w:val="4"/>
  </w:num>
  <w:num w:numId="29">
    <w:abstractNumId w:val="1"/>
  </w:num>
  <w:num w:numId="30">
    <w:abstractNumId w:val="0"/>
  </w:num>
  <w:num w:numId="31">
    <w:abstractNumId w:val="12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BD"/>
    <w:rsid w:val="00004D96"/>
    <w:rsid w:val="000302F4"/>
    <w:rsid w:val="0003278B"/>
    <w:rsid w:val="0003341E"/>
    <w:rsid w:val="000372CA"/>
    <w:rsid w:val="00041762"/>
    <w:rsid w:val="000457BE"/>
    <w:rsid w:val="00046A7D"/>
    <w:rsid w:val="00056241"/>
    <w:rsid w:val="00061FFA"/>
    <w:rsid w:val="0007096E"/>
    <w:rsid w:val="00071F7B"/>
    <w:rsid w:val="000775C5"/>
    <w:rsid w:val="00083A7B"/>
    <w:rsid w:val="00086089"/>
    <w:rsid w:val="000869DE"/>
    <w:rsid w:val="00086E3F"/>
    <w:rsid w:val="00087386"/>
    <w:rsid w:val="00092FDC"/>
    <w:rsid w:val="00097AC0"/>
    <w:rsid w:val="000B034D"/>
    <w:rsid w:val="000B2B85"/>
    <w:rsid w:val="000B4F8D"/>
    <w:rsid w:val="000C2CB4"/>
    <w:rsid w:val="000C50C7"/>
    <w:rsid w:val="000D1BAA"/>
    <w:rsid w:val="000E7F82"/>
    <w:rsid w:val="000F21D8"/>
    <w:rsid w:val="000F5313"/>
    <w:rsid w:val="000F6CDC"/>
    <w:rsid w:val="000F7350"/>
    <w:rsid w:val="000F7D6C"/>
    <w:rsid w:val="00105EBF"/>
    <w:rsid w:val="001106F5"/>
    <w:rsid w:val="00110CB6"/>
    <w:rsid w:val="00114243"/>
    <w:rsid w:val="00127416"/>
    <w:rsid w:val="00137F68"/>
    <w:rsid w:val="00140297"/>
    <w:rsid w:val="001427AD"/>
    <w:rsid w:val="00143987"/>
    <w:rsid w:val="0014401F"/>
    <w:rsid w:val="00161370"/>
    <w:rsid w:val="00162C57"/>
    <w:rsid w:val="001933FD"/>
    <w:rsid w:val="0019340F"/>
    <w:rsid w:val="001A270F"/>
    <w:rsid w:val="001C30B0"/>
    <w:rsid w:val="001C739B"/>
    <w:rsid w:val="001F2B4F"/>
    <w:rsid w:val="002028E6"/>
    <w:rsid w:val="0020346A"/>
    <w:rsid w:val="00205870"/>
    <w:rsid w:val="0020693F"/>
    <w:rsid w:val="002158DD"/>
    <w:rsid w:val="00227E81"/>
    <w:rsid w:val="00241635"/>
    <w:rsid w:val="002458C7"/>
    <w:rsid w:val="00252D50"/>
    <w:rsid w:val="00257BA6"/>
    <w:rsid w:val="00263139"/>
    <w:rsid w:val="00267C46"/>
    <w:rsid w:val="00274611"/>
    <w:rsid w:val="002821D1"/>
    <w:rsid w:val="002840E7"/>
    <w:rsid w:val="002867E2"/>
    <w:rsid w:val="0029244B"/>
    <w:rsid w:val="002A14F7"/>
    <w:rsid w:val="002A1FCE"/>
    <w:rsid w:val="002B799D"/>
    <w:rsid w:val="002C172B"/>
    <w:rsid w:val="002C6D9E"/>
    <w:rsid w:val="002C731F"/>
    <w:rsid w:val="002C7A39"/>
    <w:rsid w:val="002D67AE"/>
    <w:rsid w:val="002E1AE7"/>
    <w:rsid w:val="002F2C7D"/>
    <w:rsid w:val="002F74C1"/>
    <w:rsid w:val="00306218"/>
    <w:rsid w:val="0030657B"/>
    <w:rsid w:val="003322BD"/>
    <w:rsid w:val="003324A2"/>
    <w:rsid w:val="00337637"/>
    <w:rsid w:val="003469E9"/>
    <w:rsid w:val="003501D0"/>
    <w:rsid w:val="0035471A"/>
    <w:rsid w:val="00355BB2"/>
    <w:rsid w:val="00357104"/>
    <w:rsid w:val="0036482B"/>
    <w:rsid w:val="00370F90"/>
    <w:rsid w:val="00381F88"/>
    <w:rsid w:val="00390A79"/>
    <w:rsid w:val="0039320D"/>
    <w:rsid w:val="00396095"/>
    <w:rsid w:val="0039616B"/>
    <w:rsid w:val="00396A8C"/>
    <w:rsid w:val="003A0472"/>
    <w:rsid w:val="003A24B1"/>
    <w:rsid w:val="003B4DE2"/>
    <w:rsid w:val="003C0AC0"/>
    <w:rsid w:val="003C0BE5"/>
    <w:rsid w:val="003C5559"/>
    <w:rsid w:val="003C636B"/>
    <w:rsid w:val="003C7881"/>
    <w:rsid w:val="003D386A"/>
    <w:rsid w:val="003D6A60"/>
    <w:rsid w:val="003D6F30"/>
    <w:rsid w:val="003D7900"/>
    <w:rsid w:val="003F4BD5"/>
    <w:rsid w:val="003F63D0"/>
    <w:rsid w:val="00402748"/>
    <w:rsid w:val="0040525F"/>
    <w:rsid w:val="0041187B"/>
    <w:rsid w:val="00421DBC"/>
    <w:rsid w:val="004352F8"/>
    <w:rsid w:val="00436D11"/>
    <w:rsid w:val="0043701F"/>
    <w:rsid w:val="00444E3A"/>
    <w:rsid w:val="004539CD"/>
    <w:rsid w:val="00453D72"/>
    <w:rsid w:val="00454A9F"/>
    <w:rsid w:val="00457754"/>
    <w:rsid w:val="00463AA2"/>
    <w:rsid w:val="00480832"/>
    <w:rsid w:val="00484AB4"/>
    <w:rsid w:val="00485CE3"/>
    <w:rsid w:val="0049172E"/>
    <w:rsid w:val="004B05C7"/>
    <w:rsid w:val="004B2DCC"/>
    <w:rsid w:val="004D5037"/>
    <w:rsid w:val="004D7EB3"/>
    <w:rsid w:val="004E7281"/>
    <w:rsid w:val="004F2736"/>
    <w:rsid w:val="004F308D"/>
    <w:rsid w:val="004F481C"/>
    <w:rsid w:val="00500D43"/>
    <w:rsid w:val="00511FEB"/>
    <w:rsid w:val="00514519"/>
    <w:rsid w:val="005263E0"/>
    <w:rsid w:val="00526E24"/>
    <w:rsid w:val="005270BF"/>
    <w:rsid w:val="0054139B"/>
    <w:rsid w:val="00541F00"/>
    <w:rsid w:val="00542092"/>
    <w:rsid w:val="00551131"/>
    <w:rsid w:val="00554DAF"/>
    <w:rsid w:val="0055788B"/>
    <w:rsid w:val="005708DC"/>
    <w:rsid w:val="005711E9"/>
    <w:rsid w:val="0058700E"/>
    <w:rsid w:val="005B0392"/>
    <w:rsid w:val="005B53BD"/>
    <w:rsid w:val="005C4A65"/>
    <w:rsid w:val="005D396B"/>
    <w:rsid w:val="005E799C"/>
    <w:rsid w:val="005F2DCE"/>
    <w:rsid w:val="005F7F49"/>
    <w:rsid w:val="0061238A"/>
    <w:rsid w:val="0061449B"/>
    <w:rsid w:val="00616C44"/>
    <w:rsid w:val="00632704"/>
    <w:rsid w:val="00634B41"/>
    <w:rsid w:val="00634FEF"/>
    <w:rsid w:val="00645F1C"/>
    <w:rsid w:val="00651A60"/>
    <w:rsid w:val="00654FB8"/>
    <w:rsid w:val="00657987"/>
    <w:rsid w:val="00661B82"/>
    <w:rsid w:val="006706CD"/>
    <w:rsid w:val="006716BB"/>
    <w:rsid w:val="0069310F"/>
    <w:rsid w:val="006A418F"/>
    <w:rsid w:val="006A6363"/>
    <w:rsid w:val="006B0D5B"/>
    <w:rsid w:val="006D3344"/>
    <w:rsid w:val="006D3E01"/>
    <w:rsid w:val="006D69E1"/>
    <w:rsid w:val="006D78F6"/>
    <w:rsid w:val="006E2855"/>
    <w:rsid w:val="006E3C5D"/>
    <w:rsid w:val="006E5513"/>
    <w:rsid w:val="006F24A0"/>
    <w:rsid w:val="00706599"/>
    <w:rsid w:val="00707FA3"/>
    <w:rsid w:val="00712A12"/>
    <w:rsid w:val="00722A15"/>
    <w:rsid w:val="00723FC6"/>
    <w:rsid w:val="00732E40"/>
    <w:rsid w:val="00740060"/>
    <w:rsid w:val="007426AC"/>
    <w:rsid w:val="0075045D"/>
    <w:rsid w:val="007514B3"/>
    <w:rsid w:val="0075370E"/>
    <w:rsid w:val="00760E53"/>
    <w:rsid w:val="007751FB"/>
    <w:rsid w:val="0078116B"/>
    <w:rsid w:val="00795FE6"/>
    <w:rsid w:val="007A1814"/>
    <w:rsid w:val="007A5A23"/>
    <w:rsid w:val="007A622E"/>
    <w:rsid w:val="007B250E"/>
    <w:rsid w:val="007C1D0C"/>
    <w:rsid w:val="007C3299"/>
    <w:rsid w:val="007C4789"/>
    <w:rsid w:val="007C790C"/>
    <w:rsid w:val="007E01F9"/>
    <w:rsid w:val="007F0BC9"/>
    <w:rsid w:val="00803E9F"/>
    <w:rsid w:val="0080469F"/>
    <w:rsid w:val="00810801"/>
    <w:rsid w:val="00811B44"/>
    <w:rsid w:val="00811B96"/>
    <w:rsid w:val="00817388"/>
    <w:rsid w:val="00817A91"/>
    <w:rsid w:val="00821E00"/>
    <w:rsid w:val="00823B00"/>
    <w:rsid w:val="00826313"/>
    <w:rsid w:val="008415D0"/>
    <w:rsid w:val="00847E36"/>
    <w:rsid w:val="00851F49"/>
    <w:rsid w:val="00867C28"/>
    <w:rsid w:val="008710BC"/>
    <w:rsid w:val="00877162"/>
    <w:rsid w:val="008779B2"/>
    <w:rsid w:val="00882E00"/>
    <w:rsid w:val="008844B5"/>
    <w:rsid w:val="0088689A"/>
    <w:rsid w:val="0089014E"/>
    <w:rsid w:val="00891C77"/>
    <w:rsid w:val="00896523"/>
    <w:rsid w:val="008A1477"/>
    <w:rsid w:val="008A4051"/>
    <w:rsid w:val="008C37AD"/>
    <w:rsid w:val="008D4F58"/>
    <w:rsid w:val="008E063D"/>
    <w:rsid w:val="008E2AFA"/>
    <w:rsid w:val="008E766B"/>
    <w:rsid w:val="008E7913"/>
    <w:rsid w:val="00900289"/>
    <w:rsid w:val="00900929"/>
    <w:rsid w:val="0090318B"/>
    <w:rsid w:val="00906FBC"/>
    <w:rsid w:val="00911362"/>
    <w:rsid w:val="0091300E"/>
    <w:rsid w:val="00913A43"/>
    <w:rsid w:val="00930802"/>
    <w:rsid w:val="00950C41"/>
    <w:rsid w:val="00955A30"/>
    <w:rsid w:val="00957408"/>
    <w:rsid w:val="009624D8"/>
    <w:rsid w:val="0096263D"/>
    <w:rsid w:val="00966B81"/>
    <w:rsid w:val="009744DC"/>
    <w:rsid w:val="00984F7B"/>
    <w:rsid w:val="00993AF9"/>
    <w:rsid w:val="009A450F"/>
    <w:rsid w:val="009B08E7"/>
    <w:rsid w:val="009B6DFC"/>
    <w:rsid w:val="009C5836"/>
    <w:rsid w:val="009D044C"/>
    <w:rsid w:val="009E1A1F"/>
    <w:rsid w:val="009E7F74"/>
    <w:rsid w:val="009F01EA"/>
    <w:rsid w:val="009F083C"/>
    <w:rsid w:val="00A012F1"/>
    <w:rsid w:val="00A0438D"/>
    <w:rsid w:val="00A0518E"/>
    <w:rsid w:val="00A0573B"/>
    <w:rsid w:val="00A161C0"/>
    <w:rsid w:val="00A267D2"/>
    <w:rsid w:val="00A34969"/>
    <w:rsid w:val="00A35276"/>
    <w:rsid w:val="00A37216"/>
    <w:rsid w:val="00A40C30"/>
    <w:rsid w:val="00A532A2"/>
    <w:rsid w:val="00A64919"/>
    <w:rsid w:val="00A704D7"/>
    <w:rsid w:val="00A74777"/>
    <w:rsid w:val="00A819AF"/>
    <w:rsid w:val="00A97E47"/>
    <w:rsid w:val="00AA2AA8"/>
    <w:rsid w:val="00AB2B9C"/>
    <w:rsid w:val="00AB31D3"/>
    <w:rsid w:val="00AB3DD9"/>
    <w:rsid w:val="00AC47F9"/>
    <w:rsid w:val="00AC55C5"/>
    <w:rsid w:val="00AD3359"/>
    <w:rsid w:val="00AE0742"/>
    <w:rsid w:val="00AE10A8"/>
    <w:rsid w:val="00AE177D"/>
    <w:rsid w:val="00AF5D90"/>
    <w:rsid w:val="00B0049D"/>
    <w:rsid w:val="00B02306"/>
    <w:rsid w:val="00B031FC"/>
    <w:rsid w:val="00B07F3E"/>
    <w:rsid w:val="00B1451D"/>
    <w:rsid w:val="00B236DF"/>
    <w:rsid w:val="00B249DB"/>
    <w:rsid w:val="00B256EC"/>
    <w:rsid w:val="00B30B8C"/>
    <w:rsid w:val="00B36A5F"/>
    <w:rsid w:val="00B37031"/>
    <w:rsid w:val="00B44030"/>
    <w:rsid w:val="00B46A39"/>
    <w:rsid w:val="00B47775"/>
    <w:rsid w:val="00B52821"/>
    <w:rsid w:val="00B61986"/>
    <w:rsid w:val="00B63687"/>
    <w:rsid w:val="00B67D8F"/>
    <w:rsid w:val="00B7560E"/>
    <w:rsid w:val="00B94057"/>
    <w:rsid w:val="00BB0144"/>
    <w:rsid w:val="00BB1EEE"/>
    <w:rsid w:val="00BB2719"/>
    <w:rsid w:val="00BB2E1E"/>
    <w:rsid w:val="00BB499C"/>
    <w:rsid w:val="00BC1890"/>
    <w:rsid w:val="00BD363D"/>
    <w:rsid w:val="00BE6606"/>
    <w:rsid w:val="00BF44D6"/>
    <w:rsid w:val="00C11951"/>
    <w:rsid w:val="00C12EFD"/>
    <w:rsid w:val="00C174C7"/>
    <w:rsid w:val="00C414DB"/>
    <w:rsid w:val="00C42089"/>
    <w:rsid w:val="00C44ACB"/>
    <w:rsid w:val="00C45DEF"/>
    <w:rsid w:val="00C513D7"/>
    <w:rsid w:val="00C5203D"/>
    <w:rsid w:val="00C62227"/>
    <w:rsid w:val="00C660CC"/>
    <w:rsid w:val="00C80BB6"/>
    <w:rsid w:val="00C92E96"/>
    <w:rsid w:val="00C94CF3"/>
    <w:rsid w:val="00CA0F2A"/>
    <w:rsid w:val="00CA25C0"/>
    <w:rsid w:val="00CA50AE"/>
    <w:rsid w:val="00CC1FE8"/>
    <w:rsid w:val="00CC456A"/>
    <w:rsid w:val="00CD0C25"/>
    <w:rsid w:val="00CD516D"/>
    <w:rsid w:val="00CD639B"/>
    <w:rsid w:val="00CD66AE"/>
    <w:rsid w:val="00CE1124"/>
    <w:rsid w:val="00CE172D"/>
    <w:rsid w:val="00CE2A3E"/>
    <w:rsid w:val="00CE5C6C"/>
    <w:rsid w:val="00CF0FB7"/>
    <w:rsid w:val="00CF2939"/>
    <w:rsid w:val="00D23157"/>
    <w:rsid w:val="00D2495B"/>
    <w:rsid w:val="00D2583F"/>
    <w:rsid w:val="00D2771B"/>
    <w:rsid w:val="00D3211A"/>
    <w:rsid w:val="00D37AD0"/>
    <w:rsid w:val="00D41E5F"/>
    <w:rsid w:val="00D4756F"/>
    <w:rsid w:val="00D52F74"/>
    <w:rsid w:val="00D54EB8"/>
    <w:rsid w:val="00D56B37"/>
    <w:rsid w:val="00D62790"/>
    <w:rsid w:val="00D65D08"/>
    <w:rsid w:val="00D65DAA"/>
    <w:rsid w:val="00D73D23"/>
    <w:rsid w:val="00D93B7C"/>
    <w:rsid w:val="00DA2DC9"/>
    <w:rsid w:val="00DA3D2B"/>
    <w:rsid w:val="00DA572C"/>
    <w:rsid w:val="00DB2D4C"/>
    <w:rsid w:val="00DB5674"/>
    <w:rsid w:val="00DB7904"/>
    <w:rsid w:val="00DB7DFC"/>
    <w:rsid w:val="00DC3A12"/>
    <w:rsid w:val="00DC41E2"/>
    <w:rsid w:val="00DC66FF"/>
    <w:rsid w:val="00DD1672"/>
    <w:rsid w:val="00DD2292"/>
    <w:rsid w:val="00DD29F2"/>
    <w:rsid w:val="00DE1595"/>
    <w:rsid w:val="00DE4E7E"/>
    <w:rsid w:val="00DF3031"/>
    <w:rsid w:val="00E002F4"/>
    <w:rsid w:val="00E04DAC"/>
    <w:rsid w:val="00E07344"/>
    <w:rsid w:val="00E1040F"/>
    <w:rsid w:val="00E11165"/>
    <w:rsid w:val="00E12858"/>
    <w:rsid w:val="00E12D4E"/>
    <w:rsid w:val="00E132BF"/>
    <w:rsid w:val="00E25CAA"/>
    <w:rsid w:val="00E33D79"/>
    <w:rsid w:val="00E3452E"/>
    <w:rsid w:val="00E37A31"/>
    <w:rsid w:val="00E4121D"/>
    <w:rsid w:val="00E41F7F"/>
    <w:rsid w:val="00E43027"/>
    <w:rsid w:val="00E469D3"/>
    <w:rsid w:val="00E53CE5"/>
    <w:rsid w:val="00E72ED7"/>
    <w:rsid w:val="00E77692"/>
    <w:rsid w:val="00E77957"/>
    <w:rsid w:val="00E81E0F"/>
    <w:rsid w:val="00E8351D"/>
    <w:rsid w:val="00E86C03"/>
    <w:rsid w:val="00E872B1"/>
    <w:rsid w:val="00E9556F"/>
    <w:rsid w:val="00EA1DEB"/>
    <w:rsid w:val="00EB097E"/>
    <w:rsid w:val="00EB0C03"/>
    <w:rsid w:val="00EB0CBA"/>
    <w:rsid w:val="00EB1C3D"/>
    <w:rsid w:val="00ED0919"/>
    <w:rsid w:val="00ED2929"/>
    <w:rsid w:val="00ED2AB2"/>
    <w:rsid w:val="00ED485A"/>
    <w:rsid w:val="00EE0749"/>
    <w:rsid w:val="00EE6838"/>
    <w:rsid w:val="00EE68E5"/>
    <w:rsid w:val="00EE6D8B"/>
    <w:rsid w:val="00EF2B43"/>
    <w:rsid w:val="00EF3148"/>
    <w:rsid w:val="00F002DC"/>
    <w:rsid w:val="00F04D5B"/>
    <w:rsid w:val="00F144D1"/>
    <w:rsid w:val="00F22880"/>
    <w:rsid w:val="00F272C9"/>
    <w:rsid w:val="00F4053C"/>
    <w:rsid w:val="00F439E7"/>
    <w:rsid w:val="00F705FD"/>
    <w:rsid w:val="00F91684"/>
    <w:rsid w:val="00F93528"/>
    <w:rsid w:val="00F9597D"/>
    <w:rsid w:val="00FD46C7"/>
    <w:rsid w:val="00FF1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8D34B-5D76-4085-AC03-71FBA497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0A8"/>
    <w:pPr>
      <w:spacing w:after="0" w:line="240" w:lineRule="auto"/>
    </w:pPr>
    <w:rPr>
      <w:rFonts w:ascii="Arial" w:eastAsia="Batang" w:hAnsi="Arial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AE10A8"/>
    <w:pPr>
      <w:keepNext/>
      <w:keepLines/>
      <w:spacing w:before="480"/>
      <w:outlineLvl w:val="0"/>
    </w:pPr>
    <w:rPr>
      <w:rFonts w:ascii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C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10A8"/>
    <w:pPr>
      <w:keepNext/>
      <w:keepLines/>
      <w:spacing w:before="200"/>
      <w:outlineLvl w:val="2"/>
    </w:pPr>
    <w:rPr>
      <w:rFonts w:ascii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0A8"/>
    <w:rPr>
      <w:rFonts w:ascii="Cambria"/>
      <w:b/>
      <w:color w:val="365F91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AE10A8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rsid w:val="00AE10A8"/>
    <w:rPr>
      <w:rFonts w:ascii="Arial" w:eastAsia="Batang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AE10A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AE10A8"/>
    <w:rPr>
      <w:color w:val="0000FF"/>
      <w:u w:val="single"/>
    </w:rPr>
  </w:style>
  <w:style w:type="table" w:styleId="TableGrid">
    <w:name w:val="Table Grid"/>
    <w:basedOn w:val="TableNormal"/>
    <w:uiPriority w:val="59"/>
    <w:rsid w:val="00AE1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AE1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E10A8"/>
    <w:rPr>
      <w:rFonts w:ascii="Tahoma" w:eastAsia="Batang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AE10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E10A8"/>
    <w:rPr>
      <w:rFonts w:ascii="Arial" w:eastAsia="Batang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E10A8"/>
    <w:rPr>
      <w:rFonts w:ascii="Cambria"/>
      <w:b/>
      <w:color w:val="4F81BD"/>
      <w:sz w:val="20"/>
      <w:szCs w:val="20"/>
    </w:rPr>
  </w:style>
  <w:style w:type="table" w:customStyle="1" w:styleId="LightShading1">
    <w:name w:val="Light Shading1"/>
    <w:basedOn w:val="TableNormal"/>
    <w:uiPriority w:val="60"/>
    <w:rsid w:val="00AE10A8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  <w:tblStylePr w:type="band1Horz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</w:style>
  <w:style w:type="table" w:customStyle="1" w:styleId="LightShading-Accent11">
    <w:name w:val="Light Shading - Accent 11"/>
    <w:basedOn w:val="TableNormal"/>
    <w:uiPriority w:val="60"/>
    <w:rsid w:val="00AE10A8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  <w:vAlign w:val="top"/>
      </w:tcPr>
    </w:tblStylePr>
    <w:tblStylePr w:type="band1Horz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  <w:vAlign w:val="top"/>
      </w:tcPr>
    </w:tblStylePr>
  </w:style>
  <w:style w:type="table" w:styleId="LightShading-Accent2">
    <w:name w:val="Light Shading Accent 2"/>
    <w:basedOn w:val="TableNormal"/>
    <w:uiPriority w:val="60"/>
    <w:rsid w:val="00AE10A8"/>
    <w:pPr>
      <w:spacing w:after="0" w:line="240" w:lineRule="auto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  <w:vAlign w:val="top"/>
      </w:tcPr>
    </w:tblStylePr>
    <w:tblStylePr w:type="band1Horz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  <w:vAlign w:val="top"/>
      </w:tcPr>
    </w:tblStylePr>
  </w:style>
  <w:style w:type="table" w:styleId="LightShading-Accent3">
    <w:name w:val="Light Shading Accent 3"/>
    <w:basedOn w:val="TableNormal"/>
    <w:uiPriority w:val="60"/>
    <w:rsid w:val="00AE10A8"/>
    <w:pPr>
      <w:spacing w:after="0" w:line="240" w:lineRule="auto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  <w:vAlign w:val="top"/>
      </w:tcPr>
    </w:tblStylePr>
    <w:tblStylePr w:type="band1Horz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  <w:vAlign w:val="top"/>
      </w:tcPr>
    </w:tblStylePr>
  </w:style>
  <w:style w:type="table" w:styleId="LightShading-Accent4">
    <w:name w:val="Light Shading Accent 4"/>
    <w:basedOn w:val="TableNormal"/>
    <w:uiPriority w:val="60"/>
    <w:rsid w:val="00AE10A8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  <w:vAlign w:val="top"/>
      </w:tcPr>
    </w:tblStylePr>
    <w:tblStylePr w:type="band1Horz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  <w:vAlign w:val="top"/>
      </w:tcPr>
    </w:tblStylePr>
  </w:style>
  <w:style w:type="table" w:styleId="LightShading-Accent5">
    <w:name w:val="Light Shading Accent 5"/>
    <w:basedOn w:val="TableNormal"/>
    <w:uiPriority w:val="60"/>
    <w:rsid w:val="00AE10A8"/>
    <w:pPr>
      <w:spacing w:after="0" w:line="240" w:lineRule="auto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  <w:vAlign w:val="top"/>
      </w:tcPr>
    </w:tblStylePr>
    <w:tblStylePr w:type="band1Horz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  <w:vAlign w:val="top"/>
      </w:tcPr>
    </w:tblStylePr>
  </w:style>
  <w:style w:type="paragraph" w:customStyle="1" w:styleId="SubsectionText">
    <w:name w:val="Subsection Text"/>
    <w:basedOn w:val="Normal"/>
    <w:uiPriority w:val="5"/>
    <w:qFormat/>
    <w:rsid w:val="00AE10A8"/>
    <w:pPr>
      <w:spacing w:after="320" w:line="276" w:lineRule="auto"/>
      <w:contextualSpacing/>
    </w:pPr>
    <w:rPr>
      <w:rFonts w:ascii="Calibri" w:eastAsia="Calibri" w:hAnsi="Calibri"/>
      <w:color w:val="000000"/>
      <w:lang w:val="en-US" w:eastAsia="ja-JP"/>
    </w:rPr>
  </w:style>
  <w:style w:type="table" w:styleId="ColorfulGrid">
    <w:name w:val="Colorful Grid"/>
    <w:basedOn w:val="TableNormal"/>
    <w:uiPriority w:val="73"/>
    <w:rsid w:val="00AE10A8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  <w:shd w:val="clear" w:color="auto" w:fill="CCCCCC" w:themeFill="text1" w:themeFillTint="33"/>
    </w:tcPr>
    <w:tblStylePr w:type="firstRow">
      <w:rPr>
        <w:b/>
      </w:rPr>
      <w:tblPr/>
      <w:tcPr>
        <w:tcW w:w="0" w:type="dxa"/>
        <w:shd w:val="clear" w:color="auto" w:fill="999999" w:themeFill="text1" w:themeFillTint="66"/>
        <w:vAlign w:val="top"/>
      </w:tcPr>
    </w:tblStylePr>
    <w:tblStylePr w:type="lastRow">
      <w:rPr>
        <w:b/>
        <w:color w:val="000000"/>
      </w:rPr>
      <w:tblPr/>
      <w:tcPr>
        <w:tcW w:w="0" w:type="dxa"/>
        <w:shd w:val="clear" w:color="auto" w:fill="999999" w:themeFill="text1" w:themeFillTint="66"/>
        <w:vAlign w:val="top"/>
      </w:tcPr>
    </w:tblStylePr>
    <w:tblStylePr w:type="firstCol">
      <w:rPr>
        <w:color w:val="FFFFFF"/>
      </w:rPr>
      <w:tblPr/>
      <w:tcPr>
        <w:tcW w:w="0" w:type="dxa"/>
        <w:shd w:val="clear" w:color="auto" w:fill="000000" w:themeFill="text1" w:themeFillShade="BF"/>
        <w:vAlign w:val="top"/>
      </w:tcPr>
    </w:tblStylePr>
    <w:tblStylePr w:type="lastCol">
      <w:rPr>
        <w:color w:val="FFFFFF"/>
      </w:rPr>
      <w:tblPr/>
      <w:tcPr>
        <w:tcW w:w="0" w:type="dxa"/>
        <w:shd w:val="clear" w:color="auto" w:fill="000000" w:themeFill="text1" w:themeFillShade="BF"/>
        <w:vAlign w:val="top"/>
      </w:tcPr>
    </w:tblStylePr>
    <w:tblStylePr w:type="band1Vert">
      <w:tblPr/>
      <w:tcPr>
        <w:tcW w:w="0" w:type="dxa"/>
        <w:shd w:val="clear" w:color="auto" w:fill="808080" w:themeFill="text1" w:themeFillTint="7F"/>
        <w:vAlign w:val="top"/>
      </w:tcPr>
    </w:tblStylePr>
    <w:tblStylePr w:type="band1Horz">
      <w:tblPr/>
      <w:tcPr>
        <w:tcW w:w="0" w:type="dxa"/>
        <w:shd w:val="clear" w:color="auto" w:fill="808080" w:themeFill="text1" w:themeFillTint="7F"/>
        <w:vAlign w:val="top"/>
      </w:tcPr>
    </w:tblStylePr>
  </w:style>
  <w:style w:type="table" w:styleId="MediumGrid1">
    <w:name w:val="Medium Grid 1"/>
    <w:basedOn w:val="TableNormal"/>
    <w:uiPriority w:val="67"/>
    <w:rsid w:val="00AE10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  <w:shd w:val="clear" w:color="auto" w:fill="C0C0C0" w:themeFill="text1" w:themeFillTint="3F"/>
    </w:tcPr>
    <w:tblStylePr w:type="firstRow">
      <w:rPr>
        <w:b/>
      </w:rPr>
    </w:tblStylePr>
    <w:tblStylePr w:type="lastRow">
      <w:rPr>
        <w:b/>
      </w:rPr>
      <w:tblPr/>
      <w:tcPr>
        <w:tcW w:w="0" w:type="dxa"/>
        <w:tcBorders>
          <w:top w:val="single" w:sz="18" w:space="0" w:color="404040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shd w:val="clear" w:color="auto" w:fill="808080" w:themeFill="text1" w:themeFillTint="7F"/>
        <w:vAlign w:val="top"/>
      </w:tcPr>
    </w:tblStylePr>
    <w:tblStylePr w:type="band1Horz">
      <w:tblPr/>
      <w:tcPr>
        <w:tcW w:w="0" w:type="dxa"/>
        <w:shd w:val="clear" w:color="auto" w:fill="808080" w:themeFill="text1" w:themeFillTint="7F"/>
        <w:vAlign w:val="top"/>
      </w:tcPr>
    </w:tblStylePr>
  </w:style>
  <w:style w:type="character" w:customStyle="1" w:styleId="public-profile-url">
    <w:name w:val="public-profile-url"/>
    <w:basedOn w:val="DefaultParagraphFont"/>
    <w:rsid w:val="00B02306"/>
  </w:style>
  <w:style w:type="paragraph" w:styleId="Header">
    <w:name w:val="header"/>
    <w:basedOn w:val="Normal"/>
    <w:link w:val="HeaderChar"/>
    <w:uiPriority w:val="99"/>
    <w:unhideWhenUsed/>
    <w:rsid w:val="005C4A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A65"/>
    <w:rPr>
      <w:rFonts w:ascii="Arial" w:eastAsia="Batang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C4A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A65"/>
    <w:rPr>
      <w:rFonts w:ascii="Arial" w:eastAsia="Batang" w:hAnsi="Arial"/>
      <w:sz w:val="20"/>
      <w:szCs w:val="20"/>
    </w:rPr>
  </w:style>
  <w:style w:type="paragraph" w:customStyle="1" w:styleId="Default">
    <w:name w:val="Default"/>
    <w:rsid w:val="00712A12"/>
    <w:pPr>
      <w:autoSpaceDE w:val="0"/>
      <w:autoSpaceDN w:val="0"/>
      <w:adjustRightInd w:val="0"/>
      <w:spacing w:after="0" w:line="240" w:lineRule="auto"/>
    </w:pPr>
    <w:rPr>
      <w:rFonts w:ascii="Times New Roman"/>
      <w:color w:val="000000"/>
      <w:sz w:val="24"/>
      <w:szCs w:val="24"/>
      <w:lang w:val="en-US" w:bidi="hi-IN"/>
    </w:rPr>
  </w:style>
  <w:style w:type="table" w:customStyle="1" w:styleId="PlainTable11">
    <w:name w:val="Plain Table 11"/>
    <w:basedOn w:val="TableNormal"/>
    <w:uiPriority w:val="40"/>
    <w:rsid w:val="00046A7D"/>
    <w:pPr>
      <w:spacing w:after="0" w:line="240" w:lineRule="auto"/>
    </w:pPr>
    <w:rPr>
      <w:rFonts w:asciiTheme="minorHAnsi" w:eastAsiaTheme="minorHAnsi" w:hAnsiTheme="minorHAnsi" w:cs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B1C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omain">
    <w:name w:val="domain"/>
    <w:basedOn w:val="DefaultParagraphFont"/>
    <w:rsid w:val="00EB1C3D"/>
  </w:style>
  <w:style w:type="character" w:customStyle="1" w:styleId="vanity-name">
    <w:name w:val="vanity-name"/>
    <w:basedOn w:val="DefaultParagraphFont"/>
    <w:rsid w:val="00EB1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goyal91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rbgroup.i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ubham9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259CE-71D7-454C-AB10-A907DCEAF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SRB</cp:lastModifiedBy>
  <cp:revision>19</cp:revision>
  <cp:lastPrinted>2017-09-22T08:05:00Z</cp:lastPrinted>
  <dcterms:created xsi:type="dcterms:W3CDTF">2018-09-08T17:19:00Z</dcterms:created>
  <dcterms:modified xsi:type="dcterms:W3CDTF">2019-01-28T17:45:00Z</dcterms:modified>
</cp:coreProperties>
</file>