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9666" w14:textId="77777777" w:rsidR="00B069BE" w:rsidRDefault="00795493">
      <w:pPr>
        <w:spacing w:after="0" w:line="240" w:lineRule="auto"/>
        <w:rPr>
          <w:rFonts w:ascii="Cambria" w:eastAsia="Cambria" w:hAnsi="Cambria" w:cs="Cambria"/>
          <w:b/>
          <w:color w:val="548DD4"/>
          <w:sz w:val="26"/>
          <w:szCs w:val="26"/>
        </w:rPr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Sonali Govilkar</w:t>
      </w:r>
    </w:p>
    <w:p w14:paraId="6461A40A" w14:textId="77777777" w:rsidR="00B069BE" w:rsidRDefault="00795493">
      <w:pPr>
        <w:spacing w:after="0" w:line="240" w:lineRule="auto"/>
      </w:pPr>
      <w:r>
        <w:rPr>
          <w:rFonts w:ascii="Cambria" w:eastAsia="Cambria" w:hAnsi="Cambria" w:cs="Cambria"/>
          <w:b/>
          <w:color w:val="548DD4"/>
        </w:rPr>
        <w:t>Reach me@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548DD4"/>
        </w:rPr>
        <w:t>Personal Profile</w:t>
      </w:r>
    </w:p>
    <w:p w14:paraId="10DF08E6" w14:textId="77777777" w:rsidR="00B069BE" w:rsidRDefault="00795493">
      <w:pPr>
        <w:spacing w:after="0" w:line="240" w:lineRule="auto"/>
      </w:pPr>
      <w:r>
        <w:rPr>
          <w:rFonts w:ascii="Cambria" w:eastAsia="Cambria" w:hAnsi="Cambria" w:cs="Cambria"/>
          <w:color w:val="000000"/>
        </w:rPr>
        <w:t>Contact No.: +91 9028530044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</w:t>
      </w:r>
      <w:r>
        <w:rPr>
          <w:rFonts w:ascii="Cambria" w:eastAsia="Cambria" w:hAnsi="Cambria" w:cs="Cambria"/>
          <w:color w:val="000000"/>
        </w:rPr>
        <w:t xml:space="preserve">Personal </w:t>
      </w:r>
      <w:proofErr w:type="gramStart"/>
      <w:r>
        <w:rPr>
          <w:rFonts w:ascii="Cambria" w:eastAsia="Cambria" w:hAnsi="Cambria" w:cs="Cambria"/>
          <w:color w:val="000000"/>
        </w:rPr>
        <w:t xml:space="preserve">Details  </w:t>
      </w:r>
      <w:r>
        <w:rPr>
          <w:rFonts w:ascii="Cambria" w:eastAsia="Cambria" w:hAnsi="Cambria" w:cs="Cambria"/>
          <w:color w:val="000000"/>
        </w:rPr>
        <w:tab/>
      </w:r>
      <w:proofErr w:type="gramEnd"/>
      <w:r>
        <w:rPr>
          <w:rFonts w:ascii="Cambria" w:eastAsia="Cambria" w:hAnsi="Cambria" w:cs="Cambria"/>
          <w:color w:val="000000"/>
        </w:rPr>
        <w:t>: Indian\Female\Married</w:t>
      </w:r>
    </w:p>
    <w:p w14:paraId="57651D4B" w14:textId="77777777" w:rsidR="00B069BE" w:rsidRDefault="00795493">
      <w:pPr>
        <w:spacing w:after="0" w:line="240" w:lineRule="auto"/>
      </w:pPr>
      <w:r>
        <w:rPr>
          <w:rFonts w:ascii="Cambria" w:eastAsia="Cambria" w:hAnsi="Cambria" w:cs="Cambria"/>
          <w:color w:val="000000"/>
        </w:rPr>
        <w:t>Email Id: sonaligovilkar92</w:t>
      </w:r>
      <w:r>
        <w:rPr>
          <w:color w:val="000000"/>
        </w:rPr>
        <w:t>@gmail.com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</w:t>
      </w:r>
      <w:r>
        <w:rPr>
          <w:rFonts w:ascii="Cambria" w:eastAsia="Cambria" w:hAnsi="Cambria" w:cs="Cambria"/>
          <w:color w:val="000000"/>
        </w:rPr>
        <w:t>Date of Birth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 13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October 1992</w:t>
      </w:r>
    </w:p>
    <w:p w14:paraId="5D21B9DC" w14:textId="77777777" w:rsidR="00B069BE" w:rsidRDefault="00795493">
      <w:pPr>
        <w:spacing w:after="0" w:line="240" w:lineRule="auto"/>
      </w:pPr>
      <w:r>
        <w:rPr>
          <w:rFonts w:ascii="Cambria" w:eastAsia="Cambria" w:hAnsi="Cambria" w:cs="Cambria"/>
          <w:color w:val="000000"/>
        </w:rPr>
        <w:t>Address: A/</w:t>
      </w:r>
      <w:proofErr w:type="gramStart"/>
      <w:r>
        <w:rPr>
          <w:rFonts w:ascii="Cambria" w:eastAsia="Cambria" w:hAnsi="Cambria" w:cs="Cambria"/>
          <w:color w:val="000000"/>
        </w:rPr>
        <w:t>603 ,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Hiralgreen</w:t>
      </w:r>
      <w:proofErr w:type="spellEnd"/>
      <w:r>
        <w:rPr>
          <w:rFonts w:ascii="Cambria" w:eastAsia="Cambria" w:hAnsi="Cambria" w:cs="Cambria"/>
          <w:color w:val="000000"/>
        </w:rPr>
        <w:t>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                       Current Location</w:t>
      </w:r>
      <w:r>
        <w:rPr>
          <w:rFonts w:ascii="Cambria" w:eastAsia="Cambria" w:hAnsi="Cambria" w:cs="Cambria"/>
          <w:color w:val="000000"/>
        </w:rPr>
        <w:tab/>
        <w:t>: Mumbai, India</w:t>
      </w:r>
      <w:r>
        <w:rPr>
          <w:rFonts w:ascii="Cambria" w:eastAsia="Cambria" w:hAnsi="Cambria" w:cs="Cambria"/>
          <w:color w:val="000000"/>
        </w:rPr>
        <w:tab/>
      </w:r>
    </w:p>
    <w:p w14:paraId="71E4112C" w14:textId="77777777" w:rsidR="00B069BE" w:rsidRDefault="00795493">
      <w:pPr>
        <w:spacing w:after="0" w:line="240" w:lineRule="auto"/>
        <w:ind w:firstLine="720"/>
      </w:pPr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pandurang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wadi ,</w:t>
      </w:r>
      <w:proofErr w:type="gramEnd"/>
    </w:p>
    <w:p w14:paraId="5573C689" w14:textId="77777777" w:rsidR="00B069BE" w:rsidRDefault="00795493">
      <w:pPr>
        <w:spacing w:after="0" w:line="240" w:lineRule="auto"/>
        <w:ind w:firstLine="720"/>
      </w:pPr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Miraroad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14:paraId="559451DB" w14:textId="77777777" w:rsidR="00B069BE" w:rsidRDefault="00795493">
      <w:pPr>
        <w:spacing w:after="0" w:line="240" w:lineRule="auto"/>
      </w:pPr>
      <w:r>
        <w:rPr>
          <w:rFonts w:ascii="Cambria" w:eastAsia="Cambria" w:hAnsi="Cambria" w:cs="Cambr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    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D732EBF" wp14:editId="26D54781">
                <wp:extent cx="6687000" cy="1944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000" cy="19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125B77E5" w14:textId="77777777" w:rsidR="00B069BE" w:rsidRDefault="00B069BE"/>
                        </w:txbxContent>
                      </wps:txbx>
                      <wps:bodyPr wrap="none" lIns="0" tIns="0" rIns="0" bIns="0" anchor="t" anchorCtr="1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32EBF" id="Rectangle 1" o:spid="_x0000_s1026" style="width:526.55pt;height: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dl0wEAAJ4DAAAOAAAAZHJzL2Uyb0RvYy54bWysU9tq3DAQfS/0H4Tes/KGsE3NekPIklII&#10;bei2HzCWJVugG5Ky9v59R7J307RvJRjkGWtu58zx9m4ymhxFiMrZhq5XFSXCctcp2zf018/Hq1tK&#10;YgLbgXZWNPQkIr3bffywHX0trt3gdCcCwSI21qNv6JCSrxmLfBAG4sp5YfFSumAgoRt61gUYsbrR&#10;7LqqNmx0ofPBcREjft3Pl3RX6kspePouZRSJ6IbibKmcoZxtPtluC3UfwA+KL2PAf0xhQFlseim1&#10;hwTkJah/ShnFg4tOphV3hjkpFRcFA6JZV3+hOQzgRcGC5ER/oSm+X1n+7fgciOpwd5RYMLiiH0ga&#10;2F4Lss70jD7WGHXwz2HxIpoZ6ySDyW9EQaZC6elCqZgS4fhxs7n9VFXIPMe79eebm0I5e032IaYv&#10;whmSjYYGbF6IhONTTNgQQ88huVd0WnWPSuvihL590IEcAbd7X+UnT4wpb8K0zcHW5TS8ngvuIQ5z&#10;Yold8nIoy4hnjNlKUzstwFvXnZCtEeXSUIt6pkR/tbiNrKyzEc5GezbA8sGh5hIls/mQ0EO+UQIe&#10;0pM9eJ5rzFPevyQnVYGe2889l6lQBAXeItissj/9EvX6W+1+AwAA//8DAFBLAwQUAAYACAAAACEA&#10;2O42xdYAAAAEAQAADwAAAGRycy9kb3ducmV2LnhtbEyPwU7DMAyG70i8Q2QkbiwZCASl6YSQdgIJ&#10;se0Bssa0GY1TJd7WvT0eF7jYsn7r8+d6McVBHTCXkMjCfGZAIbXJB+osbNbLm0dQhR15NyRCCycs&#10;sGguL2pX+XSkTzysuFMCoVI5Cz3zWGld2h6jK7M0Ikn2lXJ0LGPutM/uKPA46FtjHnR0geRC70Z8&#10;7bH9Xu2jUOgUdm+7d974p48uRMrt0mRrr6+ml2dQjBP/LcNZX9ShEadt2pMvarAgj/BvPWfm/m4O&#10;amtBmm5q/V+++QEAAP//AwBQSwECLQAUAAYACAAAACEAtoM4kv4AAADhAQAAEwAAAAAAAAAAAAAA&#10;AAAAAAAAW0NvbnRlbnRfVHlwZXNdLnhtbFBLAQItABQABgAIAAAAIQA4/SH/1gAAAJQBAAALAAAA&#10;AAAAAAAAAAAAAC8BAABfcmVscy8ucmVsc1BLAQItABQABgAIAAAAIQDhP1dl0wEAAJ4DAAAOAAAA&#10;AAAAAAAAAAAAAC4CAABkcnMvZTJvRG9jLnhtbFBLAQItABQABgAIAAAAIQDY7jbF1gAAAAQBAAAP&#10;AAAAAAAAAAAAAAAAAC0EAABkcnMvZG93bnJldi54bWxQSwUGAAAAAAQABADzAAAAMAUAAAAA&#10;" fillcolor="#a0a0a0" stroked="f">
                <v:textbox inset="0,0,0,0">
                  <w:txbxContent>
                    <w:p w14:paraId="125B77E5" w14:textId="77777777" w:rsidR="00B069BE" w:rsidRDefault="00B069BE"/>
                  </w:txbxContent>
                </v:textbox>
                <w10:anchorlock/>
              </v:rect>
            </w:pict>
          </mc:Fallback>
        </mc:AlternateContent>
      </w:r>
    </w:p>
    <w:p w14:paraId="36152177" w14:textId="77777777" w:rsidR="00B069BE" w:rsidRDefault="00795493">
      <w:pPr>
        <w:rPr>
          <w:rFonts w:ascii="Cambria" w:eastAsia="Cambria" w:hAnsi="Cambria" w:cs="Cambria"/>
          <w:b/>
          <w:color w:val="548DD4"/>
          <w:sz w:val="20"/>
          <w:szCs w:val="20"/>
        </w:rPr>
      </w:pPr>
      <w:r>
        <w:rPr>
          <w:rFonts w:ascii="Cambria" w:eastAsia="Cambria" w:hAnsi="Cambria" w:cs="Cambria"/>
          <w:b/>
          <w:color w:val="548DD4"/>
          <w:sz w:val="20"/>
          <w:szCs w:val="20"/>
        </w:rPr>
        <w:t>PROFESSIONAL SYNOPSIS</w:t>
      </w:r>
    </w:p>
    <w:p w14:paraId="63B1A314" w14:textId="16C4018F" w:rsidR="00B069BE" w:rsidRDefault="00795493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Having </w:t>
      </w:r>
      <w:r w:rsidR="0044001B"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</w:rPr>
        <w:t xml:space="preserve"> years</w:t>
      </w:r>
      <w:r>
        <w:rPr>
          <w:rFonts w:ascii="Cambria" w:eastAsia="Cambria" w:hAnsi="Cambria" w:cs="Cambria"/>
          <w:color w:val="000000"/>
        </w:rPr>
        <w:t xml:space="preserve"> of experience in ERP as SAP ABAP consultant in Application Development and Maintenance of Enterprise Applications using SAP R/3 and SAP HANA.</w:t>
      </w:r>
    </w:p>
    <w:p w14:paraId="30CA0FBB" w14:textId="77777777" w:rsidR="00B069BE" w:rsidRDefault="00795493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Worked on various modules in SAP like SD, MM and </w:t>
      </w:r>
      <w:proofErr w:type="gramStart"/>
      <w:r>
        <w:rPr>
          <w:rFonts w:ascii="Cambria" w:eastAsia="Cambria" w:hAnsi="Cambria" w:cs="Cambria"/>
          <w:color w:val="000000"/>
        </w:rPr>
        <w:t>FI .</w:t>
      </w:r>
      <w:proofErr w:type="gramEnd"/>
    </w:p>
    <w:p w14:paraId="52CA4E20" w14:textId="77777777" w:rsidR="00B069BE" w:rsidRDefault="00795493">
      <w:pPr>
        <w:numPr>
          <w:ilvl w:val="0"/>
          <w:numId w:val="7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in Core ABAP </w:t>
      </w:r>
      <w:proofErr w:type="gramStart"/>
      <w:r>
        <w:rPr>
          <w:rFonts w:ascii="Cambria" w:eastAsia="Cambria" w:hAnsi="Cambria" w:cs="Cambria"/>
          <w:color w:val="000000"/>
        </w:rPr>
        <w:t>and  ABAP</w:t>
      </w:r>
      <w:proofErr w:type="gramEnd"/>
      <w:r>
        <w:rPr>
          <w:rFonts w:ascii="Cambria" w:eastAsia="Cambria" w:hAnsi="Cambria" w:cs="Cambria"/>
          <w:color w:val="000000"/>
        </w:rPr>
        <w:t xml:space="preserve"> development for HANA.</w:t>
      </w:r>
    </w:p>
    <w:p w14:paraId="36240F9F" w14:textId="77777777" w:rsidR="00B069BE" w:rsidRDefault="00795493">
      <w:pPr>
        <w:numPr>
          <w:ilvl w:val="0"/>
          <w:numId w:val="7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Good exposure in CDS views and AMDP methods.</w:t>
      </w:r>
    </w:p>
    <w:p w14:paraId="2078131E" w14:textId="77777777" w:rsidR="00B069BE" w:rsidRDefault="00795493">
      <w:pPr>
        <w:numPr>
          <w:ilvl w:val="0"/>
          <w:numId w:val="7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Handled multiple Off-Shore Responsibilities Design, Development, Testing, Technical Specification Preparation and UTD Preparation.</w:t>
      </w:r>
    </w:p>
    <w:p w14:paraId="39821CE6" w14:textId="77777777" w:rsidR="00B069BE" w:rsidRDefault="00795493">
      <w:pPr>
        <w:numPr>
          <w:ilvl w:val="0"/>
          <w:numId w:val="7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Positive working attitude and self-motivated to work independently as well as team.</w:t>
      </w:r>
    </w:p>
    <w:p w14:paraId="4F9B6378" w14:textId="77777777" w:rsidR="00B069BE" w:rsidRDefault="00795493">
      <w:pPr>
        <w:numPr>
          <w:ilvl w:val="0"/>
          <w:numId w:val="7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Good communication, Client interaction, presentation &amp; problem-solving skills.</w:t>
      </w:r>
    </w:p>
    <w:p w14:paraId="1743CA1D" w14:textId="77777777" w:rsidR="00B069BE" w:rsidRDefault="00795493">
      <w:pPr>
        <w:numPr>
          <w:ilvl w:val="0"/>
          <w:numId w:val="7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Understand the functional requirement Document, create technical document, development of ABAP objects &amp; delivering with demonstrating.</w:t>
      </w:r>
    </w:p>
    <w:p w14:paraId="1EAD7402" w14:textId="77777777" w:rsidR="00B069BE" w:rsidRDefault="00B069BE">
      <w:pPr>
        <w:ind w:left="630" w:hanging="720"/>
        <w:rPr>
          <w:rFonts w:ascii="Cambria" w:eastAsia="Cambria" w:hAnsi="Cambria" w:cs="Cambria"/>
          <w:color w:val="000000"/>
        </w:rPr>
      </w:pPr>
    </w:p>
    <w:tbl>
      <w:tblPr>
        <w:tblW w:w="106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97"/>
        <w:gridCol w:w="239"/>
        <w:gridCol w:w="3515"/>
      </w:tblGrid>
      <w:tr w:rsidR="00B069BE" w14:paraId="0F54818A" w14:textId="77777777">
        <w:trPr>
          <w:trHeight w:val="320"/>
        </w:trPr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83069" w14:textId="77777777" w:rsidR="00B069BE" w:rsidRDefault="0079549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Technical Expertise Area</w:t>
            </w:r>
          </w:p>
        </w:tc>
        <w:tc>
          <w:tcPr>
            <w:tcW w:w="23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B7C" w14:textId="77777777" w:rsidR="00B069BE" w:rsidRDefault="00B069B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C9F4" w14:textId="77777777" w:rsidR="00B069BE" w:rsidRDefault="0079549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SAP Modules Worked</w:t>
            </w:r>
          </w:p>
        </w:tc>
      </w:tr>
      <w:tr w:rsidR="00B069BE" w14:paraId="0DAB50CC" w14:textId="77777777">
        <w:trPr>
          <w:trHeight w:val="2420"/>
        </w:trPr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5430" w14:textId="77777777" w:rsidR="00B069BE" w:rsidRDefault="00795493">
            <w:pPr>
              <w:numPr>
                <w:ilvl w:val="0"/>
                <w:numId w:val="10"/>
              </w:numPr>
              <w:spacing w:after="0"/>
            </w:pPr>
            <w:r>
              <w:rPr>
                <w:rFonts w:ascii="Cambria" w:eastAsia="Cambria" w:hAnsi="Cambria" w:cs="Cambria"/>
                <w:b/>
                <w:color w:val="000000"/>
              </w:rPr>
              <w:t>R</w:t>
            </w:r>
            <w:r>
              <w:rPr>
                <w:rFonts w:ascii="Cambria" w:eastAsia="Cambria" w:hAnsi="Cambria" w:cs="Cambria"/>
                <w:color w:val="000000"/>
              </w:rPr>
              <w:t>eports: Classical, Interactive, ALV’s and OOPS Reports</w:t>
            </w:r>
          </w:p>
          <w:p w14:paraId="197C931A" w14:textId="77777777" w:rsidR="00B069BE" w:rsidRDefault="00795493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Cambria" w:eastAsia="Cambria" w:hAnsi="Cambria" w:cs="Cambria"/>
                <w:b/>
                <w:color w:val="000000"/>
              </w:rPr>
              <w:t>I</w:t>
            </w:r>
            <w:r>
              <w:rPr>
                <w:rFonts w:ascii="Cambria" w:eastAsia="Cambria" w:hAnsi="Cambria" w:cs="Cambria"/>
                <w:color w:val="000000"/>
              </w:rPr>
              <w:t xml:space="preserve">nterfaces: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BAPI’s ,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RFC’s</w:t>
            </w:r>
          </w:p>
          <w:p w14:paraId="5B2401DE" w14:textId="77777777" w:rsidR="00B069BE" w:rsidRDefault="00795493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Cambria" w:eastAsia="Cambria" w:hAnsi="Cambria" w:cs="Cambria"/>
                <w:b/>
                <w:color w:val="000000"/>
              </w:rPr>
              <w:t>C</w:t>
            </w:r>
            <w:r>
              <w:rPr>
                <w:rFonts w:ascii="Cambria" w:eastAsia="Cambria" w:hAnsi="Cambria" w:cs="Cambria"/>
                <w:color w:val="000000"/>
              </w:rPr>
              <w:t>onversions: BDC, LSMW</w:t>
            </w:r>
          </w:p>
          <w:p w14:paraId="0F688F0C" w14:textId="77777777" w:rsidR="00B069BE" w:rsidRDefault="00795493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Cambria" w:eastAsia="Cambria" w:hAnsi="Cambria" w:cs="Cambria"/>
                <w:b/>
                <w:color w:val="000000"/>
              </w:rPr>
              <w:t>E</w:t>
            </w:r>
            <w:r>
              <w:rPr>
                <w:rFonts w:ascii="Cambria" w:eastAsia="Cambria" w:hAnsi="Cambria" w:cs="Cambria"/>
                <w:color w:val="000000"/>
              </w:rPr>
              <w:t>nhancements: Exit’s, Badi’s and Enhancements</w:t>
            </w:r>
          </w:p>
          <w:p w14:paraId="39447A54" w14:textId="77777777" w:rsidR="00B069BE" w:rsidRDefault="00795493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Cambria" w:eastAsia="Cambria" w:hAnsi="Cambria" w:cs="Cambria"/>
                <w:b/>
                <w:color w:val="000000"/>
              </w:rPr>
              <w:t>F</w:t>
            </w:r>
            <w:r>
              <w:rPr>
                <w:rFonts w:ascii="Cambria" w:eastAsia="Cambria" w:hAnsi="Cambria" w:cs="Cambria"/>
                <w:color w:val="000000"/>
              </w:rPr>
              <w:t>orms: Scripts and Smart Forms, Adobe Forms with digital signs</w:t>
            </w:r>
          </w:p>
          <w:p w14:paraId="1315C07C" w14:textId="77777777" w:rsidR="00B069BE" w:rsidRDefault="00795493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Excellent Debugging Skills &amp; Knowledge in SCI</w:t>
            </w:r>
          </w:p>
        </w:tc>
        <w:tc>
          <w:tcPr>
            <w:tcW w:w="23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611F7" w14:textId="77777777" w:rsidR="00B069BE" w:rsidRDefault="00B069BE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FE0E" w14:textId="77777777" w:rsidR="00B069BE" w:rsidRDefault="00795493">
            <w:pPr>
              <w:numPr>
                <w:ilvl w:val="0"/>
                <w:numId w:val="4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Financial Accounting</w:t>
            </w:r>
          </w:p>
          <w:p w14:paraId="57FE4A4F" w14:textId="77777777" w:rsidR="00B069BE" w:rsidRDefault="00795493">
            <w:pPr>
              <w:numPr>
                <w:ilvl w:val="0"/>
                <w:numId w:val="4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Sales &amp; Distribution</w:t>
            </w:r>
          </w:p>
          <w:p w14:paraId="51758FC4" w14:textId="77777777" w:rsidR="00B069BE" w:rsidRDefault="00795493">
            <w:pPr>
              <w:numPr>
                <w:ilvl w:val="0"/>
                <w:numId w:val="4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Material Management</w:t>
            </w:r>
          </w:p>
          <w:p w14:paraId="26192E97" w14:textId="77777777" w:rsidR="00B069BE" w:rsidRDefault="00795493">
            <w:pPr>
              <w:numPr>
                <w:ilvl w:val="0"/>
                <w:numId w:val="4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ABAP on HANA</w:t>
            </w:r>
          </w:p>
          <w:p w14:paraId="2F1D2F46" w14:textId="77777777" w:rsidR="00B069BE" w:rsidRDefault="00795493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AMDP</w:t>
            </w:r>
          </w:p>
        </w:tc>
      </w:tr>
    </w:tbl>
    <w:p w14:paraId="004756B7" w14:textId="77777777" w:rsidR="00B069BE" w:rsidRDefault="00795493">
      <w:pPr>
        <w:rPr>
          <w:rFonts w:ascii="Cambria" w:eastAsia="Cambria" w:hAnsi="Cambria" w:cs="Cambria"/>
          <w:b/>
          <w:color w:val="548DD4"/>
          <w:sz w:val="20"/>
          <w:szCs w:val="20"/>
        </w:rPr>
      </w:pPr>
      <w:r>
        <w:rPr>
          <w:rFonts w:ascii="Cambria" w:eastAsia="Cambria" w:hAnsi="Cambria" w:cs="Cambria"/>
          <w:b/>
          <w:color w:val="548DD4"/>
          <w:sz w:val="20"/>
          <w:szCs w:val="20"/>
        </w:rPr>
        <w:t>WORKING EXPERIENCE</w:t>
      </w:r>
    </w:p>
    <w:p w14:paraId="4BD64B39" w14:textId="2F87C028" w:rsidR="00B069BE" w:rsidRDefault="00795493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Working with </w:t>
      </w:r>
      <w:proofErr w:type="spellStart"/>
      <w:r w:rsidR="00E77A06">
        <w:rPr>
          <w:rFonts w:ascii="Cambria" w:eastAsia="Cambria" w:hAnsi="Cambria" w:cs="Cambria"/>
          <w:color w:val="000000"/>
        </w:rPr>
        <w:t>Linsyssoft</w:t>
      </w:r>
      <w:proofErr w:type="spellEnd"/>
      <w:r w:rsidR="00E77A06">
        <w:rPr>
          <w:rFonts w:ascii="Cambria" w:eastAsia="Cambria" w:hAnsi="Cambria" w:cs="Cambria"/>
          <w:color w:val="000000"/>
        </w:rPr>
        <w:t xml:space="preserve"> Technologies </w:t>
      </w:r>
      <w:r>
        <w:rPr>
          <w:rFonts w:ascii="Cambria" w:eastAsia="Cambria" w:hAnsi="Cambria" w:cs="Cambria"/>
          <w:color w:val="000000"/>
        </w:rPr>
        <w:t>(Client</w:t>
      </w:r>
      <w:proofErr w:type="gramStart"/>
      <w:r>
        <w:rPr>
          <w:rFonts w:ascii="Cambria" w:eastAsia="Cambria" w:hAnsi="Cambria" w:cs="Cambria"/>
          <w:color w:val="000000"/>
        </w:rPr>
        <w:t>: )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Aquapharm</w:t>
      </w:r>
      <w:proofErr w:type="spellEnd"/>
      <w:r>
        <w:rPr>
          <w:rFonts w:ascii="Cambria" w:eastAsia="Cambria" w:hAnsi="Cambria" w:cs="Cambria"/>
          <w:color w:val="000000"/>
        </w:rPr>
        <w:t xml:space="preserve"> chemical company (Pune)as SAP ABAP Consultant from Jan 2019 to Till date</w:t>
      </w:r>
    </w:p>
    <w:p w14:paraId="7710B201" w14:textId="7F3685E8" w:rsidR="00B069BE" w:rsidRDefault="00795493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Worked with Meghalaya power corporation as </w:t>
      </w:r>
      <w:proofErr w:type="spellStart"/>
      <w:r>
        <w:rPr>
          <w:rFonts w:ascii="Cambria" w:eastAsia="Cambria" w:hAnsi="Cambria" w:cs="Cambria"/>
          <w:color w:val="000000"/>
        </w:rPr>
        <w:t>Abap</w:t>
      </w:r>
      <w:proofErr w:type="spellEnd"/>
      <w:r>
        <w:rPr>
          <w:rFonts w:ascii="Cambria" w:eastAsia="Cambria" w:hAnsi="Cambria" w:cs="Cambria"/>
          <w:color w:val="000000"/>
        </w:rPr>
        <w:t xml:space="preserve"> developer from </w:t>
      </w:r>
      <w:r w:rsidR="00BA103D">
        <w:rPr>
          <w:rFonts w:ascii="Cambria" w:eastAsia="Cambria" w:hAnsi="Cambria" w:cs="Cambria"/>
          <w:color w:val="000000"/>
        </w:rPr>
        <w:t xml:space="preserve">Aug </w:t>
      </w:r>
      <w:r>
        <w:rPr>
          <w:rFonts w:ascii="Cambria" w:eastAsia="Cambria" w:hAnsi="Cambria" w:cs="Cambria"/>
          <w:color w:val="000000"/>
        </w:rPr>
        <w:t>1</w:t>
      </w:r>
      <w:r w:rsidR="00BA103D">
        <w:rPr>
          <w:rFonts w:ascii="Cambria" w:eastAsia="Cambria" w:hAnsi="Cambria" w:cs="Cambria"/>
          <w:color w:val="000000"/>
        </w:rPr>
        <w:t>6</w:t>
      </w:r>
      <w:r>
        <w:rPr>
          <w:rFonts w:ascii="Cambria" w:eastAsia="Cambria" w:hAnsi="Cambria" w:cs="Cambria"/>
          <w:color w:val="000000"/>
        </w:rPr>
        <w:t>- Dec 2018.</w:t>
      </w:r>
    </w:p>
    <w:p w14:paraId="5689D8F5" w14:textId="77777777" w:rsidR="00B069BE" w:rsidRDefault="00795493">
      <w:pPr>
        <w:ind w:left="63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</w:t>
      </w:r>
    </w:p>
    <w:p w14:paraId="01550DF1" w14:textId="77777777" w:rsidR="00B069BE" w:rsidRDefault="00795493">
      <w:pPr>
        <w:rPr>
          <w:rFonts w:ascii="Cambria" w:eastAsia="Cambria" w:hAnsi="Cambria" w:cs="Cambria"/>
          <w:b/>
          <w:color w:val="548DD4"/>
          <w:sz w:val="20"/>
          <w:szCs w:val="20"/>
        </w:rPr>
      </w:pPr>
      <w:r>
        <w:rPr>
          <w:rFonts w:ascii="Cambria" w:eastAsia="Cambria" w:hAnsi="Cambria" w:cs="Cambria"/>
          <w:b/>
          <w:color w:val="548DD4"/>
          <w:sz w:val="20"/>
          <w:szCs w:val="20"/>
        </w:rPr>
        <w:t>EDUCATIONAL QULIFICATION</w:t>
      </w:r>
    </w:p>
    <w:p w14:paraId="37048F59" w14:textId="4F5C151D" w:rsidR="00B069BE" w:rsidRDefault="00795493">
      <w:pPr>
        <w:pStyle w:val="Standard"/>
        <w:numPr>
          <w:ilvl w:val="0"/>
          <w:numId w:val="11"/>
        </w:numPr>
        <w:tabs>
          <w:tab w:val="left" w:pos="1485"/>
          <w:tab w:val="left" w:pos="1575"/>
        </w:tabs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BE from </w:t>
      </w:r>
      <w:proofErr w:type="spellStart"/>
      <w:r w:rsidR="00D36960"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</w:rPr>
        <w:t>ombivli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shivaji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rao.s</w:t>
      </w:r>
      <w:proofErr w:type="spellEnd"/>
      <w:r w:rsidR="00D36960"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jhondhle</w:t>
      </w:r>
      <w:proofErr w:type="spellEnd"/>
      <w:r>
        <w:rPr>
          <w:rFonts w:ascii="Cambria" w:eastAsia="Cambria" w:hAnsi="Cambria" w:cs="Cambria"/>
          <w:color w:val="000000"/>
        </w:rPr>
        <w:t xml:space="preserve"> college of engineering. University -Mumbai.</w:t>
      </w:r>
    </w:p>
    <w:p w14:paraId="44FC1709" w14:textId="77777777" w:rsidR="00B069BE" w:rsidRDefault="00795493">
      <w:pPr>
        <w:pStyle w:val="Standard"/>
        <w:numPr>
          <w:ilvl w:val="0"/>
          <w:numId w:val="5"/>
        </w:numPr>
        <w:tabs>
          <w:tab w:val="left" w:pos="1485"/>
          <w:tab w:val="left" w:pos="1575"/>
        </w:tabs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Diploma from Kasara Manoj A. </w:t>
      </w:r>
      <w:proofErr w:type="spellStart"/>
      <w:r>
        <w:rPr>
          <w:rFonts w:ascii="Cambria" w:eastAsia="Cambria" w:hAnsi="Cambria" w:cs="Cambria"/>
          <w:color w:val="000000"/>
        </w:rPr>
        <w:t>Shete</w:t>
      </w:r>
      <w:proofErr w:type="spellEnd"/>
      <w:r>
        <w:rPr>
          <w:rFonts w:ascii="Cambria" w:eastAsia="Cambria" w:hAnsi="Cambria" w:cs="Cambria"/>
          <w:color w:val="000000"/>
        </w:rPr>
        <w:t xml:space="preserve"> college of engineering and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technology.University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-Mumbai.</w:t>
      </w:r>
    </w:p>
    <w:p w14:paraId="160C8113" w14:textId="77777777" w:rsidR="00B069BE" w:rsidRDefault="00B069BE">
      <w:pPr>
        <w:tabs>
          <w:tab w:val="left" w:pos="720"/>
          <w:tab w:val="left" w:pos="810"/>
        </w:tabs>
        <w:spacing w:after="0" w:line="240" w:lineRule="auto"/>
        <w:jc w:val="both"/>
        <w:rPr>
          <w:rFonts w:ascii="Cambria" w:eastAsia="Cambria" w:hAnsi="Cambria" w:cs="Cambria"/>
        </w:rPr>
      </w:pPr>
    </w:p>
    <w:p w14:paraId="78C07058" w14:textId="77777777" w:rsidR="00B069BE" w:rsidRDefault="00B069BE">
      <w:pPr>
        <w:tabs>
          <w:tab w:val="left" w:pos="720"/>
          <w:tab w:val="left" w:pos="810"/>
        </w:tabs>
        <w:spacing w:after="0" w:line="240" w:lineRule="auto"/>
        <w:jc w:val="both"/>
        <w:rPr>
          <w:rFonts w:ascii="Cambria" w:eastAsia="Cambria" w:hAnsi="Cambria" w:cs="Cambria"/>
        </w:rPr>
      </w:pPr>
    </w:p>
    <w:p w14:paraId="09A2D3E3" w14:textId="77777777" w:rsidR="00B069BE" w:rsidRDefault="00B069BE">
      <w:pPr>
        <w:tabs>
          <w:tab w:val="left" w:pos="720"/>
          <w:tab w:val="left" w:pos="810"/>
        </w:tabs>
        <w:spacing w:after="0" w:line="240" w:lineRule="auto"/>
        <w:jc w:val="both"/>
        <w:rPr>
          <w:rFonts w:ascii="Cambria" w:eastAsia="Cambria" w:hAnsi="Cambria" w:cs="Cambria"/>
        </w:rPr>
      </w:pPr>
    </w:p>
    <w:p w14:paraId="46A75EF1" w14:textId="77777777" w:rsidR="00B069BE" w:rsidRDefault="00B069BE">
      <w:pPr>
        <w:tabs>
          <w:tab w:val="left" w:pos="720"/>
          <w:tab w:val="left" w:pos="810"/>
        </w:tabs>
        <w:spacing w:after="0" w:line="240" w:lineRule="auto"/>
        <w:jc w:val="both"/>
        <w:rPr>
          <w:rFonts w:ascii="Cambria" w:eastAsia="Cambria" w:hAnsi="Cambria" w:cs="Cambria"/>
        </w:rPr>
      </w:pPr>
    </w:p>
    <w:tbl>
      <w:tblPr>
        <w:tblW w:w="107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4"/>
        <w:gridCol w:w="8827"/>
      </w:tblGrid>
      <w:tr w:rsidR="00B069BE" w14:paraId="06415E50" w14:textId="77777777">
        <w:trPr>
          <w:trHeight w:val="240"/>
        </w:trPr>
        <w:tc>
          <w:tcPr>
            <w:tcW w:w="19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153A" w14:textId="77777777" w:rsidR="00B069BE" w:rsidRDefault="00795493">
            <w:pPr>
              <w:jc w:val="center"/>
            </w:pPr>
            <w:r>
              <w:rPr>
                <w:rFonts w:ascii="Cambria" w:eastAsia="Cambria" w:hAnsi="Cambria" w:cs="Cambria"/>
              </w:rPr>
              <w:lastRenderedPageBreak/>
              <w:t>Client</w:t>
            </w:r>
          </w:p>
        </w:tc>
        <w:tc>
          <w:tcPr>
            <w:tcW w:w="8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0518" w14:textId="77777777" w:rsidR="00B069BE" w:rsidRDefault="00795493">
            <w:proofErr w:type="spellStart"/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color w:val="000000"/>
              </w:rPr>
              <w:t>quapharm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chemical company</w:t>
            </w:r>
          </w:p>
        </w:tc>
      </w:tr>
      <w:tr w:rsidR="00B069BE" w14:paraId="6E841DC7" w14:textId="77777777">
        <w:trPr>
          <w:trHeight w:val="240"/>
        </w:trPr>
        <w:tc>
          <w:tcPr>
            <w:tcW w:w="19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C874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Location</w:t>
            </w:r>
          </w:p>
        </w:tc>
        <w:tc>
          <w:tcPr>
            <w:tcW w:w="8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D61E" w14:textId="77777777" w:rsidR="00B069BE" w:rsidRDefault="007954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Pune</w:t>
            </w:r>
          </w:p>
        </w:tc>
      </w:tr>
      <w:tr w:rsidR="00B069BE" w14:paraId="0051C85B" w14:textId="77777777">
        <w:trPr>
          <w:trHeight w:val="240"/>
        </w:trPr>
        <w:tc>
          <w:tcPr>
            <w:tcW w:w="19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562D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Team Size</w:t>
            </w:r>
          </w:p>
        </w:tc>
        <w:tc>
          <w:tcPr>
            <w:tcW w:w="8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D1FE" w14:textId="77777777" w:rsidR="00B069BE" w:rsidRDefault="007954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70</w:t>
            </w:r>
          </w:p>
        </w:tc>
      </w:tr>
      <w:tr w:rsidR="00B069BE" w14:paraId="67026D9B" w14:textId="77777777">
        <w:trPr>
          <w:trHeight w:val="240"/>
        </w:trPr>
        <w:tc>
          <w:tcPr>
            <w:tcW w:w="19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EAF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Duration</w:t>
            </w:r>
          </w:p>
        </w:tc>
        <w:tc>
          <w:tcPr>
            <w:tcW w:w="8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A5F2F" w14:textId="77777777" w:rsidR="00B069BE" w:rsidRDefault="00795493">
            <w:r>
              <w:rPr>
                <w:rFonts w:ascii="Cambria" w:eastAsia="Cambria" w:hAnsi="Cambria" w:cs="Cambria"/>
              </w:rPr>
              <w:t>Jan 2019 – Till Date</w:t>
            </w:r>
          </w:p>
        </w:tc>
      </w:tr>
      <w:tr w:rsidR="00B069BE" w14:paraId="7CD3F7F2" w14:textId="77777777">
        <w:trPr>
          <w:trHeight w:val="9360"/>
        </w:trPr>
        <w:tc>
          <w:tcPr>
            <w:tcW w:w="19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C3D9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Deliverables</w:t>
            </w:r>
          </w:p>
        </w:tc>
        <w:tc>
          <w:tcPr>
            <w:tcW w:w="8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D554A" w14:textId="77777777" w:rsidR="00B069BE" w:rsidRDefault="00795493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Cambria" w:eastAsia="Cambria" w:hAnsi="Cambria" w:cs="Cambria"/>
                <w:color w:val="000000"/>
              </w:rPr>
              <w:t xml:space="preserve">Developed </w:t>
            </w:r>
            <w:r>
              <w:rPr>
                <w:rFonts w:ascii="Cambria" w:eastAsia="Cambria" w:hAnsi="Cambria" w:cs="Cambria"/>
                <w:b/>
                <w:color w:val="000000"/>
              </w:rPr>
              <w:t>RFC</w:t>
            </w:r>
            <w:r>
              <w:rPr>
                <w:rFonts w:ascii="Cambria" w:eastAsia="Cambria" w:hAnsi="Cambria" w:cs="Cambria"/>
                <w:color w:val="000000"/>
              </w:rPr>
              <w:t xml:space="preserve"> to update TCURR table as well as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Mconnect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FOREX</w:t>
            </w:r>
            <w:r>
              <w:rPr>
                <w:rFonts w:ascii="Cambria" w:eastAsia="Cambria" w:hAnsi="Cambria" w:cs="Cambria"/>
                <w:color w:val="000000"/>
              </w:rPr>
              <w:t xml:space="preserve"> rate update in Portal.</w:t>
            </w:r>
          </w:p>
          <w:p w14:paraId="52EDE294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0B1A3AC9" w14:textId="77777777" w:rsidR="00B069BE" w:rsidRDefault="00795493">
            <w:pPr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color w:val="000000"/>
              </w:rPr>
              <w:t xml:space="preserve">Developed GST payable and GST receivable Transfer to PLA with clearing document posting using </w:t>
            </w:r>
            <w:r>
              <w:rPr>
                <w:rFonts w:ascii="Cambria" w:eastAsia="Cambria" w:hAnsi="Cambria" w:cs="Cambria"/>
                <w:b/>
                <w:color w:val="000000"/>
              </w:rPr>
              <w:t>BAPI</w:t>
            </w:r>
            <w:r>
              <w:rPr>
                <w:rFonts w:ascii="Cambria" w:eastAsia="Cambria" w:hAnsi="Cambria" w:cs="Cambria"/>
                <w:color w:val="000000"/>
              </w:rPr>
              <w:t xml:space="preserve"> and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</w:rPr>
              <w:t>BDC</w:t>
            </w:r>
            <w:r>
              <w:rPr>
                <w:rFonts w:ascii="Cambria" w:eastAsia="Cambria" w:hAnsi="Cambria" w:cs="Cambria"/>
                <w:color w:val="000000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Call transaction for f-04 post with clearing).</w:t>
            </w:r>
          </w:p>
          <w:p w14:paraId="084DDD88" w14:textId="77777777" w:rsidR="00B069BE" w:rsidRDefault="00B069BE">
            <w:pPr>
              <w:rPr>
                <w:rFonts w:ascii="Cambria" w:eastAsia="Cambria" w:hAnsi="Cambria" w:cs="Cambria"/>
              </w:rPr>
            </w:pPr>
          </w:p>
          <w:p w14:paraId="2E3859D6" w14:textId="77777777" w:rsidR="00B069BE" w:rsidRDefault="00795493">
            <w:pPr>
              <w:numPr>
                <w:ilvl w:val="0"/>
                <w:numId w:val="6"/>
              </w:numPr>
              <w:spacing w:after="0"/>
            </w:pPr>
            <w:r>
              <w:rPr>
                <w:rFonts w:ascii="Cambria" w:eastAsia="Cambria" w:hAnsi="Cambria" w:cs="Cambria"/>
                <w:color w:val="000000"/>
              </w:rPr>
              <w:t xml:space="preserve">Developed Division wise PLA </w:t>
            </w:r>
            <w:r>
              <w:rPr>
                <w:rFonts w:ascii="Cambria" w:eastAsia="Cambria" w:hAnsi="Cambria" w:cs="Cambria"/>
                <w:b/>
                <w:color w:val="000000"/>
              </w:rPr>
              <w:t>ALV report</w:t>
            </w:r>
          </w:p>
          <w:p w14:paraId="42DB3FC2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7029C739" w14:textId="77777777" w:rsidR="00B069BE" w:rsidRDefault="00795493">
            <w:pPr>
              <w:numPr>
                <w:ilvl w:val="0"/>
                <w:numId w:val="6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Developed ALV report for BW Employee details data (Success Factor Details) and download at Server.</w:t>
            </w:r>
          </w:p>
          <w:p w14:paraId="0DCCB611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0171746F" w14:textId="77777777" w:rsidR="00B069BE" w:rsidRDefault="00795493">
            <w:pPr>
              <w:numPr>
                <w:ilvl w:val="0"/>
                <w:numId w:val="6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To create Liability and credit note for festive claim created at DMS.</w:t>
            </w:r>
          </w:p>
          <w:p w14:paraId="788C7A06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40321EC2" w14:textId="77777777" w:rsidR="00B069BE" w:rsidRDefault="00795493">
            <w:pPr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color w:val="000000"/>
              </w:rPr>
              <w:t>Developed routines (</w:t>
            </w:r>
            <w:r>
              <w:rPr>
                <w:rFonts w:ascii="Cambria" w:eastAsia="Cambria" w:hAnsi="Cambria" w:cs="Cambria"/>
                <w:b/>
                <w:color w:val="000000"/>
              </w:rPr>
              <w:t>VOFM</w:t>
            </w:r>
            <w:r>
              <w:rPr>
                <w:rFonts w:ascii="Cambria" w:eastAsia="Cambria" w:hAnsi="Cambria" w:cs="Cambria"/>
                <w:color w:val="000000"/>
              </w:rPr>
              <w:t xml:space="preserve">)to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used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to update values in condition values: ZMIB Total cost of MIBS and ZMIM is total cost for margin. Through this values will get updated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in  VA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01 in billing. This is a pricing procedure.</w:t>
            </w:r>
          </w:p>
          <w:p w14:paraId="5DD2D11E" w14:textId="77777777" w:rsidR="00B069BE" w:rsidRDefault="00B069BE">
            <w:pPr>
              <w:rPr>
                <w:rFonts w:ascii="Cambria" w:eastAsia="Cambria" w:hAnsi="Cambria" w:cs="Cambria"/>
                <w:color w:val="000000"/>
              </w:rPr>
            </w:pPr>
          </w:p>
          <w:p w14:paraId="7BAD412A" w14:textId="77777777" w:rsidR="00B069BE" w:rsidRDefault="00795493">
            <w:pPr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color w:val="000000"/>
              </w:rPr>
              <w:t xml:space="preserve">Developed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smartform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for debit credit note without GST.</w:t>
            </w:r>
          </w:p>
          <w:p w14:paraId="40A9DD39" w14:textId="77777777" w:rsidR="00B069BE" w:rsidRDefault="00B069BE">
            <w:pPr>
              <w:rPr>
                <w:rFonts w:ascii="Cambria" w:eastAsia="Cambria" w:hAnsi="Cambria" w:cs="Cambria"/>
              </w:rPr>
            </w:pPr>
          </w:p>
          <w:p w14:paraId="77EC6161" w14:textId="35D56717" w:rsidR="00B069BE" w:rsidRDefault="00795493" w:rsidP="00F4044E">
            <w:pPr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color w:val="000000"/>
              </w:rPr>
              <w:t xml:space="preserve">Developed adobe form for Debit credit note for Agri with </w:t>
            </w:r>
            <w:r>
              <w:rPr>
                <w:rFonts w:ascii="Cambria" w:eastAsia="Cambria" w:hAnsi="Cambria" w:cs="Cambria"/>
                <w:b/>
                <w:color w:val="000000"/>
              </w:rPr>
              <w:t>digital sign</w:t>
            </w:r>
          </w:p>
          <w:p w14:paraId="4260AFE3" w14:textId="77777777" w:rsidR="00B069BE" w:rsidRDefault="00B069BE">
            <w:pPr>
              <w:rPr>
                <w:rFonts w:ascii="Cambria" w:eastAsia="Cambria" w:hAnsi="Cambria" w:cs="Cambria"/>
              </w:rPr>
            </w:pPr>
          </w:p>
          <w:p w14:paraId="124875CD" w14:textId="77777777" w:rsidR="00B069BE" w:rsidRDefault="00795493">
            <w:pPr>
              <w:numPr>
                <w:ilvl w:val="0"/>
                <w:numId w:val="6"/>
              </w:numPr>
              <w:spacing w:after="0"/>
            </w:pPr>
            <w:r>
              <w:rPr>
                <w:rFonts w:ascii="Cambria" w:eastAsia="Cambria" w:hAnsi="Cambria" w:cs="Cambria"/>
                <w:color w:val="000000"/>
              </w:rPr>
              <w:t xml:space="preserve">Worked on multiple </w:t>
            </w:r>
            <w:r>
              <w:rPr>
                <w:rFonts w:ascii="Cambria" w:eastAsia="Cambria" w:hAnsi="Cambria" w:cs="Cambria"/>
                <w:b/>
                <w:color w:val="000000"/>
              </w:rPr>
              <w:t>AMDP</w:t>
            </w:r>
            <w:r>
              <w:rPr>
                <w:rFonts w:ascii="Cambria" w:eastAsia="Cambria" w:hAnsi="Cambria" w:cs="Cambria"/>
                <w:color w:val="000000"/>
              </w:rPr>
              <w:t xml:space="preserve"> objects.</w:t>
            </w:r>
          </w:p>
          <w:p w14:paraId="00DC0741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140EEA8F" w14:textId="77777777" w:rsidR="00B069BE" w:rsidRDefault="00795493">
            <w:pPr>
              <w:numPr>
                <w:ilvl w:val="0"/>
                <w:numId w:val="6"/>
              </w:numPr>
              <w:spacing w:after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Developed posting of documents from XML.</w:t>
            </w:r>
          </w:p>
          <w:p w14:paraId="1B492E4B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6181B704" w14:textId="77777777" w:rsidR="00B069BE" w:rsidRDefault="00795493">
            <w:pPr>
              <w:numPr>
                <w:ilvl w:val="0"/>
                <w:numId w:val="6"/>
              </w:numPr>
            </w:pPr>
            <w:r>
              <w:rPr>
                <w:rFonts w:ascii="Cambria" w:eastAsia="Cambria" w:hAnsi="Cambria" w:cs="Cambria"/>
                <w:color w:val="000000"/>
              </w:rPr>
              <w:t xml:space="preserve">Developed report to get details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 xml:space="preserve">of  </w:t>
            </w: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TDS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Reconsillation</w:t>
            </w:r>
            <w:proofErr w:type="spell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 of GL account.</w:t>
            </w:r>
          </w:p>
          <w:p w14:paraId="48570CC0" w14:textId="77777777" w:rsidR="00B069BE" w:rsidRDefault="00B069BE">
            <w:pPr>
              <w:rPr>
                <w:rFonts w:ascii="Cambria" w:eastAsia="Cambria" w:hAnsi="Cambria" w:cs="Cambria"/>
              </w:rPr>
            </w:pPr>
          </w:p>
          <w:p w14:paraId="4E91004F" w14:textId="77777777" w:rsidR="00B069BE" w:rsidRDefault="00795493">
            <w:pPr>
              <w:numPr>
                <w:ilvl w:val="0"/>
                <w:numId w:val="6"/>
              </w:numPr>
              <w:spacing w:after="0"/>
            </w:pPr>
            <w:r>
              <w:rPr>
                <w:rFonts w:ascii="Cambria" w:eastAsia="Cambria" w:hAnsi="Cambria" w:cs="Cambria"/>
                <w:color w:val="000000"/>
              </w:rPr>
              <w:t xml:space="preserve">Handled all category project and object in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</w:rPr>
              <w:t>FI,  SD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</w:rPr>
              <w:t>, MM</w:t>
            </w:r>
            <w:r>
              <w:rPr>
                <w:rFonts w:ascii="Cambria" w:eastAsia="Cambria" w:hAnsi="Cambria" w:cs="Cambria"/>
                <w:color w:val="000000"/>
              </w:rPr>
              <w:t xml:space="preserve"> module</w:t>
            </w:r>
          </w:p>
          <w:p w14:paraId="2BC5B962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5B65A08B" w14:textId="77777777" w:rsidR="00B069BE" w:rsidRDefault="00795493">
            <w:pPr>
              <w:numPr>
                <w:ilvl w:val="0"/>
                <w:numId w:val="6"/>
              </w:numPr>
              <w:spacing w:after="0"/>
            </w:pPr>
            <w:r>
              <w:rPr>
                <w:rFonts w:ascii="Cambria" w:eastAsia="Cambria" w:hAnsi="Cambria" w:cs="Cambria"/>
                <w:color w:val="000000"/>
              </w:rPr>
              <w:t xml:space="preserve">Copied </w:t>
            </w:r>
            <w:r>
              <w:rPr>
                <w:b/>
                <w:color w:val="000000"/>
              </w:rPr>
              <w:t>MB25</w:t>
            </w:r>
            <w:r>
              <w:rPr>
                <w:rFonts w:ascii="Cambria" w:eastAsia="Cambria" w:hAnsi="Cambria" w:cs="Cambria"/>
                <w:color w:val="000000"/>
              </w:rPr>
              <w:t xml:space="preserve"> standard report into custom report and made changes according to client requirements.</w:t>
            </w:r>
          </w:p>
          <w:p w14:paraId="64CCDA52" w14:textId="77777777" w:rsidR="00B069BE" w:rsidRDefault="00B069BE">
            <w:pPr>
              <w:spacing w:after="0"/>
              <w:ind w:left="720" w:hanging="720"/>
              <w:rPr>
                <w:rFonts w:ascii="Cambria" w:eastAsia="Cambria" w:hAnsi="Cambria" w:cs="Cambria"/>
                <w:color w:val="000000"/>
              </w:rPr>
            </w:pPr>
          </w:p>
          <w:p w14:paraId="21E07639" w14:textId="77777777" w:rsidR="00B069BE" w:rsidRDefault="00795493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Handled number of production issues.</w:t>
            </w:r>
          </w:p>
          <w:p w14:paraId="3B243AE7" w14:textId="77777777" w:rsidR="00B069BE" w:rsidRDefault="00B069BE">
            <w:pPr>
              <w:rPr>
                <w:rFonts w:ascii="Cambria" w:eastAsia="Cambria" w:hAnsi="Cambria" w:cs="Cambria"/>
              </w:rPr>
            </w:pPr>
          </w:p>
          <w:p w14:paraId="77F493B8" w14:textId="77777777" w:rsidR="00B069BE" w:rsidRDefault="00795493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Successfully handled high, medium &amp; low priority calls.</w:t>
            </w:r>
          </w:p>
        </w:tc>
      </w:tr>
    </w:tbl>
    <w:p w14:paraId="6ADBF3BA" w14:textId="77777777" w:rsidR="00B069BE" w:rsidRDefault="00B069BE">
      <w:pPr>
        <w:tabs>
          <w:tab w:val="left" w:pos="720"/>
          <w:tab w:val="left" w:pos="810"/>
        </w:tabs>
        <w:spacing w:after="0" w:line="240" w:lineRule="auto"/>
        <w:jc w:val="both"/>
        <w:rPr>
          <w:rFonts w:ascii="Cambria" w:eastAsia="Cambria" w:hAnsi="Cambria" w:cs="Cambria"/>
        </w:rPr>
      </w:pPr>
    </w:p>
    <w:tbl>
      <w:tblPr>
        <w:tblW w:w="10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7"/>
        <w:gridCol w:w="8839"/>
      </w:tblGrid>
      <w:tr w:rsidR="00B069BE" w14:paraId="727C5220" w14:textId="77777777"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2074E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Company</w:t>
            </w:r>
          </w:p>
        </w:tc>
        <w:tc>
          <w:tcPr>
            <w:tcW w:w="8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F01FF" w14:textId="77777777" w:rsidR="00B069BE" w:rsidRDefault="00795493">
            <w:pPr>
              <w:spacing w:after="0"/>
              <w:ind w:left="630" w:hanging="360"/>
            </w:pPr>
            <w:r>
              <w:rPr>
                <w:rFonts w:ascii="Cambria" w:eastAsia="Cambria" w:hAnsi="Cambria" w:cs="Cambria"/>
                <w:color w:val="000000"/>
              </w:rPr>
              <w:t>Meghalaya power corporation</w:t>
            </w:r>
          </w:p>
        </w:tc>
      </w:tr>
      <w:tr w:rsidR="00B069BE" w14:paraId="07E534D9" w14:textId="77777777"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8233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Location</w:t>
            </w:r>
          </w:p>
        </w:tc>
        <w:tc>
          <w:tcPr>
            <w:tcW w:w="8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A99A5" w14:textId="77777777" w:rsidR="00B069BE" w:rsidRDefault="007954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Meghalaya</w:t>
            </w:r>
          </w:p>
        </w:tc>
      </w:tr>
      <w:tr w:rsidR="00B069BE" w14:paraId="1559B84E" w14:textId="77777777"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1D81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Team Size</w:t>
            </w:r>
          </w:p>
        </w:tc>
        <w:tc>
          <w:tcPr>
            <w:tcW w:w="8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24D" w14:textId="77777777" w:rsidR="00B069BE" w:rsidRDefault="007954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70</w:t>
            </w:r>
          </w:p>
        </w:tc>
      </w:tr>
      <w:tr w:rsidR="00B069BE" w14:paraId="20E3FD0D" w14:textId="77777777"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4421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Duration</w:t>
            </w:r>
          </w:p>
        </w:tc>
        <w:tc>
          <w:tcPr>
            <w:tcW w:w="8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7DE1" w14:textId="56BF7185" w:rsidR="00B069BE" w:rsidRDefault="00795493">
            <w:r>
              <w:rPr>
                <w:rFonts w:ascii="Cambria" w:eastAsia="Cambria" w:hAnsi="Cambria" w:cs="Cambria"/>
              </w:rPr>
              <w:t xml:space="preserve"> </w:t>
            </w:r>
            <w:r w:rsidR="0044001B">
              <w:rPr>
                <w:rFonts w:ascii="Cambria" w:eastAsia="Cambria" w:hAnsi="Cambria" w:cs="Cambria"/>
              </w:rPr>
              <w:t>Aug</w:t>
            </w:r>
            <w:r>
              <w:rPr>
                <w:rFonts w:ascii="Cambria" w:eastAsia="Cambria" w:hAnsi="Cambria" w:cs="Cambria"/>
              </w:rPr>
              <w:t xml:space="preserve"> 201</w:t>
            </w:r>
            <w:r w:rsidR="0044001B">
              <w:rPr>
                <w:rFonts w:ascii="Cambria" w:eastAsia="Cambria" w:hAnsi="Cambria" w:cs="Cambria"/>
              </w:rPr>
              <w:t>6</w:t>
            </w:r>
            <w:r>
              <w:rPr>
                <w:rFonts w:ascii="Cambria" w:eastAsia="Cambria" w:hAnsi="Cambria" w:cs="Cambria"/>
              </w:rPr>
              <w:t>– Dec 2018</w:t>
            </w:r>
          </w:p>
        </w:tc>
      </w:tr>
      <w:tr w:rsidR="00B069BE" w14:paraId="5793D21F" w14:textId="77777777"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AD2B" w14:textId="77777777" w:rsidR="00B069BE" w:rsidRDefault="00795493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Deliverables</w:t>
            </w:r>
          </w:p>
        </w:tc>
        <w:tc>
          <w:tcPr>
            <w:tcW w:w="8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33579" w14:textId="77777777" w:rsidR="00B069BE" w:rsidRDefault="00795493">
            <w:pPr>
              <w:numPr>
                <w:ilvl w:val="0"/>
                <w:numId w:val="13"/>
              </w:numPr>
              <w:spacing w:after="6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Created authorization objects and Roles.</w:t>
            </w:r>
          </w:p>
          <w:p w14:paraId="7B37172E" w14:textId="77777777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 Creation and maintenance of 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data dictionary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</w:rPr>
              <w:t>objects</w:t>
            </w:r>
            <w:r>
              <w:rPr>
                <w:rFonts w:ascii="Cambria" w:eastAsia="Cambria" w:hAnsi="Cambria" w:cs="Cambria"/>
                <w:color w:val="000000"/>
              </w:rPr>
              <w:t xml:space="preserve"> .</w:t>
            </w:r>
            <w:proofErr w:type="gramEnd"/>
          </w:p>
          <w:p w14:paraId="0B8130B5" w14:textId="77777777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Worked on </w:t>
            </w:r>
            <w:r>
              <w:rPr>
                <w:rFonts w:ascii="Cambria" w:eastAsia="Cambria" w:hAnsi="Cambria" w:cs="Cambria"/>
                <w:b/>
                <w:color w:val="000000"/>
              </w:rPr>
              <w:t>BAPI.</w:t>
            </w:r>
          </w:p>
          <w:p w14:paraId="76363FEE" w14:textId="77777777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Worked on </w:t>
            </w:r>
            <w:r>
              <w:rPr>
                <w:rFonts w:ascii="Cambria" w:eastAsia="Cambria" w:hAnsi="Cambria" w:cs="Cambria"/>
                <w:b/>
                <w:color w:val="000000"/>
              </w:rPr>
              <w:t>dunning and statement</w:t>
            </w:r>
            <w:r>
              <w:rPr>
                <w:rFonts w:ascii="Cambria" w:eastAsia="Cambria" w:hAnsi="Cambria" w:cs="Cambria"/>
                <w:color w:val="000000"/>
              </w:rPr>
              <w:t xml:space="preserve"> project, in this sending mail to customer with attachment has been developed.</w:t>
            </w:r>
          </w:p>
          <w:p w14:paraId="1A3F85CC" w14:textId="77777777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 xml:space="preserve">Worked on 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EWM BAHRAIN </w:t>
            </w:r>
            <w:r>
              <w:rPr>
                <w:rFonts w:ascii="Cambria" w:eastAsia="Cambria" w:hAnsi="Cambria" w:cs="Cambria"/>
                <w:color w:val="000000"/>
              </w:rPr>
              <w:t xml:space="preserve">project developed inbound delivery label and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smatform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.</w:t>
            </w:r>
          </w:p>
          <w:p w14:paraId="11FCB229" w14:textId="0ED13090" w:rsidR="00B069BE" w:rsidRDefault="00B069BE" w:rsidP="00F4044E">
            <w:pPr>
              <w:spacing w:after="60" w:line="240" w:lineRule="auto"/>
              <w:ind w:left="720"/>
              <w:jc w:val="both"/>
            </w:pPr>
          </w:p>
          <w:p w14:paraId="264B9A93" w14:textId="77777777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Worked on </w:t>
            </w:r>
            <w:r>
              <w:rPr>
                <w:rFonts w:ascii="Cambria" w:eastAsia="Cambria" w:hAnsi="Cambria" w:cs="Cambria"/>
                <w:b/>
                <w:color w:val="000000"/>
              </w:rPr>
              <w:t>KINHDO Implementation</w:t>
            </w:r>
            <w:r>
              <w:rPr>
                <w:rFonts w:ascii="Cambria" w:eastAsia="Cambria" w:hAnsi="Cambria" w:cs="Cambria"/>
                <w:color w:val="000000"/>
              </w:rPr>
              <w:t xml:space="preserve"> project developed ALV classical report from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kindo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system to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mondelez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system.</w:t>
            </w:r>
          </w:p>
          <w:p w14:paraId="3D75BE69" w14:textId="77777777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Worked on handling requirements through </w:t>
            </w:r>
            <w:r>
              <w:rPr>
                <w:rFonts w:ascii="Cambria" w:eastAsia="Cambria" w:hAnsi="Cambria" w:cs="Cambria"/>
                <w:b/>
                <w:color w:val="000000"/>
              </w:rPr>
              <w:t>User/Customer exit</w:t>
            </w:r>
            <w:r>
              <w:rPr>
                <w:rFonts w:ascii="Cambria" w:eastAsia="Cambria" w:hAnsi="Cambria" w:cs="Cambria"/>
                <w:color w:val="000000"/>
              </w:rPr>
              <w:t>.</w:t>
            </w:r>
          </w:p>
          <w:p w14:paraId="32A09D61" w14:textId="5F1CC13F" w:rsidR="003B7172" w:rsidRPr="003B7172" w:rsidRDefault="00795493" w:rsidP="003B7172">
            <w:pPr>
              <w:numPr>
                <w:ilvl w:val="0"/>
                <w:numId w:val="2"/>
              </w:numPr>
              <w:spacing w:after="6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Worked on ALV (Classical, Interactive and ALV Reports)</w:t>
            </w:r>
          </w:p>
          <w:p w14:paraId="05BDB372" w14:textId="6D2E6C72" w:rsidR="00B069BE" w:rsidRDefault="00795493">
            <w:pPr>
              <w:numPr>
                <w:ilvl w:val="0"/>
                <w:numId w:val="2"/>
              </w:numPr>
              <w:spacing w:after="6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Production support trouble shooting, tracking, bug fixing and performance tuning for standard and custom reports.</w:t>
            </w:r>
          </w:p>
          <w:p w14:paraId="29033419" w14:textId="77777777" w:rsidR="003B7172" w:rsidRDefault="003B7172" w:rsidP="003B7172">
            <w:pPr>
              <w:spacing w:after="60" w:line="240" w:lineRule="auto"/>
              <w:ind w:left="1080"/>
              <w:jc w:val="both"/>
              <w:rPr>
                <w:rFonts w:ascii="Cambria" w:eastAsia="Cambria" w:hAnsi="Cambria" w:cs="Cambria"/>
                <w:color w:val="000000"/>
              </w:rPr>
            </w:pPr>
          </w:p>
          <w:p w14:paraId="7D10427D" w14:textId="01F80A53" w:rsidR="00B069BE" w:rsidRPr="003B7172" w:rsidRDefault="003B7172" w:rsidP="003B717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</w:p>
          <w:p w14:paraId="19D471D7" w14:textId="70108E35" w:rsidR="00B069BE" w:rsidRPr="003B7172" w:rsidRDefault="00B069BE" w:rsidP="003B7172">
            <w:pPr>
              <w:ind w:left="1185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61FFE6E" w14:textId="77777777" w:rsidR="00B069BE" w:rsidRDefault="0079549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      </w:t>
            </w:r>
          </w:p>
          <w:p w14:paraId="147073B7" w14:textId="77777777" w:rsidR="00B069BE" w:rsidRDefault="00B069BE">
            <w:pPr>
              <w:spacing w:after="60" w:line="240" w:lineRule="auto"/>
              <w:ind w:left="1080" w:hanging="360"/>
              <w:jc w:val="both"/>
              <w:rPr>
                <w:rFonts w:ascii="Cambria" w:eastAsia="Cambria" w:hAnsi="Cambria" w:cs="Cambria"/>
                <w:color w:val="000000"/>
              </w:rPr>
            </w:pPr>
          </w:p>
          <w:p w14:paraId="3913FE56" w14:textId="77777777" w:rsidR="00B069BE" w:rsidRDefault="00B069BE">
            <w:pPr>
              <w:spacing w:after="100"/>
              <w:ind w:left="1320" w:hanging="1320"/>
              <w:rPr>
                <w:color w:val="000000"/>
              </w:rPr>
            </w:pPr>
          </w:p>
          <w:p w14:paraId="4F10EE53" w14:textId="77777777" w:rsidR="00B069BE" w:rsidRDefault="00B069BE">
            <w:pPr>
              <w:spacing w:after="100"/>
              <w:ind w:left="1320" w:hanging="1320"/>
              <w:rPr>
                <w:color w:val="000000"/>
              </w:rPr>
            </w:pPr>
          </w:p>
        </w:tc>
      </w:tr>
    </w:tbl>
    <w:p w14:paraId="5CF0E5A6" w14:textId="77777777" w:rsidR="00B069BE" w:rsidRDefault="00B069BE">
      <w:pPr>
        <w:rPr>
          <w:rFonts w:ascii="Cambria" w:eastAsia="Cambria" w:hAnsi="Cambria" w:cs="Cambria"/>
          <w:sz w:val="20"/>
          <w:szCs w:val="20"/>
        </w:rPr>
      </w:pPr>
    </w:p>
    <w:p w14:paraId="20A6EAD9" w14:textId="77777777" w:rsidR="00B069BE" w:rsidRDefault="00795493">
      <w:pPr>
        <w:shd w:val="clear" w:color="auto" w:fill="E6E6E6"/>
        <w:jc w:val="center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ACHIEVEMENTS</w:t>
      </w:r>
    </w:p>
    <w:p w14:paraId="3E8C3CA2" w14:textId="77777777" w:rsidR="00B069BE" w:rsidRDefault="00795493">
      <w:pPr>
        <w:numPr>
          <w:ilvl w:val="0"/>
          <w:numId w:val="15"/>
        </w:numPr>
        <w:spacing w:after="0" w:line="251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Achieved client appreciation for best team work</w:t>
      </w:r>
    </w:p>
    <w:p w14:paraId="24FED65D" w14:textId="77777777" w:rsidR="00B069BE" w:rsidRDefault="00795493">
      <w:pPr>
        <w:numPr>
          <w:ilvl w:val="0"/>
          <w:numId w:val="3"/>
        </w:numPr>
        <w:spacing w:after="0" w:line="251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Achieved client appreciation for better and quick results in short time which is experimental and complex</w:t>
      </w:r>
    </w:p>
    <w:p w14:paraId="5F727A83" w14:textId="77777777" w:rsidR="00B069BE" w:rsidRDefault="00795493">
      <w:pPr>
        <w:numPr>
          <w:ilvl w:val="0"/>
          <w:numId w:val="3"/>
        </w:numPr>
        <w:spacing w:after="0" w:line="251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Achieved client appreciation for better performance and recommended for all future objects</w:t>
      </w:r>
    </w:p>
    <w:p w14:paraId="45D2CD6E" w14:textId="77777777" w:rsidR="00B069BE" w:rsidRDefault="00795493">
      <w:pPr>
        <w:numPr>
          <w:ilvl w:val="0"/>
          <w:numId w:val="3"/>
        </w:numPr>
        <w:spacing w:after="0" w:line="251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Achieved many other client appreciations for many high complex work</w:t>
      </w:r>
    </w:p>
    <w:p w14:paraId="431FC6A2" w14:textId="77777777" w:rsidR="00B069BE" w:rsidRDefault="00795493">
      <w:pPr>
        <w:numPr>
          <w:ilvl w:val="0"/>
          <w:numId w:val="3"/>
        </w:numPr>
        <w:spacing w:after="0" w:line="251" w:lineRule="auto"/>
        <w:jc w:val="both"/>
        <w:rPr>
          <w:rFonts w:ascii="Verdana" w:eastAsia="Verdana" w:hAnsi="Verdana" w:cs="Verdana"/>
          <w:sz w:val="18"/>
          <w:szCs w:val="18"/>
        </w:rPr>
      </w:pPr>
      <w:bookmarkStart w:id="0" w:name="_gjdgxs"/>
      <w:bookmarkEnd w:id="0"/>
      <w:r>
        <w:rPr>
          <w:rFonts w:ascii="Verdana" w:eastAsia="Verdana" w:hAnsi="Verdana" w:cs="Verdana"/>
          <w:sz w:val="18"/>
          <w:szCs w:val="18"/>
        </w:rPr>
        <w:t>Best volunteer for events and team outings</w:t>
      </w:r>
    </w:p>
    <w:p w14:paraId="35140E3E" w14:textId="77777777" w:rsidR="00B069BE" w:rsidRDefault="00B069BE"/>
    <w:sectPr w:rsidR="00B069BE">
      <w:pgSz w:w="12240" w:h="15840"/>
      <w:pgMar w:top="990" w:right="900" w:bottom="117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7119C" w14:textId="77777777" w:rsidR="003910FA" w:rsidRDefault="003910FA">
      <w:pPr>
        <w:spacing w:after="0" w:line="240" w:lineRule="auto"/>
      </w:pPr>
      <w:r>
        <w:separator/>
      </w:r>
    </w:p>
  </w:endnote>
  <w:endnote w:type="continuationSeparator" w:id="0">
    <w:p w14:paraId="3DEF4BFD" w14:textId="77777777" w:rsidR="003910FA" w:rsidRDefault="0039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64B1" w14:textId="77777777" w:rsidR="003910FA" w:rsidRDefault="003910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9598DE" w14:textId="77777777" w:rsidR="003910FA" w:rsidRDefault="0039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35B4"/>
    <w:multiLevelType w:val="multilevel"/>
    <w:tmpl w:val="08504A96"/>
    <w:styleLink w:val="WWNum6"/>
    <w:lvl w:ilvl="0">
      <w:numFmt w:val="bullet"/>
      <w:lvlText w:val="●"/>
      <w:lvlJc w:val="left"/>
      <w:pPr>
        <w:ind w:left="63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AF53B2"/>
    <w:multiLevelType w:val="multilevel"/>
    <w:tmpl w:val="1062F390"/>
    <w:styleLink w:val="WWNum4"/>
    <w:lvl w:ilvl="0"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936E6"/>
    <w:multiLevelType w:val="multilevel"/>
    <w:tmpl w:val="C016B196"/>
    <w:styleLink w:val="WWNum5"/>
    <w:lvl w:ilvl="0"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92070"/>
    <w:multiLevelType w:val="multilevel"/>
    <w:tmpl w:val="596E69D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BCE1516"/>
    <w:multiLevelType w:val="multilevel"/>
    <w:tmpl w:val="48DEDDF8"/>
    <w:styleLink w:val="WWNum2"/>
    <w:lvl w:ilvl="0">
      <w:numFmt w:val="bullet"/>
      <w:lvlText w:val="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8"/>
      </w:rPr>
    </w:lvl>
    <w:lvl w:ilvl="1">
      <w:numFmt w:val="bullet"/>
      <w:lvlText w:val="o"/>
      <w:lvlJc w:val="left"/>
      <w:pPr>
        <w:ind w:left="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7D6DA6"/>
    <w:multiLevelType w:val="multilevel"/>
    <w:tmpl w:val="70D05FAC"/>
    <w:styleLink w:val="WWNum1"/>
    <w:lvl w:ilvl="0"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2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F943CE"/>
    <w:multiLevelType w:val="multilevel"/>
    <w:tmpl w:val="CDAA9B62"/>
    <w:styleLink w:val="WWNum7"/>
    <w:lvl w:ilvl="0">
      <w:numFmt w:val="bullet"/>
      <w:lvlText w:val="✦"/>
      <w:lvlJc w:val="left"/>
      <w:pPr>
        <w:ind w:left="1185" w:hanging="360"/>
      </w:pPr>
      <w:rPr>
        <w:rFonts w:ascii="Noto Sans Symbols" w:eastAsia="Noto Sans Symbols" w:hAnsi="Noto Sans Symbols" w:cs="Noto Sans Symbols"/>
        <w:color w:val="000000"/>
        <w:sz w:val="20"/>
      </w:rPr>
    </w:lvl>
    <w:lvl w:ilvl="1"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345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065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505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225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9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34DCF"/>
    <w:multiLevelType w:val="multilevel"/>
    <w:tmpl w:val="82F46348"/>
    <w:styleLink w:val="WWNum3"/>
    <w:lvl w:ilvl="0">
      <w:numFmt w:val="bullet"/>
      <w:lvlText w:val="✔"/>
      <w:lvlJc w:val="left"/>
      <w:pPr>
        <w:ind w:left="94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3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1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8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5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2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9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7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BE"/>
    <w:rsid w:val="00347058"/>
    <w:rsid w:val="003910FA"/>
    <w:rsid w:val="003B7172"/>
    <w:rsid w:val="0044001B"/>
    <w:rsid w:val="004F48E7"/>
    <w:rsid w:val="00795493"/>
    <w:rsid w:val="00B069BE"/>
    <w:rsid w:val="00BA103D"/>
    <w:rsid w:val="00CC04DB"/>
    <w:rsid w:val="00D36960"/>
    <w:rsid w:val="00E534BF"/>
    <w:rsid w:val="00E77A06"/>
    <w:rsid w:val="00E95380"/>
    <w:rsid w:val="00F4044E"/>
    <w:rsid w:val="00F8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3800"/>
  <w15:docId w15:val="{ADACC865-DAD9-46D8-A2D2-5705BB3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pPr>
      <w:widowControl/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Normalvardan">
    <w:name w:val="Normal+vardan"/>
    <w:basedOn w:val="Textbody"/>
    <w:pPr>
      <w:spacing w:after="0" w:line="240" w:lineRule="auto"/>
      <w:jc w:val="both"/>
    </w:pPr>
    <w:rPr>
      <w:rFonts w:ascii="Verdana" w:hAnsi="Verdana" w:cs="Verdana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next w:val="Contents7"/>
    <w:autoRedefine/>
    <w:pPr>
      <w:spacing w:after="60" w:line="240" w:lineRule="auto"/>
      <w:jc w:val="both"/>
    </w:pPr>
    <w:rPr>
      <w:rFonts w:ascii="Cambria" w:eastAsia="Times New Roman" w:hAnsi="Cambria" w:cs="Times New Roman"/>
      <w:bCs/>
    </w:rPr>
  </w:style>
  <w:style w:type="paragraph" w:customStyle="1" w:styleId="Contents7">
    <w:name w:val="Contents 7"/>
    <w:basedOn w:val="Normal"/>
    <w:next w:val="Normal"/>
    <w:autoRedefine/>
    <w:pPr>
      <w:spacing w:after="100"/>
      <w:ind w:left="13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nihongokanji">
    <w:name w:val="t_nihongo_kanji"/>
    <w:basedOn w:val="DefaultParagraphFont"/>
  </w:style>
  <w:style w:type="character" w:customStyle="1" w:styleId="tnihongoicon">
    <w:name w:val="t_nihongo_icon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0s521">
    <w:name w:val="l0s521"/>
    <w:basedOn w:val="DefaultParagraphFont"/>
    <w:rPr>
      <w:rFonts w:ascii="Courier New" w:eastAsia="Courier New" w:hAnsi="Courier New" w:cs="Courier New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Pr>
      <w:rFonts w:ascii="Courier New" w:eastAsia="Courier New" w:hAnsi="Courier New" w:cs="Courier New"/>
      <w:i/>
      <w:iCs/>
      <w:color w:val="808080"/>
      <w:sz w:val="20"/>
      <w:szCs w:val="20"/>
      <w:shd w:val="clear" w:color="auto" w:fill="FFFFFF"/>
    </w:rPr>
  </w:style>
  <w:style w:type="character" w:customStyle="1" w:styleId="ListLabel1">
    <w:name w:val="ListLabel 1"/>
    <w:rPr>
      <w:rFonts w:eastAsia="Noto Sans Symbols" w:cs="Noto Sans Symbols"/>
      <w:b/>
      <w:sz w:val="22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Noto Sans Symbols" w:cs="Noto Sans Symbols"/>
      <w:color w:val="000000"/>
      <w:sz w:val="18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b w:val="0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eastAsia="Noto Sans Symbols" w:cs="Noto Sans Symbols"/>
      <w:b w:val="0"/>
      <w:sz w:val="22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ListLabel37">
    <w:name w:val="ListLabel 37"/>
    <w:rPr>
      <w:rFonts w:eastAsia="Noto Sans Symbols" w:cs="Noto Sans Symbols"/>
      <w:b w:val="0"/>
      <w:sz w:val="22"/>
    </w:rPr>
  </w:style>
  <w:style w:type="character" w:customStyle="1" w:styleId="ListLabel38">
    <w:name w:val="ListLabel 38"/>
    <w:rPr>
      <w:rFonts w:eastAsia="Courier New" w:cs="Courier New"/>
    </w:rPr>
  </w:style>
  <w:style w:type="character" w:customStyle="1" w:styleId="ListLabel39">
    <w:name w:val="ListLabel 39"/>
    <w:rPr>
      <w:rFonts w:eastAsia="Noto Sans Symbols" w:cs="Noto Sans Symbols"/>
    </w:rPr>
  </w:style>
  <w:style w:type="character" w:customStyle="1" w:styleId="ListLabel40">
    <w:name w:val="ListLabel 40"/>
    <w:rPr>
      <w:rFonts w:eastAsia="Noto Sans Symbols" w:cs="Noto Sans Symbols"/>
    </w:rPr>
  </w:style>
  <w:style w:type="character" w:customStyle="1" w:styleId="ListLabel41">
    <w:name w:val="ListLabel 41"/>
    <w:rPr>
      <w:rFonts w:eastAsia="Courier New" w:cs="Courier New"/>
    </w:rPr>
  </w:style>
  <w:style w:type="character" w:customStyle="1" w:styleId="ListLabel42">
    <w:name w:val="ListLabel 42"/>
    <w:rPr>
      <w:rFonts w:eastAsia="Noto Sans Symbols" w:cs="Noto Sans Symbols"/>
    </w:rPr>
  </w:style>
  <w:style w:type="character" w:customStyle="1" w:styleId="ListLabel43">
    <w:name w:val="ListLabel 43"/>
    <w:rPr>
      <w:rFonts w:eastAsia="Noto Sans Symbols" w:cs="Noto Sans Symbols"/>
    </w:rPr>
  </w:style>
  <w:style w:type="character" w:customStyle="1" w:styleId="ListLabel44">
    <w:name w:val="ListLabel 44"/>
    <w:rPr>
      <w:rFonts w:eastAsia="Courier New" w:cs="Courier New"/>
    </w:rPr>
  </w:style>
  <w:style w:type="character" w:customStyle="1" w:styleId="ListLabel45">
    <w:name w:val="ListLabel 45"/>
    <w:rPr>
      <w:rFonts w:eastAsia="Noto Sans Symbols" w:cs="Noto Sans Symbols"/>
    </w:rPr>
  </w:style>
  <w:style w:type="character" w:customStyle="1" w:styleId="ListLabel46">
    <w:name w:val="ListLabel 46"/>
    <w:rPr>
      <w:rFonts w:eastAsia="Noto Sans Symbols" w:cs="Noto Sans Symbols"/>
      <w:b w:val="0"/>
      <w:sz w:val="22"/>
    </w:rPr>
  </w:style>
  <w:style w:type="character" w:customStyle="1" w:styleId="ListLabel47">
    <w:name w:val="ListLabel 47"/>
    <w:rPr>
      <w:rFonts w:eastAsia="Courier New" w:cs="Courier New"/>
    </w:rPr>
  </w:style>
  <w:style w:type="character" w:customStyle="1" w:styleId="ListLabel48">
    <w:name w:val="ListLabel 48"/>
    <w:rPr>
      <w:rFonts w:eastAsia="Noto Sans Symbols" w:cs="Noto Sans Symbols"/>
    </w:rPr>
  </w:style>
  <w:style w:type="character" w:customStyle="1" w:styleId="ListLabel49">
    <w:name w:val="ListLabel 49"/>
    <w:rPr>
      <w:rFonts w:eastAsia="Noto Sans Symbols" w:cs="Noto Sans Symbols"/>
    </w:rPr>
  </w:style>
  <w:style w:type="character" w:customStyle="1" w:styleId="ListLabel50">
    <w:name w:val="ListLabel 50"/>
    <w:rPr>
      <w:rFonts w:eastAsia="Courier New" w:cs="Courier New"/>
    </w:rPr>
  </w:style>
  <w:style w:type="character" w:customStyle="1" w:styleId="ListLabel51">
    <w:name w:val="ListLabel 51"/>
    <w:rPr>
      <w:rFonts w:eastAsia="Noto Sans Symbols" w:cs="Noto Sans Symbols"/>
    </w:rPr>
  </w:style>
  <w:style w:type="character" w:customStyle="1" w:styleId="ListLabel52">
    <w:name w:val="ListLabel 52"/>
    <w:rPr>
      <w:rFonts w:eastAsia="Noto Sans Symbols" w:cs="Noto Sans Symbols"/>
    </w:rPr>
  </w:style>
  <w:style w:type="character" w:customStyle="1" w:styleId="ListLabel53">
    <w:name w:val="ListLabel 53"/>
    <w:rPr>
      <w:rFonts w:eastAsia="Courier New" w:cs="Courier New"/>
    </w:rPr>
  </w:style>
  <w:style w:type="character" w:customStyle="1" w:styleId="ListLabel54">
    <w:name w:val="ListLabel 54"/>
    <w:rPr>
      <w:rFonts w:eastAsia="Noto Sans Symbols" w:cs="Noto Sans Symbols"/>
    </w:rPr>
  </w:style>
  <w:style w:type="character" w:customStyle="1" w:styleId="ListLabel55">
    <w:name w:val="ListLabel 55"/>
    <w:rPr>
      <w:rFonts w:eastAsia="Noto Sans Symbols" w:cs="Noto Sans Symbols"/>
      <w:color w:val="000000"/>
      <w:sz w:val="20"/>
    </w:rPr>
  </w:style>
  <w:style w:type="character" w:customStyle="1" w:styleId="ListLabel56">
    <w:name w:val="ListLabel 56"/>
    <w:rPr>
      <w:rFonts w:eastAsia="Courier New" w:cs="Courier New"/>
    </w:rPr>
  </w:style>
  <w:style w:type="character" w:customStyle="1" w:styleId="ListLabel57">
    <w:name w:val="ListLabel 57"/>
    <w:rPr>
      <w:rFonts w:eastAsia="Noto Sans Symbols" w:cs="Noto Sans Symbols"/>
    </w:rPr>
  </w:style>
  <w:style w:type="character" w:customStyle="1" w:styleId="ListLabel58">
    <w:name w:val="ListLabel 58"/>
    <w:rPr>
      <w:rFonts w:eastAsia="Noto Sans Symbols" w:cs="Noto Sans Symbols"/>
    </w:rPr>
  </w:style>
  <w:style w:type="character" w:customStyle="1" w:styleId="ListLabel59">
    <w:name w:val="ListLabel 59"/>
    <w:rPr>
      <w:rFonts w:eastAsia="Courier New" w:cs="Courier New"/>
    </w:rPr>
  </w:style>
  <w:style w:type="character" w:customStyle="1" w:styleId="ListLabel60">
    <w:name w:val="ListLabel 60"/>
    <w:rPr>
      <w:rFonts w:eastAsia="Noto Sans Symbols" w:cs="Noto Sans Symbols"/>
    </w:rPr>
  </w:style>
  <w:style w:type="character" w:customStyle="1" w:styleId="ListLabel61">
    <w:name w:val="ListLabel 61"/>
    <w:rPr>
      <w:rFonts w:eastAsia="Noto Sans Symbols" w:cs="Noto Sans Symbols"/>
    </w:rPr>
  </w:style>
  <w:style w:type="character" w:customStyle="1" w:styleId="ListLabel62">
    <w:name w:val="ListLabel 62"/>
    <w:rPr>
      <w:rFonts w:eastAsia="Courier New" w:cs="Courier New"/>
    </w:rPr>
  </w:style>
  <w:style w:type="character" w:customStyle="1" w:styleId="ListLabel63">
    <w:name w:val="ListLabel 63"/>
    <w:rPr>
      <w:rFonts w:eastAsia="Noto Sans Symbols" w:cs="Noto Sans Symbols"/>
    </w:rPr>
  </w:style>
  <w:style w:type="character" w:customStyle="1" w:styleId="ListLabel64">
    <w:name w:val="ListLabel 64"/>
    <w:rPr>
      <w:rFonts w:ascii="Cambria" w:eastAsia="Cambria" w:hAnsi="Cambria" w:cs="Cambria"/>
      <w:color w:val="252525"/>
      <w:u w:val="none"/>
      <w:shd w:val="clear" w:color="auto" w:fill="FFFFFF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Venukumar Balla</dc:creator>
  <cp:lastModifiedBy>sonali govilkar</cp:lastModifiedBy>
  <cp:revision>2</cp:revision>
  <dcterms:created xsi:type="dcterms:W3CDTF">2021-02-18T12:40:00Z</dcterms:created>
  <dcterms:modified xsi:type="dcterms:W3CDTF">2021-02-18T12:40:00Z</dcterms:modified>
</cp:coreProperties>
</file>