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70"/>
        <w:gridCol w:w="5840"/>
        <w:tblGridChange w:id="0">
          <w:tblGrid>
            <w:gridCol w:w="5070"/>
            <w:gridCol w:w="5840"/>
          </w:tblGrid>
        </w:tblGridChange>
      </w:tblGrid>
      <w:tr>
        <w:trPr>
          <w:cantSplit w:val="0"/>
          <w:trHeight w:val="421" w:hRule="atLeast"/>
          <w:tblHeader w:val="0"/>
        </w:trPr>
        <w:tc>
          <w:tcPr>
            <w:vAlign w:val="center"/>
          </w:tcPr>
          <w:p w:rsidR="00000000" w:rsidDel="00000000" w:rsidP="00000000" w:rsidRDefault="00000000" w:rsidRPr="00000000" w14:paraId="0000000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Shweta Yadav</w:t>
            </w:r>
            <w:r w:rsidDel="00000000" w:rsidR="00000000" w:rsidRPr="00000000">
              <w:rPr>
                <w:rtl w:val="0"/>
              </w:rPr>
            </w:r>
          </w:p>
        </w:tc>
        <w:tc>
          <w:tcP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Phone: - 99530 10938</w:t>
            </w:r>
          </w:p>
        </w:tc>
      </w:tr>
      <w:tr>
        <w:trPr>
          <w:cantSplit w:val="0"/>
          <w:trHeight w:val="421" w:hRule="atLeast"/>
          <w:tblHeader w:val="0"/>
        </w:trPr>
        <w:tc>
          <w:tcPr>
            <w:vAlign w:val="center"/>
          </w:tcPr>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MCA</w:t>
            </w:r>
          </w:p>
        </w:tc>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 - Shwetaydv29@gmail.com</w:t>
            </w:r>
          </w:p>
        </w:tc>
      </w:tr>
    </w:tbl>
    <w:p w:rsidR="00000000" w:rsidDel="00000000" w:rsidP="00000000" w:rsidRDefault="00000000" w:rsidRPr="00000000" w14:paraId="00000006">
      <w:pPr>
        <w:spacing w:after="0" w:line="360" w:lineRule="auto"/>
        <w:jc w:val="center"/>
        <w:rPr>
          <w:rFonts w:ascii="Arial" w:cs="Arial" w:eastAsia="Arial" w:hAnsi="Arial"/>
          <w:color w:val="17365d"/>
          <w:sz w:val="20"/>
          <w:szCs w:val="20"/>
          <w:u w:val="single"/>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color w:val="17365d"/>
          <w:sz w:val="20"/>
          <w:szCs w:val="20"/>
          <w:u w:val="single"/>
        </w:rPr>
      </w:pPr>
      <w:r w:rsidDel="00000000" w:rsidR="00000000" w:rsidRPr="00000000">
        <w:rPr>
          <w:rFonts w:ascii="Arial" w:cs="Arial" w:eastAsia="Arial" w:hAnsi="Arial"/>
          <w:color w:val="17365d"/>
          <w:sz w:val="20"/>
          <w:szCs w:val="20"/>
          <w:u w:val="single"/>
          <w:rtl w:val="0"/>
        </w:rPr>
        <w:t xml:space="preserve">SAP ISU Billing</w:t>
      </w:r>
    </w:p>
    <w:p w:rsidR="00000000" w:rsidDel="00000000" w:rsidP="00000000" w:rsidRDefault="00000000" w:rsidRPr="00000000" w14:paraId="00000008">
      <w:pPr>
        <w:spacing w:after="0" w:line="360" w:lineRule="auto"/>
        <w:ind w:left="720" w:firstLine="0"/>
        <w:jc w:val="both"/>
        <w:rPr>
          <w:rFonts w:ascii="Arial" w:cs="Arial" w:eastAsia="Arial" w:hAnsi="Arial"/>
          <w:color w:val="454545"/>
          <w:sz w:val="20"/>
          <w:szCs w:val="20"/>
        </w:rPr>
      </w:pPr>
      <w:r w:rsidDel="00000000" w:rsidR="00000000" w:rsidRPr="00000000">
        <w:rPr>
          <w:rtl w:val="0"/>
        </w:rPr>
      </w:r>
    </w:p>
    <w:p w:rsidR="00000000" w:rsidDel="00000000" w:rsidP="00000000" w:rsidRDefault="00000000" w:rsidRPr="00000000" w14:paraId="00000009">
      <w:pPr>
        <w:spacing w:after="120" w:line="360" w:lineRule="auto"/>
        <w:rPr>
          <w:rFonts w:ascii="Arial" w:cs="Arial" w:eastAsia="Arial" w:hAnsi="Arial"/>
          <w:i w:val="1"/>
          <w:color w:val="0070c0"/>
          <w:sz w:val="20"/>
          <w:szCs w:val="20"/>
        </w:rPr>
      </w:pPr>
      <w:r w:rsidDel="00000000" w:rsidR="00000000" w:rsidRPr="00000000">
        <w:rPr>
          <w:rFonts w:ascii="Arial" w:cs="Arial" w:eastAsia="Arial" w:hAnsi="Arial"/>
          <w:i w:val="1"/>
          <w:color w:val="0070c0"/>
          <w:sz w:val="20"/>
          <w:szCs w:val="20"/>
          <w:rtl w:val="0"/>
        </w:rPr>
        <w:t xml:space="preserve">Skills: -</w:t>
      </w:r>
    </w:p>
    <w:p w:rsidR="00000000" w:rsidDel="00000000" w:rsidP="00000000" w:rsidRDefault="00000000" w:rsidRPr="00000000" w14:paraId="0000000A">
      <w:pPr>
        <w:spacing w:after="120" w:line="360" w:lineRule="auto"/>
        <w:rPr>
          <w:rFonts w:ascii="Arial" w:cs="Arial" w:eastAsia="Arial" w:hAnsi="Arial"/>
          <w:i w:val="1"/>
          <w:color w:val="0070c0"/>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3.10 years of experience in SAP ABAP.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Worked on ECC versions of SAP ECC 7.40 &amp; 7.50.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Involved in development, and 3 E2E implementation projects.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Worked for Go Live support for those projects.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Reports (Interactive, ALV), Smart forms, FM, Interfaces, Enhancements, BDC, LSMW and BAPI’s.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Having good experience in Data Dictionary.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Worked on reports generation like Classical and Interactive reports using Function Modules and ALV.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Experienced in using various modularization techniques like subroutines, Function modules and class modules.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Expertise in performance analysis and tuning using debugging.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Good debugging skills.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Good communication and time management skills with strong analytical, problem solving and decision-making Capability.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Flexible and comfortable in working as Team as well as individual.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Programming Languages: </w:t>
        <w:tab/>
        <w:t xml:space="preserve">SAP ABAP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ERP Packages: </w:t>
        <w:tab/>
        <w:t xml:space="preserve">ERP SAP ECC 7.40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Operating Systems: </w:t>
        <w:tab/>
        <w:t xml:space="preserve">Windows</w:t>
      </w:r>
    </w:p>
    <w:p w:rsidR="00000000" w:rsidDel="00000000" w:rsidP="00000000" w:rsidRDefault="00000000" w:rsidRPr="00000000" w14:paraId="0000001A">
      <w:pPr>
        <w:spacing w:line="360"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line="360" w:lineRule="auto"/>
        <w:ind w:left="360" w:firstLine="0"/>
        <w:rPr>
          <w:rFonts w:ascii="Arial" w:cs="Arial" w:eastAsia="Arial" w:hAnsi="Arial"/>
          <w:b w:val="1"/>
          <w:i w:val="1"/>
          <w:color w:val="0070c0"/>
          <w:sz w:val="20"/>
          <w:szCs w:val="20"/>
          <w:u w:val="single"/>
        </w:rPr>
      </w:pPr>
      <w:r w:rsidDel="00000000" w:rsidR="00000000" w:rsidRPr="00000000">
        <w:rPr>
          <w:rFonts w:ascii="Arial" w:cs="Arial" w:eastAsia="Arial" w:hAnsi="Arial"/>
          <w:b w:val="1"/>
          <w:i w:val="1"/>
          <w:color w:val="0070c0"/>
          <w:sz w:val="20"/>
          <w:szCs w:val="20"/>
          <w:u w:val="single"/>
          <w:rtl w:val="0"/>
        </w:rPr>
        <w:t xml:space="preserve">Work Experience: -</w:t>
      </w:r>
    </w:p>
    <w:p w:rsidR="00000000" w:rsidDel="00000000" w:rsidP="00000000" w:rsidRDefault="00000000" w:rsidRPr="00000000" w14:paraId="0000001C">
      <w:pPr>
        <w:spacing w:line="360"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spacing w:line="360" w:lineRule="auto"/>
        <w:ind w:left="360" w:firstLine="0"/>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1. Project 1 – Wipro Tech</w:t>
      </w:r>
    </w:p>
    <w:p w:rsidR="00000000" w:rsidDel="00000000" w:rsidP="00000000" w:rsidRDefault="00000000" w:rsidRPr="00000000" w14:paraId="0000001E">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Role: SAP ABAP Consultant</w:t>
      </w:r>
    </w:p>
    <w:p w:rsidR="00000000" w:rsidDel="00000000" w:rsidP="00000000" w:rsidRDefault="00000000" w:rsidRPr="00000000" w14:paraId="0000001F">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CLIENT: National Grid UK-CAB (Charging and Billing) (ISU)</w:t>
      </w:r>
    </w:p>
    <w:p w:rsidR="00000000" w:rsidDel="00000000" w:rsidP="00000000" w:rsidRDefault="00000000" w:rsidRPr="00000000" w14:paraId="00000020">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Role: SAP ABAP Consultant</w:t>
      </w:r>
    </w:p>
    <w:p w:rsidR="00000000" w:rsidDel="00000000" w:rsidP="00000000" w:rsidRDefault="00000000" w:rsidRPr="00000000" w14:paraId="00000021">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Environment: SAP ECC 7.40</w:t>
      </w:r>
    </w:p>
    <w:p w:rsidR="00000000" w:rsidDel="00000000" w:rsidP="00000000" w:rsidRDefault="00000000" w:rsidRPr="00000000" w14:paraId="00000022">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Project: CMP 264/265 and CMP 269 (implementation project)</w:t>
      </w:r>
    </w:p>
    <w:p w:rsidR="00000000" w:rsidDel="00000000" w:rsidP="00000000" w:rsidRDefault="00000000" w:rsidRPr="00000000" w14:paraId="00000023">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It is a Fortune 500 Electricity and Gas Utilities Company and one of the largest investors - owned energy companies in the world. They play a vital role in delivering gas and electricity to many millions of people across Great Britain and north-eastern US in an efficient, reliable and safe manner. This project involves in implementation of Single SAP platform for the back office in National grid UK operations.</w:t>
      </w:r>
    </w:p>
    <w:p w:rsidR="00000000" w:rsidDel="00000000" w:rsidP="00000000" w:rsidRDefault="00000000" w:rsidRPr="00000000" w14:paraId="00000024">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w:t>
      </w:r>
    </w:p>
    <w:p w:rsidR="00000000" w:rsidDel="00000000" w:rsidP="00000000" w:rsidRDefault="00000000" w:rsidRPr="00000000" w14:paraId="00000025">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Created various custom tables with the TMG.</w:t>
      </w:r>
    </w:p>
    <w:p w:rsidR="00000000" w:rsidDel="00000000" w:rsidP="00000000" w:rsidRDefault="00000000" w:rsidRPr="00000000" w14:paraId="00000026">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Developed report to update custom tables based on condition.</w:t>
      </w:r>
    </w:p>
    <w:p w:rsidR="00000000" w:rsidDel="00000000" w:rsidP="00000000" w:rsidRDefault="00000000" w:rsidRPr="00000000" w14:paraId="00000027">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Developed report to update profile role values.</w:t>
      </w:r>
    </w:p>
    <w:p w:rsidR="00000000" w:rsidDel="00000000" w:rsidP="00000000" w:rsidRDefault="00000000" w:rsidRPr="00000000" w14:paraId="00000028">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Worked on Smartforms for Branding Changes of Client.</w:t>
      </w:r>
    </w:p>
    <w:p w:rsidR="00000000" w:rsidDel="00000000" w:rsidP="00000000" w:rsidRDefault="00000000" w:rsidRPr="00000000" w14:paraId="00000029">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Developed a report for Reconciliation of Generation Charges.</w:t>
      </w:r>
    </w:p>
    <w:p w:rsidR="00000000" w:rsidDel="00000000" w:rsidP="00000000" w:rsidRDefault="00000000" w:rsidRPr="00000000" w14:paraId="0000002A">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Worked on Report to Generate ALF &amp; PSF values (Power Station Attributes)</w:t>
      </w:r>
    </w:p>
    <w:p w:rsidR="00000000" w:rsidDel="00000000" w:rsidP="00000000" w:rsidRDefault="00000000" w:rsidRPr="00000000" w14:paraId="0000002B">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Worked on IDOC to replicate the Non-Stock Purchase Orders details into the SAP ECC system from Coupa System.</w:t>
      </w:r>
    </w:p>
    <w:p w:rsidR="00000000" w:rsidDel="00000000" w:rsidP="00000000" w:rsidRDefault="00000000" w:rsidRPr="00000000" w14:paraId="0000002C">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Created an ALV report to fetch data from custom tables to calculate the charges and display as output.</w:t>
      </w:r>
    </w:p>
    <w:p w:rsidR="00000000" w:rsidDel="00000000" w:rsidP="00000000" w:rsidRDefault="00000000" w:rsidRPr="00000000" w14:paraId="0000002D">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Developing the objects, preparing the Technical specifications, Unit test scripts.</w:t>
      </w:r>
    </w:p>
    <w:p w:rsidR="00000000" w:rsidDel="00000000" w:rsidP="00000000" w:rsidRDefault="00000000" w:rsidRPr="00000000" w14:paraId="0000002E">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Helping the functional consultants by doing the debugging of SAP programs.</w:t>
      </w:r>
    </w:p>
    <w:p w:rsidR="00000000" w:rsidDel="00000000" w:rsidP="00000000" w:rsidRDefault="00000000" w:rsidRPr="00000000" w14:paraId="0000002F">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Doing the Technical specification reviews and first level code review.</w:t>
      </w:r>
    </w:p>
    <w:p w:rsidR="00000000" w:rsidDel="00000000" w:rsidP="00000000" w:rsidRDefault="00000000" w:rsidRPr="00000000" w14:paraId="00000030">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Took part in several releases of the project and provided the post go live support as well.</w:t>
      </w:r>
    </w:p>
    <w:p w:rsidR="00000000" w:rsidDel="00000000" w:rsidP="00000000" w:rsidRDefault="00000000" w:rsidRPr="00000000" w14:paraId="00000031">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Rewarded “Star of the month” for the excellent contribution in projects development &amp; support activity round the clock with hard work and dedication.</w:t>
      </w:r>
    </w:p>
    <w:p w:rsidR="00000000" w:rsidDel="00000000" w:rsidP="00000000" w:rsidRDefault="00000000" w:rsidRPr="00000000" w14:paraId="00000032">
      <w:pPr>
        <w:spacing w:line="360" w:lineRule="auto"/>
        <w:ind w:left="360" w:firstLine="0"/>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2. Project: - TERRE Project (implementation project) (ISU)</w:t>
      </w:r>
    </w:p>
    <w:p w:rsidR="00000000" w:rsidDel="00000000" w:rsidP="00000000" w:rsidRDefault="00000000" w:rsidRPr="00000000" w14:paraId="00000033">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Project TERRE is an advanced implementation project that forms part of the implementation of the European Electricity Balancing Guideline (EB GL). Project TERRE aims to harmonies the Transmission System Operator (TSO) despatch of Replacement Reserve (RR) across several areas.</w:t>
      </w:r>
    </w:p>
    <w:p w:rsidR="00000000" w:rsidDel="00000000" w:rsidP="00000000" w:rsidRDefault="00000000" w:rsidRPr="00000000" w14:paraId="00000034">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w:t>
      </w:r>
    </w:p>
    <w:p w:rsidR="00000000" w:rsidDel="00000000" w:rsidP="00000000" w:rsidRDefault="00000000" w:rsidRPr="00000000" w14:paraId="00000035">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Developed ALV Reports to display Idoc values and update custom table.</w:t>
      </w:r>
    </w:p>
    <w:p w:rsidR="00000000" w:rsidDel="00000000" w:rsidP="00000000" w:rsidRDefault="00000000" w:rsidRPr="00000000" w14:paraId="00000036">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Added new fields(charges) to the billing and charging reports and also in IDOCS segments which were introduced by the client.</w:t>
      </w:r>
    </w:p>
    <w:p w:rsidR="00000000" w:rsidDel="00000000" w:rsidP="00000000" w:rsidRDefault="00000000" w:rsidRPr="00000000" w14:paraId="00000037">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Created Z-Table to store the values which we are getting from the third party.</w:t>
      </w:r>
    </w:p>
    <w:p w:rsidR="00000000" w:rsidDel="00000000" w:rsidP="00000000" w:rsidRDefault="00000000" w:rsidRPr="00000000" w14:paraId="00000038">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Documentation of the objects worked on.</w:t>
      </w:r>
    </w:p>
    <w:p w:rsidR="00000000" w:rsidDel="00000000" w:rsidP="00000000" w:rsidRDefault="00000000" w:rsidRPr="00000000" w14:paraId="00000039">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Code and Document Review of peers and juniors.</w:t>
      </w:r>
    </w:p>
    <w:p w:rsidR="00000000" w:rsidDel="00000000" w:rsidP="00000000" w:rsidRDefault="00000000" w:rsidRPr="00000000" w14:paraId="0000003A">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Getting regular appreciation from business users and higher management in Wipro for the outstanding work and commitment towards work.</w:t>
      </w:r>
    </w:p>
    <w:p w:rsidR="00000000" w:rsidDel="00000000" w:rsidP="00000000" w:rsidRDefault="00000000" w:rsidRPr="00000000" w14:paraId="0000003B">
      <w:pPr>
        <w:spacing w:line="360" w:lineRule="auto"/>
        <w:ind w:left="360" w:firstLine="0"/>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3. Project: - Indian Navy-FIS</w:t>
      </w:r>
    </w:p>
    <w:p w:rsidR="00000000" w:rsidDel="00000000" w:rsidP="00000000" w:rsidRDefault="00000000" w:rsidRPr="00000000" w14:paraId="0000003C">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Role: SAP ABAP Consultant</w:t>
      </w:r>
    </w:p>
    <w:p w:rsidR="00000000" w:rsidDel="00000000" w:rsidP="00000000" w:rsidRDefault="00000000" w:rsidRPr="00000000" w14:paraId="0000003D">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Environment: SAP ECC 7.40</w:t>
      </w:r>
    </w:p>
    <w:p w:rsidR="00000000" w:rsidDel="00000000" w:rsidP="00000000" w:rsidRDefault="00000000" w:rsidRPr="00000000" w14:paraId="0000003E">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Project: DNP-FIS (Defense Services) (Support project)</w:t>
      </w:r>
    </w:p>
    <w:p w:rsidR="00000000" w:rsidDel="00000000" w:rsidP="00000000" w:rsidRDefault="00000000" w:rsidRPr="00000000" w14:paraId="0000003F">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Indian Navy has adapted SAP Solutions to manage the Navy-Wide Financial System. With SAP System Indian Navy is able to manage budget in a better way, enhancement transparency to top management and ensue data integrity and consistency for better decision making.</w:t>
      </w:r>
    </w:p>
    <w:p w:rsidR="00000000" w:rsidDel="00000000" w:rsidP="00000000" w:rsidRDefault="00000000" w:rsidRPr="00000000" w14:paraId="00000040">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w:t>
      </w:r>
    </w:p>
    <w:p w:rsidR="00000000" w:rsidDel="00000000" w:rsidP="00000000" w:rsidRDefault="00000000" w:rsidRPr="00000000" w14:paraId="00000041">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Worked on small updates and changes in the existing reports.</w:t>
      </w:r>
    </w:p>
    <w:p w:rsidR="00000000" w:rsidDel="00000000" w:rsidP="00000000" w:rsidRDefault="00000000" w:rsidRPr="00000000" w14:paraId="00000042">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Resolved the defects if any.</w:t>
      </w:r>
    </w:p>
    <w:p w:rsidR="00000000" w:rsidDel="00000000" w:rsidP="00000000" w:rsidRDefault="00000000" w:rsidRPr="00000000" w14:paraId="00000043">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Created RFC for transferring data from one system to another.</w:t>
      </w:r>
    </w:p>
    <w:p w:rsidR="00000000" w:rsidDel="00000000" w:rsidP="00000000" w:rsidRDefault="00000000" w:rsidRPr="00000000" w14:paraId="00000044">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Worked on enhancement.</w:t>
      </w:r>
    </w:p>
    <w:p w:rsidR="00000000" w:rsidDel="00000000" w:rsidP="00000000" w:rsidRDefault="00000000" w:rsidRPr="00000000" w14:paraId="00000045">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Prepared multiple Technical Document and Unit Test Scripts for the Objects.</w:t>
      </w:r>
    </w:p>
    <w:p w:rsidR="00000000" w:rsidDel="00000000" w:rsidP="00000000" w:rsidRDefault="00000000" w:rsidRPr="00000000" w14:paraId="00000046">
      <w:pPr>
        <w:spacing w:line="360" w:lineRule="auto"/>
        <w:ind w:left="360" w:firstLine="0"/>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4. Project: MICRON Technology INC.</w:t>
      </w:r>
    </w:p>
    <w:p w:rsidR="00000000" w:rsidDel="00000000" w:rsidP="00000000" w:rsidRDefault="00000000" w:rsidRPr="00000000" w14:paraId="00000047">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Role: SAP ABAP Consultant</w:t>
      </w:r>
    </w:p>
    <w:p w:rsidR="00000000" w:rsidDel="00000000" w:rsidP="00000000" w:rsidRDefault="00000000" w:rsidRPr="00000000" w14:paraId="00000048">
      <w:pPr>
        <w:spacing w:line="360" w:lineRule="auto"/>
        <w:ind w:left="360" w:firstLine="0"/>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Environment: SAP ECC 7.40</w:t>
      </w:r>
    </w:p>
    <w:p w:rsidR="00000000" w:rsidDel="00000000" w:rsidP="00000000" w:rsidRDefault="00000000" w:rsidRPr="00000000" w14:paraId="00000049">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Project: CALM-Micron (Implementation Project)</w:t>
      </w:r>
    </w:p>
    <w:p w:rsidR="00000000" w:rsidDel="00000000" w:rsidP="00000000" w:rsidRDefault="00000000" w:rsidRPr="00000000" w14:paraId="0000004A">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Micron is implementing many new features in their system, for which we are creating new Reports, Smartforms and doing Enhancements as per business requirement.</w:t>
      </w:r>
    </w:p>
    <w:p w:rsidR="00000000" w:rsidDel="00000000" w:rsidP="00000000" w:rsidRDefault="00000000" w:rsidRPr="00000000" w14:paraId="0000004B">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w:t>
      </w:r>
    </w:p>
    <w:p w:rsidR="00000000" w:rsidDel="00000000" w:rsidP="00000000" w:rsidRDefault="00000000" w:rsidRPr="00000000" w14:paraId="0000004C">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Created Interactive Report for updating the Asset information for particular Equipment.</w:t>
      </w:r>
    </w:p>
    <w:p w:rsidR="00000000" w:rsidDel="00000000" w:rsidP="00000000" w:rsidRDefault="00000000" w:rsidRPr="00000000" w14:paraId="0000004D">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Created custom Tables and their TMG.</w:t>
      </w:r>
    </w:p>
    <w:p w:rsidR="00000000" w:rsidDel="00000000" w:rsidP="00000000" w:rsidRDefault="00000000" w:rsidRPr="00000000" w14:paraId="0000004E">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Implemented BADI for ME22N screen for adding and updating new custom fields on the screen.</w:t>
      </w:r>
    </w:p>
    <w:p w:rsidR="00000000" w:rsidDel="00000000" w:rsidP="00000000" w:rsidRDefault="00000000" w:rsidRPr="00000000" w14:paraId="0000004F">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Implementing implicit enhancement for CN22 Transaction for automatic BOM Transfer.</w:t>
      </w:r>
    </w:p>
    <w:p w:rsidR="00000000" w:rsidDel="00000000" w:rsidP="00000000" w:rsidRDefault="00000000" w:rsidRPr="00000000" w14:paraId="00000050">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Creating Technical Specification by giving detailed solution of the requirement.</w:t>
      </w:r>
    </w:p>
    <w:p w:rsidR="00000000" w:rsidDel="00000000" w:rsidP="00000000" w:rsidRDefault="00000000" w:rsidRPr="00000000" w14:paraId="00000051">
      <w:pPr>
        <w:spacing w:line="36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Performing Code Analysis for improving the performance of the Report.</w:t>
      </w:r>
    </w:p>
    <w:sectPr>
      <w:headerReference r:id="rId6" w:type="default"/>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Regd. Add: - S-704, Regency Garden, Sec-6, Plot-10, Kharghar, Navi Mumbai – 410 210. Ph: - +91 22 2774 3786</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TekPhor Confidential </w:t>
      <w:tab/>
    </w:r>
    <w:hyperlink r:id="rId1">
      <w:r w:rsidDel="00000000" w:rsidR="00000000" w:rsidRPr="00000000">
        <w:rPr>
          <w:rFonts w:ascii="Arial" w:cs="Arial" w:eastAsia="Arial" w:hAnsi="Arial"/>
          <w:b w:val="0"/>
          <w:i w:val="0"/>
          <w:smallCaps w:val="0"/>
          <w:strike w:val="0"/>
          <w:color w:val="0563c1"/>
          <w:sz w:val="18"/>
          <w:szCs w:val="18"/>
          <w:u w:val="single"/>
          <w:shd w:fill="auto" w:val="clear"/>
          <w:vertAlign w:val="baseline"/>
          <w:rtl w:val="0"/>
        </w:rPr>
        <w:t xml:space="preserve">www.tekphor.com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bottom w:color="000000" w:space="1" w:sz="6" w:val="single"/>
      </w:pBdr>
      <w:spacing w:line="264" w:lineRule="auto"/>
      <w:rPr/>
    </w:pPr>
    <w:r w:rsidDel="00000000" w:rsidR="00000000" w:rsidRPr="00000000">
      <w:rPr/>
      <w:drawing>
        <wp:inline distB="0" distT="0" distL="0" distR="0">
          <wp:extent cx="1905000" cy="601980"/>
          <wp:effectExtent b="0" l="0" r="0" t="0"/>
          <wp:docPr descr="C:\Users\ADMIN\Desktop\logo-new (1).png" id="1" name="image1.png"/>
          <a:graphic>
            <a:graphicData uri="http://schemas.openxmlformats.org/drawingml/2006/picture">
              <pic:pic>
                <pic:nvPicPr>
                  <pic:cNvPr descr="C:\Users\ADMIN\Desktop\logo-new (1).png" id="0" name="image1.png"/>
                  <pic:cNvPicPr preferRelativeResize="0"/>
                </pic:nvPicPr>
                <pic:blipFill>
                  <a:blip r:embed="rId1"/>
                  <a:srcRect b="0" l="0" r="0" t="0"/>
                  <a:stretch>
                    <a:fillRect/>
                  </a:stretch>
                </pic:blipFill>
                <pic:spPr>
                  <a:xfrm>
                    <a:off x="0" y="0"/>
                    <a:ext cx="1905000" cy="6019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widowControl w:val="0"/>
      <w:spacing w:after="0" w:line="240" w:lineRule="auto"/>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tekph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