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4"/>
          <w:szCs w:val="24"/>
          <w:u w:val="single"/>
        </w:rPr>
      </w:pPr>
      <w:r w:rsidDel="00000000" w:rsidR="00000000" w:rsidRPr="00000000">
        <w:rPr>
          <w:rFonts w:ascii="Arial" w:cs="Arial" w:eastAsia="Arial" w:hAnsi="Arial"/>
          <w:b w:val="1"/>
          <w:color w:val="00b0f0"/>
          <w:sz w:val="24"/>
          <w:szCs w:val="24"/>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Swapnaja Redker</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BSc (CS)</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~11</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Fonts w:ascii="Arial" w:cs="Arial" w:eastAsia="Arial" w:hAnsi="Arial"/>
          <w:sz w:val="20"/>
          <w:szCs w:val="20"/>
          <w:rtl w:val="0"/>
        </w:rPr>
        <w:t xml:space="preserve">VB.NET / C# / ASP.NET / Ado.Net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r>
      <w:r w:rsidDel="00000000" w:rsidR="00000000" w:rsidRPr="00000000">
        <w:rPr>
          <w:rFonts w:ascii="Arial" w:cs="Arial" w:eastAsia="Arial" w:hAnsi="Arial"/>
          <w:sz w:val="20"/>
          <w:szCs w:val="20"/>
          <w:rtl w:val="0"/>
        </w:rPr>
        <w:t xml:space="preserve">Html, Ajax, Xml, JQuery, Ajax, Java Script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r>
      <w:r w:rsidDel="00000000" w:rsidR="00000000" w:rsidRPr="00000000">
        <w:rPr>
          <w:rFonts w:ascii="Arial" w:cs="Arial" w:eastAsia="Arial" w:hAnsi="Arial"/>
          <w:sz w:val="20"/>
          <w:szCs w:val="20"/>
          <w:rtl w:val="0"/>
        </w:rPr>
        <w:t xml:space="preserve">SQL Server 2008/2012/2014</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hanging="72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Others</w:t>
        <w:tab/>
        <w:tab/>
        <w:tab/>
        <w:tab/>
        <w:tab/>
        <w:t xml:space="preserve">:</w:t>
        <w:tab/>
      </w:r>
      <w:r w:rsidDel="00000000" w:rsidR="00000000" w:rsidRPr="00000000">
        <w:rPr>
          <w:rFonts w:ascii="Arial" w:cs="Arial" w:eastAsia="Arial" w:hAnsi="Arial"/>
          <w:sz w:val="20"/>
          <w:szCs w:val="20"/>
          <w:rtl w:val="0"/>
        </w:rPr>
        <w:t xml:space="preserve">.Net Framework,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TFS, VSS, Visual Studio .NET (2008, 2010,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2013, 2015)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6"/>
          <w:szCs w:val="26"/>
        </w:rPr>
      </w:pPr>
      <w:r w:rsidDel="00000000" w:rsidR="00000000" w:rsidRPr="00000000">
        <w:rPr>
          <w:rFonts w:ascii="Arial" w:cs="Arial" w:eastAsia="Arial" w:hAnsi="Arial"/>
          <w:b w:val="1"/>
          <w:i w:val="1"/>
          <w:color w:val="0070c0"/>
          <w:sz w:val="26"/>
          <w:szCs w:val="26"/>
          <w:rtl w:val="0"/>
        </w:rPr>
        <w:t xml:space="preserve">Work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Ember Technologies (Apr ’19 till date)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t xml:space="preserve">Match Point (Reconciliation)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various transactions that is generated daily through multiple networks need to be processed &amp; integrated within the bank's core systems. </w:t>
      </w:r>
    </w:p>
    <w:p w:rsidR="00000000" w:rsidDel="00000000" w:rsidP="00000000" w:rsidRDefault="00000000" w:rsidRPr="00000000" w14:paraId="00000021">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Match point is designed to handle 2 / 3 way recon covering all nodes for any given transaction. </w:t>
      </w:r>
    </w:p>
    <w:p w:rsidR="00000000" w:rsidDel="00000000" w:rsidP="00000000" w:rsidRDefault="00000000" w:rsidRPr="00000000" w14:paraId="00000022">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Network Reconciliation System is an application to reconcile all the financial transactions by own bank or other bank's customers. The 3way reconciliation happens within these files Host Switch, Host GL, respective Network File. </w:t>
      </w:r>
    </w:p>
    <w:p w:rsidR="00000000" w:rsidDel="00000000" w:rsidP="00000000" w:rsidRDefault="00000000" w:rsidRPr="00000000" w14:paraId="0000002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It reconciles all the Issuing &amp; Acquiring financial transactions for ATM/POS. </w:t>
      </w:r>
    </w:p>
    <w:p w:rsidR="00000000" w:rsidDel="00000000" w:rsidP="00000000" w:rsidRDefault="00000000" w:rsidRPr="00000000" w14:paraId="00000025">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27">
      <w:pP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Responsible for creating End to End product, including Requirement Gathering (need basis), Designing, Development, Testing, deployment and Prod Support.</w:t>
      </w: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b w:val="1"/>
          <w:color w:val="ffffff"/>
          <w:sz w:val="20"/>
          <w:szCs w:val="20"/>
        </w:rPr>
      </w:pPr>
      <w:bookmarkStart w:colFirst="0" w:colLast="0" w:name="_30j0zll" w:id="1"/>
      <w:bookmarkEnd w:id="1"/>
      <w:r w:rsidDel="00000000" w:rsidR="00000000" w:rsidRPr="00000000">
        <w:rPr>
          <w:rFonts w:ascii="Arial" w:cs="Arial" w:eastAsia="Arial" w:hAnsi="Arial"/>
          <w:b w:val="1"/>
          <w:color w:val="ffffff"/>
          <w:sz w:val="20"/>
          <w:szCs w:val="20"/>
          <w:rtl w:val="0"/>
        </w:rPr>
        <w:t xml:space="preserve">Dell Int</w:t>
      </w:r>
    </w:p>
    <w:p w:rsidR="00000000" w:rsidDel="00000000" w:rsidP="00000000" w:rsidRDefault="00000000" w:rsidRPr="00000000" w14:paraId="00000029">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2A">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2B">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w:t>
      </w:r>
    </w:p>
    <w:p w:rsidR="00000000" w:rsidDel="00000000" w:rsidP="00000000" w:rsidRDefault="00000000" w:rsidRPr="00000000" w14:paraId="0000002C">
      <w:pPr>
        <w:spacing w:after="0" w:lineRule="auto"/>
        <w:ind w:firstLine="720"/>
        <w:jc w:val="both"/>
        <w:rPr>
          <w:rFonts w:ascii="Arial" w:cs="Arial" w:eastAsia="Arial" w:hAnsi="Arial"/>
          <w:b w:val="1"/>
          <w:color w:val="ffffff"/>
          <w:sz w:val="20"/>
          <w:szCs w:val="20"/>
        </w:rPr>
      </w:pPr>
      <w:r w:rsidDel="00000000" w:rsidR="00000000" w:rsidRPr="00000000">
        <w:rPr>
          <w:rFonts w:ascii="Arial" w:cs="Arial" w:eastAsia="Arial" w:hAnsi="Arial"/>
          <w:b w:val="1"/>
          <w:sz w:val="20"/>
          <w:szCs w:val="20"/>
          <w:rtl w:val="0"/>
        </w:rPr>
        <w:t xml:space="preserve">SQL Server 2008</w:t>
      </w:r>
      <w:r w:rsidDel="00000000" w:rsidR="00000000" w:rsidRPr="00000000">
        <w:rPr>
          <w:rFonts w:ascii="Arial" w:cs="Arial" w:eastAsia="Arial" w:hAnsi="Arial"/>
          <w:b w:val="1"/>
          <w:color w:val="ffffff"/>
          <w:sz w:val="20"/>
          <w:szCs w:val="20"/>
          <w:rtl w:val="0"/>
        </w:rPr>
        <w:t xml:space="preserve"> (Nov ’16 – Dec ’16)</w:t>
      </w:r>
    </w:p>
    <w:p w:rsidR="00000000" w:rsidDel="00000000" w:rsidP="00000000" w:rsidRDefault="00000000" w:rsidRPr="00000000" w14:paraId="0000002D">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Rapid (J P Morgan)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 a part of Rapid Application team, have worked on many regulatory applications. As part of RAD team, I used to work end to end any project individually to give quicker solution to the client to increase their productivity, to improve their controls for their day to day activity. As a part</w:t>
      </w:r>
    </w:p>
    <w:p w:rsidR="00000000" w:rsidDel="00000000" w:rsidP="00000000" w:rsidRDefault="00000000" w:rsidRPr="00000000" w14:paraId="00000031">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of RAD team I individually used to work on multiple projects at a time. Meanwhile working for new</w:t>
      </w:r>
    </w:p>
    <w:p w:rsidR="00000000" w:rsidDel="00000000" w:rsidP="00000000" w:rsidRDefault="00000000" w:rsidRPr="00000000" w14:paraId="00000032">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tools I also used to support the existing tools. Below are few applications 1. Income Attribution 2.</w:t>
      </w:r>
    </w:p>
    <w:p w:rsidR="00000000" w:rsidDel="00000000" w:rsidP="00000000" w:rsidRDefault="00000000" w:rsidRPr="00000000" w14:paraId="00000033">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Prime services Daily Balance sheet Report 3. CFS Balance Reporting database 4. Reporting Inventory Database</w:t>
      </w:r>
    </w:p>
    <w:p w:rsidR="00000000" w:rsidDel="00000000" w:rsidP="00000000" w:rsidRDefault="00000000" w:rsidRPr="00000000" w14:paraId="0000003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Responsible for creating End to End product, including Requirement Gathering,</w:t>
      </w:r>
    </w:p>
    <w:p w:rsidR="00000000" w:rsidDel="00000000" w:rsidP="00000000" w:rsidRDefault="00000000" w:rsidRPr="00000000" w14:paraId="00000035">
      <w:pPr>
        <w:spacing w:after="0"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Designing, Development, Testing, deployment and Prod Support.</w:t>
      </w:r>
    </w:p>
    <w:p w:rsidR="00000000" w:rsidDel="00000000" w:rsidP="00000000" w:rsidRDefault="00000000" w:rsidRPr="00000000" w14:paraId="00000036">
      <w:pPr>
        <w:spacing w:after="0" w:lineRule="auto"/>
        <w:ind w:firstLine="72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7">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2008 R2/2012/2014</w:t>
      </w:r>
    </w:p>
    <w:p w:rsidR="00000000" w:rsidDel="00000000" w:rsidP="00000000" w:rsidRDefault="00000000" w:rsidRPr="00000000" w14:paraId="00000038">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39">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3A">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w:t>
      </w:r>
    </w:p>
    <w:p w:rsidR="00000000" w:rsidDel="00000000" w:rsidP="00000000" w:rsidRDefault="00000000" w:rsidRPr="00000000" w14:paraId="0000003B">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SSIS</w:t>
      </w:r>
    </w:p>
    <w:p w:rsidR="00000000" w:rsidDel="00000000" w:rsidP="00000000" w:rsidRDefault="00000000" w:rsidRPr="00000000" w14:paraId="0000003C">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SSRS</w:t>
      </w:r>
    </w:p>
    <w:p w:rsidR="00000000" w:rsidDel="00000000" w:rsidP="00000000" w:rsidRDefault="00000000" w:rsidRPr="00000000" w14:paraId="0000003D">
      <w:pPr>
        <w:spacing w:after="0" w:lineRule="auto"/>
        <w:ind w:firstLine="7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after="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TCS (Mar ’08 – Dec ’15)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PACT (Personal Account Clearance and Trading System) &amp; Others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 a offshore development team member, my area of work was to Analysis, Design, and Develop across different technologies on different projects. I have worked on the domains of banking and financials, Life Science and Healthcare. Some of the applications are - 1. Engage 2. PACT (Personal Account Clearance and Trading System) 3. OSRx - OneSource Pharmacy Management System 4. Hedge Fund Dev &amp; Maintenance for DKC, New York </w:t>
      </w:r>
    </w:p>
    <w:p w:rsidR="00000000" w:rsidDel="00000000" w:rsidP="00000000" w:rsidRDefault="00000000" w:rsidRPr="00000000" w14:paraId="00000043">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 analysis and code implementation.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code using C#.NET, SQL Server2005.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gathering.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use cases.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and analyzing the requirements of the project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Multi-Tier Application Development using OOP (Object Oriented Programming)</w:t>
      </w:r>
    </w:p>
    <w:p w:rsidR="00000000" w:rsidDel="00000000" w:rsidP="00000000" w:rsidRDefault="00000000" w:rsidRPr="00000000" w14:paraId="0000004B">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w:t>
      </w:r>
    </w:p>
    <w:p w:rsidR="00000000" w:rsidDel="00000000" w:rsidP="00000000" w:rsidRDefault="00000000" w:rsidRPr="00000000" w14:paraId="0000004D">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Using Agile Scrum methodology.</w:t>
      </w:r>
    </w:p>
    <w:p w:rsidR="00000000" w:rsidDel="00000000" w:rsidP="00000000" w:rsidRDefault="00000000" w:rsidRPr="00000000" w14:paraId="0000004E">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Interacting with the client daily to get the requirements.</w:t>
      </w:r>
    </w:p>
    <w:p w:rsidR="00000000" w:rsidDel="00000000" w:rsidP="00000000" w:rsidRDefault="00000000" w:rsidRPr="00000000" w14:paraId="0000004F">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Using JavaScript for client side validations.</w:t>
      </w:r>
    </w:p>
    <w:p w:rsidR="00000000" w:rsidDel="00000000" w:rsidP="00000000" w:rsidRDefault="00000000" w:rsidRPr="00000000" w14:paraId="00000050">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Using Asp.net Ajax controls.</w:t>
      </w:r>
    </w:p>
    <w:p w:rsidR="00000000" w:rsidDel="00000000" w:rsidP="00000000" w:rsidRDefault="00000000" w:rsidRPr="00000000" w14:paraId="00000051">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Enhancing the application based on client requirements.</w:t>
      </w:r>
    </w:p>
    <w:p w:rsidR="00000000" w:rsidDel="00000000" w:rsidP="00000000" w:rsidRDefault="00000000" w:rsidRPr="00000000" w14:paraId="00000052">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w:t>
      </w:r>
    </w:p>
    <w:p w:rsidR="00000000" w:rsidDel="00000000" w:rsidP="00000000" w:rsidRDefault="00000000" w:rsidRPr="00000000" w14:paraId="00000054">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55">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w:t>
      </w:r>
    </w:p>
    <w:p w:rsidR="00000000" w:rsidDel="00000000" w:rsidP="00000000" w:rsidRDefault="00000000" w:rsidRPr="00000000" w14:paraId="00000056">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SSIS</w:t>
      </w:r>
    </w:p>
    <w:p w:rsidR="00000000" w:rsidDel="00000000" w:rsidP="00000000" w:rsidRDefault="00000000" w:rsidRPr="00000000" w14:paraId="00000057">
      <w:pPr>
        <w:spacing w:after="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SSRS</w:t>
      </w:r>
    </w:p>
    <w:p w:rsidR="00000000" w:rsidDel="00000000" w:rsidP="00000000" w:rsidRDefault="00000000" w:rsidRPr="00000000" w14:paraId="00000058">
      <w:pPr>
        <w:spacing w:after="0" w:lineRule="auto"/>
        <w:ind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SQL Server 2005/2008 R2</w:t>
      </w:r>
      <w:r w:rsidDel="00000000" w:rsidR="00000000" w:rsidRPr="00000000">
        <w:rPr>
          <w:rtl w:val="0"/>
        </w:rPr>
      </w:r>
    </w:p>
    <w:p w:rsidR="00000000" w:rsidDel="00000000" w:rsidP="00000000" w:rsidRDefault="00000000" w:rsidRPr="00000000" w14:paraId="00000059">
      <w:pPr>
        <w:spacing w:after="0" w:lineRule="auto"/>
        <w:jc w:val="both"/>
        <w:rPr>
          <w:rFonts w:ascii="Verdana" w:cs="Verdana" w:eastAsia="Verdana" w:hAnsi="Verdana"/>
          <w:color w:val="666666"/>
          <w:sz w:val="18"/>
          <w:szCs w:val="18"/>
        </w:rPr>
      </w:pPr>
      <w:r w:rsidDel="00000000" w:rsidR="00000000" w:rsidRPr="00000000">
        <w:rPr>
          <w:rtl w:val="0"/>
        </w:rPr>
      </w:r>
    </w:p>
    <w:p w:rsidR="00000000" w:rsidDel="00000000" w:rsidP="00000000" w:rsidRDefault="00000000" w:rsidRPr="00000000" w14:paraId="0000005A">
      <w:pPr>
        <w:spacing w:after="0" w:lineRule="auto"/>
        <w:jc w:val="both"/>
        <w:rPr>
          <w:rFonts w:ascii="Arial" w:cs="Arial" w:eastAsia="Arial" w:hAnsi="Arial"/>
          <w:color w:val="ffffff"/>
          <w:sz w:val="20"/>
          <w:szCs w:val="20"/>
        </w:rPr>
      </w:pPr>
      <w:r w:rsidDel="00000000" w:rsidR="00000000" w:rsidRPr="00000000">
        <w:rPr>
          <w:rFonts w:ascii="Verdana" w:cs="Verdana" w:eastAsia="Verdana" w:hAnsi="Verdana"/>
          <w:color w:val="ffffff"/>
          <w:sz w:val="18"/>
          <w:szCs w:val="18"/>
          <w:rtl w:val="0"/>
        </w:rPr>
        <w:t xml:space="preserve">Datacomp Web Technologies (Feb ’07 to Feb ’08)</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 </w:t>
        <w:tab/>
        <w:t xml:space="preserve">Brokers (Investorlogin)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InvestorLogin is the product mainly meant for the Brokers who deal in Investment and wanted their data to be available online. This web based product helps them to easily maintain their client's data, can view that data and also to take reports out of that. The reports can be Folio Ledger, fund performance, gain Loss report.</w:t>
      </w:r>
    </w:p>
    <w:p w:rsidR="00000000" w:rsidDel="00000000" w:rsidP="00000000" w:rsidRDefault="00000000" w:rsidRPr="00000000" w14:paraId="0000005F">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60">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Developing code using ASP.NET, C#.NET, SQL Server 2000 </w:t>
      </w:r>
    </w:p>
    <w:p w:rsidR="00000000" w:rsidDel="00000000" w:rsidP="00000000" w:rsidRDefault="00000000" w:rsidRPr="00000000" w14:paraId="00000061">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Regression Testing </w:t>
      </w:r>
    </w:p>
    <w:p w:rsidR="00000000" w:rsidDel="00000000" w:rsidP="00000000" w:rsidRDefault="00000000" w:rsidRPr="00000000" w14:paraId="00000062">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End to End Testing </w:t>
      </w:r>
    </w:p>
    <w:p w:rsidR="00000000" w:rsidDel="00000000" w:rsidP="00000000" w:rsidRDefault="00000000" w:rsidRPr="00000000" w14:paraId="00000063">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UAT/BAT QA Support</w:t>
      </w:r>
    </w:p>
    <w:p w:rsidR="00000000" w:rsidDel="00000000" w:rsidP="00000000" w:rsidRDefault="00000000" w:rsidRPr="00000000" w14:paraId="0000006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Post Production QA Support.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2000</w:t>
      </w:r>
    </w:p>
    <w:p w:rsidR="00000000" w:rsidDel="00000000" w:rsidP="00000000" w:rsidRDefault="00000000" w:rsidRPr="00000000" w14:paraId="00000067">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VB6</w:t>
      </w:r>
    </w:p>
    <w:p w:rsidR="00000000" w:rsidDel="00000000" w:rsidP="00000000" w:rsidRDefault="00000000" w:rsidRPr="00000000" w14:paraId="00000068">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69">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w:t>
      </w:r>
      <w:r w:rsidDel="00000000" w:rsidR="00000000" w:rsidRPr="00000000">
        <w:rPr>
          <w:rFonts w:ascii="Arial" w:cs="Arial" w:eastAsia="Arial" w:hAnsi="Arial"/>
          <w:b w:val="1"/>
          <w:color w:val="ffffff"/>
          <w:sz w:val="20"/>
          <w:szCs w:val="20"/>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J P Mo</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Winsoft (I) technologies (Sep ’05 to Feb ’07)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Kotak Securities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6F">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Sub Brokers act on behalf of a stock-broker (Kotak securities) as an agent or otherwise for assisting the investors in buying, selling or dealing in securities through such stock-brokers. Kotak security has number of sub brokers working with it. SMTS helped client to maintain list of sub brokers, their business details, and their personal information. SMTS also plays significant role in calculating the commission of sub brokers and various DAT file generation which needs to be submitted to BSE/NSE.</w:t>
      </w:r>
    </w:p>
    <w:p w:rsidR="00000000" w:rsidDel="00000000" w:rsidP="00000000" w:rsidRDefault="00000000" w:rsidRPr="00000000" w14:paraId="00000070">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72">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Developing code using VB6, SQL Server 2000 </w:t>
      </w:r>
    </w:p>
    <w:p w:rsidR="00000000" w:rsidDel="00000000" w:rsidP="00000000" w:rsidRDefault="00000000" w:rsidRPr="00000000" w14:paraId="00000073">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Regression Testing </w:t>
      </w:r>
    </w:p>
    <w:p w:rsidR="00000000" w:rsidDel="00000000" w:rsidP="00000000" w:rsidRDefault="00000000" w:rsidRPr="00000000" w14:paraId="0000007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End to End Testing </w:t>
      </w:r>
    </w:p>
    <w:p w:rsidR="00000000" w:rsidDel="00000000" w:rsidP="00000000" w:rsidRDefault="00000000" w:rsidRPr="00000000" w14:paraId="00000075">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UAT/BAT QA Support. </w:t>
      </w:r>
    </w:p>
    <w:p w:rsidR="00000000" w:rsidDel="00000000" w:rsidP="00000000" w:rsidRDefault="00000000" w:rsidRPr="00000000" w14:paraId="00000076">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 Post Production QA Support.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Front-end - VB6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RedRose Technologies (Nov ’04 to Aug ’05)</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TIMS (Textile Information And Management System) is an integrated enterprise software</w:t>
      </w:r>
    </w:p>
    <w:p w:rsidR="00000000" w:rsidDel="00000000" w:rsidP="00000000" w:rsidRDefault="00000000" w:rsidRPr="00000000" w14:paraId="0000007F">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for Textile Industry. It helps the enterprise to keep a track of the various processes carried</w:t>
      </w:r>
    </w:p>
    <w:p w:rsidR="00000000" w:rsidDel="00000000" w:rsidP="00000000" w:rsidRDefault="00000000" w:rsidRPr="00000000" w14:paraId="00000080">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out in the textile industry, enabling all the relevant information to be available in real time.</w:t>
      </w:r>
    </w:p>
    <w:p w:rsidR="00000000" w:rsidDel="00000000" w:rsidP="00000000" w:rsidRDefault="00000000" w:rsidRPr="00000000" w14:paraId="00000081">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Responsibilities: </w:t>
      </w:r>
    </w:p>
    <w:p w:rsidR="00000000" w:rsidDel="00000000" w:rsidP="00000000" w:rsidRDefault="00000000" w:rsidRPr="00000000" w14:paraId="00000083">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Developing code using VB6, SQL Server 2000 </w:t>
      </w:r>
    </w:p>
    <w:p w:rsidR="00000000" w:rsidDel="00000000" w:rsidP="00000000" w:rsidRDefault="00000000" w:rsidRPr="00000000" w14:paraId="00000084">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Regression Testing </w:t>
      </w:r>
    </w:p>
    <w:p w:rsidR="00000000" w:rsidDel="00000000" w:rsidP="00000000" w:rsidRDefault="00000000" w:rsidRPr="00000000" w14:paraId="00000085">
      <w:pPr>
        <w:spacing w:after="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Post Production QA Support.</w:t>
      </w:r>
      <w:r w:rsidDel="00000000" w:rsidR="00000000" w:rsidRPr="00000000">
        <w:rPr>
          <w:rFonts w:ascii="Arial" w:cs="Arial" w:eastAsia="Arial" w:hAnsi="Arial"/>
          <w:b w:val="1"/>
          <w:color w:val="ffffff"/>
          <w:sz w:val="20"/>
          <w:szCs w:val="20"/>
          <w:rtl w:val="0"/>
        </w:rPr>
        <w:t xml:space="preserve">Eureka D-Soft Pvt. Ltd, Mumbai (August 2015 to 16</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November 2017) </w:t>
      </w:r>
      <w:r w:rsidDel="00000000" w:rsidR="00000000" w:rsidRPr="00000000">
        <w:rPr>
          <w:rtl w:val="0"/>
        </w:rPr>
      </w:r>
    </w:p>
    <w:p w:rsidR="00000000" w:rsidDel="00000000" w:rsidP="00000000" w:rsidRDefault="00000000" w:rsidRPr="00000000" w14:paraId="00000086">
      <w:pP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SQL Server 2000.</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Front-end - VB6</w:t>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