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資源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・麦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・飲料水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・水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・果実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・葉野菜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・根菜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・薪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・油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・石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・木板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・し尿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・書籍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・ツール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