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20CE" w14:textId="77777777" w:rsidR="000B01D8" w:rsidRPr="00DE1B51" w:rsidRDefault="000B01D8" w:rsidP="000B01D8">
      <w:pPr>
        <w:pStyle w:val="1"/>
      </w:pPr>
      <w:bookmarkStart w:id="0" w:name="_Toc223563480"/>
      <w:r w:rsidRPr="00DE1B51">
        <w:t>東の諸島国</w:t>
      </w:r>
      <w:bookmarkEnd w:id="0"/>
    </w:p>
    <w:p w14:paraId="74403DD9" w14:textId="77777777" w:rsidR="000B01D8" w:rsidRPr="00FA74DE" w:rsidRDefault="000B01D8" w:rsidP="000B01D8">
      <w:r w:rsidRPr="00FA74DE">
        <w:t>・太陽族＝伝説的存在　神　ファルトーリ1000歳ぐらいの時</w:t>
      </w:r>
    </w:p>
    <w:p w14:paraId="5F91A4D1" w14:textId="77777777" w:rsidR="000B01D8" w:rsidRPr="00FA74DE" w:rsidRDefault="000B01D8" w:rsidP="000B01D8">
      <w:r w:rsidRPr="00FA74DE">
        <w:t>・太陽の女神が神々の母として、絶対神と信じられる。絶対神　天津陽大奥神（アマツヒオオカミ）</w:t>
      </w:r>
    </w:p>
    <w:p w14:paraId="716CD0D9" w14:textId="77777777" w:rsidR="000B01D8" w:rsidRPr="00FA74DE" w:rsidRDefault="000B01D8" w:rsidP="000B01D8">
      <w:r w:rsidRPr="00FA74DE">
        <w:t>・自然信仰に近い多神教の文化</w:t>
      </w:r>
    </w:p>
    <w:p w14:paraId="7694F663" w14:textId="77777777" w:rsidR="000B01D8" w:rsidRPr="00FA74DE" w:rsidRDefault="000B01D8" w:rsidP="000B01D8">
      <w:r w:rsidRPr="00FA74DE">
        <w:t>・土地神や地域信仰も多数ある。</w:t>
      </w:r>
    </w:p>
    <w:p w14:paraId="4BBD20FC" w14:textId="77777777" w:rsidR="000B01D8" w:rsidRPr="00FA74DE" w:rsidRDefault="000B01D8" w:rsidP="000B01D8">
      <w:r w:rsidRPr="00FA74DE">
        <w:t>・紀元前4000年頃　稲作が伝来</w:t>
      </w:r>
    </w:p>
    <w:p w14:paraId="31A7487A" w14:textId="77777777" w:rsidR="000B01D8" w:rsidRPr="00FA74DE" w:rsidRDefault="000B01D8" w:rsidP="000B01D8">
      <w:r w:rsidRPr="00FA74DE">
        <w:t>・太陽族の子孫　初代王（仁瀬）　紀元前3000年　東の諸島国の最大勢力となる</w:t>
      </w:r>
    </w:p>
    <w:p w14:paraId="79943D7E" w14:textId="77777777" w:rsidR="000B01D8" w:rsidRPr="00FA74DE" w:rsidRDefault="000B01D8" w:rsidP="000B01D8">
      <w:r w:rsidRPr="00FA74DE">
        <w:t>・初代王は自らを国に泰平をもたらす王として、泰皇（タイコウ）とし、仁瀬泰皇（初代泰皇）と名乗った。</w:t>
      </w:r>
    </w:p>
    <w:p w14:paraId="47080E6C" w14:textId="77777777" w:rsidR="000B01D8" w:rsidRPr="00FA74DE" w:rsidRDefault="000B01D8" w:rsidP="000B01D8">
      <w:r w:rsidRPr="00FA74DE">
        <w:t>・国の名前を泰平国とした。</w:t>
      </w:r>
    </w:p>
    <w:p w14:paraId="1B1E249F" w14:textId="77777777" w:rsidR="000B01D8" w:rsidRPr="00FA74DE" w:rsidRDefault="000B01D8" w:rsidP="000B01D8">
      <w:r w:rsidRPr="00FA74DE">
        <w:t>・王族（泰皇）の血統を拠り所に代々受け継がれる</w:t>
      </w:r>
    </w:p>
    <w:p w14:paraId="6E6FA400" w14:textId="77777777" w:rsidR="000B01D8" w:rsidRPr="00FA74DE" w:rsidRDefault="000B01D8" w:rsidP="000B01D8">
      <w:r w:rsidRPr="00FA74DE">
        <w:t>・王族は　玄峰（クロミネ）家　江蒜（コウサン）家　禾昌（ノギサカ）家　梛汐（ナツシオ）家の四家が名家とされ、血統を重んじた。</w:t>
      </w:r>
    </w:p>
    <w:p w14:paraId="4BF395B3" w14:textId="77777777" w:rsidR="000B01D8" w:rsidRPr="00FA74DE" w:rsidRDefault="000B01D8" w:rsidP="000B01D8">
      <w:r w:rsidRPr="00FA74DE">
        <w:t>・紀元前2500年　天曙（テンショ）泰皇は、後継者に陽徳泰皇を据え置き、自らは天曙大皇（元泰皇が名乗る称号）となり、院政を敷く。共に禾昌家である。</w:t>
      </w:r>
    </w:p>
    <w:p w14:paraId="5AC2DE0D" w14:textId="77777777" w:rsidR="000B01D8" w:rsidRPr="00FA74DE" w:rsidRDefault="000B01D8" w:rsidP="000B01D8">
      <w:r w:rsidRPr="00FA74DE">
        <w:t>・暫くは禾昌家と梛汐家が中枢で力を振るった。</w:t>
      </w:r>
    </w:p>
    <w:p w14:paraId="00CD7364" w14:textId="77777777" w:rsidR="000B01D8" w:rsidRPr="00FA74DE" w:rsidRDefault="000B01D8" w:rsidP="000B01D8">
      <w:r w:rsidRPr="00FA74DE">
        <w:t>・天曙泰皇は、官位を定め朝廷を中心とした統治と地方の豪族にも称号や自治権を認め東の諸島国の統治に努めた。</w:t>
      </w:r>
    </w:p>
    <w:p w14:paraId="64D06E8F" w14:textId="77777777" w:rsidR="000B01D8" w:rsidRPr="00FA74DE" w:rsidRDefault="000B01D8" w:rsidP="000B01D8">
      <w:r w:rsidRPr="00FA74DE">
        <w:t>・多様な宗教は認めつつも、中央の権威や正当性を国内に示すために、シンボリックリンクな宗教施設建設も、行った。</w:t>
      </w:r>
    </w:p>
    <w:p w14:paraId="2B2E5CBD" w14:textId="77777777" w:rsidR="000B01D8" w:rsidRPr="00FA74DE" w:rsidRDefault="000B01D8" w:rsidP="000B01D8">
      <w:r w:rsidRPr="00FA74DE">
        <w:t>・偶然にも、東の諸島国の豊かな自然と地域信仰を気に入ったハイエルフが数名この地に住み着く。</w:t>
      </w:r>
    </w:p>
    <w:p w14:paraId="2CA8761C" w14:textId="77777777" w:rsidR="000B01D8" w:rsidRPr="00FA74DE" w:rsidRDefault="000B01D8" w:rsidP="000B01D8">
      <w:r w:rsidRPr="00FA74DE">
        <w:t>・そのハイエルフはファルトーリの子孫であり、筆頭はノリス・ファルトーリといった。</w:t>
      </w:r>
    </w:p>
    <w:p w14:paraId="55C7D388" w14:textId="77777777" w:rsidR="000B01D8" w:rsidRPr="00FA74DE" w:rsidRDefault="000B01D8" w:rsidP="000B01D8">
      <w:r w:rsidRPr="00FA74DE">
        <w:t>・くしくも、仁瀬泰皇もファルトーリの子孫であり、ハイエルフと人間との混血であった。</w:t>
      </w:r>
    </w:p>
    <w:p w14:paraId="6E0AED8F" w14:textId="77777777" w:rsidR="000B01D8" w:rsidRPr="00FA74DE" w:rsidRDefault="000B01D8" w:rsidP="000B01D8">
      <w:r w:rsidRPr="00FA74DE">
        <w:t>・しかし、仁瀬泰皇を始め、全ての泰皇はエルフの特徴は無く、見た目も含めて人間そのものであった。ただし、この世界では珍しく、黒髪が特徴的であった。国民もほぼ皆が黒髪であった。</w:t>
      </w:r>
    </w:p>
    <w:p w14:paraId="34486908" w14:textId="77777777" w:rsidR="000B01D8" w:rsidRPr="00FA74DE" w:rsidRDefault="000B01D8" w:rsidP="000B01D8">
      <w:r w:rsidRPr="00FA74DE">
        <w:t>・そのため、東の諸島国の人間は髪の色で容易に判別可能であった。</w:t>
      </w:r>
    </w:p>
    <w:p w14:paraId="58F228E7" w14:textId="77777777" w:rsidR="000B01D8" w:rsidRPr="00FA74DE" w:rsidRDefault="000B01D8" w:rsidP="000B01D8">
      <w:r w:rsidRPr="00FA74DE">
        <w:t>・ノリスは、東の諸島国に多くの知恵と技術をもたらした。</w:t>
      </w:r>
    </w:p>
    <w:p w14:paraId="5D180D51" w14:textId="77777777" w:rsidR="000B01D8" w:rsidRPr="00FA74DE" w:rsidRDefault="000B01D8" w:rsidP="000B01D8">
      <w:r w:rsidRPr="00FA74DE">
        <w:t>・古典的な魔法理論、ノリス独自に編み出した魔法（呪術）、占い、食文化である。</w:t>
      </w:r>
    </w:p>
    <w:p w14:paraId="7EC3CFBD" w14:textId="77777777" w:rsidR="000B01D8" w:rsidRPr="00FA74DE" w:rsidRDefault="000B01D8" w:rsidP="000B01D8">
      <w:r w:rsidRPr="00FA74DE">
        <w:t>・泰平国の国民は独自の、稲作（霊米）を主食とし、発酵食品類（魂魄食品）を積極的に摂取した。</w:t>
      </w:r>
    </w:p>
    <w:p w14:paraId="39057468" w14:textId="77777777" w:rsidR="000B01D8" w:rsidRPr="00FA74DE" w:rsidRDefault="000B01D8" w:rsidP="000B01D8">
      <w:r w:rsidRPr="00FA74DE">
        <w:t>・泰平国の国民は、食生活や自然豊かな生活、質素な生活を好み、その影響で魔素に対する</w:t>
      </w:r>
      <w:r w:rsidRPr="00FA74DE">
        <w:lastRenderedPageBreak/>
        <w:t>耐性が非常に高かった。</w:t>
      </w:r>
    </w:p>
    <w:p w14:paraId="214F7F3E" w14:textId="77777777" w:rsidR="000B01D8" w:rsidRPr="00FA74DE" w:rsidRDefault="000B01D8" w:rsidP="000B01D8">
      <w:r w:rsidRPr="00FA74DE">
        <w:t>・魔法の出力は平均的であったが、平均寿命も比較的長い。</w:t>
      </w:r>
    </w:p>
    <w:p w14:paraId="01D12F9D" w14:textId="77777777" w:rsidR="000B01D8" w:rsidRPr="00FA74DE" w:rsidRDefault="000B01D8" w:rsidP="000B01D8">
      <w:r w:rsidRPr="00FA74DE">
        <w:t>・魔法の種類は、素材の効果・効率化や長寿命化等が多く得意とした。</w:t>
      </w:r>
    </w:p>
    <w:p w14:paraId="511C5574" w14:textId="77777777" w:rsidR="000B01D8" w:rsidRPr="00FA74DE" w:rsidRDefault="000B01D8" w:rsidP="000B01D8">
      <w:r w:rsidRPr="00FA74DE">
        <w:t>・紀元前2000年 武家や大名の台頭してきた。</w:t>
      </w:r>
    </w:p>
    <w:p w14:paraId="47071E8E" w14:textId="77777777" w:rsidR="000B01D8" w:rsidRPr="00FA74DE" w:rsidRDefault="000B01D8" w:rsidP="000B01D8">
      <w:r w:rsidRPr="00FA74DE">
        <w:t>・国土は西北から南東にかけて細長い島　島は4つに分かれている。</w:t>
      </w:r>
    </w:p>
    <w:p w14:paraId="772C0F24" w14:textId="77777777" w:rsidR="000B01D8" w:rsidRPr="00FA74DE" w:rsidRDefault="000B01D8" w:rsidP="000B01D8">
      <w:r w:rsidRPr="00FA74DE">
        <w:t>・中心から北西の地域が初期に栄える。</w:t>
      </w:r>
    </w:p>
    <w:p w14:paraId="704DC4F2" w14:textId="77777777" w:rsidR="000B01D8" w:rsidRPr="00FA74DE" w:rsidRDefault="000B01D8" w:rsidP="000B01D8">
      <w:r w:rsidRPr="00FA74DE">
        <w:t>・国の中心が諸島の中心から少し西で、北の海岸線にある。</w:t>
      </w:r>
    </w:p>
    <w:p w14:paraId="72897544" w14:textId="77777777" w:rsidR="000B01D8" w:rsidRPr="00FA74DE" w:rsidRDefault="000B01D8" w:rsidP="000B01D8">
      <w:r w:rsidRPr="00FA74DE">
        <w:t>・その都を大泰京という。</w:t>
      </w:r>
    </w:p>
    <w:p w14:paraId="1E64AD90" w14:textId="77777777" w:rsidR="000B01D8" w:rsidRPr="00FA74DE" w:rsidRDefault="000B01D8" w:rsidP="000B01D8">
      <w:r w:rsidRPr="00FA74DE">
        <w:t>・大泰を中心に、政治・経済が動く。</w:t>
      </w:r>
    </w:p>
    <w:p w14:paraId="17632A88" w14:textId="77777777" w:rsidR="000B01D8" w:rsidRPr="00FA74DE" w:rsidRDefault="000B01D8" w:rsidP="000B01D8">
      <w:r w:rsidRPr="00FA74DE">
        <w:t>・有力な武士として玄峰（クロミネ）家　江蒜（コウサン）家　禾昌（ノギサカ）家　梛汐（ナツシオ）家を守護</w:t>
      </w:r>
      <w:proofErr w:type="gramStart"/>
      <w:r w:rsidRPr="00FA74DE">
        <w:t>したり</w:t>
      </w:r>
      <w:proofErr w:type="gramEnd"/>
      <w:r w:rsidRPr="00FA74DE">
        <w:t>、血縁者などの有力者が挙げられる。</w:t>
      </w:r>
    </w:p>
    <w:p w14:paraId="5263663E" w14:textId="77777777" w:rsidR="000B01D8" w:rsidRPr="00FA74DE" w:rsidRDefault="000B01D8" w:rsidP="000B01D8">
      <w:r w:rsidRPr="00FA74DE">
        <w:t>・他国、地域との交流は少ない　海に囲まれているため。</w:t>
      </w:r>
    </w:p>
    <w:p w14:paraId="4A563343" w14:textId="77777777" w:rsidR="000B01D8" w:rsidRPr="00FA74DE" w:rsidRDefault="000B01D8" w:rsidP="000B01D8">
      <w:r w:rsidRPr="00FA74DE">
        <w:t>・自然豊か、平地や河川際など土地はそれなりにあるが、山岳地帯やリアス式海岸があり、人が発展的に暮らせる場所はそれなり。</w:t>
      </w:r>
    </w:p>
    <w:p w14:paraId="67F969E7" w14:textId="77777777" w:rsidR="000B01D8" w:rsidRPr="00FA74DE" w:rsidRDefault="000B01D8" w:rsidP="000B01D8">
      <w:r w:rsidRPr="00FA74DE">
        <w:t>・独自の美徳や文化が、長い期間で育まれる。外部からの干渉が、少ないため。</w:t>
      </w:r>
    </w:p>
    <w:p w14:paraId="6660B794" w14:textId="77777777" w:rsidR="000B01D8" w:rsidRPr="00FA74DE" w:rsidRDefault="000B01D8" w:rsidP="000B01D8">
      <w:r w:rsidRPr="00FA74DE">
        <w:t>・食文化も多様で独特</w:t>
      </w:r>
    </w:p>
    <w:p w14:paraId="276FA1DA" w14:textId="77777777" w:rsidR="000B01D8" w:rsidRPr="00FA74DE" w:rsidRDefault="000B01D8" w:rsidP="000B01D8">
      <w:r w:rsidRPr="00FA74DE">
        <w:t>・一国だか、自然環境や地形的条件も複雑に異なり、地域性に富、各地域の有力者も存在する。</w:t>
      </w:r>
    </w:p>
    <w:p w14:paraId="00A0F00E" w14:textId="77777777" w:rsidR="000B01D8" w:rsidRPr="00FA74DE" w:rsidRDefault="000B01D8" w:rsidP="000B01D8">
      <w:r w:rsidRPr="00FA74DE">
        <w:t>・名家四家は常に絶妙なバランスであるが、事変や事件はありつつも、泰皇は途絶える事なく続いている。</w:t>
      </w:r>
    </w:p>
    <w:p w14:paraId="56C8DAF2" w14:textId="77777777" w:rsidR="009D3ACE" w:rsidRPr="000B01D8" w:rsidRDefault="009D3ACE"/>
    <w:sectPr w:rsidR="009D3ACE" w:rsidRPr="000B01D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1D8"/>
    <w:rsid w:val="000B01D8"/>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E57312"/>
  <w15:chartTrackingRefBased/>
  <w15:docId w15:val="{D6C11C2A-C8E1-4A35-916A-29417563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1D8"/>
    <w:pPr>
      <w:widowControl w:val="0"/>
      <w:jc w:val="both"/>
    </w:pPr>
  </w:style>
  <w:style w:type="paragraph" w:styleId="1">
    <w:name w:val="heading 1"/>
    <w:basedOn w:val="a"/>
    <w:next w:val="a"/>
    <w:link w:val="10"/>
    <w:uiPriority w:val="9"/>
    <w:qFormat/>
    <w:rsid w:val="000B0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B0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01D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0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0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0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0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0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0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01D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B01D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01D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01D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01D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01D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01D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01D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01D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01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0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1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01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01D8"/>
    <w:pPr>
      <w:spacing w:before="160" w:after="160"/>
      <w:jc w:val="center"/>
    </w:pPr>
    <w:rPr>
      <w:i/>
      <w:iCs/>
      <w:color w:val="404040" w:themeColor="text1" w:themeTint="BF"/>
    </w:rPr>
  </w:style>
  <w:style w:type="character" w:customStyle="1" w:styleId="a8">
    <w:name w:val="引用文 (文字)"/>
    <w:basedOn w:val="a0"/>
    <w:link w:val="a7"/>
    <w:uiPriority w:val="29"/>
    <w:rsid w:val="000B01D8"/>
    <w:rPr>
      <w:i/>
      <w:iCs/>
      <w:color w:val="404040" w:themeColor="text1" w:themeTint="BF"/>
    </w:rPr>
  </w:style>
  <w:style w:type="paragraph" w:styleId="a9">
    <w:name w:val="List Paragraph"/>
    <w:basedOn w:val="a"/>
    <w:uiPriority w:val="34"/>
    <w:qFormat/>
    <w:rsid w:val="000B01D8"/>
    <w:pPr>
      <w:ind w:left="720"/>
      <w:contextualSpacing/>
    </w:pPr>
  </w:style>
  <w:style w:type="character" w:styleId="21">
    <w:name w:val="Intense Emphasis"/>
    <w:basedOn w:val="a0"/>
    <w:uiPriority w:val="21"/>
    <w:qFormat/>
    <w:rsid w:val="000B01D8"/>
    <w:rPr>
      <w:i/>
      <w:iCs/>
      <w:color w:val="0F4761" w:themeColor="accent1" w:themeShade="BF"/>
    </w:rPr>
  </w:style>
  <w:style w:type="paragraph" w:styleId="22">
    <w:name w:val="Intense Quote"/>
    <w:basedOn w:val="a"/>
    <w:next w:val="a"/>
    <w:link w:val="23"/>
    <w:uiPriority w:val="30"/>
    <w:qFormat/>
    <w:rsid w:val="000B0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01D8"/>
    <w:rPr>
      <w:i/>
      <w:iCs/>
      <w:color w:val="0F4761" w:themeColor="accent1" w:themeShade="BF"/>
    </w:rPr>
  </w:style>
  <w:style w:type="character" w:styleId="24">
    <w:name w:val="Intense Reference"/>
    <w:basedOn w:val="a0"/>
    <w:uiPriority w:val="32"/>
    <w:qFormat/>
    <w:rsid w:val="000B0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2026-07-23T16:28:00Z</dcterms:created>
  <dcterms:modified xsi:type="dcterms:W3CDTF">2026-07-23T16:28:00Z</dcterms:modified>
</cp:coreProperties>
</file>