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62A87" w14:textId="77777777" w:rsidR="00672AAC" w:rsidRPr="00FA74DE" w:rsidRDefault="00672AAC" w:rsidP="00672AAC">
      <w:r w:rsidRPr="00FA74DE">
        <w:t>穀倉地帯に7諸侯、山岳と河川と緩やかな傾斜の地帯、平野等を設定して、地理的に特徴を持たせると、各地の強み、特に旧代時代は一次産業の強みや、魔獣の資源優位性が諸侯のパワーバランスに影響を与える。</w:t>
      </w:r>
    </w:p>
    <w:p w14:paraId="55AA2BDF" w14:textId="77777777" w:rsidR="00672AAC" w:rsidRPr="00FA74DE" w:rsidRDefault="00672AAC" w:rsidP="00672AAC">
      <w:r w:rsidRPr="00FA74DE">
        <w:t>また、人口維持と軍事的防御のしやすさが、2強の勢力の根拠となる。</w:t>
      </w:r>
    </w:p>
    <w:p w14:paraId="7C61F801" w14:textId="77777777" w:rsidR="00672AAC" w:rsidRPr="00FA74DE" w:rsidRDefault="00672AAC" w:rsidP="00672AAC">
      <w:r w:rsidRPr="00FA74DE">
        <w:t>メイン街道が、南側で北側は渓谷で西側へ向かいにくい構造とする。</w:t>
      </w:r>
    </w:p>
    <w:p w14:paraId="55743114" w14:textId="77777777" w:rsidR="00672AAC" w:rsidRPr="00FA74DE" w:rsidRDefault="00672AAC" w:rsidP="00672AAC">
      <w:r w:rsidRPr="00FA74DE">
        <w:t>南側のルートは貿易が盛んで栄えている。</w:t>
      </w:r>
    </w:p>
    <w:p w14:paraId="658BA9B3" w14:textId="77777777" w:rsidR="00672AAC" w:rsidRPr="00FA74DE" w:rsidRDefault="00672AAC" w:rsidP="00672AAC">
      <w:r w:rsidRPr="00FA74DE">
        <w:t>ただし、広い土地は限定的なので大都市は出来にくい。部分的に陸地を狭くして、要所として設定したい。陸路と航路の交差点で軍事的重要性が高いのに攻略が、難しい地形とする。</w:t>
      </w:r>
    </w:p>
    <w:p w14:paraId="39FA2546" w14:textId="77777777" w:rsidR="00672AAC" w:rsidRPr="00FA74DE" w:rsidRDefault="00672AAC" w:rsidP="00672AAC">
      <w:r w:rsidRPr="00FA74DE">
        <w:t>また、内陸にある海も細かく設定する。</w:t>
      </w:r>
    </w:p>
    <w:p w14:paraId="4C74C1D3" w14:textId="77777777" w:rsidR="00672AAC" w:rsidRPr="00FA74DE" w:rsidRDefault="00672AAC" w:rsidP="00672AAC">
      <w:r w:rsidRPr="00FA74DE">
        <w:t>島の位置や浅瀬や海溝も考える。</w:t>
      </w:r>
    </w:p>
    <w:p w14:paraId="363C9BDC" w14:textId="77777777" w:rsidR="00672AAC" w:rsidRPr="00FA74DE" w:rsidRDefault="00672AAC" w:rsidP="00672AAC">
      <w:r w:rsidRPr="00FA74DE">
        <w:t>風や潮の流れも考慮する。</w:t>
      </w:r>
    </w:p>
    <w:p w14:paraId="4E342974" w14:textId="77777777" w:rsidR="00672AAC" w:rsidRPr="00FA74DE" w:rsidRDefault="00672AAC" w:rsidP="00672AAC">
      <w:r w:rsidRPr="00FA74DE">
        <w:t>風も魔素と関係する様に設定して、地域の遍在性を高める</w:t>
      </w:r>
    </w:p>
    <w:p w14:paraId="42271B83" w14:textId="77777777" w:rsidR="00672AAC" w:rsidRPr="00FA74DE" w:rsidRDefault="00672AAC" w:rsidP="00672AAC">
      <w:r w:rsidRPr="00FA74DE">
        <w:t>惑星のコア、マントルは魔素含む</w:t>
      </w:r>
    </w:p>
    <w:p w14:paraId="7157384B" w14:textId="77777777" w:rsidR="00672AAC" w:rsidRPr="00FA74DE" w:rsidRDefault="00672AAC" w:rsidP="00672AAC">
      <w:r w:rsidRPr="00FA74DE">
        <w:t>火山や海底火山は魔素を放出する。</w:t>
      </w:r>
    </w:p>
    <w:p w14:paraId="3A178EEE" w14:textId="77777777" w:rsidR="00672AAC" w:rsidRPr="00FA74DE" w:rsidRDefault="00672AAC" w:rsidP="00672AAC">
      <w:r w:rsidRPr="00FA74DE">
        <w:t>太陽の魔素より、生態系に与える影響が強い。</w:t>
      </w:r>
    </w:p>
    <w:p w14:paraId="34D319B4" w14:textId="77777777" w:rsidR="00672AAC" w:rsidRPr="00FA74DE" w:rsidRDefault="00672AAC" w:rsidP="00672AAC">
      <w:r w:rsidRPr="00FA74DE">
        <w:t>気候やマスの意味での影響は太陽だが、地域の魔獣や生態系、様々な影響度は惑星からの影響と強く絡んでいる。</w:t>
      </w:r>
    </w:p>
    <w:p w14:paraId="218DCEAE" w14:textId="77777777" w:rsidR="00672AAC" w:rsidRPr="00FA74DE" w:rsidRDefault="00672AAC" w:rsidP="00672AAC">
      <w:r w:rsidRPr="00FA74DE">
        <w:t>魔素の影響が、色濃い魔獣は魔素が濃い環境と魔素が、濃い食物が必要</w:t>
      </w:r>
    </w:p>
    <w:p w14:paraId="583EBD34" w14:textId="77777777" w:rsidR="00672AAC" w:rsidRPr="00FA74DE" w:rsidRDefault="00672AAC" w:rsidP="00672AAC">
      <w:r w:rsidRPr="00FA74DE">
        <w:t>植物は魔素を吸収分解が出来る。植物の種の差で様々な特性に差がある。</w:t>
      </w:r>
    </w:p>
    <w:p w14:paraId="79ED657B" w14:textId="77777777" w:rsidR="00672AAC" w:rsidRPr="00FA74DE" w:rsidRDefault="00672AAC" w:rsidP="00672AAC">
      <w:r w:rsidRPr="00FA74DE">
        <w:t>砂漠の出来る原理の応用　砂漠の国も欲しい</w:t>
      </w:r>
    </w:p>
    <w:p w14:paraId="235B079C" w14:textId="77777777" w:rsidR="00672AAC" w:rsidRPr="00FA74DE" w:rsidRDefault="00672AAC" w:rsidP="00672AAC">
      <w:r w:rsidRPr="00FA74DE">
        <w:t>また、宗教と魔素との関係も深めたい。</w:t>
      </w:r>
    </w:p>
    <w:p w14:paraId="763FC31C" w14:textId="77777777" w:rsidR="00672AAC" w:rsidRPr="00FA74DE" w:rsidRDefault="00672AAC" w:rsidP="00672AAC">
      <w:r w:rsidRPr="00FA74DE">
        <w:t>魔素が濃い所程、宗教が必要で、独自の発展をしている。自然信仰に近い感じ。</w:t>
      </w:r>
    </w:p>
    <w:p w14:paraId="072D0867" w14:textId="77777777" w:rsidR="00672AAC" w:rsidRPr="00FA74DE" w:rsidRDefault="00672AAC" w:rsidP="00672AAC">
      <w:r w:rsidRPr="00FA74DE">
        <w:t>魔素が、比較的薄い地域は絶対神信仰が好まれ、救いを求める傾向がある。</w:t>
      </w:r>
    </w:p>
    <w:p w14:paraId="65A81B60" w14:textId="77777777" w:rsidR="00672AAC" w:rsidRPr="00FA74DE" w:rsidRDefault="00672AAC" w:rsidP="00672AAC">
      <w:r w:rsidRPr="00FA74DE">
        <w:t>地球の進化論について教えて</w:t>
      </w:r>
    </w:p>
    <w:p w14:paraId="7D2F2868" w14:textId="77777777" w:rsidR="00672AAC" w:rsidRPr="00FA74DE" w:rsidRDefault="00672AAC" w:rsidP="00672AAC">
      <w:r w:rsidRPr="00FA74DE">
        <w:t>それをヒントに何が着想したい</w:t>
      </w:r>
    </w:p>
    <w:p w14:paraId="152E2BA0" w14:textId="77777777" w:rsidR="00672AAC" w:rsidRPr="00FA74DE" w:rsidRDefault="00672AAC" w:rsidP="00672AAC">
      <w:r w:rsidRPr="00FA74DE">
        <w:t>大陸まるまる別の生態系が残る</w:t>
      </w:r>
    </w:p>
    <w:p w14:paraId="274C46C2" w14:textId="77777777" w:rsidR="00672AAC" w:rsidRPr="00FA74DE" w:rsidRDefault="00672AAC" w:rsidP="00672AAC">
      <w:r w:rsidRPr="00FA74DE">
        <w:t>山脈から大量の魔素が東に向かって降り注ぎ、特殊な環境が出来る。</w:t>
      </w:r>
    </w:p>
    <w:p w14:paraId="34434BB5" w14:textId="77777777" w:rsidR="00672AAC" w:rsidRPr="00FA74DE" w:rsidRDefault="00672AAC" w:rsidP="00672AAC">
      <w:r w:rsidRPr="00FA74DE">
        <w:t>哺乳類等が生息する大陸群は、氷河期に移動が可能で、それなりに分布しているが、魔大陸のみは距離や環境により大陸固有の生態系が今なおのこっている。</w:t>
      </w:r>
    </w:p>
    <w:p w14:paraId="14BC2052" w14:textId="77777777" w:rsidR="00672AAC" w:rsidRDefault="00672AAC" w:rsidP="00672AAC">
      <w:r w:rsidRPr="00FA74DE">
        <w:t>恐竜も、草食動物いるよね</w:t>
      </w:r>
    </w:p>
    <w:p w14:paraId="47BDD749" w14:textId="77777777" w:rsidR="00943651" w:rsidRDefault="00943651"/>
    <w:p w14:paraId="0ECABB3D" w14:textId="77777777" w:rsidR="00672AAC" w:rsidRPr="008B0E8A" w:rsidRDefault="00672AAC" w:rsidP="00672AAC">
      <w:pPr>
        <w:rPr>
          <w:b/>
          <w:bCs/>
        </w:rPr>
      </w:pPr>
      <w:r w:rsidRPr="008B0E8A">
        <w:rPr>
          <w:b/>
          <w:bCs/>
        </w:rPr>
        <w:t>魔法の定義　（現在の技術レベルであり、歴史より育まれ体系化される）</w:t>
      </w:r>
    </w:p>
    <w:p w14:paraId="127DC8A9" w14:textId="77777777" w:rsidR="00672AAC" w:rsidRPr="008B0E8A" w:rsidRDefault="00672AAC" w:rsidP="00672AAC">
      <w:r w:rsidRPr="008B0E8A">
        <w:t>・魔法技術</w:t>
      </w:r>
    </w:p>
    <w:p w14:paraId="7E87C964" w14:textId="77777777" w:rsidR="00672AAC" w:rsidRPr="008B0E8A" w:rsidRDefault="00672AAC" w:rsidP="00672AAC">
      <w:r w:rsidRPr="008B0E8A">
        <w:t xml:space="preserve">　- 魔法は「魔素（マナ）」を燃料とする物理現象。</w:t>
      </w:r>
    </w:p>
    <w:p w14:paraId="3A4604E7" w14:textId="77777777" w:rsidR="00672AAC" w:rsidRPr="008B0E8A" w:rsidRDefault="00672AAC" w:rsidP="00672AAC">
      <w:r w:rsidRPr="008B0E8A">
        <w:t xml:space="preserve">　- 万能ではなく、燃料切れ（ガス欠）を起こす。</w:t>
      </w:r>
    </w:p>
    <w:p w14:paraId="2B36EA43" w14:textId="77777777" w:rsidR="00672AAC" w:rsidRPr="008B0E8A" w:rsidRDefault="00672AAC" w:rsidP="00672AAC">
      <w:r w:rsidRPr="008B0E8A">
        <w:t xml:space="preserve">　- 治癒魔法は存在するが、欠損部位の再生などは不可能。あくまで自然治癒の促進。</w:t>
      </w:r>
    </w:p>
    <w:p w14:paraId="74C5C5BB" w14:textId="77777777" w:rsidR="00672AAC" w:rsidRPr="008B0E8A" w:rsidRDefault="00672AAC" w:rsidP="00672AAC">
      <w:r w:rsidRPr="008B0E8A">
        <w:lastRenderedPageBreak/>
        <w:t>魔法と技術</w:t>
      </w:r>
    </w:p>
    <w:p w14:paraId="623F9C61" w14:textId="77777777" w:rsidR="00672AAC" w:rsidRPr="008B0E8A" w:rsidRDefault="00672AAC" w:rsidP="00672AAC">
      <w:r w:rsidRPr="008B0E8A">
        <w:rPr>
          <w:rFonts w:ascii="ＭＳ 明朝" w:eastAsia="ＭＳ 明朝" w:hAnsi="ＭＳ 明朝" w:cs="ＭＳ 明朝" w:hint="eastAsia"/>
        </w:rPr>
        <w:t>​</w:t>
      </w:r>
      <w:r w:rsidRPr="008B0E8A">
        <w:t>魔法の定義: 万能の奇跡ではなく、物理法則に干渉する「技術」。</w:t>
      </w:r>
    </w:p>
    <w:p w14:paraId="3D5F2269" w14:textId="77777777" w:rsidR="00672AAC" w:rsidRPr="008B0E8A" w:rsidRDefault="00672AAC" w:rsidP="00672AAC">
      <w:r w:rsidRPr="008B0E8A">
        <w:rPr>
          <w:rFonts w:ascii="ＭＳ 明朝" w:eastAsia="ＭＳ 明朝" w:hAnsi="ＭＳ 明朝" w:cs="ＭＳ 明朝" w:hint="eastAsia"/>
        </w:rPr>
        <w:t>​</w:t>
      </w:r>
      <w:r w:rsidRPr="008B0E8A">
        <w:t>エネルギー源「魔素（マナ）」:</w:t>
      </w:r>
    </w:p>
    <w:p w14:paraId="05B7E293" w14:textId="77777777" w:rsidR="00672AAC" w:rsidRPr="008B0E8A" w:rsidRDefault="00672AAC" w:rsidP="00672AAC">
      <w:r w:rsidRPr="008B0E8A">
        <w:rPr>
          <w:rFonts w:ascii="ＭＳ 明朝" w:eastAsia="ＭＳ 明朝" w:hAnsi="ＭＳ 明朝" w:cs="ＭＳ 明朝" w:hint="eastAsia"/>
        </w:rPr>
        <w:t>​</w:t>
      </w:r>
      <w:r w:rsidRPr="008B0E8A">
        <w:t>石油や石炭に相当するエネルギー資源。魔獣の死骸や特定の鉱脈から得られる。</w:t>
      </w:r>
    </w:p>
    <w:p w14:paraId="7A7BDF5D" w14:textId="77777777" w:rsidR="00672AAC" w:rsidRPr="008B0E8A" w:rsidRDefault="00672AAC" w:rsidP="00672AAC">
      <w:r w:rsidRPr="008B0E8A">
        <w:rPr>
          <w:rFonts w:ascii="ＭＳ 明朝" w:eastAsia="ＭＳ 明朝" w:hAnsi="ＭＳ 明朝" w:cs="ＭＳ 明朝" w:hint="eastAsia"/>
        </w:rPr>
        <w:t>​</w:t>
      </w:r>
      <w:r w:rsidRPr="008B0E8A">
        <w:t>遍在性と偏り: 魔素資源は危険な「魔境」に豊富にあり、安全な「中央」には枯渇している。これが争いの火種となる。</w:t>
      </w:r>
    </w:p>
    <w:p w14:paraId="7D34FB4D" w14:textId="77777777" w:rsidR="00672AAC" w:rsidRDefault="00672AAC" w:rsidP="00672AAC">
      <w:r w:rsidRPr="008B0E8A">
        <w:rPr>
          <w:rFonts w:ascii="ＭＳ 明朝" w:eastAsia="ＭＳ 明朝" w:hAnsi="ＭＳ 明朝" w:cs="ＭＳ 明朝" w:hint="eastAsia"/>
        </w:rPr>
        <w:t>​</w:t>
      </w:r>
      <w:r w:rsidRPr="008B0E8A">
        <w:t>制限: 魔法の使用には魔素燃料が必要。補給が続かなければ、魔導兵器はただの鉄屑となる（ガス欠概念）。</w:t>
      </w:r>
    </w:p>
    <w:p w14:paraId="7499B760" w14:textId="77777777" w:rsidR="00672AAC" w:rsidRDefault="00672AAC" w:rsidP="00672AAC"/>
    <w:p w14:paraId="10D63692" w14:textId="77777777" w:rsidR="00672AAC" w:rsidRPr="00672AAC" w:rsidRDefault="00672AAC">
      <w:pPr>
        <w:rPr>
          <w:rFonts w:hint="eastAsia"/>
        </w:rPr>
      </w:pPr>
    </w:p>
    <w:sectPr w:rsidR="00672AAC" w:rsidRPr="00672AA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AAC"/>
    <w:rsid w:val="00204F5C"/>
    <w:rsid w:val="005F273E"/>
    <w:rsid w:val="00672AAC"/>
    <w:rsid w:val="006C0F25"/>
    <w:rsid w:val="00943651"/>
    <w:rsid w:val="00CE54C2"/>
    <w:rsid w:val="00E624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79FA0BC"/>
  <w15:chartTrackingRefBased/>
  <w15:docId w15:val="{0317C14C-AF01-4B30-87DC-F3F1B1EE2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2AAC"/>
    <w:pPr>
      <w:widowControl w:val="0"/>
      <w:jc w:val="both"/>
    </w:pPr>
  </w:style>
  <w:style w:type="paragraph" w:styleId="1">
    <w:name w:val="heading 1"/>
    <w:basedOn w:val="a"/>
    <w:next w:val="a"/>
    <w:link w:val="10"/>
    <w:uiPriority w:val="9"/>
    <w:qFormat/>
    <w:rsid w:val="00672AA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72AA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72AA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72AA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72AA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72AA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72AA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72AA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72AA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72AA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72AA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72AA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72AA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72AA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72AA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72AA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72AA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72AA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72AA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72A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2AA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72A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2AAC"/>
    <w:pPr>
      <w:spacing w:before="160" w:after="160"/>
      <w:jc w:val="center"/>
    </w:pPr>
    <w:rPr>
      <w:i/>
      <w:iCs/>
      <w:color w:val="404040" w:themeColor="text1" w:themeTint="BF"/>
    </w:rPr>
  </w:style>
  <w:style w:type="character" w:customStyle="1" w:styleId="a8">
    <w:name w:val="引用文 (文字)"/>
    <w:basedOn w:val="a0"/>
    <w:link w:val="a7"/>
    <w:uiPriority w:val="29"/>
    <w:rsid w:val="00672AAC"/>
    <w:rPr>
      <w:i/>
      <w:iCs/>
      <w:color w:val="404040" w:themeColor="text1" w:themeTint="BF"/>
    </w:rPr>
  </w:style>
  <w:style w:type="paragraph" w:styleId="a9">
    <w:name w:val="List Paragraph"/>
    <w:basedOn w:val="a"/>
    <w:uiPriority w:val="34"/>
    <w:qFormat/>
    <w:rsid w:val="00672AAC"/>
    <w:pPr>
      <w:ind w:left="720"/>
      <w:contextualSpacing/>
    </w:pPr>
  </w:style>
  <w:style w:type="character" w:styleId="21">
    <w:name w:val="Intense Emphasis"/>
    <w:basedOn w:val="a0"/>
    <w:uiPriority w:val="21"/>
    <w:qFormat/>
    <w:rsid w:val="00672AAC"/>
    <w:rPr>
      <w:i/>
      <w:iCs/>
      <w:color w:val="0F4761" w:themeColor="accent1" w:themeShade="BF"/>
    </w:rPr>
  </w:style>
  <w:style w:type="paragraph" w:styleId="22">
    <w:name w:val="Intense Quote"/>
    <w:basedOn w:val="a"/>
    <w:next w:val="a"/>
    <w:link w:val="23"/>
    <w:uiPriority w:val="30"/>
    <w:qFormat/>
    <w:rsid w:val="00672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72AAC"/>
    <w:rPr>
      <w:i/>
      <w:iCs/>
      <w:color w:val="0F4761" w:themeColor="accent1" w:themeShade="BF"/>
    </w:rPr>
  </w:style>
  <w:style w:type="character" w:styleId="24">
    <w:name w:val="Intense Reference"/>
    <w:basedOn w:val="a0"/>
    <w:uiPriority w:val="32"/>
    <w:qFormat/>
    <w:rsid w:val="00672A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167</Words>
  <Characters>958</Characters>
  <Application>Microsoft Office Word</Application>
  <DocSecurity>0</DocSecurity>
  <Lines>7</Lines>
  <Paragraphs>2</Paragraphs>
  <ScaleCrop>false</ScaleCrop>
  <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白鳥　翔太郎</dc:creator>
  <cp:keywords/>
  <dc:description/>
  <cp:lastModifiedBy>白鳥　翔太郎</cp:lastModifiedBy>
  <cp:revision>1</cp:revision>
  <dcterms:created xsi:type="dcterms:W3CDTF">2026-01-27T04:37:00Z</dcterms:created>
  <dcterms:modified xsi:type="dcterms:W3CDTF">2026-01-27T04:40:00Z</dcterms:modified>
</cp:coreProperties>
</file>