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48"/>
          <w:szCs w:val="48"/>
          <w:lang w:val="en-US" w:eastAsia="zh-CN"/>
        </w:rPr>
      </w:pPr>
      <w:bookmarkStart w:id="0" w:name="_Toc10555"/>
      <w:bookmarkStart w:id="1" w:name="_Toc1743"/>
      <w:bookmarkStart w:id="2" w:name="_Toc2151"/>
      <w:bookmarkStart w:id="3" w:name="_Toc21201"/>
      <w:r>
        <w:rPr>
          <w:rFonts w:hint="eastAsia"/>
          <w:b/>
          <w:bCs/>
          <w:sz w:val="48"/>
          <w:szCs w:val="48"/>
          <w:lang w:val="en-US" w:eastAsia="zh-CN"/>
        </w:rPr>
        <w:t>离散数学课程设计</w:t>
      </w:r>
      <w:bookmarkEnd w:id="0"/>
      <w:bookmarkEnd w:id="1"/>
      <w:bookmarkEnd w:id="2"/>
      <w:bookmarkEnd w:id="3"/>
    </w:p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项目说明文档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jc w:val="center"/>
        <w:outlineLvl w:val="0"/>
        <w:rPr>
          <w:rFonts w:hint="default" w:ascii="华文楷体" w:hAnsi="华文楷体" w:eastAsia="华文楷体" w:cs="华文楷体"/>
          <w:b/>
          <w:bCs/>
          <w:sz w:val="52"/>
          <w:szCs w:val="52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52"/>
          <w:szCs w:val="52"/>
          <w:lang w:val="en-US" w:eastAsia="zh-CN"/>
        </w:rPr>
        <w:t>Warshall算法求传递闭包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pStyle w:val="15"/>
        <w:rPr>
          <w:rFonts w:hint="eastAsia"/>
          <w:lang w:eastAsia="zh-CN"/>
        </w:rPr>
      </w:pPr>
    </w:p>
    <w:p>
      <w:pPr>
        <w:pStyle w:val="15"/>
        <w:rPr>
          <w:rFonts w:hint="eastAsia"/>
          <w:lang w:eastAsia="zh-CN"/>
        </w:rPr>
      </w:pPr>
    </w:p>
    <w:p>
      <w:pPr>
        <w:pStyle w:val="15"/>
        <w:rPr>
          <w:lang w:eastAsia="zh-CN"/>
        </w:rPr>
      </w:pPr>
      <w:r>
        <w:rPr>
          <w:rFonts w:hint="eastAsia"/>
          <w:lang w:eastAsia="zh-CN"/>
        </w:rPr>
        <w:t>作 者 姓 名：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苏家铭</w:t>
      </w:r>
      <w:r>
        <w:rPr>
          <w:rFonts w:hint="eastAsia" w:ascii="宋体" w:hAnsi="宋体"/>
          <w:u w:val="single"/>
          <w:lang w:eastAsia="zh-CN"/>
        </w:rPr>
        <w:t xml:space="preserve">            </w:t>
      </w:r>
    </w:p>
    <w:p>
      <w:pPr>
        <w:pStyle w:val="15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学       号：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2151299</w:t>
      </w:r>
      <w:r>
        <w:rPr>
          <w:rFonts w:hint="eastAsia" w:ascii="宋体" w:hAnsi="宋体"/>
          <w:u w:val="single"/>
          <w:lang w:eastAsia="zh-CN"/>
        </w:rPr>
        <w:t xml:space="preserve">           </w:t>
      </w:r>
    </w:p>
    <w:p>
      <w:pPr>
        <w:pStyle w:val="15"/>
        <w:rPr>
          <w:lang w:eastAsia="zh-CN"/>
        </w:rPr>
      </w:pPr>
      <w:r>
        <w:rPr>
          <w:rFonts w:hint="eastAsia"/>
          <w:lang w:eastAsia="zh-CN"/>
        </w:rPr>
        <w:t>指 导 教 师：</w:t>
      </w:r>
      <w:r>
        <w:rPr>
          <w:rFonts w:hint="eastAsia" w:ascii="宋体" w:hAnsi="宋体"/>
          <w:u w:val="single"/>
          <w:lang w:eastAsia="zh-CN"/>
        </w:rPr>
        <w:t xml:space="preserve">     </w:t>
      </w:r>
      <w:r>
        <w:rPr>
          <w:rFonts w:hint="eastAsia" w:ascii="宋体" w:hAnsi="宋体"/>
          <w:u w:val="single"/>
          <w:lang w:val="en-US" w:eastAsia="zh-CN"/>
        </w:rPr>
        <w:t>唐剑锋</w:t>
      </w:r>
      <w:r>
        <w:rPr>
          <w:rFonts w:hint="eastAsia" w:ascii="宋体" w:hAnsi="宋体"/>
          <w:u w:val="single"/>
          <w:lang w:eastAsia="zh-CN"/>
        </w:rPr>
        <w:t xml:space="preserve">   </w:t>
      </w:r>
      <w:r>
        <w:rPr>
          <w:rFonts w:hint="eastAsia" w:ascii="宋体" w:hAnsi="宋体"/>
          <w:u w:val="single"/>
          <w:lang w:val="en-US" w:eastAsia="zh-CN"/>
        </w:rPr>
        <w:t xml:space="preserve">  </w:t>
      </w:r>
      <w:r>
        <w:rPr>
          <w:rFonts w:hint="eastAsia" w:ascii="宋体" w:hAnsi="宋体"/>
          <w:u w:val="single"/>
          <w:lang w:eastAsia="zh-CN"/>
        </w:rPr>
        <w:t xml:space="preserve">         </w:t>
      </w:r>
    </w:p>
    <w:p>
      <w:pPr>
        <w:pStyle w:val="15"/>
        <w:rPr>
          <w:lang w:eastAsia="zh-CN"/>
        </w:rPr>
      </w:pPr>
      <w:r>
        <w:rPr>
          <w:rFonts w:hint="eastAsia"/>
          <w:lang w:eastAsia="zh-CN"/>
        </w:rPr>
        <w:t>学院、 专业：</w:t>
      </w:r>
      <w:r>
        <w:rPr>
          <w:rFonts w:hint="eastAsia" w:ascii="宋体" w:hAnsi="宋体"/>
          <w:u w:val="single"/>
          <w:lang w:eastAsia="zh-CN"/>
        </w:rPr>
        <w:t xml:space="preserve">     软件学院 软件工程 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jc w:val="center"/>
        <w:rPr>
          <w:rFonts w:hint="eastAsia"/>
          <w:sz w:val="24"/>
          <w:szCs w:val="24"/>
          <w:lang w:val="en-US" w:eastAsia="zh-CN"/>
        </w:rPr>
      </w:pPr>
    </w:p>
    <w:p>
      <w:pPr>
        <w:pStyle w:val="13"/>
        <w:rPr>
          <w:rFonts w:hint="eastAsia"/>
          <w:lang w:eastAsia="zh-CN"/>
        </w:rPr>
      </w:pPr>
    </w:p>
    <w:p>
      <w:pPr>
        <w:pStyle w:val="13"/>
        <w:jc w:val="both"/>
        <w:rPr>
          <w:rFonts w:hint="eastAsia"/>
          <w:lang w:eastAsia="zh-CN"/>
        </w:rPr>
      </w:pPr>
    </w:p>
    <w:p>
      <w:pPr>
        <w:pStyle w:val="13"/>
        <w:rPr>
          <w:lang w:eastAsia="zh-CN"/>
        </w:rPr>
      </w:pPr>
      <w:r>
        <w:rPr>
          <w:rFonts w:hint="eastAsia"/>
          <w:lang w:eastAsia="zh-CN"/>
        </w:rPr>
        <w:t>同济大学</w:t>
      </w:r>
    </w:p>
    <w:p>
      <w:pPr>
        <w:pStyle w:val="14"/>
        <w:outlineLvl w:val="0"/>
        <w:rPr>
          <w:rFonts w:hint="default" w:asciiTheme="majorAscii" w:hAnsiTheme="majorAscii"/>
          <w:b/>
          <w:bCs/>
          <w:lang w:eastAsia="zh-CN"/>
        </w:rPr>
      </w:pPr>
      <w:bookmarkStart w:id="4" w:name="_Toc20369"/>
      <w:bookmarkStart w:id="5" w:name="_Toc21060"/>
      <w:bookmarkStart w:id="6" w:name="_Toc30092"/>
      <w:bookmarkStart w:id="7" w:name="_Toc6037"/>
      <w:r>
        <w:rPr>
          <w:rFonts w:hint="default" w:asciiTheme="majorAscii" w:hAnsiTheme="majorAscii"/>
          <w:b/>
          <w:bCs/>
          <w:lang w:eastAsia="zh-CN"/>
        </w:rPr>
        <w:t>Tongji University</w:t>
      </w:r>
      <w:bookmarkEnd w:id="4"/>
      <w:bookmarkEnd w:id="5"/>
      <w:bookmarkEnd w:id="6"/>
      <w:bookmarkEnd w:id="7"/>
    </w:p>
    <w:p>
      <w:pPr>
        <w:pStyle w:val="14"/>
        <w:outlineLvl w:val="9"/>
        <w:rPr>
          <w:rFonts w:hint="default" w:asciiTheme="majorAscii" w:hAnsiTheme="majorAscii"/>
          <w:b/>
          <w:bCs/>
          <w:lang w:eastAsia="zh-CN"/>
        </w:rPr>
      </w:pPr>
    </w:p>
    <w:p>
      <w:pPr>
        <w:pStyle w:val="14"/>
        <w:outlineLvl w:val="9"/>
        <w:rPr>
          <w:rFonts w:hint="default" w:asciiTheme="majorAscii" w:hAnsiTheme="majorAscii"/>
          <w:b/>
          <w:bCs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eastAsia="zh-CN"/>
        </w:rPr>
        <w:drawing>
          <wp:inline distT="0" distB="0" distL="114300" distR="114300">
            <wp:extent cx="548005" cy="548005"/>
            <wp:effectExtent l="0" t="0" r="4445" b="4445"/>
            <wp:docPr id="26" name="图片 26" descr="同济大学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同济大学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id w:val="14746722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/>
          <w:bCs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rPr>
              <w:b/>
              <w:bCs/>
              <w:sz w:val="24"/>
              <w:szCs w:val="24"/>
            </w:rPr>
          </w:pPr>
          <w:bookmarkStart w:id="8" w:name="_Toc22384"/>
          <w:bookmarkStart w:id="9" w:name="_Toc18313"/>
          <w:r>
            <w:rPr>
              <w:rFonts w:ascii="宋体" w:hAnsi="宋体" w:eastAsia="宋体"/>
              <w:b/>
              <w:bCs/>
              <w:sz w:val="24"/>
              <w:szCs w:val="24"/>
            </w:rPr>
            <w:t>目录</w:t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_Toc32459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1 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 w:eastAsia="zh-CN"/>
            </w:rPr>
            <w:t>项目分析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_Toc32459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_Toc1034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default" w:asciiTheme="majorEastAsia" w:hAnsiTheme="majorEastAsia" w:eastAsiaTheme="majorEastAsia" w:cstheme="majorEastAsia"/>
              <w:bCs/>
              <w:sz w:val="24"/>
              <w:szCs w:val="24"/>
              <w:lang w:val="en-US" w:eastAsia="zh-CN"/>
            </w:rPr>
            <w:t xml:space="preserve">1.1 </w:t>
          </w:r>
          <w:r>
            <w:rPr>
              <w:rFonts w:hint="eastAsia" w:asciiTheme="majorEastAsia" w:hAnsiTheme="majorEastAsia" w:eastAsiaTheme="majorEastAsia" w:cstheme="majorEastAsia"/>
              <w:sz w:val="24"/>
              <w:szCs w:val="24"/>
              <w:lang w:val="en-US" w:eastAsia="zh-CN"/>
            </w:rPr>
            <w:t>项目背景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_Toc1034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_Toc26071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4"/>
              <w:szCs w:val="24"/>
              <w:lang w:val="en-US" w:eastAsia="zh-CN"/>
            </w:rPr>
            <w:t>1.2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项目要求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_Toc26071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_Toc17736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4"/>
              <w:szCs w:val="24"/>
              <w:lang w:val="en-US" w:eastAsia="zh-CN"/>
            </w:rPr>
            <w:t>1.2.1</w:t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 功能要求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_Toc17736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_Toc19480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4"/>
              <w:szCs w:val="24"/>
              <w:lang w:val="en-US" w:eastAsia="zh-CN"/>
            </w:rPr>
            <w:t>1.2.2</w:t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 输入要求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_Toc19480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_Toc27948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4"/>
              <w:szCs w:val="24"/>
              <w:lang w:val="en-US" w:eastAsia="zh-CN"/>
            </w:rPr>
            <w:t>1.2.3</w:t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 </w:t>
          </w:r>
          <w:r>
            <w:rPr>
              <w:rFonts w:hint="eastAsia"/>
              <w:bCs w:val="0"/>
              <w:sz w:val="24"/>
              <w:szCs w:val="24"/>
              <w:lang w:val="en-US" w:eastAsia="zh-CN"/>
            </w:rPr>
            <w:t>输出要求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_Toc27948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_Toc15000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bCs/>
              <w:sz w:val="24"/>
              <w:szCs w:val="24"/>
              <w:lang w:val="en-US" w:eastAsia="zh-CN"/>
            </w:rPr>
            <w:t>1.2.4</w:t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 项目实例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_Toc15000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_Toc3274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 项目设计及实现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_Toc3274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_Toc16769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2.1 </w:t>
          </w:r>
          <w:r>
            <w:rPr>
              <w:rFonts w:hint="eastAsia" w:asciiTheme="minorEastAsia" w:hAnsiTheme="minorEastAsia" w:eastAsiaTheme="minorEastAsia" w:cstheme="minorEastAsia"/>
              <w:bCs w:val="0"/>
              <w:sz w:val="24"/>
              <w:szCs w:val="24"/>
              <w:lang w:val="en-US" w:eastAsia="zh-CN"/>
            </w:rPr>
            <w:t>数据结构设计思路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_Toc16769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_Toc20843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2.2 </w:t>
          </w:r>
          <w:r>
            <w:rPr>
              <w:rFonts w:hint="eastAsia" w:asciiTheme="minorEastAsia" w:hAnsiTheme="minorEastAsia" w:eastAsiaTheme="minorEastAsia" w:cstheme="minorEastAsia"/>
              <w:bCs w:val="0"/>
              <w:sz w:val="24"/>
              <w:szCs w:val="24"/>
              <w:lang w:val="en-US" w:eastAsia="zh-CN"/>
            </w:rPr>
            <w:t>类设计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_Toc20843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_Toc18353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2.2.1 链表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_Toc18353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_Toc8766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2.3 </w:t>
          </w:r>
          <w:r>
            <w:rPr>
              <w:rFonts w:hint="eastAsia" w:asciiTheme="minorEastAsia" w:hAnsiTheme="minorEastAsia" w:eastAsiaTheme="minorEastAsia" w:cstheme="minorEastAsia"/>
              <w:bCs w:val="0"/>
              <w:sz w:val="24"/>
              <w:szCs w:val="24"/>
              <w:lang w:val="en-US" w:eastAsia="zh-CN"/>
            </w:rPr>
            <w:t>项目算法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_Toc8766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_Toc3110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2.3.1 实现思路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_Toc3110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_Toc3252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2.3.2 代码实现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_Toc3252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_Toc3943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3 项目测试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_Toc3943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_Toc31909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3.1 </w:t>
          </w:r>
          <w:r>
            <w:rPr>
              <w:rFonts w:hint="eastAsia" w:asciiTheme="minorHAnsi" w:hAnsiTheme="minorHAnsi" w:eastAsiaTheme="minorEastAsia" w:cstheme="minorBidi"/>
              <w:kern w:val="2"/>
              <w:sz w:val="24"/>
              <w:szCs w:val="24"/>
              <w:lang w:val="en-US" w:eastAsia="zh-CN" w:bidi="ar-SA"/>
            </w:rPr>
            <w:t>一般情况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_Toc31909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_Toc3479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3.2 </w:t>
          </w:r>
          <w:r>
            <w:rPr>
              <w:rFonts w:hint="eastAsia" w:ascii="宋体" w:hAnsi="宋体" w:eastAsia="宋体" w:cs="宋体"/>
              <w:sz w:val="24"/>
              <w:szCs w:val="24"/>
            </w:rPr>
            <w:t>交集为空的情况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_Toc3479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_Toc26284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3.3 </w:t>
          </w:r>
          <w:r>
            <w:rPr>
              <w:rFonts w:hint="eastAsia" w:ascii="宋体" w:hAnsi="宋体" w:eastAsia="宋体" w:cs="宋体"/>
              <w:sz w:val="24"/>
              <w:szCs w:val="24"/>
            </w:rPr>
            <w:t>完全相交的情况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_Toc26284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_Toc13791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3.4 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其中一个序列完全属于交集的情况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_Toc13791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_Toc32352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3.5 </w:t>
          </w:r>
          <w:r>
            <w:rPr>
              <w:rFonts w:hint="eastAsia" w:ascii="宋体" w:hAnsi="宋体" w:eastAsia="宋体" w:cs="宋体"/>
              <w:sz w:val="24"/>
              <w:szCs w:val="24"/>
            </w:rPr>
            <w:t>其中一个序列为空的情况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_Toc32352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_Toc29253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3.6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输入非法字符的情况（健壮性）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_Toc29253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_Toc8015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>4 算法性能分析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_Toc8015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_Toc27442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4.1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正确性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_Toc27442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_Toc1775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4.2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可使用性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_Toc1775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_Toc3126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4.3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可读性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_Toc3126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_Toc11991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4.4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效率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_Toc11991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spacing w:line="360" w:lineRule="auto"/>
            <w:rPr>
              <w:rFonts w:hint="eastAsia"/>
              <w:lang w:val="en-US" w:eastAsia="zh-CN"/>
            </w:rPr>
            <w:sectPr>
              <w:footerReference r:id="rId4" w:type="default"/>
              <w:pgSz w:w="11906" w:h="16838"/>
              <w:pgMar w:top="1440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rPr>
              <w:rFonts w:hint="eastAsia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/>
              <w:sz w:val="24"/>
              <w:szCs w:val="24"/>
              <w:lang w:val="en-US" w:eastAsia="zh-CN"/>
            </w:rPr>
            <w:instrText xml:space="preserve"> HYPERLINK \l _Toc15299 </w:instrText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/>
              <w:sz w:val="24"/>
              <w:szCs w:val="24"/>
              <w:lang w:val="en-US" w:eastAsia="zh-CN"/>
            </w:rPr>
            <w:t xml:space="preserve">4.5 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健壮性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_Toc15299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  <w:r>
            <w:rPr>
              <w:rFonts w:hint="eastAsia"/>
              <w:sz w:val="24"/>
              <w:szCs w:val="24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10" w:name="_Toc32459"/>
      <w:r>
        <w:rPr>
          <w:rFonts w:hint="eastAsia"/>
          <w:lang w:val="en-US" w:eastAsia="zh-CN"/>
        </w:rPr>
        <w:t xml:space="preserve">1 </w:t>
      </w:r>
      <w:r>
        <w:rPr>
          <w:rFonts w:hint="eastAsia" w:asciiTheme="majorEastAsia" w:hAnsiTheme="majorEastAsia" w:eastAsiaTheme="majorEastAsia" w:cstheme="majorEastAsia"/>
          <w:lang w:val="en-US" w:eastAsia="zh-CN"/>
        </w:rPr>
        <w:t>项目分析</w:t>
      </w:r>
      <w:bookmarkEnd w:id="10"/>
    </w:p>
    <w:p>
      <w:pPr>
        <w:pStyle w:val="3"/>
        <w:numPr>
          <w:ilvl w:val="1"/>
          <w:numId w:val="1"/>
        </w:numPr>
        <w:bidi w:val="0"/>
        <w:rPr>
          <w:rFonts w:hint="eastAsia" w:asciiTheme="majorEastAsia" w:hAnsiTheme="majorEastAsia" w:eastAsiaTheme="majorEastAsia" w:cstheme="majorEastAsia"/>
          <w:lang w:val="en-US" w:eastAsia="zh-CN"/>
        </w:rPr>
      </w:pPr>
      <w:bookmarkStart w:id="11" w:name="_Toc1034"/>
      <w:r>
        <w:rPr>
          <w:rFonts w:hint="eastAsia" w:asciiTheme="majorEastAsia" w:hAnsiTheme="majorEastAsia" w:eastAsiaTheme="majorEastAsia" w:cstheme="majorEastAsia"/>
          <w:lang w:val="en-US" w:eastAsia="zh-CN"/>
        </w:rPr>
        <w:t>项目背景</w:t>
      </w:r>
      <w:bookmarkEnd w:id="8"/>
      <w:bookmarkEnd w:id="9"/>
      <w:bookmarkEnd w:id="11"/>
    </w:p>
    <w:p>
      <w:pPr>
        <w:bidi w:val="0"/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利用矩阵表示关系时求解传递闭包的一般算法的时间复杂度达到O(n</w:t>
      </w:r>
      <w:r>
        <w:rPr>
          <w:rFonts w:hint="eastAsia"/>
          <w:sz w:val="24"/>
          <w:szCs w:val="24"/>
          <w:vertAlign w:val="superscript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)，这时Warshall提出了一种新式求解传递闭包的算法，能将时间复杂度降为O(n</w:t>
      </w:r>
      <w:r>
        <w:rPr>
          <w:rFonts w:hint="eastAsia"/>
          <w:sz w:val="24"/>
          <w:szCs w:val="24"/>
          <w:vertAlign w:val="superscript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)，极大地节省时间。Warshall算法又叫floyd-Warshall算法，思想为i-&gt;j&amp;&amp;j-&gt;k，那么i-&gt;k。</w:t>
      </w:r>
      <w:bookmarkStart w:id="34" w:name="_GoBack"/>
      <w:bookmarkEnd w:id="34"/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12" w:name="_Toc11473"/>
      <w:bookmarkStart w:id="13" w:name="_Toc26071"/>
      <w:bookmarkStart w:id="14" w:name="_Toc28106"/>
      <w:r>
        <w:rPr>
          <w:rFonts w:hint="eastAsia"/>
          <w:b w:val="0"/>
          <w:bCs/>
          <w:lang w:val="en-US" w:eastAsia="zh-CN"/>
        </w:rPr>
        <w:t>1.2</w:t>
      </w:r>
      <w:r>
        <w:rPr>
          <w:rFonts w:hint="eastAsia" w:ascii="宋体" w:hAnsi="宋体" w:eastAsia="宋体" w:cs="宋体"/>
          <w:lang w:val="en-US" w:eastAsia="zh-CN"/>
        </w:rPr>
        <w:t>项目要求</w:t>
      </w:r>
      <w:bookmarkEnd w:id="12"/>
      <w:bookmarkEnd w:id="13"/>
      <w:bookmarkEnd w:id="14"/>
    </w:p>
    <w:p>
      <w:pPr>
        <w:ind w:firstLine="480" w:firstLineChars="20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利用Warshall算法求解传递闭包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sz w:val="24"/>
          <w:szCs w:val="24"/>
          <w:lang w:val="en-US" w:eastAsia="zh-CN"/>
        </w:rPr>
      </w:pPr>
      <w:bookmarkStart w:id="15" w:name="_Toc22800"/>
      <w:bookmarkStart w:id="16" w:name="_Toc3274"/>
      <w:bookmarkStart w:id="17" w:name="_Toc10976"/>
      <w:r>
        <w:rPr>
          <w:rFonts w:hint="eastAsia"/>
          <w:lang w:val="en-US" w:eastAsia="zh-CN"/>
        </w:rPr>
        <w:t xml:space="preserve">2 </w:t>
      </w:r>
      <w:r>
        <w:rPr>
          <w:rStyle w:val="20"/>
          <w:rFonts w:hint="eastAsia"/>
          <w:b/>
          <w:lang w:val="en-US" w:eastAsia="zh-CN"/>
        </w:rPr>
        <w:t>项目设计及实现</w:t>
      </w:r>
      <w:bookmarkEnd w:id="15"/>
      <w:bookmarkEnd w:id="16"/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8766"/>
      <w:bookmarkStart w:id="19" w:name="_Toc10428"/>
      <w:bookmarkStart w:id="20" w:name="_Toc12876"/>
      <w:r>
        <w:rPr>
          <w:rFonts w:hint="eastAsia"/>
          <w:lang w:val="en-US" w:eastAsia="zh-CN"/>
        </w:rPr>
        <w:t xml:space="preserve">2.3 </w:t>
      </w:r>
      <w:r>
        <w:rPr>
          <w:rFonts w:hint="eastAsia" w:asciiTheme="minorEastAsia" w:hAnsiTheme="minorEastAsia" w:eastAsiaTheme="minorEastAsia" w:cstheme="minorEastAsia"/>
          <w:b/>
          <w:bCs w:val="0"/>
          <w:lang w:val="en-US" w:eastAsia="zh-CN"/>
        </w:rPr>
        <w:t>项目算法</w:t>
      </w:r>
      <w:bookmarkEnd w:id="18"/>
      <w:bookmarkEnd w:id="19"/>
      <w:bookmarkEnd w:id="20"/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3922"/>
      <w:bookmarkStart w:id="22" w:name="_Toc3110"/>
      <w:r>
        <w:rPr>
          <w:rFonts w:hint="eastAsia"/>
          <w:lang w:val="en-US" w:eastAsia="zh-CN"/>
        </w:rPr>
        <w:t>2.3.1 实现思路</w:t>
      </w:r>
      <w:bookmarkEnd w:id="21"/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Warshall算法求t(R):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R为二元关系, M</w:t>
      </w:r>
      <w:r>
        <w:rPr>
          <w:rFonts w:hint="eastAsia"/>
          <w:sz w:val="24"/>
          <w:szCs w:val="24"/>
          <w:vertAlign w:val="subscript"/>
          <w:lang w:val="en-US" w:eastAsia="zh-CN"/>
        </w:rPr>
        <w:t xml:space="preserve">R </w:t>
      </w:r>
      <w:r>
        <w:rPr>
          <w:rFonts w:hint="eastAsia"/>
          <w:sz w:val="24"/>
          <w:szCs w:val="24"/>
          <w:vertAlign w:val="baseline"/>
          <w:lang w:val="en-US" w:eastAsia="zh-CN"/>
        </w:rPr>
        <w:t>= A,R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的矩阵为A</w:t>
      </w:r>
      <w:r>
        <w:rPr>
          <w:rFonts w:hint="eastAsia"/>
          <w:sz w:val="24"/>
          <w:szCs w:val="24"/>
          <w:vertAlign w:val="superscript"/>
          <w:lang w:val="en-US" w:eastAsia="zh-CN"/>
        </w:rPr>
        <w:t>2,</w:t>
      </w:r>
      <w:r>
        <w:rPr>
          <w:rFonts w:hint="eastAsia"/>
          <w:sz w:val="24"/>
          <w:szCs w:val="24"/>
          <w:vertAlign w:val="baseline"/>
          <w:lang w:val="en-US" w:eastAsia="zh-CN"/>
        </w:rPr>
        <w:t>...R</w:t>
      </w:r>
      <w:r>
        <w:rPr>
          <w:rFonts w:hint="eastAsia"/>
          <w:sz w:val="24"/>
          <w:szCs w:val="24"/>
          <w:vertAlign w:val="superscript"/>
          <w:lang w:val="en-US" w:eastAsia="zh-CN"/>
        </w:rPr>
        <w:t>k</w:t>
      </w:r>
      <w:r>
        <w:rPr>
          <w:rFonts w:hint="eastAsia"/>
          <w:sz w:val="24"/>
          <w:szCs w:val="24"/>
          <w:vertAlign w:val="baseline"/>
          <w:lang w:val="en-US" w:eastAsia="zh-CN"/>
        </w:rPr>
        <w:t>的矩阵为A</w:t>
      </w:r>
      <w:r>
        <w:rPr>
          <w:rFonts w:hint="eastAsia"/>
          <w:sz w:val="24"/>
          <w:szCs w:val="24"/>
          <w:vertAlign w:val="superscript"/>
          <w:lang w:val="en-US" w:eastAsia="zh-CN"/>
        </w:rPr>
        <w:t>k</w:t>
      </w:r>
      <w:r>
        <w:rPr>
          <w:rFonts w:hint="eastAsia"/>
          <w:sz w:val="24"/>
          <w:szCs w:val="24"/>
          <w:vertAlign w:val="baseline"/>
          <w:lang w:val="en-US" w:eastAsia="zh-CN"/>
        </w:rPr>
        <w:t>。于是t(R)的矩阵记为M</w:t>
      </w:r>
      <w:r>
        <w:rPr>
          <w:rFonts w:hint="eastAsia"/>
          <w:sz w:val="24"/>
          <w:szCs w:val="24"/>
          <w:vertAlign w:val="subscript"/>
          <w:lang w:val="en-US" w:eastAsia="zh-CN"/>
        </w:rPr>
        <w:t>R+</w:t>
      </w:r>
      <w:r>
        <w:rPr>
          <w:rFonts w:hint="eastAsia"/>
          <w:sz w:val="24"/>
          <w:szCs w:val="24"/>
          <w:vertAlign w:val="baseline"/>
          <w:lang w:val="en-US" w:eastAsia="zh-CN"/>
        </w:rPr>
        <w:t>=A+A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vertAlign w:val="baseline"/>
          <w:lang w:val="en-US" w:eastAsia="zh-CN"/>
        </w:rPr>
        <w:t>+...+A</w:t>
      </w:r>
      <w:r>
        <w:rPr>
          <w:rFonts w:hint="eastAsia"/>
          <w:sz w:val="24"/>
          <w:szCs w:val="24"/>
          <w:vertAlign w:val="superscript"/>
          <w:lang w:val="en-US" w:eastAsia="zh-CN"/>
        </w:rPr>
        <w:t>k</w:t>
      </w:r>
      <w:r>
        <w:rPr>
          <w:rFonts w:hint="eastAsia"/>
          <w:sz w:val="24"/>
          <w:szCs w:val="24"/>
          <w:vertAlign w:val="baseline"/>
          <w:lang w:val="en-US" w:eastAsia="zh-CN"/>
        </w:rPr>
        <w:t>+...(其中+是逻辑加)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算法步骤如下：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80" w:firstLineChars="200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置新矩阵 A=M</w:t>
      </w:r>
      <w:r>
        <w:rPr>
          <w:rFonts w:hint="eastAsia"/>
          <w:sz w:val="24"/>
          <w:szCs w:val="24"/>
          <w:vertAlign w:val="subscript"/>
          <w:lang w:val="en-US" w:eastAsia="zh-CN"/>
        </w:rPr>
        <w:t>R;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80" w:firstLineChars="200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置i=1;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80" w:firstLineChars="200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对所有j，如果A[j,i]=1,则对k=1,2,...,n A[j,k]=A[j,k]+A[i,k];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80" w:firstLineChars="200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i加1;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480" w:firstLineChars="200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如果i&lt;=n,则转到步骤3，否则停止。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vertAlign w:val="baseline"/>
          <w:lang w:val="en-US" w:eastAsia="zh-CN"/>
        </w:rPr>
        <w:t>流程图如下：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/>
          <w:sz w:val="24"/>
          <w:szCs w:val="24"/>
          <w:vertAlign w:val="baseline"/>
          <w:lang w:val="en-US" w:eastAsia="zh-CN"/>
        </w:rPr>
      </w:pPr>
      <w:r>
        <w:drawing>
          <wp:inline distT="0" distB="0" distL="114300" distR="114300">
            <wp:extent cx="2724150" cy="58197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18556"/>
      <w:bookmarkStart w:id="24" w:name="_Toc3252"/>
      <w:r>
        <w:rPr>
          <w:rFonts w:hint="eastAsia"/>
          <w:lang w:val="en-US" w:eastAsia="zh-CN"/>
        </w:rPr>
        <w:t>2.3.2 代</w:t>
      </w:r>
      <w:r>
        <w:rPr>
          <w:rStyle w:val="21"/>
          <w:rFonts w:hint="eastAsia"/>
          <w:b/>
          <w:lang w:val="en-US" w:eastAsia="zh-CN"/>
        </w:rPr>
        <w:t>码实</w:t>
      </w:r>
      <w:r>
        <w:rPr>
          <w:rFonts w:hint="eastAsia"/>
          <w:lang w:val="en-US" w:eastAsia="zh-CN"/>
        </w:rPr>
        <w:t>现</w:t>
      </w:r>
      <w:bookmarkEnd w:id="23"/>
      <w:bookmarkEnd w:id="24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bookmarkStart w:id="25" w:name="_Toc3943"/>
      <w:bookmarkStart w:id="26" w:name="_Toc3980"/>
      <w:bookmarkStart w:id="27" w:name="_Toc27727"/>
      <w:r>
        <w:rPr>
          <w:rFonts w:hint="eastAsia" w:ascii="新宋体" w:hAnsi="新宋体" w:eastAsia="新宋体"/>
          <w:color w:val="808080"/>
          <w:sz w:val="24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warshell();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select();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delete_shuzu(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24"/>
          <w:szCs w:val="24"/>
        </w:rPr>
        <w:t>arrx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** arr,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init();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//初始化矩阵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show();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//显示初始矩阵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"======================="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"===Warshell传递闭包===="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"======================="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warshell();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//用warshell算法求传递闭包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show();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//显示传递闭包矩阵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delete_shuzu(arr, n);</w:t>
      </w:r>
      <w:r>
        <w:rPr>
          <w:rFonts w:hint="eastAsia" w:ascii="新宋体" w:hAnsi="新宋体" w:eastAsia="新宋体"/>
          <w:color w:val="008000"/>
          <w:sz w:val="24"/>
          <w:szCs w:val="24"/>
        </w:rPr>
        <w:t>//释放存储空间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delete_shuzu(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** </w:t>
      </w:r>
      <w:r>
        <w:rPr>
          <w:rFonts w:hint="eastAsia" w:ascii="新宋体" w:hAnsi="新宋体" w:eastAsia="新宋体"/>
          <w:color w:val="808080"/>
          <w:sz w:val="24"/>
          <w:szCs w:val="24"/>
        </w:rPr>
        <w:t>arrx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24"/>
          <w:szCs w:val="24"/>
        </w:rPr>
        <w:t>n</w:t>
      </w:r>
      <w:r>
        <w:rPr>
          <w:rFonts w:hint="eastAsia" w:ascii="新宋体" w:hAnsi="新宋体" w:eastAsia="新宋体"/>
          <w:color w:val="000000"/>
          <w:sz w:val="24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24"/>
          <w:szCs w:val="24"/>
        </w:rPr>
        <w:t>n</w:t>
      </w:r>
      <w:r>
        <w:rPr>
          <w:rFonts w:hint="eastAsia" w:ascii="新宋体" w:hAnsi="新宋体" w:eastAsia="新宋体"/>
          <w:color w:val="000000"/>
          <w:sz w:val="24"/>
          <w:szCs w:val="24"/>
        </w:rPr>
        <w:t>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delete[]</w:t>
      </w:r>
      <w:r>
        <w:rPr>
          <w:rFonts w:hint="eastAsia" w:ascii="新宋体" w:hAnsi="新宋体" w:eastAsia="新宋体"/>
          <w:color w:val="808080"/>
          <w:sz w:val="24"/>
          <w:szCs w:val="24"/>
        </w:rPr>
        <w:t>arrx</w:t>
      </w:r>
      <w:r>
        <w:rPr>
          <w:rFonts w:hint="eastAsia" w:ascii="新宋体" w:hAnsi="新宋体" w:eastAsia="新宋体"/>
          <w:color w:val="000000"/>
          <w:sz w:val="24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init()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"请输入矩阵行(列)数:"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(cin.fail() || n &lt;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"输入矩阵行(列)数非法，请再次输入:"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cin.clear();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cin.ignore(65535, </w:t>
      </w:r>
      <w:r>
        <w:rPr>
          <w:rFonts w:hint="eastAsia" w:ascii="新宋体" w:hAnsi="新宋体" w:eastAsia="新宋体"/>
          <w:color w:val="A31515"/>
          <w:sz w:val="24"/>
          <w:szCs w:val="24"/>
        </w:rPr>
        <w:t>'\n'</w:t>
      </w:r>
      <w:r>
        <w:rPr>
          <w:rFonts w:hint="eastAsia" w:ascii="新宋体" w:hAnsi="新宋体" w:eastAsia="新宋体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"创建初始矩阵:"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arr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* 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n; ++i)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arr[i] = </w:t>
      </w:r>
      <w:r>
        <w:rPr>
          <w:rFonts w:hint="eastAsia" w:ascii="新宋体" w:hAnsi="新宋体" w:eastAsia="新宋体"/>
          <w:color w:val="0000FF"/>
          <w:sz w:val="24"/>
          <w:szCs w:val="24"/>
        </w:rPr>
        <w:t>new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>[n];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j = 0; j &lt;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arr[i][j];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warshell()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//(1)i＝0；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//(2)对所有j如果a[j，i]＝1，则对k＝0，1，…，n-1，a[j，k]＝a[j，k]∨a[i，k]；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//(3)i加1；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8000"/>
          <w:sz w:val="24"/>
          <w:szCs w:val="24"/>
        </w:rPr>
        <w:t>//(4)如果i&lt;n，则转到步骤2，否则停止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(i = 0; i &lt; n; i++)</w:t>
      </w:r>
      <w:r>
        <w:rPr>
          <w:rFonts w:hint="eastAsia" w:ascii="新宋体" w:hAnsi="新宋体" w:eastAsia="新宋体"/>
          <w:color w:val="008000"/>
          <w:sz w:val="24"/>
          <w:szCs w:val="24"/>
        </w:rPr>
        <w:t>//共n次遍历，i是列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(j = 0; j &lt; n; j++)</w:t>
      </w:r>
      <w:r>
        <w:rPr>
          <w:rFonts w:hint="eastAsia" w:ascii="新宋体" w:hAnsi="新宋体" w:eastAsia="新宋体"/>
          <w:color w:val="008000"/>
          <w:sz w:val="24"/>
          <w:szCs w:val="24"/>
        </w:rPr>
        <w:t>//检查第i列是否有1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if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(arr[j][i]==1)</w:t>
      </w:r>
      <w:r>
        <w:rPr>
          <w:rFonts w:hint="eastAsia" w:ascii="新宋体" w:hAnsi="新宋体" w:eastAsia="新宋体"/>
          <w:color w:val="008000"/>
          <w:sz w:val="24"/>
          <w:szCs w:val="24"/>
        </w:rPr>
        <w:t>//若第j行i列是1，则把第i行各个元素对应加到第j行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(k = 0; k &lt; n;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arr[j][k] = arr[j][k] | arr[i][k];</w:t>
      </w:r>
      <w:r>
        <w:rPr>
          <w:rFonts w:hint="eastAsia" w:ascii="新宋体" w:hAnsi="新宋体" w:eastAsia="新宋体"/>
          <w:color w:val="008000"/>
          <w:sz w:val="24"/>
          <w:szCs w:val="24"/>
        </w:rPr>
        <w:t xml:space="preserve">//逻辑加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FF"/>
          <w:sz w:val="24"/>
          <w:szCs w:val="24"/>
        </w:rPr>
        <w:t>void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show()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"矩阵："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i = 0; i &lt; n;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FF"/>
          <w:sz w:val="24"/>
          <w:szCs w:val="24"/>
        </w:rPr>
        <w:t>for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24"/>
          <w:szCs w:val="24"/>
        </w:rPr>
        <w:t>int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j = 0; j &lt; n; j++)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arr[i][j]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24"/>
        </w:rPr>
        <w:t>" "</w:t>
      </w:r>
      <w:r>
        <w:rPr>
          <w:rFonts w:hint="eastAsia" w:ascii="新宋体" w:hAnsi="新宋体" w:eastAsia="新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</w:rPr>
      </w:pPr>
      <w:r>
        <w:rPr>
          <w:rFonts w:hint="eastAsia" w:ascii="新宋体" w:hAnsi="新宋体" w:eastAsia="新宋体"/>
          <w:color w:val="000000"/>
          <w:sz w:val="24"/>
          <w:szCs w:val="24"/>
        </w:rPr>
        <w:tab/>
      </w:r>
      <w:r>
        <w:rPr>
          <w:rFonts w:hint="eastAsia" w:ascii="新宋体" w:hAnsi="新宋体" w:eastAsia="新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24"/>
          <w:szCs w:val="24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项目测试</w:t>
      </w:r>
      <w:bookmarkEnd w:id="25"/>
      <w:bookmarkEnd w:id="26"/>
      <w:bookmarkEnd w:id="27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以教材p89例4.10的矩阵为例：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3665220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bookmarkStart w:id="28" w:name="_Toc8015"/>
      <w:r>
        <w:rPr>
          <w:rFonts w:hint="eastAsia"/>
          <w:lang w:val="en-US" w:eastAsia="zh-CN"/>
        </w:rPr>
        <w:t>4 算法性能分析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7442"/>
      <w:r>
        <w:rPr>
          <w:rFonts w:hint="eastAsia"/>
          <w:lang w:val="en-US" w:eastAsia="zh-CN"/>
        </w:rPr>
        <w:t xml:space="preserve">4.1 </w:t>
      </w:r>
      <w:r>
        <w:rPr>
          <w:rFonts w:hint="eastAsia" w:ascii="宋体" w:hAnsi="宋体" w:eastAsia="宋体" w:cs="宋体"/>
          <w:lang w:val="en-US" w:eastAsia="zh-CN"/>
        </w:rPr>
        <w:t>正确性</w:t>
      </w:r>
      <w:bookmarkEnd w:id="29"/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本算法能正确地执行预定的功能和性能要求，由以上版块证明本项目与教材p89例4.10情况比较一致并经过大量数据比对成功，满足正确性。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30" w:name="_Toc1775"/>
      <w:r>
        <w:rPr>
          <w:rFonts w:hint="eastAsia"/>
          <w:lang w:val="en-US" w:eastAsia="zh-CN"/>
        </w:rPr>
        <w:t xml:space="preserve">4.2 </w:t>
      </w:r>
      <w:r>
        <w:rPr>
          <w:rFonts w:hint="eastAsia" w:ascii="宋体" w:hAnsi="宋体" w:eastAsia="宋体" w:cs="宋体"/>
          <w:lang w:val="en-US" w:eastAsia="zh-CN"/>
        </w:rPr>
        <w:t>可使用性</w:t>
      </w:r>
      <w:bookmarkEnd w:id="30"/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本算法可以很方便地使用，warshall算法求传递闭包的功能已封装在一个函数中。并且该算法有良好的界面和完备的用户文档。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31" w:name="_Toc3126"/>
      <w:r>
        <w:rPr>
          <w:rFonts w:hint="eastAsia"/>
          <w:lang w:val="en-US" w:eastAsia="zh-CN"/>
        </w:rPr>
        <w:t xml:space="preserve">4.3 </w:t>
      </w:r>
      <w:r>
        <w:rPr>
          <w:rFonts w:hint="eastAsia" w:ascii="宋体" w:hAnsi="宋体" w:eastAsia="宋体" w:cs="宋体"/>
          <w:lang w:val="en-US" w:eastAsia="zh-CN"/>
        </w:rPr>
        <w:t>可读性</w:t>
      </w:r>
      <w:bookmarkEnd w:id="31"/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算法逻辑清晰、简单、且结构化，所有命名与函数名都具有实际含义，让人见名知义。且算法中包含了大量注释，简要说明了算法功能、输入与输出参数的使用规则、重要数据的作用、算法中各程序段完成的功能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1991"/>
      <w:r>
        <w:rPr>
          <w:rFonts w:hint="eastAsia"/>
          <w:lang w:val="en-US" w:eastAsia="zh-CN"/>
        </w:rPr>
        <w:t xml:space="preserve">4.4 </w:t>
      </w:r>
      <w:r>
        <w:rPr>
          <w:rFonts w:hint="eastAsia" w:ascii="宋体" w:hAnsi="宋体" w:eastAsia="宋体" w:cs="宋体"/>
          <w:lang w:val="en-US" w:eastAsia="zh-CN"/>
        </w:rPr>
        <w:t>效率</w:t>
      </w:r>
      <w:bookmarkEnd w:id="32"/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warshall算法利用三个for循环来解决传递闭包问题，而一般算法则使用了4个for循环，本算法将O(n</w:t>
      </w:r>
      <w:r>
        <w:rPr>
          <w:rFonts w:hint="eastAsia"/>
          <w:sz w:val="24"/>
          <w:szCs w:val="24"/>
          <w:vertAlign w:val="superscript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)的时间复杂度降为O(n</w:t>
      </w:r>
      <w:r>
        <w:rPr>
          <w:rFonts w:hint="eastAsia"/>
          <w:sz w:val="24"/>
          <w:szCs w:val="24"/>
          <w:vertAlign w:val="superscript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)，极大地降低了时间成本。</w:t>
      </w:r>
    </w:p>
    <w:p>
      <w:pPr>
        <w:pStyle w:val="3"/>
        <w:bidi w:val="0"/>
        <w:rPr>
          <w:rFonts w:hint="eastAsia" w:ascii="宋体" w:hAnsi="宋体" w:eastAsia="宋体" w:cs="宋体"/>
          <w:lang w:val="en-US" w:eastAsia="zh-CN"/>
        </w:rPr>
      </w:pPr>
      <w:bookmarkStart w:id="33" w:name="_Toc15299"/>
      <w:r>
        <w:rPr>
          <w:rFonts w:hint="eastAsia"/>
          <w:lang w:val="en-US" w:eastAsia="zh-CN"/>
        </w:rPr>
        <w:t xml:space="preserve">4.5 </w:t>
      </w:r>
      <w:r>
        <w:rPr>
          <w:rFonts w:hint="eastAsia" w:ascii="宋体" w:hAnsi="宋体" w:eastAsia="宋体" w:cs="宋体"/>
          <w:lang w:val="en-US" w:eastAsia="zh-CN"/>
        </w:rPr>
        <w:t>健壮性</w:t>
      </w:r>
      <w:bookmarkEnd w:id="33"/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本算法对于边界条件，诸如：输入矩阵行/列数非法，小于1的情况有错误判断和重新输入功能。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实验感想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普通的算法是将一个个矩阵通过相乘计算出n种不同次方并相加，这种算法的时间复杂度非常高：需要n个矩阵相加O(n)，每个nXn的矩阵需要通过矩阵相乘得到O(n</w:t>
      </w:r>
      <w:r>
        <w:rPr>
          <w:rFonts w:hint="eastAsia"/>
          <w:sz w:val="24"/>
          <w:szCs w:val="24"/>
          <w:vertAlign w:val="superscript"/>
          <w:lang w:val="en-US"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)，每个矩阵中的每个项又需要某行和某列各个对应数的相乘之和O(n)，各个操作之间是嵌套关系，所以总的时间复杂度为O(n</w:t>
      </w:r>
      <w:r>
        <w:rPr>
          <w:rFonts w:hint="eastAsia"/>
          <w:sz w:val="24"/>
          <w:szCs w:val="24"/>
          <w:vertAlign w:val="superscript"/>
          <w:lang w:val="en-US" w:eastAsia="zh-CN"/>
        </w:rPr>
        <w:t>4</w:t>
      </w:r>
      <w:r>
        <w:rPr>
          <w:rFonts w:hint="eastAsia"/>
          <w:sz w:val="24"/>
          <w:szCs w:val="24"/>
          <w:lang w:val="en-US" w:eastAsia="zh-CN"/>
        </w:rPr>
        <w:t>)，非常消耗时间，并且在计算过程中需要若干个辅助矩阵和变量，也非常消耗空间。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而warshall算法很好地解决了这一现象。首先Warshall算法只需要三个整型变量作为辅助，极大地减少了空间的消耗。并且在Warshall算法中只需要三个for循环，时间复杂度为O(n</w:t>
      </w:r>
      <w:r>
        <w:rPr>
          <w:rFonts w:hint="eastAsia"/>
          <w:sz w:val="24"/>
          <w:szCs w:val="24"/>
          <w:vertAlign w:val="superscript"/>
          <w:lang w:val="en-US" w:eastAsia="zh-CN"/>
        </w:rPr>
        <w:t>3</w:t>
      </w:r>
      <w:r>
        <w:rPr>
          <w:rFonts w:hint="eastAsia"/>
          <w:sz w:val="24"/>
          <w:szCs w:val="24"/>
          <w:lang w:val="en-US" w:eastAsia="zh-CN"/>
        </w:rPr>
        <w:t>)，也最大限度地减少了时间的损耗。</w:t>
      </w:r>
    </w:p>
    <w:p>
      <w:p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这启示着我们在寻求求解一个问题的时候要从多钻研问题，使用不同的方法，不要仅仅局限以一种，要创新，超越前人的思想。就像 Warshall一般，带来了新的算法为后人造福，为社会做出自己的贡献。</w:t>
      </w:r>
    </w:p>
    <w:sectPr>
      <w:footerReference r:id="rId5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Lh2QyAgAAYQQAAA4AAABkcnMvZTJvRG9jLnhtbK1UzY7TMBC+I/EO&#10;lu80aRG7Vd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9YuHZ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333748"/>
    <w:multiLevelType w:val="singleLevel"/>
    <w:tmpl w:val="E433374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35483795"/>
    <w:multiLevelType w:val="multilevel"/>
    <w:tmpl w:val="35483795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  <w:b/>
        <w:bCs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1NDE0OTEzMGZlNGI2OTgwYTZjMTc0ODUxODcxYmIifQ=="/>
  </w:docVars>
  <w:rsids>
    <w:rsidRoot w:val="00172A27"/>
    <w:rsid w:val="00377091"/>
    <w:rsid w:val="00D25961"/>
    <w:rsid w:val="193B56B0"/>
    <w:rsid w:val="1A5D3DEE"/>
    <w:rsid w:val="1F6620C7"/>
    <w:rsid w:val="270E64D3"/>
    <w:rsid w:val="2FAC469E"/>
    <w:rsid w:val="369936B4"/>
    <w:rsid w:val="488E4391"/>
    <w:rsid w:val="4B5A1268"/>
    <w:rsid w:val="4DD261C7"/>
    <w:rsid w:val="56411230"/>
    <w:rsid w:val="588A6E88"/>
    <w:rsid w:val="589B39FA"/>
    <w:rsid w:val="596C6650"/>
    <w:rsid w:val="5AA4447D"/>
    <w:rsid w:val="5C114F11"/>
    <w:rsid w:val="5C4E46A0"/>
    <w:rsid w:val="6B134FB7"/>
    <w:rsid w:val="6CC717C5"/>
    <w:rsid w:val="7185133D"/>
    <w:rsid w:val="7C2835BF"/>
    <w:rsid w:val="7D49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3">
    <w:name w:val="首页页脚中文"/>
    <w:basedOn w:val="1"/>
    <w:qFormat/>
    <w:uiPriority w:val="0"/>
    <w:pPr>
      <w:ind w:firstLine="0" w:firstLineChars="0"/>
      <w:jc w:val="center"/>
    </w:pPr>
    <w:rPr>
      <w:rFonts w:ascii="华文行楷" w:eastAsia="华文行楷"/>
      <w:sz w:val="36"/>
      <w:szCs w:val="36"/>
    </w:rPr>
  </w:style>
  <w:style w:type="paragraph" w:customStyle="1" w:styleId="14">
    <w:name w:val="首页页脚英文"/>
    <w:basedOn w:val="1"/>
    <w:qFormat/>
    <w:uiPriority w:val="0"/>
    <w:pPr>
      <w:ind w:firstLine="0" w:firstLineChars="0"/>
      <w:jc w:val="center"/>
    </w:pPr>
  </w:style>
  <w:style w:type="paragraph" w:customStyle="1" w:styleId="15">
    <w:name w:val="首页居中"/>
    <w:basedOn w:val="1"/>
    <w:qFormat/>
    <w:uiPriority w:val="0"/>
    <w:pPr>
      <w:spacing w:line="360" w:lineRule="auto"/>
      <w:ind w:firstLine="1977" w:firstLineChars="659"/>
    </w:pPr>
    <w:rPr>
      <w:rFonts w:ascii="Calibri" w:hAnsi="Calibri"/>
      <w:sz w:val="30"/>
      <w:szCs w:val="30"/>
    </w:rPr>
  </w:style>
  <w:style w:type="paragraph" w:customStyle="1" w:styleId="16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7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styleId="18">
    <w:name w:val="List Paragraph"/>
    <w:basedOn w:val="1"/>
    <w:qFormat/>
    <w:uiPriority w:val="34"/>
    <w:pPr>
      <w:widowControl w:val="0"/>
      <w:spacing w:line="240" w:lineRule="auto"/>
      <w:ind w:firstLine="420" w:firstLineChars="200"/>
    </w:pPr>
    <w:rPr>
      <w:rFonts w:ascii="Consolas" w:hAnsi="Consolas" w:eastAsia="等线" w:cs="Times New Roman"/>
      <w:szCs w:val="22"/>
    </w:rPr>
  </w:style>
  <w:style w:type="paragraph" w:customStyle="1" w:styleId="19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0">
    <w:name w:val="标题 1 Char"/>
    <w:link w:val="2"/>
    <w:qFormat/>
    <w:uiPriority w:val="0"/>
    <w:rPr>
      <w:b/>
      <w:kern w:val="44"/>
      <w:sz w:val="44"/>
    </w:rPr>
  </w:style>
  <w:style w:type="character" w:customStyle="1" w:styleId="21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1682</Words>
  <Characters>2703</Characters>
  <Lines>0</Lines>
  <Paragraphs>0</Paragraphs>
  <TotalTime>28</TotalTime>
  <ScaleCrop>false</ScaleCrop>
  <LinksUpToDate>false</LinksUpToDate>
  <CharactersWithSpaces>3554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2019-12-12T12:44:00Z</dcterms:created>
  <dc:creator>咕咕</dc:creator>
  <cp:lastModifiedBy>梦溪凤翔</cp:lastModifiedBy>
  <dcterms:modified xsi:type="dcterms:W3CDTF">2022-12-06T13:04:24Z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333E20900A7A41B0A098C0445A6CE35D</vt:lpwstr>
  </property>
</Properties>
</file>