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00"/>
        <w:gridCol w:w="720"/>
        <w:gridCol w:w="1553"/>
        <w:gridCol w:w="1147"/>
        <w:gridCol w:w="1260"/>
        <w:gridCol w:w="1080"/>
        <w:gridCol w:w="13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17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  <w:u w:val="single"/>
              </w:rPr>
              <w:t>软件工程标准化文档</w:t>
            </w:r>
          </w:p>
        </w:tc>
        <w:tc>
          <w:tcPr>
            <w:tcW w:w="114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  名</w:t>
            </w:r>
          </w:p>
        </w:tc>
        <w:tc>
          <w:tcPr>
            <w:tcW w:w="90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2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院系</w:t>
            </w:r>
          </w:p>
        </w:tc>
        <w:tc>
          <w:tcPr>
            <w:tcW w:w="1553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147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  级</w:t>
            </w:r>
          </w:p>
        </w:tc>
        <w:tc>
          <w:tcPr>
            <w:tcW w:w="126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 号</w:t>
            </w:r>
          </w:p>
        </w:tc>
        <w:tc>
          <w:tcPr>
            <w:tcW w:w="1345" w:type="dxa"/>
            <w:tcBorders>
              <w:bottom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  业</w:t>
            </w:r>
          </w:p>
        </w:tc>
        <w:tc>
          <w:tcPr>
            <w:tcW w:w="3173" w:type="dxa"/>
            <w:gridSpan w:val="3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147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26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张蕊</w:t>
            </w:r>
          </w:p>
        </w:tc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 绩</w:t>
            </w:r>
          </w:p>
        </w:tc>
        <w:tc>
          <w:tcPr>
            <w:tcW w:w="1345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评语</w:t>
            </w:r>
          </w:p>
        </w:tc>
        <w:tc>
          <w:tcPr>
            <w:tcW w:w="8005" w:type="dxa"/>
            <w:gridSpan w:val="7"/>
            <w:tcBorders>
              <w:top w:val="single" w:color="auto" w:sz="6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</w:trPr>
        <w:tc>
          <w:tcPr>
            <w:tcW w:w="9085" w:type="dxa"/>
            <w:gridSpan w:val="8"/>
            <w:tcBorders>
              <w:top w:val="single" w:color="auto" w:sz="12" w:space="0"/>
            </w:tcBorders>
            <w:noWrap w:val="0"/>
            <w:vAlign w:val="top"/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>
            <w:pPr>
              <w:spacing w:line="480" w:lineRule="exact"/>
              <w:outlineLvl w:val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，熟悉软件工程标准化的概念，国家标准规范和意义。</w:t>
            </w:r>
          </w:p>
          <w:p>
            <w:pPr>
              <w:spacing w:line="480" w:lineRule="exact"/>
              <w:outlineLvl w:val="0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，了解支持国家标准和行业标准信息的网站。</w:t>
            </w:r>
          </w:p>
          <w:p>
            <w:pPr>
              <w:pStyle w:val="11"/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0" w:hRule="atLeast"/>
        </w:trPr>
        <w:tc>
          <w:tcPr>
            <w:tcW w:w="9085" w:type="dxa"/>
            <w:gridSpan w:val="8"/>
            <w:noWrap w:val="0"/>
            <w:vAlign w:val="top"/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>
            <w:pPr>
              <w:ind w:right="340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练习EA的使用</w:t>
            </w:r>
          </w:p>
          <w:p>
            <w:pPr>
              <w:ind w:right="340"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085" w:type="dxa"/>
            <w:gridSpan w:val="8"/>
            <w:noWrap w:val="0"/>
            <w:vAlign w:val="top"/>
          </w:tcPr>
          <w:p>
            <w:pPr>
              <w:spacing w:before="120"/>
              <w:ind w:right="337"/>
              <w:rPr>
                <w:rFonts w:hint="eastAsia"/>
              </w:rPr>
            </w:pPr>
            <w:r>
              <w:rPr>
                <w:rFonts w:hint="eastAsia"/>
                <w:b/>
              </w:rPr>
              <w:t>三、实验项目摘要</w:t>
            </w:r>
          </w:p>
          <w:p>
            <w:pPr>
              <w:spacing w:line="48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，上网搜索和浏览，了解国家标准咨询服务的专业网站，了解信息技术标准，软件工程国家标准，并记录搜索结果。</w:t>
            </w:r>
          </w:p>
          <w:p>
            <w:pPr>
              <w:spacing w:line="48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，软件工程标准化的概念，查询资料国内外标准状况和代号及说明。</w:t>
            </w:r>
          </w:p>
          <w:p>
            <w:pPr>
              <w:spacing w:line="48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，了解软件工程国家标准定制单位，情况，内容。</w:t>
            </w:r>
          </w:p>
          <w:p>
            <w:pPr>
              <w:spacing w:line="48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>，熟悉和掌握软件工程文档的国家标准。</w:t>
            </w:r>
          </w:p>
          <w:p>
            <w:pPr>
              <w:spacing w:line="48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>
              <w:rPr>
                <w:rFonts w:hint="eastAsia"/>
                <w:bCs/>
                <w:sz w:val="24"/>
              </w:rPr>
              <w:t>，深入分析软件产品文件规范内容以及软件生存周期个阶段的关系，文件编写，阅读和使用人员。</w:t>
            </w:r>
          </w:p>
          <w:p>
            <w:pPr>
              <w:spacing w:line="480" w:lineRule="exact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，了解软件文档管理的基本要求。</w:t>
            </w:r>
          </w:p>
          <w:p>
            <w:pPr>
              <w:spacing w:line="480" w:lineRule="exact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7. 学习EA软件</w:t>
            </w:r>
            <w:bookmarkStart w:id="0" w:name="_GoBack"/>
            <w:bookmarkEnd w:id="0"/>
          </w:p>
          <w:p>
            <w:pPr>
              <w:ind w:right="340"/>
              <w:rPr>
                <w:rFonts w:hint="eastAsia"/>
              </w:rPr>
            </w:pPr>
            <w:r>
              <w:t>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2" w:hRule="atLeast"/>
        </w:trPr>
        <w:tc>
          <w:tcPr>
            <w:tcW w:w="9085" w:type="dxa"/>
            <w:gridSpan w:val="8"/>
            <w:noWrap w:val="0"/>
            <w:vAlign w:val="top"/>
          </w:tcPr>
          <w:p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四、实验结果与分析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  <w:r>
              <w:rPr>
                <w:rFonts w:hint="eastAsia"/>
                <w:lang w:val="en-US" w:eastAsia="zh-CN"/>
              </w:rPr>
              <w:t>1.</w:t>
            </w:r>
            <w:r>
              <w:t>国家标准全文公开系统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"https://openstd.samr.gov.cn/bzgk/gb/index"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0"/>
                <w:rFonts w:hint="eastAsia"/>
              </w:rPr>
              <w:t>https://openstd.samr.gov.cn/bzgk/gb/index</w:t>
            </w:r>
            <w:r>
              <w:rPr>
                <w:rFonts w:hint="eastAsia"/>
              </w:rPr>
              <w:fldChar w:fldCharType="end"/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  <w:r>
              <w:t>国标久久</w:t>
            </w:r>
            <w:r>
              <w:rPr>
                <w:rFonts w:hint="eastAsia"/>
                <w:lang w:eastAsia="zh-CN"/>
              </w:rPr>
              <w:t>，</w:t>
            </w:r>
            <w:r>
              <w:t>网址：</w:t>
            </w:r>
            <w:r>
              <w:fldChar w:fldCharType="begin"/>
            </w:r>
            <w:r>
              <w:instrText xml:space="preserve"> HYPERLINK "https://link.zhihu.com/?target=http://www.gb99.cn/" \t "_blank" </w:instrText>
            </w:r>
            <w:r>
              <w:fldChar w:fldCharType="separate"/>
            </w:r>
            <w:r>
              <w:rPr>
                <w:rStyle w:val="10"/>
              </w:rPr>
              <w:t>http://www.gb99.cn/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  <w:r>
              <w:fldChar w:fldCharType="begin"/>
            </w:r>
            <w:r>
              <w:instrText xml:space="preserve"> HYPERLINK "https://www.zhihu.com/search?q=%E5%B7%A5%E6%A0%87%E7%BD%91&amp;search_source=Entity&amp;hybrid_search_source=Entity&amp;hybrid_search_extra={"sourceType":"answer","sourceId":3270249384}" \t "_blank" </w:instrText>
            </w:r>
            <w:r>
              <w:fldChar w:fldCharType="separate"/>
            </w:r>
            <w:r>
              <w:rPr>
                <w:rStyle w:val="10"/>
              </w:rPr>
              <w:t>工标网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，</w:t>
            </w:r>
            <w:r>
              <w:t>网址：</w:t>
            </w:r>
            <w:r>
              <w:fldChar w:fldCharType="begin"/>
            </w:r>
            <w:r>
              <w:instrText xml:space="preserve"> HYPERLINK "https://link.zhihu.com/?target=http://www.csres.com/" \t "_blank" </w:instrText>
            </w:r>
            <w:r>
              <w:fldChar w:fldCharType="separate"/>
            </w:r>
            <w:r>
              <w:rPr>
                <w:rStyle w:val="10"/>
              </w:rPr>
              <w:t>http://www.csres.com/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  <w:r>
              <w:fldChar w:fldCharType="begin"/>
            </w:r>
            <w:r>
              <w:instrText xml:space="preserve"> HYPERLINK "https://www.zhihu.com/search?q=%E5%9B%BD%E5%AE%B6%E6%A0%87%E5%87%86%E7%BD%91&amp;search_source=Entity&amp;hybrid_search_source=Entity&amp;hybrid_search_extra={"sourceType":"answer","sourceId":3270249384}" \t "_blank" </w:instrText>
            </w:r>
            <w:r>
              <w:fldChar w:fldCharType="separate"/>
            </w:r>
            <w:r>
              <w:rPr>
                <w:rStyle w:val="10"/>
              </w:rPr>
              <w:t>国家标准网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，</w:t>
            </w:r>
            <w:r>
              <w:t>网址：</w:t>
            </w:r>
            <w:r>
              <w:fldChar w:fldCharType="begin"/>
            </w:r>
            <w:r>
              <w:instrText xml:space="preserve"> HYPERLINK "https://link.zhihu.com/?target=http://www.biaozhun8.cn/" \t "_blank" </w:instrText>
            </w:r>
            <w:r>
              <w:fldChar w:fldCharType="separate"/>
            </w:r>
            <w:r>
              <w:rPr>
                <w:rStyle w:val="10"/>
              </w:rPr>
              <w:t>http://www.biaozhun8.cn/</w:t>
            </w:r>
            <w:r>
              <w:fldChar w:fldCharType="end"/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信息技术标准</w:t>
            </w:r>
            <w:r>
              <w:rPr>
                <w:rFonts w:hint="eastAsia"/>
                <w:lang w:val="en-US" w:eastAsia="zh-CN"/>
              </w:rPr>
              <w:t>：指针对信息技术领域的产品、服务或流程所制定的规范性文件，旨在确保各种信息技术产品、服务和流程的互操作性、质量、安全性和可靠性。这些标准涵盖了各个领域，包括软件开发、网络通信、数据库管理、信息安全等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软件工程国家标准</w:t>
            </w:r>
            <w:r>
              <w:rPr>
                <w:rFonts w:hint="eastAsia"/>
                <w:lang w:val="en-US" w:eastAsia="zh-CN"/>
              </w:rPr>
              <w:t>：软件工程国家标准是指由各个国家的标准化组织或机构制定的，专门用于规范软件工程领域的标准和指南。这些标准通常涵盖了软件开发、测试、管理以及维护等方面，旨在提高软件质量、可靠性和安全性。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软件工程标准化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是指在软件开发、测试、维护和管理等各个阶段，制定一系列规范和指南，以确保软件产品的质量、可靠性和安全性，促进软件工程领域的发展和进步。这些标准可以涵盖软件生命周期的各个方面，包括需求分析、设计、编码、测试、部署、运维等。、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以下是一些国内外常见的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软件工程标准及其代号和说明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ISO/IEC 12207：《信息技术-软件生命周期过程》。该国际标准描述了软件生命周期过程的基本原则和活动，包括软件需求、设计、实现、测试、部署等阶段。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ISO/IEC 15504：《信息技术-软件过程评估和改进》。也称为SPICE（Software Process Improvement and Capability Determination），用于评估和改进组织的软件过程能力。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IEEE 610.12：《软件工程术语和定义》。该标准定义了软件工程领域中常用的术语和定义，有助于统一行业术语的使用。</w:t>
            </w:r>
          </w:p>
          <w:p>
            <w:pPr>
              <w:ind w:right="34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ISO/IEC 9126：《信息技术-软件产品质量特性和质量度量》。该标准定义了软件质量的各个特性，包括功能性、可靠性、易用性、效率等，并提供了相应的度量方法。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软件工程国家标准的定制单位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是指负责制定、修订和发布软件工程领域国家标准的单位或组织。在中国，主要的定制单位是中国国家标准化管理委员会（SAC）及其下属的相关技术委员会。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情况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：中国的软件工程国家标准定制工作由SAC的TC183（信息技术与应用技术）负责。TC183下设若干工作组，每个工作组负责一类软件工程标准的制定和修订工作。这些工作组由行业内的专家组成，他们根据技术发展和行业需求，进行标准的制定、修订和更新工作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内容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软件生命周期：涵盖软件开发、测试、部署、运维等各个阶段的标准和指南。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软件质量：定义软件质量特性，以及评估、度量和改进软件质量的标准。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软件过程：描述软件开发和管理过程的标准，包括流程模型、过程评估、过程改进等。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软件工程术语和定义：统一行业术语和定义，以便在标准中的使用。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软件工程管理：包括项目管理、配置管理、变更管理等方面的标准。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软件安全：针对软件安全性的标准和指南，以确保软件系统的安全性和可信度。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这些标准的制定旨在提高软件产品的质量和可靠性，促进软件工程行业的发展和规范化。同时，它们也为企业提供了指导，帮助其建立和实施有效的软件开发和管理体系。</w:t>
            </w:r>
          </w:p>
          <w:p>
            <w:pPr>
              <w:numPr>
                <w:ilvl w:val="0"/>
                <w:numId w:val="1"/>
              </w:num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lang w:val="en-US" w:eastAsia="zh-CN"/>
              </w:rPr>
              <w:t>软件工程文档的国家标准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主要包括以下几个方面：</w:t>
            </w:r>
          </w:p>
          <w:p>
            <w:pPr>
              <w:numPr>
                <w:numId w:val="0"/>
              </w:numPr>
              <w:ind w:right="340" w:right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GB/T 8567-2006 软件工程用词：该标准规定了软件工程领域的术语和定义，统一了行业术语的使用，有助于沟通和交流。</w:t>
            </w:r>
          </w:p>
          <w:p>
            <w:pPr>
              <w:numPr>
                <w:numId w:val="0"/>
              </w:numPr>
              <w:ind w:right="340" w:right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GB/T 9385-2008 软件工程文件结构：该标准规定了软件工程文档的结构和组织方式，包括文件的命名规范、目录结构、格式要求等，有助于保持文档的一致性和可读性。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GB/T 18566-2001 软件产品文档质量要求：该标准规定了软件产品文档的质量要求，包括准确性、完整性、清晰度、可理解性等方面的要求，有助于确保软件文档的质量和可信度。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GB/T 24688-2009 软件测试文件结构：该标准规定了软件测试文档的结构和组织方式，包括测试计划、测试用例、测试报告等，有助于规范软件测试工作，提高测试效率和质量。</w:t>
            </w:r>
          </w:p>
          <w:p>
            <w:pPr>
              <w:ind w:right="34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</w:p>
          <w:p>
            <w:pPr>
              <w:ind w:right="340"/>
              <w:rPr>
                <w:rFonts w:hint="default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GB/T 25194-2010 软件维护文档：该标准规定了软件维护文档的内容和格式，包括变更记录、问题报告、修复说明等，有助于管理和跟踪软件的维护工作。</w:t>
            </w:r>
          </w:p>
          <w:p>
            <w:pPr>
              <w:ind w:right="34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</w:p>
          <w:p>
            <w:pPr>
              <w:ind w:right="340"/>
              <w:rPr>
                <w:rFonts w:hint="eastAsia" w:eastAsia="宋体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</w:rPr>
              <w:t>软件产品文件规范内容以及软件生存周期个阶段的关系</w:t>
            </w:r>
            <w:r>
              <w:rPr>
                <w:rFonts w:hint="eastAsia"/>
                <w:b/>
                <w:bCs w:val="0"/>
                <w:sz w:val="24"/>
                <w:lang w:eastAsia="zh-CN"/>
              </w:rPr>
              <w:t>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(1)需求分析阶段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文件规范内容：在需求分析阶段，文件规范通常包括需求规格说明书（SRS）或需求文档。这些文档描述了用户需求、系统功能、性能要求等方面的详细要求。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与软件生命周期的关系：需求分析阶段是软件生命周期的起点，文件规范内容在此阶段主要用于确立软件产品的需求和功能，为后续阶段的设计和开发提供基础。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文件编写人员：需求分析阶段的文件通常由业务分析师、系统分析师等负责需求收集和分析的专业人员编写。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 设计阶段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文件规范内容：在设计阶段，文件规范包括软件设计文档（SDD）、系统架构设计文档等。这些文档描述了系统的结构、组件之间的关系、数据流程等设计方案。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与软件生命周期的关系：设计阶段根据需求分析阶段确定的需求，制定系统的整体设计方案，为开发和实施提供指导。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文件编写人员：设计阶段的文件通常由系统架构师、软件设计师等负责系统设计和架构的专业人员编写。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(3) 开发阶段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文件规范内容：在开发阶段，文件规范包括源代码、编程规范、单元测试文档等。这些文档描述了软件的具体实现细节、代码结构和测试方案。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与软件生命周期的关系：开发阶段根据设计阶段确定的设计方案，实现软件系统的具体功能和模块。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文件编写人员：开发阶段的文件主要由软件开发工程师编写。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 测试阶段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文件规范内容：在测试阶段，文件规范包括测试计划、测试用例、测试报告等。这些文档描述了测试的范围、方法和结果。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与软件生命周期的关系：测试阶段对软件进行功能测试、性能测试等，验证软件是否符合需求和设计规格。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文件编写人员：测试阶段的文件由测试工程师编写。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(5) 部署和维护阶段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文件规范内容：在部署和维护阶段，文件规范包括用户手册、维护手册、问题跟踪记录等。这些文档描述了软件的安装、配置和使用方法，以及维护过程中的问题和解决方案。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与软件生命周期的关系：部署和维护阶段是软件生命周期的最后阶段，确保软件系统的稳定运行和持续维护。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文件编写人员：部署和维护阶段的文件由技术支持人员、维护工程师等编写。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文件编写、阅读和使用人员: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文件编写人员：文件编写人员包括需求分析师、系统分析师、系统架构师、软件设计师、开发工程师、测试工程师、技术支持人员等。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文件阅读和使用人员：文件的阅读和使用人员包括项目经理、开发团队成员、测试团队成员、技术支持人员、客户和最终用户等。</w:t>
            </w:r>
          </w:p>
          <w:p>
            <w:pPr>
              <w:numPr>
                <w:ilvl w:val="0"/>
                <w:numId w:val="1"/>
              </w:numPr>
              <w:ind w:left="0" w:leftChars="0" w:right="34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软件文档管理的基本要求：</w:t>
            </w:r>
          </w:p>
          <w:p>
            <w:pPr>
              <w:numPr>
                <w:numId w:val="0"/>
              </w:numPr>
              <w:ind w:leftChars="0" w:right="34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(1)版本管理：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确保对文档的版本进行有效管理，包括版本控制、版本历史记录等功能。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对文档的每一次修改都应该有相应的版本号，以便追溯和管理。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(2)权限控制：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对不同的用户或用户组设置不同的权限，确保只有授权人员才能进行文档的修改、发布或删除。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敏感信息的文档应该设置严格的权限，只允许有限的人员访问和修改。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(3)文档分类和组织：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将文档按照类型、功能、阶段等分类，并建立清晰的组织结构。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确保文档命名规范，便于用户快速定位和识别需要的文档。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(4)文档审查和审批：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在文档更新或发布前进行审查，确保文档内容的准确性和完整性。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确定文档发布的流程和责任人，对文档进行审批并记录审批结果。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(5)备份和恢复：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定期对文档进行备份，确保文档数据的安全性和可恢复性。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在文档发生意外损坏或丢失时，能够及时恢复到之前的状态。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(6)文档搜索和检索：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提供有效的搜索和检索功能，使用户能够快速找到需要的文档。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可以通过关键词、标签、日期等方式进行文档搜索。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(7)跟踪和通知：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跟踪文档的修改历史和使用情况，记录文档的访问、下载、修改等操作。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提供通知功能，及时通知相关人员文档的更新或重要信息。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(8)合规性和安全性：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确保文档管理系统符合相关的法律法规和标准要求，保护用户的隐私和知识产权。</w:t>
            </w:r>
          </w:p>
          <w:p>
            <w:pPr>
              <w:ind w:right="3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加强文档管理系统的安全性，防止未经授权的访问和篡改。</w:t>
            </w:r>
          </w:p>
          <w:p>
            <w:pPr>
              <w:ind w:right="340"/>
            </w:pPr>
          </w:p>
          <w:p>
            <w:pPr>
              <w:ind w:right="340"/>
            </w:pPr>
          </w:p>
          <w:p>
            <w:pPr>
              <w:ind w:right="340"/>
              <w:rPr>
                <w:rFonts w:hint="eastAsia"/>
              </w:rPr>
            </w:pPr>
          </w:p>
        </w:tc>
      </w:tr>
    </w:tbl>
    <w:p>
      <w:pPr>
        <w:rPr>
          <w:sz w:val="24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960EB"/>
    <w:multiLevelType w:val="singleLevel"/>
    <w:tmpl w:val="4FD960E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FlM2MzYzExOGVkNzgxYTc0NmQwYzQ0ZjBhZDAyMWUifQ=="/>
  </w:docVars>
  <w:rsids>
    <w:rsidRoot w:val="00221960"/>
    <w:rsid w:val="00074BF6"/>
    <w:rsid w:val="00221960"/>
    <w:rsid w:val="005517F1"/>
    <w:rsid w:val="385D070A"/>
    <w:rsid w:val="3AB1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color w:val="CC0000"/>
    </w:rPr>
  </w:style>
  <w:style w:type="character" w:styleId="10">
    <w:name w:val="Hyperlink"/>
    <w:basedOn w:val="7"/>
    <w:autoRedefine/>
    <w:uiPriority w:val="0"/>
    <w:rPr>
      <w:color w:val="0000FF"/>
      <w:u w:val="single"/>
    </w:rPr>
  </w:style>
  <w:style w:type="paragraph" w:customStyle="1" w:styleId="11">
    <w:name w:val="实验指导正文 + 首行缩进:  2 字符"/>
    <w:basedOn w:val="12"/>
    <w:qFormat/>
    <w:uiPriority w:val="0"/>
    <w:pPr>
      <w:ind w:firstLine="402"/>
    </w:pPr>
    <w:rPr>
      <w:rFonts w:cs="宋体"/>
    </w:rPr>
  </w:style>
  <w:style w:type="paragraph" w:customStyle="1" w:styleId="12">
    <w:name w:val="实验目的内容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wanxinsoft</Company>
  <Pages>5</Pages>
  <Words>316</Words>
  <Characters>318</Characters>
  <Lines>3</Lines>
  <Paragraphs>1</Paragraphs>
  <TotalTime>44</TotalTime>
  <ScaleCrop>false</ScaleCrop>
  <LinksUpToDate>false</LinksUpToDate>
  <CharactersWithSpaces>407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2022-10-18T04:50:00Z</dcterms:created>
  <dc:creator>wanxinsoft</dc:creator>
  <cp:lastModifiedBy>听雨落</cp:lastModifiedBy>
  <dcterms:modified xsi:type="dcterms:W3CDTF">2024-04-19T01:37:24Z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9D95BD4E0422409588B1E979E293AB7F_13</vt:lpwstr>
  </property>
</Properties>
</file>