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/>
          <w:b/>
          <w:bCs/>
          <w:iCs/>
          <w:sz w:val="36"/>
          <w:szCs w:val="36"/>
        </w:rPr>
        <w:t>软件工程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265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971"/>
        <w:gridCol w:w="743"/>
        <w:gridCol w:w="1427"/>
        <w:gridCol w:w="1006"/>
        <w:gridCol w:w="1436"/>
        <w:gridCol w:w="1006"/>
        <w:gridCol w:w="16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4" w:hRule="exac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98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面向对象分析与设计-类图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2024.4.26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6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798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221042Y3</w:t>
            </w:r>
            <w:r>
              <w:t xml:space="preserve"> 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100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221042Y308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  业</w:t>
            </w:r>
          </w:p>
        </w:tc>
        <w:tc>
          <w:tcPr>
            <w:tcW w:w="359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张蕊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00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005" w:type="dxa"/>
            <w:gridSpan w:val="7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265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完成选课系统的实体类分析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完成选课系统的实体类设计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完成选课系统的类图</w:t>
            </w:r>
          </w:p>
          <w:p>
            <w:pPr>
              <w:ind w:left="420" w:right="34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265" w:type="dxa"/>
            <w:gridSpan w:val="8"/>
          </w:tcPr>
          <w:p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二、实验项目摘要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使用EA，完成类图的设计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8"/>
              <w:ind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265" w:type="dxa"/>
            <w:gridSpan w:val="8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  <w:r>
              <w:drawing>
                <wp:inline distT="0" distB="0" distL="114300" distR="114300">
                  <wp:extent cx="5803900" cy="4079875"/>
                  <wp:effectExtent l="0" t="0" r="635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  <w:b/>
              </w:rPr>
            </w:pPr>
          </w:p>
        </w:tc>
      </w:tr>
    </w:tbl>
    <w:p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8295"/>
        </w:tabs>
        <w:rPr>
          <w:rFonts w:hint="eastAsia"/>
        </w:rPr>
      </w:pPr>
      <w: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计算机科学与信息工程系</w:t>
    </w:r>
    <w:r>
      <w:rPr>
        <w:rFonts w:hint="eastAsia" w:ascii="宋体" w:hAnsi="宋体"/>
      </w:rPr>
      <w:t>·</w:t>
    </w:r>
    <w:r>
      <w:rPr>
        <w:rFonts w:hint="eastAsia" w:ascii="宋体" w:hAnsi="宋体"/>
        <w:sz w:val="21"/>
        <w:szCs w:val="21"/>
      </w:rPr>
      <w:t>2022编制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02E39"/>
    <w:multiLevelType w:val="multilevel"/>
    <w:tmpl w:val="63F02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31F3"/>
    <w:multiLevelType w:val="multilevel"/>
    <w:tmpl w:val="6B0731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5224"/>
    <w:rsid w:val="000067DE"/>
    <w:rsid w:val="00030CEA"/>
    <w:rsid w:val="000403A1"/>
    <w:rsid w:val="000412D6"/>
    <w:rsid w:val="000455EE"/>
    <w:rsid w:val="00052B82"/>
    <w:rsid w:val="00066674"/>
    <w:rsid w:val="00076C40"/>
    <w:rsid w:val="00083DFF"/>
    <w:rsid w:val="00083E91"/>
    <w:rsid w:val="00096F07"/>
    <w:rsid w:val="000C0C4C"/>
    <w:rsid w:val="00104EF9"/>
    <w:rsid w:val="00124A10"/>
    <w:rsid w:val="00133186"/>
    <w:rsid w:val="00151FB2"/>
    <w:rsid w:val="0015507D"/>
    <w:rsid w:val="00183794"/>
    <w:rsid w:val="001B36BF"/>
    <w:rsid w:val="00225EEC"/>
    <w:rsid w:val="00263420"/>
    <w:rsid w:val="002D72C1"/>
    <w:rsid w:val="002F6212"/>
    <w:rsid w:val="00305E7C"/>
    <w:rsid w:val="0034182C"/>
    <w:rsid w:val="00360675"/>
    <w:rsid w:val="003D2A63"/>
    <w:rsid w:val="003F6758"/>
    <w:rsid w:val="003F7099"/>
    <w:rsid w:val="00434366"/>
    <w:rsid w:val="004772BB"/>
    <w:rsid w:val="00541024"/>
    <w:rsid w:val="00556860"/>
    <w:rsid w:val="00562743"/>
    <w:rsid w:val="005649F9"/>
    <w:rsid w:val="005701BC"/>
    <w:rsid w:val="00570B1B"/>
    <w:rsid w:val="00573A94"/>
    <w:rsid w:val="00573E1A"/>
    <w:rsid w:val="00580595"/>
    <w:rsid w:val="005B314F"/>
    <w:rsid w:val="005E5EFE"/>
    <w:rsid w:val="005F584F"/>
    <w:rsid w:val="006437A3"/>
    <w:rsid w:val="006A7A31"/>
    <w:rsid w:val="006B1BFA"/>
    <w:rsid w:val="006B7064"/>
    <w:rsid w:val="006C67F1"/>
    <w:rsid w:val="007009B4"/>
    <w:rsid w:val="00743403"/>
    <w:rsid w:val="0075796D"/>
    <w:rsid w:val="00773724"/>
    <w:rsid w:val="007A3976"/>
    <w:rsid w:val="007D0E12"/>
    <w:rsid w:val="007E5CC4"/>
    <w:rsid w:val="008B025C"/>
    <w:rsid w:val="008C1B62"/>
    <w:rsid w:val="00904181"/>
    <w:rsid w:val="0091112B"/>
    <w:rsid w:val="00990B52"/>
    <w:rsid w:val="009A7222"/>
    <w:rsid w:val="009B6696"/>
    <w:rsid w:val="009C69B9"/>
    <w:rsid w:val="009D5C3C"/>
    <w:rsid w:val="00A12B3D"/>
    <w:rsid w:val="00A207F4"/>
    <w:rsid w:val="00A2607D"/>
    <w:rsid w:val="00A41811"/>
    <w:rsid w:val="00A5227D"/>
    <w:rsid w:val="00AC3149"/>
    <w:rsid w:val="00AF1D41"/>
    <w:rsid w:val="00B034DC"/>
    <w:rsid w:val="00B12C4D"/>
    <w:rsid w:val="00B501F9"/>
    <w:rsid w:val="00B71B33"/>
    <w:rsid w:val="00BB27AE"/>
    <w:rsid w:val="00BD368F"/>
    <w:rsid w:val="00C139E3"/>
    <w:rsid w:val="00C27286"/>
    <w:rsid w:val="00C274DA"/>
    <w:rsid w:val="00C30514"/>
    <w:rsid w:val="00C8138D"/>
    <w:rsid w:val="00C8673D"/>
    <w:rsid w:val="00C93419"/>
    <w:rsid w:val="00CB70D0"/>
    <w:rsid w:val="00CD4E18"/>
    <w:rsid w:val="00CF0480"/>
    <w:rsid w:val="00DB0F12"/>
    <w:rsid w:val="00E36D6A"/>
    <w:rsid w:val="00E43FBE"/>
    <w:rsid w:val="00E46ECB"/>
    <w:rsid w:val="00E834C9"/>
    <w:rsid w:val="00F144E5"/>
    <w:rsid w:val="00F22A8D"/>
    <w:rsid w:val="00F30E7D"/>
    <w:rsid w:val="00F332E2"/>
    <w:rsid w:val="00F52E21"/>
    <w:rsid w:val="00F678E3"/>
    <w:rsid w:val="00F74809"/>
    <w:rsid w:val="00F777E2"/>
    <w:rsid w:val="00F96F4D"/>
    <w:rsid w:val="7C2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 w:firstLineChars="200"/>
    </w:p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正文"/>
    <w:basedOn w:val="2"/>
    <w:autoRedefine/>
    <w:qFormat/>
    <w:uiPriority w:val="0"/>
    <w:pPr>
      <w:spacing w:line="300" w:lineRule="auto"/>
      <w:ind w:firstLine="48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sit</Company>
  <Pages>2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2022-11-01T05:03:00Z</dcterms:created>
  <dc:creator>huangch</dc:creator>
  <cp:lastModifiedBy>听雨落</cp:lastModifiedBy>
  <dcterms:modified xsi:type="dcterms:W3CDTF">2024-05-12T07:29:12Z</dcterms:modified>
  <dc:title>《计算机应用基础》课程专项实验报告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2FEAAB3649D94963B476E67701249D0B_12</vt:lpwstr>
  </property>
</Properties>
</file>