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Практическая работа P08 проверка ввода, исключения и доступность</w:t>
      </w:r>
    </w:p>
    <w:p>
      <w:r>
        <w:t>Выполнил: Георгий Петросян</w:t>
      </w:r>
    </w:p>
    <w:p>
      <w:pPr>
        <w:pStyle w:val="Heading1"/>
      </w:pPr>
      <w:r>
        <w:t>Цель</w:t>
      </w:r>
    </w:p>
    <w:p>
      <w:r>
        <w:t>Не допускать попадания неверных данных в таблицу, давать понятную обратную связь и обеспечить работу формы с клавиатуры.</w:t>
      </w:r>
    </w:p>
    <w:p>
      <w:pPr>
        <w:pStyle w:val="Heading1"/>
      </w:pPr>
      <w:r>
        <w:t>Выполнено</w:t>
      </w:r>
    </w:p>
    <w:p>
      <w:pPr>
        <w:pStyle w:val="ListBullet"/>
      </w:pPr>
      <w:r>
        <w:t>Добавлена проверка пустого и пробельного типа, длины до 60 символов, даты и</w:t>
      </w:r>
    </w:p>
    <w:p>
      <w:r>
        <w:t>состояния.</w:t>
      </w:r>
    </w:p>
    <w:p>
      <w:pPr>
        <w:pStyle w:val="ListBullet"/>
      </w:pPr>
      <w:r>
        <w:t>Неверная попытка не меняет таблицу и не очищает верные поля.</w:t>
      </w:r>
    </w:p>
    <w:p>
      <w:pPr>
        <w:pStyle w:val="ListBullet"/>
      </w:pPr>
      <w:r>
        <w:t>После исправления форма сохраняет ровно одну запись без перезапуска.</w:t>
      </w:r>
    </w:p>
    <w:p>
      <w:pPr>
        <w:pStyle w:val="ListBullet"/>
      </w:pPr>
      <w:r>
        <w:t>Ошибка показывается текстом рядом с формой и рамкой на проблемном поле.</w:t>
      </w:r>
    </w:p>
    <w:p>
      <w:pPr>
        <w:pStyle w:val="ListBullet"/>
      </w:pPr>
      <w:r>
        <w:t>Поля и кнопка имеют доступные имена; начальный фокус стоит на поле типа.</w:t>
      </w:r>
    </w:p>
    <w:p>
      <w:pPr>
        <w:pStyle w:val="ListBullet"/>
      </w:pPr>
      <w:r>
        <w:t xml:space="preserve">Проверены </w:t>
      </w:r>
      <w:r>
        <w:rPr>
          <w:rFonts w:ascii="Liberation Mono" w:hAnsi="Liberation Mono"/>
          <w:sz w:val="20"/>
        </w:rPr>
        <w:t>Tab</w:t>
      </w:r>
      <w:r>
        <w:t xml:space="preserve">, </w:t>
      </w:r>
      <w:r>
        <w:rPr>
          <w:rFonts w:ascii="Liberation Mono" w:hAnsi="Liberation Mono"/>
          <w:sz w:val="20"/>
        </w:rPr>
        <w:t>Shift+Tab</w:t>
      </w:r>
      <w:r>
        <w:t xml:space="preserve"> и отправка формы клавишей </w:t>
      </w:r>
      <w:r>
        <w:rPr>
          <w:rFonts w:ascii="Liberation Mono" w:hAnsi="Liberation Mono"/>
          <w:sz w:val="20"/>
        </w:rPr>
        <w:t>Enter</w:t>
      </w:r>
      <w:r>
        <w:t>.</w:t>
      </w:r>
    </w:p>
    <w:p>
      <w:pPr>
        <w:pStyle w:val="ListBullet"/>
      </w:pPr>
      <w:r>
        <w:t>Доменная модель защищает те же инварианты; в контроллере нет общего</w:t>
      </w:r>
    </w:p>
    <w:p>
      <w:r>
        <w:rPr>
          <w:rFonts w:ascii="Liberation Mono" w:hAnsi="Liberation Mono"/>
          <w:sz w:val="20"/>
        </w:rPr>
        <w:t>catch (Exception)</w:t>
      </w:r>
      <w:r>
        <w:t>.</w:t>
      </w:r>
    </w:p>
    <w:p>
      <w:pPr>
        <w:pStyle w:val="Heading1"/>
      </w:pPr>
      <w:r>
        <w:t>Ключевые файлы</w:t>
      </w:r>
    </w:p>
    <w:p>
      <w:pPr>
        <w:pStyle w:val="ListBullet"/>
      </w:pPr>
      <w:r>
        <w:rPr>
          <w:rFonts w:ascii="Liberation Mono" w:hAnsi="Liberation Mono"/>
          <w:sz w:val="20"/>
        </w:rPr>
        <w:t>project/src/main/java/ru/npi/workouttracker/ui/MainController.java</w:t>
      </w:r>
      <w:r>
        <w:t xml:space="preserve"> — проверка и коррекция фокуса;</w:t>
      </w:r>
    </w:p>
    <w:p>
      <w:pPr>
        <w:pStyle w:val="ListBullet"/>
      </w:pPr>
      <w:r>
        <w:rPr>
          <w:rFonts w:ascii="Liberation Mono" w:hAnsi="Liberation Mono"/>
          <w:sz w:val="20"/>
        </w:rPr>
        <w:t>project/src/main/java/ru/npi/workouttracker/domain/Workout.java</w:t>
      </w:r>
      <w:r>
        <w:t xml:space="preserve"> — доменный контракт;</w:t>
      </w:r>
    </w:p>
    <w:p>
      <w:pPr>
        <w:pStyle w:val="ListBullet"/>
      </w:pPr>
      <w:r>
        <w:rPr>
          <w:rFonts w:ascii="Liberation Mono" w:hAnsi="Liberation Mono"/>
          <w:sz w:val="20"/>
        </w:rPr>
        <w:t>project/src/main/resources/ru/npi/workouttracker/ui/main-view.fxml</w:t>
      </w:r>
      <w:r>
        <w:t xml:space="preserve"> — доступные имена и кнопка по умолчанию;</w:t>
      </w:r>
    </w:p>
    <w:p>
      <w:pPr>
        <w:pStyle w:val="ListBullet"/>
      </w:pPr>
      <w:r>
        <w:rPr>
          <w:rFonts w:ascii="Liberation Mono" w:hAnsi="Liberation Mono"/>
          <w:sz w:val="20"/>
        </w:rPr>
        <w:t>project/docs/input-validation.md</w:t>
      </w:r>
      <w:r>
        <w:t xml:space="preserve"> — матрица ввода, фокус и контракт;</w:t>
      </w:r>
    </w:p>
    <w:p>
      <w:pPr>
        <w:pStyle w:val="ListBullet"/>
      </w:pPr>
      <w:r>
        <w:rPr>
          <w:rFonts w:ascii="Liberation Mono" w:hAnsi="Liberation Mono"/>
          <w:sz w:val="20"/>
        </w:rPr>
        <w:t>project/evidence/P08_run.txt</w:t>
      </w:r>
      <w:r>
        <w:t xml:space="preserve"> — протокол автопроверки;</w:t>
      </w:r>
    </w:p>
    <w:p>
      <w:pPr>
        <w:pStyle w:val="ListBullet"/>
      </w:pPr>
      <w:r>
        <w:rPr>
          <w:rFonts w:ascii="Liberation Mono" w:hAnsi="Liberation Mono"/>
          <w:sz w:val="20"/>
        </w:rPr>
        <w:t>labs/P08/screenshots/validation.png</w:t>
      </w:r>
      <w:r>
        <w:t xml:space="preserve"> — форма с ошибкой даты.</w:t>
      </w:r>
    </w:p>
    <w:p>
      <w:pPr>
        <w:pStyle w:val="Heading1"/>
      </w:pPr>
      <w:r>
        <w:t>Проверка</w:t>
      </w:r>
    </w:p>
    <w:p>
      <w:pPr>
        <w:pStyle w:val="CodeBlock"/>
      </w:pPr>
      <w:r>
        <w:t>./gradlew clean runP08Check</w:t>
      </w:r>
    </w:p>
    <w:p>
      <w:r>
        <w:t xml:space="preserve">Все сценарии матрицы прошли. В том числе проверены сохранение после исправления, отсутствие дубля, доменное исключение и реальные нажатия </w:t>
      </w:r>
      <w:r>
        <w:rPr>
          <w:rFonts w:ascii="Liberation Mono" w:hAnsi="Liberation Mono"/>
          <w:sz w:val="20"/>
        </w:rPr>
        <w:t>Tab</w:t>
      </w:r>
      <w:r>
        <w:t xml:space="preserve">, </w:t>
      </w:r>
      <w:r>
        <w:rPr>
          <w:rFonts w:ascii="Liberation Mono" w:hAnsi="Liberation Mono"/>
          <w:sz w:val="20"/>
        </w:rPr>
        <w:t>Shift+Tab</w:t>
      </w:r>
      <w:r>
        <w:t xml:space="preserve">, </w:t>
      </w:r>
      <w:r>
        <w:rPr>
          <w:rFonts w:ascii="Liberation Mono" w:hAnsi="Liberation Mono"/>
          <w:sz w:val="20"/>
        </w:rPr>
        <w:t>Enter</w:t>
      </w:r>
      <w:r>
        <w:t>.</w:t>
      </w:r>
    </w:p>
    <w:p>
      <w:pPr>
        <w:pStyle w:val="CodeBlock"/>
      </w:pPr>
      <w:r>
        <w:t>./gradlew run</w:t>
      </w:r>
    </w:p>
    <w:p>
      <w:r>
        <w:t>Обычное окно JavaFX фактически открылось; после проверки запуск остановлен вручную.</w:t>
      </w:r>
    </w:p>
    <w:p>
      <w:pPr>
        <w:pStyle w:val="Heading1"/>
      </w:pPr>
      <w:r>
        <w:t>Результат</w:t>
      </w:r>
    </w:p>
    <w:p>
      <w:r>
        <w:t>Недопустимые данные не попадают в модель и таблицу. Пользователь видит конкретную причину, исправляет одно поле и повторяет сохранение без потери остального ввода.</w:t>
      </w:r>
    </w:p>
    <w:p>
      <w:pPr>
        <w:pStyle w:val="Heading1"/>
      </w:pPr>
      <w:r>
        <w:t>Вывод</w:t>
      </w:r>
    </w:p>
    <w:p>
      <w:r>
        <w:t>Предусловия формы дают быструю и понятную обратную связь, а доменный контракт остаётся последней защитой данных. Скрытая ошибка ввода опасна тем, что пользователь не понимает, как исправить ввод; поэтому сообщение должно быть текстовым, конкретным и доступным с клавиатуры и assistive technology.</w:t>
      </w:r>
    </w:p>
    <w:p>
      <w:pPr>
        <w:pStyle w:val="Heading1"/>
      </w:pPr>
      <w:r>
        <w:t>Иллюстрации и протоколы для отправки</w:t>
      </w:r>
    </w:p>
    <w:p>
      <w:r>
        <w:t>Снимок ниже показывает окно просмотра сохранённого фактического протокола этой практики. Он не заменяет исходный текстовый файл и не означает повторный запуск всех команд при подготовке отчёта.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3999" cy="4977817"/>
            <wp:docPr id="1" name="Picture 1" descr="Просмотр фактического протокола проверк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vidence-view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4977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Просмотр фактического протокола проверки</w:t>
      </w:r>
    </w:p>
    <w:p>
      <w:r>
        <w:t xml:space="preserve">При подготовке комплекта 10 октября 2026 года повторно запущена соответствующая JavaFX-проверка; снимок интерфейса переснят. Общий протокол: </w:t>
      </w:r>
      <w:r>
        <w:rPr>
          <w:rFonts w:ascii="Liberation Mono" w:hAnsi="Liberation Mono"/>
          <w:sz w:val="20"/>
        </w:rPr>
        <w:t>project/evidence/submission-check-2026-10-10.log</w:t>
      </w:r>
      <w:r>
        <w:t>.</w:t>
      </w:r>
    </w:p>
    <w:p>
      <w:pPr>
        <w:pStyle w:val="Heading1"/>
      </w:pPr>
      <w:r>
        <w:t>Подтверждения выполнения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3999" cy="6428499"/>
            <wp:docPr id="2" name="Picture 2" descr="Рисунок 1 — Проверка ввода в форм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6428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 — Проверка ввода в форме</w:t>
      </w:r>
    </w:p>
    <w:sectPr w:rsidR="00FC693F" w:rsidRPr="0006063C" w:rsidSect="00034616">
      <w:footerReference w:type="default" r:id="rId9"/>
      <w:pgSz w:w="11906" w:h="16838"/>
      <w:pgMar w:top="1020" w:right="1020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76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76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76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 w:line="276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76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00"/>
    </w:pPr>
    <w:rPr>
      <w:rFonts w:ascii="Times New Roman" w:hAnsi="Times New Roman" w:eastAsia="Times New Roman" w:cs="Times New Roman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line="240" w:lineRule="auto" w:after="40"/>
    </w:pPr>
    <w:rPr>
      <w:rFonts w:ascii="Liberation Mono" w:hAnsi="Liberation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P08 — проверка ввода, исключения и доступность</dc:title>
  <dc:subject>Практическая работа JVM</dc:subject>
  <dc:creator>Георгий Петросян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