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a股机会发现与趋势研究系统---系统设计文档"/>
    <w:p>
      <w:pPr>
        <w:pStyle w:val="Heading1"/>
        <w:keepNext/>
        <w:spacing w:before="200" w:after="100"/>
      </w:pPr>
      <w:r>
        <w:rPr>
          <w:rFonts w:ascii="Noto Sans CJK SC" w:hAnsi="Noto Sans CJK SC" w:eastAsia="Noto Sans CJK SC"/>
        </w:rPr>
        <w:t xml:space="preserve">A股机会发现与趋势研究系统 - 系统设计文档</w:t>
      </w:r>
    </w:p>
    <w:p>
      <w:pPr>
        <w:pStyle w:val="FirstParagraph"/>
        <w:spacing w:after="70" w:line="269" w:lineRule="auto"/>
      </w:pPr>
      <w:r>
        <w:rPr>
          <w:rFonts w:ascii="Noto Sans CJK SC" w:hAnsi="Noto Sans CJK SC" w:eastAsia="Noto Sans CJK SC"/>
          <w:b/>
          <w:bCs/>
        </w:rPr>
        <w:t xml:space="preserve">版本</w:t>
      </w:r>
      <w:r>
        <w:rPr>
          <w:rFonts w:ascii="Noto Sans CJK SC" w:hAnsi="Noto Sans CJK SC" w:eastAsia="Noto Sans CJK SC"/>
        </w:rPr>
        <w:t xml:space="preserve">：V1.0</w:t>
      </w:r>
      <w:r>
        <w:rPr>
          <w:rFonts w:ascii="Noto Sans CJK SC" w:hAnsi="Noto Sans CJK SC" w:eastAsia="Noto Sans CJK SC"/>
        </w:rPr>
        <w:br/>
      </w:r>
      <w:r>
        <w:rPr>
          <w:rFonts w:ascii="Noto Sans CJK SC" w:hAnsi="Noto Sans CJK SC" w:eastAsia="Noto Sans CJK SC"/>
          <w:b/>
          <w:bCs/>
        </w:rPr>
        <w:t xml:space="preserve">日期</w:t>
      </w:r>
      <w:r>
        <w:rPr>
          <w:rFonts w:ascii="Noto Sans CJK SC" w:hAnsi="Noto Sans CJK SC" w:eastAsia="Noto Sans CJK SC"/>
        </w:rPr>
        <w:t xml:space="preserve">：2026-08-25</w:t>
      </w:r>
      <w:r>
        <w:rPr>
          <w:rFonts w:ascii="Noto Sans CJK SC" w:hAnsi="Noto Sans CJK SC" w:eastAsia="Noto Sans CJK SC"/>
        </w:rPr>
        <w:br/>
      </w:r>
      <w:r>
        <w:rPr>
          <w:rFonts w:ascii="Noto Sans CJK SC" w:hAnsi="Noto Sans CJK SC" w:eastAsia="Noto Sans CJK SC"/>
          <w:b/>
          <w:bCs/>
        </w:rPr>
        <w:t xml:space="preserve">目标读者</w:t>
      </w:r>
      <w:r>
        <w:rPr>
          <w:rFonts w:ascii="Noto Sans CJK SC" w:hAnsi="Noto Sans CJK SC" w:eastAsia="Noto Sans CJK SC"/>
        </w:rPr>
        <w:t xml:space="preserve">：Codex / 后端开发 / 数据工程 / 量化研发 / 前端开发</w:t>
      </w:r>
      <w:r>
        <w:rPr>
          <w:rFonts w:ascii="Noto Sans CJK SC" w:hAnsi="Noto Sans CJK SC" w:eastAsia="Noto Sans CJK SC"/>
        </w:rPr>
        <w:br/>
      </w:r>
      <w:r>
        <w:rPr>
          <w:rFonts w:ascii="Noto Sans CJK SC" w:hAnsi="Noto Sans CJK SC" w:eastAsia="Noto Sans CJK SC"/>
          <w:b/>
          <w:bCs/>
        </w:rPr>
        <w:t xml:space="preserve">设计原则</w:t>
      </w:r>
      <w:r>
        <w:rPr>
          <w:rFonts w:ascii="Noto Sans CJK SC" w:hAnsi="Noto Sans CJK SC" w:eastAsia="Noto Sans CJK SC"/>
        </w:rPr>
        <w:t xml:space="preserve">：日线优先、预计算优先、可回测、可解释、可迁移、可扩展短线</w:t>
      </w:r>
    </w:p>
    <w:p>
      <w:pPr>
        <w:spacing w:after="70" w:line="269" w:lineRule="auto"/>
      </w:pPr>
      <w:r>
        <w:rPr>
          <w:rFonts w:ascii="Noto Sans CJK SC" w:hAnsi="Noto Sans CJK SC" w:eastAsia="Noto Sans CJK SC"/>
        </w:rPr>
        <w:pict>
          <v:rect style="width:0;height:1.5pt" o:hralign="center" o:hrstd="t" o:hr="t"/>
        </w:pict>
      </w:r>
    </w:p>
    <w:bookmarkStart w:id="20" w:name="系统边界"/>
    <w:p>
      <w:pPr>
        <w:pStyle w:val="Heading2"/>
        <w:keepNext/>
        <w:spacing w:before="200" w:after="100"/>
      </w:pPr>
      <w:r>
        <w:rPr>
          <w:rFonts w:ascii="Noto Sans CJK SC" w:hAnsi="Noto Sans CJK SC" w:eastAsia="Noto Sans CJK SC"/>
        </w:rPr>
        <w:t xml:space="preserve">1. 系统边界</w:t>
      </w:r>
    </w:p>
    <w:p>
      <w:pPr>
        <w:pStyle w:val="FirstParagraph"/>
        <w:spacing w:after="70" w:line="269" w:lineRule="auto"/>
      </w:pPr>
      <w:r>
        <w:rPr>
          <w:rFonts w:ascii="Noto Sans CJK SC" w:hAnsi="Noto Sans CJK SC" w:eastAsia="Noto Sans CJK SC"/>
        </w:rPr>
        <w:t xml:space="preserve">系统是一个</w:t>
      </w:r>
      <w:r>
        <w:rPr>
          <w:rFonts w:ascii="Noto Sans CJK SC" w:hAnsi="Noto Sans CJK SC" w:eastAsia="Noto Sans CJK SC"/>
          <w:b/>
          <w:bCs/>
        </w:rPr>
        <w:t xml:space="preserve">收盘后日线级投研系统</w:t>
      </w:r>
      <w:r>
        <w:rPr>
          <w:rFonts w:ascii="Noto Sans CJK SC" w:hAnsi="Noto Sans CJK SC" w:eastAsia="Noto Sans CJK SC"/>
        </w:rPr>
        <w:t xml:space="preserve">，不是实时交易系统。</w:t>
      </w:r>
    </w:p>
    <w:p>
      <w:pPr>
        <w:pStyle w:val="BodyText"/>
        <w:spacing w:after="70" w:line="269" w:lineRule="auto"/>
      </w:pPr>
      <w:r>
        <w:rPr>
          <w:rFonts w:ascii="Noto Sans CJK SC" w:hAnsi="Noto Sans CJK SC" w:eastAsia="Noto Sans CJK SC"/>
        </w:rPr>
        <w:t xml:space="preserve">输入：Tushare 历史/当日行情、股票基础、复权、每日指标、指数、行业分类与成分，可选资金流/涨停特色数据。</w:t>
      </w:r>
      <w:r>
        <w:rPr>
          <w:rFonts w:ascii="Noto Sans CJK SC" w:hAnsi="Noto Sans CJK SC" w:eastAsia="Noto Sans CJK SC"/>
        </w:rPr>
        <w:br/>
      </w:r>
      <w:r>
        <w:rPr>
          <w:rFonts w:ascii="Noto Sans CJK SC" w:hAnsi="Noto Sans CJK SC" w:eastAsia="Noto Sans CJK SC"/>
        </w:rPr>
        <w:t xml:space="preserve">处理：数据清洗 -&gt; 复权 -&gt; 因子 -&gt; RPS -&gt; 市场 -&gt; 板块 -&gt; 个股评分 -&gt; 状态机 -&gt; 信号 -&gt; 后验统计。</w:t>
      </w:r>
      <w:r>
        <w:rPr>
          <w:rFonts w:ascii="Noto Sans CJK SC" w:hAnsi="Noto Sans CJK SC" w:eastAsia="Noto Sans CJK SC"/>
        </w:rPr>
        <w:br/>
      </w:r>
      <w:r>
        <w:rPr>
          <w:rFonts w:ascii="Noto Sans CJK SC" w:hAnsi="Noto Sans CJK SC" w:eastAsia="Noto Sans CJK SC"/>
        </w:rPr>
        <w:t xml:space="preserve">输出：REST API + Web Dashboard + 每日结构化复盘。</w:t>
      </w:r>
    </w:p>
    <w:p>
      <w:pPr>
        <w:pStyle w:val="BodyText"/>
        <w:spacing w:after="70" w:line="269" w:lineRule="auto"/>
      </w:pPr>
      <w:r>
        <w:rPr>
          <w:rFonts w:ascii="Noto Sans CJK SC" w:hAnsi="Noto Sans CJK SC" w:eastAsia="Noto Sans CJK SC"/>
        </w:rPr>
        <w:t xml:space="preserve">核心约束：</w:t>
      </w:r>
    </w:p>
    <w:p>
      <w:pPr>
        <w:pStyle w:val="Compact"/>
        <w:numPr>
          <w:ilvl w:val="0"/>
          <w:numId w:val="1001"/>
        </w:numPr>
        <w:spacing w:after="70" w:line="269" w:lineRule="auto"/>
      </w:pPr>
      <w:r>
        <w:rPr>
          <w:rFonts w:ascii="Noto Sans CJK SC" w:hAnsi="Noto Sans CJK SC" w:eastAsia="Noto Sans CJK SC"/>
        </w:rPr>
        <w:t xml:space="preserve">所有信号只能使用信号日及以前的数据；</w:t>
      </w:r>
    </w:p>
    <w:p>
      <w:pPr>
        <w:pStyle w:val="Compact"/>
        <w:numPr>
          <w:ilvl w:val="0"/>
          <w:numId w:val="1001"/>
        </w:numPr>
        <w:spacing w:after="70" w:line="269" w:lineRule="auto"/>
      </w:pPr>
      <w:r>
        <w:rPr>
          <w:rFonts w:ascii="Noto Sans CJK SC" w:hAnsi="Noto Sans CJK SC" w:eastAsia="Noto Sans CJK SC"/>
        </w:rPr>
        <w:t xml:space="preserve">策略结果必须可重放；</w:t>
      </w:r>
    </w:p>
    <w:p>
      <w:pPr>
        <w:pStyle w:val="Compact"/>
        <w:numPr>
          <w:ilvl w:val="0"/>
          <w:numId w:val="1001"/>
        </w:numPr>
        <w:spacing w:after="70" w:line="269" w:lineRule="auto"/>
      </w:pPr>
      <w:r>
        <w:rPr>
          <w:rFonts w:ascii="Noto Sans CJK SC" w:hAnsi="Noto Sans CJK SC" w:eastAsia="Noto Sans CJK SC"/>
        </w:rPr>
        <w:t xml:space="preserve">每个因子/评分必须能解释；</w:t>
      </w:r>
    </w:p>
    <w:p>
      <w:pPr>
        <w:pStyle w:val="Compact"/>
        <w:numPr>
          <w:ilvl w:val="0"/>
          <w:numId w:val="1001"/>
        </w:numPr>
        <w:spacing w:after="70" w:line="269" w:lineRule="auto"/>
      </w:pPr>
      <w:r>
        <w:rPr>
          <w:rFonts w:ascii="Noto Sans CJK SC" w:hAnsi="Noto Sans CJK SC" w:eastAsia="Noto Sans CJK SC"/>
        </w:rPr>
        <w:t xml:space="preserve">数据源与策略解耦；</w:t>
      </w:r>
    </w:p>
    <w:p>
      <w:pPr>
        <w:pStyle w:val="Compact"/>
        <w:numPr>
          <w:ilvl w:val="0"/>
          <w:numId w:val="1001"/>
        </w:numPr>
        <w:spacing w:after="70" w:line="269" w:lineRule="auto"/>
      </w:pPr>
      <w:r>
        <w:rPr>
          <w:rFonts w:ascii="Noto Sans CJK SC" w:hAnsi="Noto Sans CJK SC" w:eastAsia="Noto Sans CJK SC"/>
        </w:rPr>
        <w:t xml:space="preserve">P1/P2 数据权限不足不能导致 P0 失败。</w:t>
      </w:r>
    </w:p>
    <w:p>
      <w:pPr>
        <w:spacing w:after="70" w:line="269" w:lineRule="auto"/>
      </w:pPr>
      <w:r>
        <w:rPr>
          <w:rFonts w:ascii="Noto Sans CJK SC" w:hAnsi="Noto Sans CJK SC" w:eastAsia="Noto Sans CJK SC"/>
        </w:rPr>
        <w:pict>
          <v:rect style="width:0;height:1.5pt" o:hralign="center" o:hrstd="t" o:hr="t"/>
        </w:pict>
      </w:r>
    </w:p>
    <w:bookmarkEnd w:id="20"/>
    <w:bookmarkStart w:id="25" w:name="技术选型"/>
    <w:p>
      <w:pPr>
        <w:pStyle w:val="Heading2"/>
        <w:keepNext/>
        <w:spacing w:before="200" w:after="100"/>
      </w:pPr>
      <w:r>
        <w:rPr>
          <w:rFonts w:ascii="Noto Sans CJK SC" w:hAnsi="Noto Sans CJK SC" w:eastAsia="Noto Sans CJK SC"/>
        </w:rPr>
        <w:t xml:space="preserve">2. 技术选型</w:t>
      </w:r>
    </w:p>
    <w:bookmarkStart w:id="21" w:name="后端与量化"/>
    <w:p>
      <w:pPr>
        <w:pStyle w:val="Heading3"/>
        <w:keepNext/>
        <w:spacing w:before="200" w:after="100"/>
      </w:pPr>
      <w:r>
        <w:rPr>
          <w:rFonts w:ascii="Noto Sans CJK SC" w:hAnsi="Noto Sans CJK SC" w:eastAsia="Noto Sans CJK SC"/>
        </w:rPr>
        <w:t xml:space="preserve">2.1 后端与量化</w:t>
      </w:r>
    </w:p>
    <w:p>
      <w:pPr>
        <w:pStyle w:val="Compact"/>
        <w:numPr>
          <w:ilvl w:val="0"/>
          <w:numId w:val="1002"/>
        </w:numPr>
        <w:spacing w:after="70" w:line="269" w:lineRule="auto"/>
      </w:pPr>
      <w:r>
        <w:rPr>
          <w:rFonts w:ascii="Noto Sans CJK SC" w:hAnsi="Noto Sans CJK SC" w:eastAsia="Noto Sans CJK SC"/>
        </w:rPr>
        <w:t xml:space="preserve">Python 3.12</w:t>
      </w:r>
    </w:p>
    <w:p>
      <w:pPr>
        <w:pStyle w:val="Compact"/>
        <w:numPr>
          <w:ilvl w:val="0"/>
          <w:numId w:val="1002"/>
        </w:numPr>
        <w:spacing w:after="70" w:line="269" w:lineRule="auto"/>
      </w:pPr>
      <w:r>
        <w:rPr>
          <w:rFonts w:ascii="Noto Sans CJK SC" w:hAnsi="Noto Sans CJK SC" w:eastAsia="Noto Sans CJK SC"/>
        </w:rPr>
        <w:t xml:space="preserve">FastAPI</w:t>
      </w:r>
    </w:p>
    <w:p>
      <w:pPr>
        <w:pStyle w:val="Compact"/>
        <w:numPr>
          <w:ilvl w:val="0"/>
          <w:numId w:val="1002"/>
        </w:numPr>
        <w:spacing w:after="70" w:line="269" w:lineRule="auto"/>
      </w:pPr>
      <w:r>
        <w:rPr>
          <w:rFonts w:ascii="Noto Sans CJK SC" w:hAnsi="Noto Sans CJK SC" w:eastAsia="Noto Sans CJK SC"/>
        </w:rPr>
        <w:t xml:space="preserve">Pydantic v2</w:t>
      </w:r>
    </w:p>
    <w:p>
      <w:pPr>
        <w:pStyle w:val="Compact"/>
        <w:numPr>
          <w:ilvl w:val="0"/>
          <w:numId w:val="1002"/>
        </w:numPr>
        <w:spacing w:after="70" w:line="269" w:lineRule="auto"/>
      </w:pPr>
      <w:r>
        <w:rPr>
          <w:rFonts w:ascii="Noto Sans CJK SC" w:hAnsi="Noto Sans CJK SC" w:eastAsia="Noto Sans CJK SC"/>
        </w:rPr>
        <w:t xml:space="preserve">SQLAlchemy 2.x</w:t>
      </w:r>
    </w:p>
    <w:p>
      <w:pPr>
        <w:pStyle w:val="Compact"/>
        <w:numPr>
          <w:ilvl w:val="0"/>
          <w:numId w:val="1002"/>
        </w:numPr>
        <w:spacing w:after="70" w:line="269" w:lineRule="auto"/>
      </w:pPr>
      <w:r>
        <w:rPr>
          <w:rFonts w:ascii="Noto Sans CJK SC" w:hAnsi="Noto Sans CJK SC" w:eastAsia="Noto Sans CJK SC"/>
        </w:rPr>
        <w:t xml:space="preserve">Alembic</w:t>
      </w:r>
    </w:p>
    <w:p>
      <w:pPr>
        <w:pStyle w:val="Compact"/>
        <w:numPr>
          <w:ilvl w:val="0"/>
          <w:numId w:val="1002"/>
        </w:numPr>
        <w:spacing w:after="70" w:line="269" w:lineRule="auto"/>
      </w:pPr>
      <w:r>
        <w:rPr>
          <w:rFonts w:ascii="Noto Sans CJK SC" w:hAnsi="Noto Sans CJK SC" w:eastAsia="Noto Sans CJK SC"/>
        </w:rPr>
        <w:t xml:space="preserve">psycopg 3</w:t>
      </w:r>
    </w:p>
    <w:p>
      <w:pPr>
        <w:pStyle w:val="Compact"/>
        <w:numPr>
          <w:ilvl w:val="0"/>
          <w:numId w:val="1002"/>
        </w:numPr>
        <w:spacing w:after="70" w:line="269" w:lineRule="auto"/>
      </w:pPr>
      <w:r>
        <w:rPr>
          <w:rFonts w:ascii="Noto Sans CJK SC" w:hAnsi="Noto Sans CJK SC" w:eastAsia="Noto Sans CJK SC"/>
        </w:rPr>
        <w:t xml:space="preserve">Polars（优先用于批量时序/截面计算）</w:t>
      </w:r>
    </w:p>
    <w:p>
      <w:pPr>
        <w:pStyle w:val="Compact"/>
        <w:numPr>
          <w:ilvl w:val="0"/>
          <w:numId w:val="1002"/>
        </w:numPr>
        <w:spacing w:after="70" w:line="269" w:lineRule="auto"/>
      </w:pPr>
      <w:r>
        <w:rPr>
          <w:rFonts w:ascii="Noto Sans CJK SC" w:hAnsi="Noto Sans CJK SC" w:eastAsia="Noto Sans CJK SC"/>
        </w:rPr>
        <w:t xml:space="preserve">Pandas（兼容 Tushare 和生态）</w:t>
      </w:r>
    </w:p>
    <w:p>
      <w:pPr>
        <w:pStyle w:val="Compact"/>
        <w:numPr>
          <w:ilvl w:val="0"/>
          <w:numId w:val="1002"/>
        </w:numPr>
        <w:spacing w:after="70" w:line="269" w:lineRule="auto"/>
      </w:pPr>
      <w:r>
        <w:rPr>
          <w:rFonts w:ascii="Noto Sans CJK SC" w:hAnsi="Noto Sans CJK SC" w:eastAsia="Noto Sans CJK SC"/>
        </w:rPr>
        <w:t xml:space="preserve">NumPy</w:t>
      </w:r>
    </w:p>
    <w:p>
      <w:pPr>
        <w:pStyle w:val="Compact"/>
        <w:numPr>
          <w:ilvl w:val="0"/>
          <w:numId w:val="1002"/>
        </w:numPr>
        <w:spacing w:after="70" w:line="269" w:lineRule="auto"/>
      </w:pPr>
      <w:r>
        <w:rPr>
          <w:rFonts w:ascii="Noto Sans CJK SC" w:hAnsi="Noto Sans CJK SC" w:eastAsia="Noto Sans CJK SC"/>
        </w:rPr>
        <w:t xml:space="preserve">scipy（可选）</w:t>
      </w:r>
    </w:p>
    <w:p>
      <w:pPr>
        <w:pStyle w:val="Compact"/>
        <w:numPr>
          <w:ilvl w:val="0"/>
          <w:numId w:val="1002"/>
        </w:numPr>
        <w:spacing w:after="70" w:line="269" w:lineRule="auto"/>
      </w:pPr>
      <w:r>
        <w:rPr>
          <w:rFonts w:ascii="Noto Sans CJK SC" w:hAnsi="Noto Sans CJK SC" w:eastAsia="Noto Sans CJK SC"/>
        </w:rPr>
        <w:t xml:space="preserve">APScheduler（本地简单调度）</w:t>
      </w:r>
    </w:p>
    <w:p>
      <w:pPr>
        <w:pStyle w:val="Compact"/>
        <w:numPr>
          <w:ilvl w:val="0"/>
          <w:numId w:val="1002"/>
        </w:numPr>
        <w:spacing w:after="70" w:line="269" w:lineRule="auto"/>
      </w:pPr>
      <w:r>
        <w:rPr>
          <w:rFonts w:ascii="Noto Sans CJK SC" w:hAnsi="Noto Sans CJK SC" w:eastAsia="Noto Sans CJK SC"/>
        </w:rPr>
        <w:t xml:space="preserve">httpx / tenacity（重试）</w:t>
      </w:r>
    </w:p>
    <w:p>
      <w:pPr>
        <w:pStyle w:val="Compact"/>
        <w:numPr>
          <w:ilvl w:val="0"/>
          <w:numId w:val="1002"/>
        </w:numPr>
        <w:spacing w:after="70" w:line="269" w:lineRule="auto"/>
      </w:pPr>
      <w:r>
        <w:rPr>
          <w:rFonts w:ascii="Noto Sans CJK SC" w:hAnsi="Noto Sans CJK SC" w:eastAsia="Noto Sans CJK SC"/>
        </w:rPr>
        <w:t xml:space="preserve">structlog 或 loguru（统一日志）</w:t>
      </w:r>
    </w:p>
    <w:p>
      <w:pPr>
        <w:pStyle w:val="Compact"/>
        <w:numPr>
          <w:ilvl w:val="0"/>
          <w:numId w:val="1002"/>
        </w:numPr>
        <w:spacing w:after="70" w:line="269" w:lineRule="auto"/>
      </w:pPr>
      <w:r>
        <w:rPr>
          <w:rFonts w:ascii="Noto Sans CJK SC" w:hAnsi="Noto Sans CJK SC" w:eastAsia="Noto Sans CJK SC"/>
        </w:rPr>
        <w:t xml:space="preserve">pytest + pytest-cov</w:t>
      </w:r>
    </w:p>
    <w:p>
      <w:pPr>
        <w:pStyle w:val="FirstParagraph"/>
        <w:spacing w:after="70" w:line="269" w:lineRule="auto"/>
      </w:pPr>
      <w:r>
        <w:rPr>
          <w:rFonts w:ascii="Noto Sans CJK SC" w:hAnsi="Noto Sans CJK SC" w:eastAsia="Noto Sans CJK SC"/>
        </w:rPr>
        <w:t xml:space="preserve">不强依赖 TA-Lib，核心指标优先自行实现，降低本地安装成本。</w:t>
      </w:r>
    </w:p>
    <w:bookmarkEnd w:id="21"/>
    <w:bookmarkStart w:id="22" w:name="数据库"/>
    <w:p>
      <w:pPr>
        <w:pStyle w:val="Heading3"/>
        <w:keepNext/>
        <w:spacing w:before="200" w:after="100"/>
      </w:pPr>
      <w:r>
        <w:rPr>
          <w:rFonts w:ascii="Noto Sans CJK SC" w:hAnsi="Noto Sans CJK SC" w:eastAsia="Noto Sans CJK SC"/>
        </w:rPr>
        <w:t xml:space="preserve">2.2 数据库</w:t>
      </w:r>
    </w:p>
    <w:p>
      <w:pPr>
        <w:pStyle w:val="Compact"/>
        <w:numPr>
          <w:ilvl w:val="0"/>
          <w:numId w:val="1003"/>
        </w:numPr>
        <w:spacing w:after="70" w:line="269" w:lineRule="auto"/>
      </w:pPr>
      <w:r>
        <w:rPr>
          <w:rFonts w:ascii="Noto Sans CJK SC" w:hAnsi="Noto Sans CJK SC" w:eastAsia="Noto Sans CJK SC"/>
        </w:rPr>
        <w:t xml:space="preserve">PostgreSQL 16</w:t>
      </w:r>
    </w:p>
    <w:p>
      <w:pPr>
        <w:pStyle w:val="Compact"/>
        <w:numPr>
          <w:ilvl w:val="0"/>
          <w:numId w:val="1003"/>
        </w:numPr>
        <w:spacing w:after="70" w:line="269" w:lineRule="auto"/>
      </w:pPr>
      <w:r>
        <w:rPr>
          <w:rFonts w:ascii="Noto Sans CJK SC" w:hAnsi="Noto Sans CJK SC" w:eastAsia="Noto Sans CJK SC"/>
        </w:rPr>
        <w:t xml:space="preserve">V1 不需要 Redis；只有出现明显热点查询/多用户时再引入</w:t>
      </w:r>
    </w:p>
    <w:p>
      <w:pPr>
        <w:pStyle w:val="Compact"/>
        <w:numPr>
          <w:ilvl w:val="0"/>
          <w:numId w:val="1003"/>
        </w:numPr>
        <w:spacing w:after="70" w:line="269" w:lineRule="auto"/>
      </w:pPr>
      <w:r>
        <w:rPr>
          <w:rFonts w:ascii="Noto Sans CJK SC" w:hAnsi="Noto Sans CJK SC" w:eastAsia="Noto Sans CJK SC"/>
        </w:rPr>
        <w:t xml:space="preserve">V1 不需要 ClickHouse；分钟线/亿级数据后再评估</w:t>
      </w:r>
    </w:p>
    <w:bookmarkEnd w:id="22"/>
    <w:bookmarkStart w:id="23" w:name="前端"/>
    <w:p>
      <w:pPr>
        <w:pStyle w:val="Heading3"/>
        <w:keepNext/>
        <w:spacing w:before="200" w:after="100"/>
      </w:pPr>
      <w:r>
        <w:rPr>
          <w:rFonts w:ascii="Noto Sans CJK SC" w:hAnsi="Noto Sans CJK SC" w:eastAsia="Noto Sans CJK SC"/>
        </w:rPr>
        <w:t xml:space="preserve">2.3 前端</w:t>
      </w:r>
    </w:p>
    <w:p>
      <w:pPr>
        <w:pStyle w:val="Compact"/>
        <w:numPr>
          <w:ilvl w:val="0"/>
          <w:numId w:val="1004"/>
        </w:numPr>
        <w:spacing w:after="70" w:line="269" w:lineRule="auto"/>
      </w:pPr>
      <w:r>
        <w:rPr>
          <w:rFonts w:ascii="Noto Sans CJK SC" w:hAnsi="Noto Sans CJK SC" w:eastAsia="Noto Sans CJK SC"/>
        </w:rPr>
        <w:t xml:space="preserve">Vue 3</w:t>
      </w:r>
    </w:p>
    <w:p>
      <w:pPr>
        <w:pStyle w:val="Compact"/>
        <w:numPr>
          <w:ilvl w:val="0"/>
          <w:numId w:val="1004"/>
        </w:numPr>
        <w:spacing w:after="70" w:line="269" w:lineRule="auto"/>
      </w:pPr>
      <w:r>
        <w:rPr>
          <w:rFonts w:ascii="Noto Sans CJK SC" w:hAnsi="Noto Sans CJK SC" w:eastAsia="Noto Sans CJK SC"/>
        </w:rPr>
        <w:t xml:space="preserve">TypeScript</w:t>
      </w:r>
    </w:p>
    <w:p>
      <w:pPr>
        <w:pStyle w:val="Compact"/>
        <w:numPr>
          <w:ilvl w:val="0"/>
          <w:numId w:val="1004"/>
        </w:numPr>
        <w:spacing w:after="70" w:line="269" w:lineRule="auto"/>
      </w:pPr>
      <w:r>
        <w:rPr>
          <w:rFonts w:ascii="Noto Sans CJK SC" w:hAnsi="Noto Sans CJK SC" w:eastAsia="Noto Sans CJK SC"/>
        </w:rPr>
        <w:t xml:space="preserve">Vite</w:t>
      </w:r>
    </w:p>
    <w:p>
      <w:pPr>
        <w:pStyle w:val="Compact"/>
        <w:numPr>
          <w:ilvl w:val="0"/>
          <w:numId w:val="1004"/>
        </w:numPr>
        <w:spacing w:after="70" w:line="269" w:lineRule="auto"/>
      </w:pPr>
      <w:r>
        <w:rPr>
          <w:rFonts w:ascii="Noto Sans CJK SC" w:hAnsi="Noto Sans CJK SC" w:eastAsia="Noto Sans CJK SC"/>
        </w:rPr>
        <w:t xml:space="preserve">Pinia</w:t>
      </w:r>
    </w:p>
    <w:p>
      <w:pPr>
        <w:pStyle w:val="Compact"/>
        <w:numPr>
          <w:ilvl w:val="0"/>
          <w:numId w:val="1004"/>
        </w:numPr>
        <w:spacing w:after="70" w:line="269" w:lineRule="auto"/>
      </w:pPr>
      <w:r>
        <w:rPr>
          <w:rFonts w:ascii="Noto Sans CJK SC" w:hAnsi="Noto Sans CJK SC" w:eastAsia="Noto Sans CJK SC"/>
        </w:rPr>
        <w:t xml:space="preserve">Vue Router</w:t>
      </w:r>
    </w:p>
    <w:p>
      <w:pPr>
        <w:pStyle w:val="Compact"/>
        <w:numPr>
          <w:ilvl w:val="0"/>
          <w:numId w:val="1004"/>
        </w:numPr>
        <w:spacing w:after="70" w:line="269" w:lineRule="auto"/>
      </w:pPr>
      <w:r>
        <w:rPr>
          <w:rFonts w:ascii="Noto Sans CJK SC" w:hAnsi="Noto Sans CJK SC" w:eastAsia="Noto Sans CJK SC"/>
        </w:rPr>
        <w:t xml:space="preserve">Element Plus</w:t>
      </w:r>
    </w:p>
    <w:p>
      <w:pPr>
        <w:pStyle w:val="Compact"/>
        <w:numPr>
          <w:ilvl w:val="0"/>
          <w:numId w:val="1004"/>
        </w:numPr>
        <w:spacing w:after="70" w:line="269" w:lineRule="auto"/>
      </w:pPr>
      <w:r>
        <w:rPr>
          <w:rFonts w:ascii="Noto Sans CJK SC" w:hAnsi="Noto Sans CJK SC" w:eastAsia="Noto Sans CJK SC"/>
        </w:rPr>
        <w:t xml:space="preserve">ECharts</w:t>
      </w:r>
    </w:p>
    <w:p>
      <w:pPr>
        <w:pStyle w:val="Compact"/>
        <w:numPr>
          <w:ilvl w:val="0"/>
          <w:numId w:val="1004"/>
        </w:numPr>
        <w:spacing w:after="70" w:line="269" w:lineRule="auto"/>
      </w:pPr>
      <w:r>
        <w:rPr>
          <w:rFonts w:ascii="Noto Sans CJK SC" w:hAnsi="Noto Sans CJK SC" w:eastAsia="Noto Sans CJK SC"/>
        </w:rPr>
        <w:t xml:space="preserve">axios</w:t>
      </w:r>
    </w:p>
    <w:bookmarkEnd w:id="23"/>
    <w:bookmarkStart w:id="24" w:name="工程与部署"/>
    <w:p>
      <w:pPr>
        <w:pStyle w:val="Heading3"/>
        <w:keepNext/>
        <w:spacing w:before="200" w:after="100"/>
      </w:pPr>
      <w:r>
        <w:rPr>
          <w:rFonts w:ascii="Noto Sans CJK SC" w:hAnsi="Noto Sans CJK SC" w:eastAsia="Noto Sans CJK SC"/>
        </w:rPr>
        <w:t xml:space="preserve">2.4 工程与部署</w:t>
      </w:r>
    </w:p>
    <w:p>
      <w:pPr>
        <w:pStyle w:val="Compact"/>
        <w:numPr>
          <w:ilvl w:val="0"/>
          <w:numId w:val="1005"/>
        </w:numPr>
        <w:spacing w:after="70" w:line="269" w:lineRule="auto"/>
      </w:pPr>
      <w:r>
        <w:rPr>
          <w:rFonts w:ascii="Noto Sans CJK SC" w:hAnsi="Noto Sans CJK SC" w:eastAsia="Noto Sans CJK SC"/>
        </w:rPr>
        <w:t xml:space="preserve">Docker / Docker Compose</w:t>
      </w:r>
    </w:p>
    <w:p>
      <w:pPr>
        <w:pStyle w:val="Compact"/>
        <w:numPr>
          <w:ilvl w:val="0"/>
          <w:numId w:val="1005"/>
        </w:numPr>
        <w:spacing w:after="70" w:line="269" w:lineRule="auto"/>
      </w:pPr>
      <w:r>
        <w:rPr>
          <w:rFonts w:ascii="Noto Sans CJK SC" w:hAnsi="Noto Sans CJK SC" w:eastAsia="Noto Sans CJK SC"/>
        </w:rPr>
        <w:t xml:space="preserve">uv 或 pip/pyproject.toml 管理 Python 依赖</w:t>
      </w:r>
    </w:p>
    <w:p>
      <w:pPr>
        <w:pStyle w:val="Compact"/>
        <w:numPr>
          <w:ilvl w:val="0"/>
          <w:numId w:val="1005"/>
        </w:numPr>
        <w:spacing w:after="70" w:line="269" w:lineRule="auto"/>
      </w:pPr>
      <w:r>
        <w:rPr>
          <w:rFonts w:ascii="Noto Sans CJK SC" w:hAnsi="Noto Sans CJK SC" w:eastAsia="Noto Sans CJK SC"/>
        </w:rPr>
        <w:t xml:space="preserve">Node.js 22 LTS（前端构建）</w:t>
      </w:r>
    </w:p>
    <w:p>
      <w:pPr>
        <w:pStyle w:val="Compact"/>
        <w:numPr>
          <w:ilvl w:val="0"/>
          <w:numId w:val="1005"/>
        </w:numPr>
        <w:spacing w:after="70" w:line="269" w:lineRule="auto"/>
      </w:pPr>
      <w:r>
        <w:rPr>
          <w:rFonts w:ascii="Noto Sans CJK SC" w:hAnsi="Noto Sans CJK SC" w:eastAsia="Noto Sans CJK SC"/>
        </w:rPr>
        <w:t xml:space="preserve">Nginx：生产/上云阶段使用；本地开发可不启用</w:t>
      </w:r>
    </w:p>
    <w:p>
      <w:pPr>
        <w:spacing w:after="70" w:line="269" w:lineRule="auto"/>
      </w:pPr>
      <w:r>
        <w:rPr>
          <w:rFonts w:ascii="Noto Sans CJK SC" w:hAnsi="Noto Sans CJK SC" w:eastAsia="Noto Sans CJK SC"/>
        </w:rPr>
        <w:pict>
          <v:rect style="width:0;height:1.5pt" o:hralign="center" o:hrstd="t" o:hr="t"/>
        </w:pict>
      </w:r>
    </w:p>
    <w:bookmarkEnd w:id="24"/>
    <w:bookmarkEnd w:id="25"/>
    <w:bookmarkStart w:id="26" w:name="总体架构"/>
    <w:p>
      <w:pPr>
        <w:pStyle w:val="Heading2"/>
        <w:keepNext/>
        <w:spacing w:before="200" w:after="100"/>
      </w:pPr>
      <w:r>
        <w:rPr>
          <w:rFonts w:ascii="Noto Sans CJK SC" w:hAnsi="Noto Sans CJK SC" w:eastAsia="Noto Sans CJK SC"/>
        </w:rPr>
        <w:t xml:space="preserve">3. 总体架构</w:t>
      </w:r>
    </w:p>
    <w:p>
      <w:pPr>
        <w:pStyle w:val="SourceCode"/>
        <w:spacing w:after="70" w:line="269" w:lineRule="auto"/>
      </w:pPr>
      <w:r>
        <w:rPr>
          <w:rStyle w:val="VerbatimChar"/>
        </w:rPr>
        <w:t xml:space="preserve">flowchart LR</w:t>
      </w:r>
      <w:r>
        <w:br/>
      </w:r>
      <w:r>
        <w:rPr>
          <w:rStyle w:val="VerbatimChar"/>
        </w:rPr>
        <w:t xml:space="preserve">    TS[Tushare Provider] --&gt; ING[Ingestion Service]</w:t>
      </w:r>
      <w:r>
        <w:br/>
      </w:r>
      <w:r>
        <w:rPr>
          <w:rStyle w:val="VerbatimChar"/>
        </w:rPr>
        <w:t xml:space="preserve">    ING --&gt; PG[(PostgreSQL)]</w:t>
      </w:r>
      <w:r>
        <w:br/>
      </w:r>
      <w:r>
        <w:rPr>
          <w:rStyle w:val="VerbatimChar"/>
        </w:rPr>
        <w:t xml:space="preserve">    PG --&gt; FE[Factor Engine]</w:t>
      </w:r>
      <w:r>
        <w:br/>
      </w:r>
      <w:r>
        <w:rPr>
          <w:rStyle w:val="VerbatimChar"/>
        </w:rPr>
        <w:t xml:space="preserve">    FE --&gt; PG</w:t>
      </w:r>
      <w:r>
        <w:br/>
      </w:r>
      <w:r>
        <w:rPr>
          <w:rStyle w:val="VerbatimChar"/>
        </w:rPr>
        <w:t xml:space="preserve">    PG --&gt; ME[Market Engine]</w:t>
      </w:r>
      <w:r>
        <w:br/>
      </w:r>
      <w:r>
        <w:rPr>
          <w:rStyle w:val="VerbatimChar"/>
        </w:rPr>
        <w:t xml:space="preserve">    PG --&gt; SE[Sector Engine]</w:t>
      </w:r>
      <w:r>
        <w:br/>
      </w:r>
      <w:r>
        <w:rPr>
          <w:rStyle w:val="VerbatimChar"/>
        </w:rPr>
        <w:t xml:space="preserve">    PG --&gt; TE[Trend Engine]</w:t>
      </w:r>
      <w:r>
        <w:br/>
      </w:r>
      <w:r>
        <w:rPr>
          <w:rStyle w:val="VerbatimChar"/>
        </w:rPr>
        <w:t xml:space="preserve">    ME --&gt; PG</w:t>
      </w:r>
      <w:r>
        <w:br/>
      </w:r>
      <w:r>
        <w:rPr>
          <w:rStyle w:val="VerbatimChar"/>
        </w:rPr>
        <w:t xml:space="preserve">    SE --&gt; PG</w:t>
      </w:r>
      <w:r>
        <w:br/>
      </w:r>
      <w:r>
        <w:rPr>
          <w:rStyle w:val="VerbatimChar"/>
        </w:rPr>
        <w:t xml:space="preserve">    TE --&gt; PG</w:t>
      </w:r>
      <w:r>
        <w:br/>
      </w:r>
      <w:r>
        <w:rPr>
          <w:rStyle w:val="VerbatimChar"/>
        </w:rPr>
        <w:t xml:space="preserve">    PG --&gt; SIG[Signal Engine]</w:t>
      </w:r>
      <w:r>
        <w:br/>
      </w:r>
      <w:r>
        <w:rPr>
          <w:rStyle w:val="VerbatimChar"/>
        </w:rPr>
        <w:t xml:space="preserve">    SIG --&gt; PG</w:t>
      </w:r>
      <w:r>
        <w:br/>
      </w:r>
      <w:r>
        <w:rPr>
          <w:rStyle w:val="VerbatimChar"/>
        </w:rPr>
        <w:t xml:space="preserve">    PG --&gt; API[FastAPI]</w:t>
      </w:r>
      <w:r>
        <w:br/>
      </w:r>
      <w:r>
        <w:rPr>
          <w:rStyle w:val="VerbatimChar"/>
        </w:rPr>
        <w:t xml:space="preserve">    API --&gt; WEB[Vue Dashboard]</w:t>
      </w:r>
      <w:r>
        <w:br/>
      </w:r>
      <w:r>
        <w:rPr>
          <w:rStyle w:val="VerbatimChar"/>
        </w:rPr>
        <w:t xml:space="preserve">    JOB[Scheduler / CLI] --&gt; ING</w:t>
      </w:r>
      <w:r>
        <w:br/>
      </w:r>
      <w:r>
        <w:rPr>
          <w:rStyle w:val="VerbatimChar"/>
        </w:rPr>
        <w:t xml:space="preserve">    JOB --&gt; FE</w:t>
      </w:r>
      <w:r>
        <w:br/>
      </w:r>
      <w:r>
        <w:rPr>
          <w:rStyle w:val="VerbatimChar"/>
        </w:rPr>
        <w:t xml:space="preserve">    JOB --&gt; ME</w:t>
      </w:r>
      <w:r>
        <w:br/>
      </w:r>
      <w:r>
        <w:rPr>
          <w:rStyle w:val="VerbatimChar"/>
        </w:rPr>
        <w:t xml:space="preserve">    JOB --&gt; SE</w:t>
      </w:r>
      <w:r>
        <w:br/>
      </w:r>
      <w:r>
        <w:rPr>
          <w:rStyle w:val="VerbatimChar"/>
        </w:rPr>
        <w:t xml:space="preserve">    JOB --&gt; TE</w:t>
      </w:r>
      <w:r>
        <w:br/>
      </w:r>
      <w:r>
        <w:rPr>
          <w:rStyle w:val="VerbatimChar"/>
        </w:rPr>
        <w:t xml:space="preserve">    JOB --&gt; SIG</w:t>
      </w:r>
    </w:p>
    <w:p>
      <w:pPr>
        <w:pStyle w:val="FirstParagraph"/>
        <w:spacing w:after="70" w:line="269" w:lineRule="auto"/>
      </w:pPr>
      <w:r>
        <w:rPr>
          <w:rFonts w:ascii="Noto Sans CJK SC" w:hAnsi="Noto Sans CJK SC" w:eastAsia="Noto Sans CJK SC"/>
        </w:rPr>
        <w:t xml:space="preserve">部署单元 V1：</w:t>
      </w:r>
    </w:p>
    <w:p>
      <w:pPr>
        <w:pStyle w:val="SourceCode"/>
        <w:spacing w:after="70" w:line="269" w:lineRule="auto"/>
      </w:pPr>
      <w:r>
        <w:rPr>
          <w:rStyle w:val="VerbatimChar"/>
        </w:rPr>
        <w:t xml:space="preserve">Docker Compose</w:t>
      </w:r>
      <w:r>
        <w:br/>
      </w:r>
      <w:r>
        <w:rPr>
          <w:rStyle w:val="VerbatimChar"/>
        </w:rPr>
        <w:t xml:space="preserve">├── postgres</w:t>
      </w:r>
      <w:r>
        <w:br/>
      </w:r>
      <w:r>
        <w:rPr>
          <w:rStyle w:val="VerbatimChar"/>
        </w:rPr>
        <w:t xml:space="preserve">├── backend-api</w:t>
      </w:r>
      <w:r>
        <w:br/>
      </w:r>
      <w:r>
        <w:rPr>
          <w:rStyle w:val="VerbatimChar"/>
        </w:rPr>
        <w:t xml:space="preserve">├── worker            # daily job / backfill / recalc</w:t>
      </w:r>
      <w:r>
        <w:br/>
      </w:r>
      <w:r>
        <w:rPr>
          <w:rStyle w:val="VerbatimChar"/>
        </w:rPr>
        <w:t xml:space="preserve">└── frontend          # 可选，开发阶段 npm run dev</w:t>
      </w:r>
    </w:p>
    <w:p>
      <w:pPr>
        <w:pStyle w:val="FirstParagraph"/>
        <w:spacing w:after="70" w:line="269" w:lineRule="auto"/>
      </w:pPr>
      <w:r>
        <w:rPr>
          <w:rFonts w:ascii="Noto Sans CJK SC" w:hAnsi="Noto Sans CJK SC" w:eastAsia="Noto Sans CJK SC"/>
        </w:rPr>
        <w:t xml:space="preserve">API 与 worker 共用同一 Python package，使用不同 entrypoint。</w:t>
      </w:r>
    </w:p>
    <w:p>
      <w:pPr>
        <w:spacing w:after="70" w:line="269" w:lineRule="auto"/>
      </w:pPr>
      <w:r>
        <w:rPr>
          <w:rFonts w:ascii="Noto Sans CJK SC" w:hAnsi="Noto Sans CJK SC" w:eastAsia="Noto Sans CJK SC"/>
        </w:rPr>
        <w:pict>
          <v:rect style="width:0;height:1.5pt" o:hralign="center" o:hrstd="t" o:hr="t"/>
        </w:pict>
      </w:r>
    </w:p>
    <w:bookmarkEnd w:id="26"/>
    <w:bookmarkStart w:id="27" w:name="推荐仓库目录"/>
    <w:p>
      <w:pPr>
        <w:pStyle w:val="Heading2"/>
        <w:keepNext/>
        <w:spacing w:before="200" w:after="100"/>
      </w:pPr>
      <w:r>
        <w:rPr>
          <w:rFonts w:ascii="Noto Sans CJK SC" w:hAnsi="Noto Sans CJK SC" w:eastAsia="Noto Sans CJK SC"/>
        </w:rPr>
        <w:t xml:space="preserve">4. 推荐仓库目录</w:t>
      </w:r>
    </w:p>
    <w:p>
      <w:pPr>
        <w:pStyle w:val="SourceCode"/>
        <w:spacing w:after="70" w:line="269" w:lineRule="auto"/>
      </w:pPr>
      <w:r>
        <w:rPr>
          <w:rStyle w:val="VerbatimChar"/>
        </w:rPr>
        <w:t xml:space="preserve">stock-opportunity-system/</w:t>
      </w:r>
      <w:r>
        <w:br/>
      </w:r>
      <w:r>
        <w:rPr>
          <w:rStyle w:val="VerbatimChar"/>
        </w:rPr>
        <w:t xml:space="preserve">├── README.md</w:t>
      </w:r>
      <w:r>
        <w:br/>
      </w:r>
      <w:r>
        <w:rPr>
          <w:rStyle w:val="VerbatimChar"/>
        </w:rPr>
        <w:t xml:space="preserve">├── pyproject.toml</w:t>
      </w:r>
      <w:r>
        <w:br/>
      </w:r>
      <w:r>
        <w:rPr>
          <w:rStyle w:val="VerbatimChar"/>
        </w:rPr>
        <w:t xml:space="preserve">├── .env.example</w:t>
      </w:r>
      <w:r>
        <w:br/>
      </w:r>
      <w:r>
        <w:rPr>
          <w:rStyle w:val="VerbatimChar"/>
        </w:rPr>
        <w:t xml:space="preserve">├── docker-compose.yml</w:t>
      </w:r>
      <w:r>
        <w:br/>
      </w:r>
      <w:r>
        <w:rPr>
          <w:rStyle w:val="VerbatimChar"/>
        </w:rPr>
        <w:t xml:space="preserve">├── Makefile</w:t>
      </w:r>
      <w:r>
        <w:br/>
      </w:r>
      <w:r>
        <w:rPr>
          <w:rStyle w:val="VerbatimChar"/>
        </w:rPr>
        <w:t xml:space="preserve">├── alembic.ini</w:t>
      </w:r>
      <w:r>
        <w:br/>
      </w:r>
      <w:r>
        <w:rPr>
          <w:rStyle w:val="VerbatimChar"/>
        </w:rPr>
        <w:t xml:space="preserve">├── config/</w:t>
      </w:r>
      <w:r>
        <w:br/>
      </w:r>
      <w:r>
        <w:rPr>
          <w:rStyle w:val="VerbatimChar"/>
        </w:rPr>
        <w:t xml:space="preserve">│   ├── app.yaml</w:t>
      </w:r>
      <w:r>
        <w:br/>
      </w:r>
      <w:r>
        <w:rPr>
          <w:rStyle w:val="VerbatimChar"/>
        </w:rPr>
        <w:t xml:space="preserve">│   └── strategy.yaml</w:t>
      </w:r>
      <w:r>
        <w:br/>
      </w:r>
      <w:r>
        <w:rPr>
          <w:rStyle w:val="VerbatimChar"/>
        </w:rPr>
        <w:t xml:space="preserve">├── migrations/</w:t>
      </w:r>
      <w:r>
        <w:br/>
      </w:r>
      <w:r>
        <w:rPr>
          <w:rStyle w:val="VerbatimChar"/>
        </w:rPr>
        <w:t xml:space="preserve">├── backend/</w:t>
      </w:r>
      <w:r>
        <w:br/>
      </w:r>
      <w:r>
        <w:rPr>
          <w:rStyle w:val="VerbatimChar"/>
        </w:rPr>
        <w:t xml:space="preserve">│   └── app/</w:t>
      </w:r>
      <w:r>
        <w:br/>
      </w:r>
      <w:r>
        <w:rPr>
          <w:rStyle w:val="VerbatimChar"/>
        </w:rPr>
        <w:t xml:space="preserve">│       ├── main.py</w:t>
      </w:r>
      <w:r>
        <w:br/>
      </w:r>
      <w:r>
        <w:rPr>
          <w:rStyle w:val="VerbatimChar"/>
        </w:rPr>
        <w:t xml:space="preserve">│       ├── core/</w:t>
      </w:r>
      <w:r>
        <w:br/>
      </w:r>
      <w:r>
        <w:rPr>
          <w:rStyle w:val="VerbatimChar"/>
        </w:rPr>
        <w:t xml:space="preserve">│       │   ├── config.py</w:t>
      </w:r>
      <w:r>
        <w:br/>
      </w:r>
      <w:r>
        <w:rPr>
          <w:rStyle w:val="VerbatimChar"/>
        </w:rPr>
        <w:t xml:space="preserve">│       │   ├── logging.py</w:t>
      </w:r>
      <w:r>
        <w:br/>
      </w:r>
      <w:r>
        <w:rPr>
          <w:rStyle w:val="VerbatimChar"/>
        </w:rPr>
        <w:t xml:space="preserve">│       │   └── db.py</w:t>
      </w:r>
      <w:r>
        <w:br/>
      </w:r>
      <w:r>
        <w:rPr>
          <w:rStyle w:val="VerbatimChar"/>
        </w:rPr>
        <w:t xml:space="preserve">│       ├── api/</w:t>
      </w:r>
      <w:r>
        <w:br/>
      </w:r>
      <w:r>
        <w:rPr>
          <w:rStyle w:val="VerbatimChar"/>
        </w:rPr>
        <w:t xml:space="preserve">│       │   └── v1/</w:t>
      </w:r>
      <w:r>
        <w:br/>
      </w:r>
      <w:r>
        <w:rPr>
          <w:rStyle w:val="VerbatimChar"/>
        </w:rPr>
        <w:t xml:space="preserve">│       ├── models/</w:t>
      </w:r>
      <w:r>
        <w:br/>
      </w:r>
      <w:r>
        <w:rPr>
          <w:rStyle w:val="VerbatimChar"/>
        </w:rPr>
        <w:t xml:space="preserve">│       ├── schemas/</w:t>
      </w:r>
      <w:r>
        <w:br/>
      </w:r>
      <w:r>
        <w:rPr>
          <w:rStyle w:val="VerbatimChar"/>
        </w:rPr>
        <w:t xml:space="preserve">│       ├── repositories/</w:t>
      </w:r>
      <w:r>
        <w:br/>
      </w:r>
      <w:r>
        <w:rPr>
          <w:rStyle w:val="VerbatimChar"/>
        </w:rPr>
        <w:t xml:space="preserve">│       ├── providers/</w:t>
      </w:r>
      <w:r>
        <w:br/>
      </w:r>
      <w:r>
        <w:rPr>
          <w:rStyle w:val="VerbatimChar"/>
        </w:rPr>
        <w:t xml:space="preserve">│       │   ├── base.py</w:t>
      </w:r>
      <w:r>
        <w:br/>
      </w:r>
      <w:r>
        <w:rPr>
          <w:rStyle w:val="VerbatimChar"/>
        </w:rPr>
        <w:t xml:space="preserve">│       │   └── tushare_provider.py</w:t>
      </w:r>
      <w:r>
        <w:br/>
      </w:r>
      <w:r>
        <w:rPr>
          <w:rStyle w:val="VerbatimChar"/>
        </w:rPr>
        <w:t xml:space="preserve">│       ├── services/</w:t>
      </w:r>
      <w:r>
        <w:br/>
      </w:r>
      <w:r>
        <w:rPr>
          <w:rStyle w:val="VerbatimChar"/>
        </w:rPr>
        <w:t xml:space="preserve">│       │   ├── ingestion/</w:t>
      </w:r>
      <w:r>
        <w:br/>
      </w:r>
      <w:r>
        <w:rPr>
          <w:rStyle w:val="VerbatimChar"/>
        </w:rPr>
        <w:t xml:space="preserve">│       │   ├── factors/</w:t>
      </w:r>
      <w:r>
        <w:br/>
      </w:r>
      <w:r>
        <w:rPr>
          <w:rStyle w:val="VerbatimChar"/>
        </w:rPr>
        <w:t xml:space="preserve">│       │   ├── market/</w:t>
      </w:r>
      <w:r>
        <w:br/>
      </w:r>
      <w:r>
        <w:rPr>
          <w:rStyle w:val="VerbatimChar"/>
        </w:rPr>
        <w:t xml:space="preserve">│       │   ├── sector/</w:t>
      </w:r>
      <w:r>
        <w:br/>
      </w:r>
      <w:r>
        <w:rPr>
          <w:rStyle w:val="VerbatimChar"/>
        </w:rPr>
        <w:t xml:space="preserve">│       │   ├── trend/</w:t>
      </w:r>
      <w:r>
        <w:br/>
      </w:r>
      <w:r>
        <w:rPr>
          <w:rStyle w:val="VerbatimChar"/>
        </w:rPr>
        <w:t xml:space="preserve">│       │   ├── signal/</w:t>
      </w:r>
      <w:r>
        <w:br/>
      </w:r>
      <w:r>
        <w:rPr>
          <w:rStyle w:val="VerbatimChar"/>
        </w:rPr>
        <w:t xml:space="preserve">│       │   └── backtest/</w:t>
      </w:r>
      <w:r>
        <w:br/>
      </w:r>
      <w:r>
        <w:rPr>
          <w:rStyle w:val="VerbatimChar"/>
        </w:rPr>
        <w:t xml:space="preserve">│       ├── jobs/</w:t>
      </w:r>
      <w:r>
        <w:br/>
      </w:r>
      <w:r>
        <w:rPr>
          <w:rStyle w:val="VerbatimChar"/>
        </w:rPr>
        <w:t xml:space="preserve">│       │   ├── daily_job.py</w:t>
      </w:r>
      <w:r>
        <w:br/>
      </w:r>
      <w:r>
        <w:rPr>
          <w:rStyle w:val="VerbatimChar"/>
        </w:rPr>
        <w:t xml:space="preserve">│       │   ├── backfill_job.py</w:t>
      </w:r>
      <w:r>
        <w:br/>
      </w:r>
      <w:r>
        <w:rPr>
          <w:rStyle w:val="VerbatimChar"/>
        </w:rPr>
        <w:t xml:space="preserve">│       │   └── recalc_job.py</w:t>
      </w:r>
      <w:r>
        <w:br/>
      </w:r>
      <w:r>
        <w:rPr>
          <w:rStyle w:val="VerbatimChar"/>
        </w:rPr>
        <w:t xml:space="preserve">│       └── cli.py</w:t>
      </w:r>
      <w:r>
        <w:br/>
      </w:r>
      <w:r>
        <w:rPr>
          <w:rStyle w:val="VerbatimChar"/>
        </w:rPr>
        <w:t xml:space="preserve">├── frontend/</w:t>
      </w:r>
      <w:r>
        <w:br/>
      </w:r>
      <w:r>
        <w:rPr>
          <w:rStyle w:val="VerbatimChar"/>
        </w:rPr>
        <w:t xml:space="preserve">│   ├── src/</w:t>
      </w:r>
      <w:r>
        <w:br/>
      </w:r>
      <w:r>
        <w:rPr>
          <w:rStyle w:val="VerbatimChar"/>
        </w:rPr>
        <w:t xml:space="preserve">│   │   ├── api/</w:t>
      </w:r>
      <w:r>
        <w:br/>
      </w:r>
      <w:r>
        <w:rPr>
          <w:rStyle w:val="VerbatimChar"/>
        </w:rPr>
        <w:t xml:space="preserve">│   │   ├── components/</w:t>
      </w:r>
      <w:r>
        <w:br/>
      </w:r>
      <w:r>
        <w:rPr>
          <w:rStyle w:val="VerbatimChar"/>
        </w:rPr>
        <w:t xml:space="preserve">│   │   ├── views/</w:t>
      </w:r>
      <w:r>
        <w:br/>
      </w:r>
      <w:r>
        <w:rPr>
          <w:rStyle w:val="VerbatimChar"/>
        </w:rPr>
        <w:t xml:space="preserve">│   │   ├── stores/</w:t>
      </w:r>
      <w:r>
        <w:br/>
      </w:r>
      <w:r>
        <w:rPr>
          <w:rStyle w:val="VerbatimChar"/>
        </w:rPr>
        <w:t xml:space="preserve">│   │   └── charts/</w:t>
      </w:r>
      <w:r>
        <w:br/>
      </w:r>
      <w:r>
        <w:rPr>
          <w:rStyle w:val="VerbatimChar"/>
        </w:rPr>
        <w:t xml:space="preserve">│   └── package.json</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fixtures/</w:t>
      </w:r>
    </w:p>
    <w:p>
      <w:pPr>
        <w:spacing w:after="70" w:line="269" w:lineRule="auto"/>
      </w:pPr>
      <w:r>
        <w:rPr>
          <w:rFonts w:ascii="Noto Sans CJK SC" w:hAnsi="Noto Sans CJK SC" w:eastAsia="Noto Sans CJK SC"/>
        </w:rPr>
        <w:pict>
          <v:rect style="width:0;height:1.5pt" o:hralign="center" o:hrstd="t" o:hr="t"/>
        </w:pict>
      </w:r>
    </w:p>
    <w:bookmarkEnd w:id="27"/>
    <w:bookmarkStart w:id="28" w:name="配置设计"/>
    <w:p>
      <w:pPr>
        <w:pStyle w:val="Heading2"/>
        <w:keepNext/>
        <w:spacing w:before="200" w:after="100"/>
      </w:pPr>
      <w:r>
        <w:rPr>
          <w:rFonts w:ascii="Noto Sans CJK SC" w:hAnsi="Noto Sans CJK SC" w:eastAsia="Noto Sans CJK SC"/>
        </w:rPr>
        <w:t xml:space="preserve">5. 配置设计</w:t>
      </w:r>
    </w:p>
    <w:p>
      <w:pPr>
        <w:pStyle w:val="FirstParagraph"/>
        <w:spacing w:after="70" w:line="269" w:lineRule="auto"/>
      </w:pPr>
      <w:r>
        <w:rPr>
          <w:rStyle w:val="VerbatimChar"/>
          <w:rFonts w:ascii="Noto Sans CJK SC" w:hAnsi="Noto Sans CJK SC" w:eastAsia="Noto Sans CJK SC"/>
        </w:rPr>
        <w:t xml:space="preserve">.env.example</w:t>
      </w:r>
      <w:r>
        <w:rPr>
          <w:rFonts w:ascii="Noto Sans CJK SC" w:hAnsi="Noto Sans CJK SC" w:eastAsia="Noto Sans CJK SC"/>
        </w:rPr>
        <w:t xml:space="preserve">：</w:t>
      </w:r>
    </w:p>
    <w:p>
      <w:pPr>
        <w:pStyle w:val="SourceCode"/>
        <w:spacing w:after="70" w:line="269" w:lineRule="auto"/>
      </w:pPr>
      <w:r>
        <w:rPr>
          <w:rStyle w:val="VerbatimChar"/>
        </w:rPr>
        <w:t xml:space="preserve">APP_ENV=dev</w:t>
      </w:r>
      <w:r>
        <w:br/>
      </w:r>
      <w:r>
        <w:rPr>
          <w:rStyle w:val="VerbatimChar"/>
        </w:rPr>
        <w:t xml:space="preserve">APP_TIMEZONE=Asia/Shanghai</w:t>
      </w:r>
      <w:r>
        <w:br/>
      </w:r>
      <w:r>
        <w:rPr>
          <w:rStyle w:val="VerbatimChar"/>
        </w:rPr>
        <w:t xml:space="preserve">DATABASE_URL=postgresql+psycopg://stock:stock@postgres:5432/stock_db</w:t>
      </w:r>
      <w:r>
        <w:br/>
      </w:r>
      <w:r>
        <w:rPr>
          <w:rStyle w:val="VerbatimChar"/>
        </w:rPr>
        <w:t xml:space="preserve">TUSHARE_TOKEN=replace_me</w:t>
      </w:r>
      <w:r>
        <w:br/>
      </w:r>
      <w:r>
        <w:rPr>
          <w:rStyle w:val="VerbatimChar"/>
        </w:rPr>
        <w:t xml:space="preserve">API_HOST=0.0.0.0</w:t>
      </w:r>
      <w:r>
        <w:br/>
      </w:r>
      <w:r>
        <w:rPr>
          <w:rStyle w:val="VerbatimChar"/>
        </w:rPr>
        <w:t xml:space="preserve">API_PORT=8000</w:t>
      </w:r>
      <w:r>
        <w:br/>
      </w:r>
      <w:r>
        <w:rPr>
          <w:rStyle w:val="VerbatimChar"/>
        </w:rPr>
        <w:t xml:space="preserve">LOG_LEVEL=INFO</w:t>
      </w:r>
    </w:p>
    <w:p>
      <w:pPr>
        <w:pStyle w:val="FirstParagraph"/>
        <w:spacing w:after="70" w:line="269" w:lineRule="auto"/>
      </w:pPr>
      <w:r>
        <w:rPr>
          <w:rStyle w:val="VerbatimChar"/>
          <w:rFonts w:ascii="Noto Sans CJK SC" w:hAnsi="Noto Sans CJK SC" w:eastAsia="Noto Sans CJK SC"/>
        </w:rPr>
        <w:t xml:space="preserve">config/strategy.yaml</w:t>
      </w:r>
      <w:r>
        <w:rPr>
          <w:rFonts w:ascii="Noto Sans CJK SC" w:hAnsi="Noto Sans CJK SC" w:eastAsia="Noto Sans CJK SC"/>
        </w:rPr>
        <w:t xml:space="preserve">：</w:t>
      </w:r>
    </w:p>
    <w:p>
      <w:pPr>
        <w:pStyle w:val="SourceCode"/>
        <w:spacing w:after="70" w:line="269" w:lineRule="auto"/>
      </w:pPr>
      <w:r>
        <w:rPr>
          <w:rStyle w:val="FunctionTok"/>
        </w:rPr>
        <w:t xml:space="preserve">universe</w:t>
      </w:r>
      <w:r>
        <w:rPr>
          <w:rStyle w:val="KeywordTok"/>
        </w:rPr>
        <w:t xml:space="preserve">:</w:t>
      </w:r>
      <w:r>
        <w:br/>
      </w:r>
      <w:r>
        <w:rPr>
          <w:rStyle w:val="AttributeTok"/>
        </w:rPr>
        <w:t xml:space="preserve">  </w:t>
      </w:r>
      <w:r>
        <w:rPr>
          <w:rStyle w:val="FunctionTok"/>
        </w:rPr>
        <w:t xml:space="preserve">exclude_st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min_listed_trading_days</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min_avg_amount_20_cny</w:t>
      </w:r>
      <w:r>
        <w:rPr>
          <w:rStyle w:val="KeywordTok"/>
        </w:rPr>
        <w:t xml:space="preserve">:</w:t>
      </w:r>
      <w:r>
        <w:rPr>
          <w:rStyle w:val="AttributeTok"/>
        </w:rPr>
        <w:t xml:space="preserve"> </w:t>
      </w:r>
      <w:r>
        <w:rPr>
          <w:rStyle w:val="DecValTok"/>
        </w:rPr>
        <w:t xml:space="preserve">50000000</w:t>
      </w:r>
      <w:r>
        <w:br/>
      </w:r>
      <w:r>
        <w:rPr>
          <w:rStyle w:val="AttributeTok"/>
        </w:rPr>
        <w:t xml:space="preserve">  </w:t>
      </w:r>
      <w:r>
        <w:rPr>
          <w:rStyle w:val="FunctionTok"/>
        </w:rPr>
        <w:t xml:space="preserve">min_close</w:t>
      </w:r>
      <w:r>
        <w:rPr>
          <w:rStyle w:val="KeywordTok"/>
        </w:rPr>
        <w:t xml:space="preserve">:</w:t>
      </w:r>
      <w:r>
        <w:rPr>
          <w:rStyle w:val="AttributeTok"/>
        </w:rPr>
        <w:t xml:space="preserve"> </w:t>
      </w:r>
      <w:r>
        <w:rPr>
          <w:rStyle w:val="FloatTok"/>
        </w:rPr>
        <w:t xml:space="preserve">2.0</w:t>
      </w:r>
      <w:r>
        <w:br/>
      </w:r>
      <w:r>
        <w:br/>
      </w:r>
      <w:r>
        <w:rPr>
          <w:rStyle w:val="FunctionTok"/>
        </w:rPr>
        <w:t xml:space="preserve">benchmark</w:t>
      </w:r>
      <w:r>
        <w:rPr>
          <w:rStyle w:val="KeywordTok"/>
        </w:rPr>
        <w:t xml:space="preserve">:</w:t>
      </w:r>
      <w:r>
        <w:br/>
      </w:r>
      <w:r>
        <w:rPr>
          <w:rStyle w:val="AttributeTok"/>
        </w:rPr>
        <w:t xml:space="preserve">  </w:t>
      </w:r>
      <w:r>
        <w:rPr>
          <w:rStyle w:val="FunctionTok"/>
        </w:rPr>
        <w:t xml:space="preserve">primary</w:t>
      </w:r>
      <w:r>
        <w:rPr>
          <w:rStyle w:val="KeywordTok"/>
        </w:rPr>
        <w:t xml:space="preserve">:</w:t>
      </w:r>
      <w:r>
        <w:rPr>
          <w:rStyle w:val="AttributeTok"/>
        </w:rPr>
        <w:t xml:space="preserve"> 000300.SH</w:t>
      </w:r>
      <w:r>
        <w:br/>
      </w:r>
      <w:r>
        <w:rPr>
          <w:rStyle w:val="AttributeTok"/>
        </w:rPr>
        <w:t xml:space="preserve">  </w:t>
      </w:r>
      <w:r>
        <w:rPr>
          <w:rStyle w:val="FunctionTok"/>
        </w:rPr>
        <w:t xml:space="preserve">market_indices</w:t>
      </w:r>
      <w:r>
        <w:rPr>
          <w:rStyle w:val="KeywordTok"/>
        </w:rPr>
        <w:t xml:space="preserve">:</w:t>
      </w:r>
      <w:r>
        <w:br/>
      </w:r>
      <w:r>
        <w:rPr>
          <w:rStyle w:val="AttributeTok"/>
        </w:rPr>
        <w:t xml:space="preserve">    </w:t>
      </w:r>
      <w:r>
        <w:rPr>
          <w:rStyle w:val="KeywordTok"/>
        </w:rPr>
        <w:t xml:space="preserve">-</w:t>
      </w:r>
      <w:r>
        <w:rPr>
          <w:rStyle w:val="AttributeTok"/>
        </w:rPr>
        <w:t xml:space="preserve"> 000300.SH</w:t>
      </w:r>
      <w:r>
        <w:br/>
      </w:r>
      <w:r>
        <w:rPr>
          <w:rStyle w:val="AttributeTok"/>
        </w:rPr>
        <w:t xml:space="preserve">    </w:t>
      </w:r>
      <w:r>
        <w:rPr>
          <w:rStyle w:val="KeywordTok"/>
        </w:rPr>
        <w:t xml:space="preserve">-</w:t>
      </w:r>
      <w:r>
        <w:rPr>
          <w:rStyle w:val="AttributeTok"/>
        </w:rPr>
        <w:t xml:space="preserve"> 000001.SH</w:t>
      </w:r>
      <w:r>
        <w:br/>
      </w:r>
      <w:r>
        <w:rPr>
          <w:rStyle w:val="AttributeTok"/>
        </w:rPr>
        <w:t xml:space="preserve">    </w:t>
      </w:r>
      <w:r>
        <w:rPr>
          <w:rStyle w:val="KeywordTok"/>
        </w:rPr>
        <w:t xml:space="preserve">-</w:t>
      </w:r>
      <w:r>
        <w:rPr>
          <w:rStyle w:val="AttributeTok"/>
        </w:rPr>
        <w:t xml:space="preserve"> 000852.SH</w:t>
      </w:r>
      <w:r>
        <w:br/>
      </w:r>
      <w:r>
        <w:br/>
      </w:r>
      <w:r>
        <w:rPr>
          <w:rStyle w:val="FunctionTok"/>
        </w:rPr>
        <w:t xml:space="preserve">factor</w:t>
      </w:r>
      <w:r>
        <w:rPr>
          <w:rStyle w:val="KeywordTok"/>
        </w:rPr>
        <w:t xml:space="preserve">:</w:t>
      </w:r>
      <w:r>
        <w:br/>
      </w:r>
      <w:r>
        <w:rPr>
          <w:rStyle w:val="AttributeTok"/>
        </w:rPr>
        <w:t xml:space="preserve">  </w:t>
      </w:r>
      <w:r>
        <w:rPr>
          <w:rStyle w:val="FunctionTok"/>
        </w:rPr>
        <w:t xml:space="preserve">ma_windows</w:t>
      </w:r>
      <w:r>
        <w:rPr>
          <w:rStyle w:val="KeywordTok"/>
        </w:rPr>
        <w:t xml:space="preserve">:</w:t>
      </w:r>
      <w:r>
        <w:rPr>
          <w:rStyle w:val="AttributeTok"/>
        </w:rPr>
        <w:t xml:space="preserve"> </w:t>
      </w:r>
      <w:r>
        <w:rPr>
          <w:rStyle w:val="KeywordTok"/>
        </w:rPr>
        <w:t xml:space="preserve">[</w:t>
      </w:r>
      <w:r>
        <w:rPr>
          <w:rStyle w:val="DecValTok"/>
        </w:rPr>
        <w:t xml:space="preserve">5</w:t>
      </w:r>
      <w:r>
        <w:rPr>
          <w:rStyle w:val="KeywordTok"/>
        </w:rPr>
        <w:t xml:space="preserve">,</w:t>
      </w:r>
      <w:r>
        <w:rPr>
          <w:rStyle w:val="AttributeTok"/>
        </w:rPr>
        <w:t xml:space="preserve"> </w:t>
      </w:r>
      <w:r>
        <w:rPr>
          <w:rStyle w:val="DecValTok"/>
        </w:rPr>
        <w:t xml:space="preserve">10</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DecValTok"/>
        </w:rPr>
        <w:t xml:space="preserve">60</w:t>
      </w:r>
      <w:r>
        <w:rPr>
          <w:rStyle w:val="KeywordTok"/>
        </w:rPr>
        <w:t xml:space="preserve">,</w:t>
      </w:r>
      <w:r>
        <w:rPr>
          <w:rStyle w:val="AttributeTok"/>
        </w:rPr>
        <w:t xml:space="preserve"> </w:t>
      </w:r>
      <w:r>
        <w:rPr>
          <w:rStyle w:val="DecValTok"/>
        </w:rPr>
        <w:t xml:space="preserve">120</w:t>
      </w:r>
      <w:r>
        <w:rPr>
          <w:rStyle w:val="KeywordTok"/>
        </w:rPr>
        <w:t xml:space="preserve">,</w:t>
      </w:r>
      <w:r>
        <w:rPr>
          <w:rStyle w:val="AttributeTok"/>
        </w:rPr>
        <w:t xml:space="preserve"> </w:t>
      </w:r>
      <w:r>
        <w:rPr>
          <w:rStyle w:val="DecValTok"/>
        </w:rPr>
        <w:t xml:space="preserve">250</w:t>
      </w:r>
      <w:r>
        <w:rPr>
          <w:rStyle w:val="KeywordTok"/>
        </w:rPr>
        <w:t xml:space="preserve">]</w:t>
      </w:r>
      <w:r>
        <w:br/>
      </w:r>
      <w:r>
        <w:rPr>
          <w:rStyle w:val="AttributeTok"/>
        </w:rPr>
        <w:t xml:space="preserve">  </w:t>
      </w:r>
      <w:r>
        <w:rPr>
          <w:rStyle w:val="FunctionTok"/>
        </w:rPr>
        <w:t xml:space="preserve">rps_windows</w:t>
      </w:r>
      <w:r>
        <w:rPr>
          <w:rStyle w:val="KeywordTok"/>
        </w:rPr>
        <w:t xml:space="preserve">:</w:t>
      </w:r>
      <w:r>
        <w:rPr>
          <w:rStyle w:val="AttributeTok"/>
        </w:rPr>
        <w:t xml:space="preserve"> </w:t>
      </w:r>
      <w:r>
        <w:rPr>
          <w:rStyle w:val="KeywordTok"/>
        </w:rPr>
        <w:t xml:space="preserve">[</w:t>
      </w:r>
      <w:r>
        <w:rPr>
          <w:rStyle w:val="DecValTok"/>
        </w:rPr>
        <w:t xml:space="preserve">20</w:t>
      </w:r>
      <w:r>
        <w:rPr>
          <w:rStyle w:val="KeywordTok"/>
        </w:rPr>
        <w:t xml:space="preserve">,</w:t>
      </w:r>
      <w:r>
        <w:rPr>
          <w:rStyle w:val="AttributeTok"/>
        </w:rPr>
        <w:t xml:space="preserve"> </w:t>
      </w:r>
      <w:r>
        <w:rPr>
          <w:rStyle w:val="DecValTok"/>
        </w:rPr>
        <w:t xml:space="preserve">60</w:t>
      </w:r>
      <w:r>
        <w:rPr>
          <w:rStyle w:val="KeywordTok"/>
        </w:rPr>
        <w:t xml:space="preserve">,</w:t>
      </w:r>
      <w:r>
        <w:rPr>
          <w:rStyle w:val="AttributeTok"/>
        </w:rPr>
        <w:t xml:space="preserve"> </w:t>
      </w:r>
      <w:r>
        <w:rPr>
          <w:rStyle w:val="DecValTok"/>
        </w:rPr>
        <w:t xml:space="preserve">120</w:t>
      </w:r>
      <w:r>
        <w:rPr>
          <w:rStyle w:val="KeywordTok"/>
        </w:rPr>
        <w:t xml:space="preserve">,</w:t>
      </w:r>
      <w:r>
        <w:rPr>
          <w:rStyle w:val="AttributeTok"/>
        </w:rPr>
        <w:t xml:space="preserve"> </w:t>
      </w:r>
      <w:r>
        <w:rPr>
          <w:rStyle w:val="DecValTok"/>
        </w:rPr>
        <w:t xml:space="preserve">250</w:t>
      </w:r>
      <w:r>
        <w:rPr>
          <w:rStyle w:val="KeywordTok"/>
        </w:rPr>
        <w:t xml:space="preserve">]</w:t>
      </w:r>
      <w:r>
        <w:br/>
      </w:r>
      <w:r>
        <w:rPr>
          <w:rStyle w:val="AttributeTok"/>
        </w:rPr>
        <w:t xml:space="preserve">  </w:t>
      </w:r>
      <w:r>
        <w:rPr>
          <w:rStyle w:val="FunctionTok"/>
        </w:rPr>
        <w:t xml:space="preserve">atr_window</w:t>
      </w:r>
      <w:r>
        <w:rPr>
          <w:rStyle w:val="KeywordTok"/>
        </w:rPr>
        <w:t xml:space="preserve">:</w:t>
      </w:r>
      <w:r>
        <w:rPr>
          <w:rStyle w:val="AttributeTok"/>
        </w:rPr>
        <w:t xml:space="preserve"> </w:t>
      </w:r>
      <w:r>
        <w:rPr>
          <w:rStyle w:val="DecValTok"/>
        </w:rPr>
        <w:t xml:space="preserve">20</w:t>
      </w:r>
      <w:r>
        <w:br/>
      </w:r>
      <w:r>
        <w:br/>
      </w:r>
      <w:r>
        <w:rPr>
          <w:rStyle w:val="FunctionTok"/>
        </w:rPr>
        <w:t xml:space="preserve">right_side</w:t>
      </w:r>
      <w:r>
        <w:rPr>
          <w:rStyle w:val="KeywordTok"/>
        </w:rPr>
        <w:t xml:space="preserve">:</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min_rps20</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volume_ratio_confirm</w:t>
      </w:r>
      <w:r>
        <w:rPr>
          <w:rStyle w:val="KeywordTok"/>
        </w:rPr>
        <w:t xml:space="preserve">:</w:t>
      </w:r>
      <w:r>
        <w:rPr>
          <w:rStyle w:val="AttributeTok"/>
        </w:rPr>
        <w:t xml:space="preserve"> </w:t>
      </w:r>
      <w:r>
        <w:rPr>
          <w:rStyle w:val="FloatTok"/>
        </w:rPr>
        <w:t xml:space="preserve">1.20</w:t>
      </w:r>
      <w:r>
        <w:br/>
      </w:r>
      <w:r>
        <w:rPr>
          <w:rStyle w:val="AttributeTok"/>
        </w:rPr>
        <w:t xml:space="preserve">  </w:t>
      </w:r>
      <w:r>
        <w:rPr>
          <w:rStyle w:val="FunctionTok"/>
        </w:rPr>
        <w:t xml:space="preserve">base_ma60_distance_pct</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s3_max_days</w:t>
      </w:r>
      <w:r>
        <w:rPr>
          <w:rStyle w:val="KeywordTok"/>
        </w:rPr>
        <w:t xml:space="preserve">:</w:t>
      </w:r>
      <w:r>
        <w:rPr>
          <w:rStyle w:val="AttributeTok"/>
        </w:rPr>
        <w:t xml:space="preserve"> </w:t>
      </w:r>
      <w:r>
        <w:rPr>
          <w:rStyle w:val="DecValTok"/>
        </w:rPr>
        <w:t xml:space="preserve">5</w:t>
      </w:r>
      <w:r>
        <w:br/>
      </w:r>
      <w:r>
        <w:br/>
      </w:r>
      <w:r>
        <w:rPr>
          <w:rStyle w:val="FunctionTok"/>
        </w:rPr>
        <w:t xml:space="preserve">trend</w:t>
      </w:r>
      <w:r>
        <w:rPr>
          <w:rStyle w:val="KeywordTok"/>
        </w:rPr>
        <w:t xml:space="preserve">:</w:t>
      </w:r>
      <w:r>
        <w:br/>
      </w:r>
      <w:r>
        <w:rPr>
          <w:rStyle w:val="AttributeTok"/>
        </w:rPr>
        <w:t xml:space="preserve">  </w:t>
      </w:r>
      <w:r>
        <w:rPr>
          <w:rStyle w:val="FunctionTok"/>
        </w:rPr>
        <w:t xml:space="preserve">s4_min_score</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s4_min_rps60</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s5_min_score</w:t>
      </w:r>
      <w:r>
        <w:rPr>
          <w:rStyle w:val="KeywordTok"/>
        </w:rPr>
        <w:t xml:space="preserve">:</w:t>
      </w:r>
      <w:r>
        <w:rPr>
          <w:rStyle w:val="AttributeTok"/>
        </w:rPr>
        <w:t xml:space="preserve"> </w:t>
      </w:r>
      <w:r>
        <w:rPr>
          <w:rStyle w:val="DecValTok"/>
        </w:rPr>
        <w:t xml:space="preserve">85</w:t>
      </w:r>
      <w:r>
        <w:br/>
      </w:r>
      <w:r>
        <w:rPr>
          <w:rStyle w:val="AttributeTok"/>
        </w:rPr>
        <w:t xml:space="preserve">  </w:t>
      </w:r>
      <w:r>
        <w:rPr>
          <w:rStyle w:val="FunctionTok"/>
        </w:rPr>
        <w:t xml:space="preserve">s5_min_rps60</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s5_min_rps120</w:t>
      </w:r>
      <w:r>
        <w:rPr>
          <w:rStyle w:val="KeywordTok"/>
        </w:rPr>
        <w:t xml:space="preserve">:</w:t>
      </w:r>
      <w:r>
        <w:rPr>
          <w:rStyle w:val="AttributeTok"/>
        </w:rPr>
        <w:t xml:space="preserve"> </w:t>
      </w:r>
      <w:r>
        <w:rPr>
          <w:rStyle w:val="DecValTok"/>
        </w:rPr>
        <w:t xml:space="preserve">80</w:t>
      </w:r>
      <w:r>
        <w:br/>
      </w:r>
      <w:r>
        <w:br/>
      </w:r>
      <w:r>
        <w:rPr>
          <w:rStyle w:val="FunctionTok"/>
        </w:rPr>
        <w:t xml:space="preserve">market</w:t>
      </w:r>
      <w:r>
        <w:rPr>
          <w:rStyle w:val="KeywordTok"/>
        </w:rPr>
        <w:t xml:space="preserve">:</w:t>
      </w:r>
      <w:r>
        <w:br/>
      </w:r>
      <w:r>
        <w:rPr>
          <w:rStyle w:val="AttributeTok"/>
        </w:rPr>
        <w:t xml:space="preserve">  </w:t>
      </w:r>
      <w:r>
        <w:rPr>
          <w:rStyle w:val="FunctionTok"/>
        </w:rPr>
        <w:t xml:space="preserve">risk_on_score</w:t>
      </w:r>
      <w:r>
        <w:rPr>
          <w:rStyle w:val="KeywordTok"/>
        </w:rPr>
        <w:t xml:space="preserve">:</w:t>
      </w:r>
      <w:r>
        <w:rPr>
          <w:rStyle w:val="AttributeTok"/>
        </w:rPr>
        <w:t xml:space="preserve"> </w:t>
      </w:r>
      <w:r>
        <w:rPr>
          <w:rStyle w:val="DecValTok"/>
        </w:rPr>
        <w:t xml:space="preserve">70</w:t>
      </w:r>
      <w:r>
        <w:br/>
      </w:r>
      <w:r>
        <w:rPr>
          <w:rStyle w:val="AttributeTok"/>
        </w:rPr>
        <w:t xml:space="preserve">  </w:t>
      </w:r>
      <w:r>
        <w:rPr>
          <w:rStyle w:val="FunctionTok"/>
        </w:rPr>
        <w:t xml:space="preserve">risk_off_score</w:t>
      </w:r>
      <w:r>
        <w:rPr>
          <w:rStyle w:val="KeywordTok"/>
        </w:rPr>
        <w:t xml:space="preserve">:</w:t>
      </w:r>
      <w:r>
        <w:rPr>
          <w:rStyle w:val="AttributeTok"/>
        </w:rPr>
        <w:t xml:space="preserve"> </w:t>
      </w:r>
      <w:r>
        <w:rPr>
          <w:rStyle w:val="DecValTok"/>
        </w:rPr>
        <w:t xml:space="preserve">45</w:t>
      </w:r>
      <w:r>
        <w:br/>
      </w:r>
      <w:r>
        <w:br/>
      </w:r>
      <w:r>
        <w:rPr>
          <w:rStyle w:val="FunctionTok"/>
        </w:rPr>
        <w:t xml:space="preserve">sector</w:t>
      </w:r>
      <w:r>
        <w:rPr>
          <w:rStyle w:val="KeywordTok"/>
        </w:rPr>
        <w:t xml:space="preserve">:</w:t>
      </w:r>
      <w:r>
        <w:br/>
      </w:r>
      <w:r>
        <w:rPr>
          <w:rStyle w:val="AttributeTok"/>
        </w:rPr>
        <w:t xml:space="preserve">  </w:t>
      </w:r>
      <w:r>
        <w:rPr>
          <w:rStyle w:val="FunctionTok"/>
        </w:rPr>
        <w:t xml:space="preserve">heat_main_up</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heat_climax</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heat_watch</w:t>
      </w:r>
      <w:r>
        <w:rPr>
          <w:rStyle w:val="KeywordTok"/>
        </w:rPr>
        <w:t xml:space="preserve">:</w:t>
      </w:r>
      <w:r>
        <w:rPr>
          <w:rStyle w:val="AttributeTok"/>
        </w:rPr>
        <w:t xml:space="preserve"> </w:t>
      </w:r>
      <w:r>
        <w:rPr>
          <w:rStyle w:val="DecValTok"/>
        </w:rPr>
        <w:t xml:space="preserve">40</w:t>
      </w:r>
    </w:p>
    <w:p>
      <w:pPr>
        <w:pStyle w:val="FirstParagraph"/>
        <w:spacing w:after="70" w:line="269" w:lineRule="auto"/>
      </w:pPr>
      <w:r>
        <w:rPr>
          <w:rFonts w:ascii="Noto Sans CJK SC" w:hAnsi="Noto Sans CJK SC" w:eastAsia="Noto Sans CJK SC"/>
        </w:rPr>
        <w:t xml:space="preserve">要求：通过 Pydantic Settings/YAML merge 启动时校验配置。</w:t>
      </w:r>
    </w:p>
    <w:p>
      <w:pPr>
        <w:spacing w:after="70" w:line="269" w:lineRule="auto"/>
      </w:pPr>
      <w:r>
        <w:rPr>
          <w:rFonts w:ascii="Noto Sans CJK SC" w:hAnsi="Noto Sans CJK SC" w:eastAsia="Noto Sans CJK SC"/>
        </w:rPr>
        <w:pict>
          <v:rect style="width:0;height:1.5pt" o:hralign="center" o:hrstd="t" o:hr="t"/>
        </w:pict>
      </w:r>
    </w:p>
    <w:bookmarkEnd w:id="28"/>
    <w:bookmarkStart w:id="31" w:name="数据源抽象"/>
    <w:p>
      <w:pPr>
        <w:pStyle w:val="Heading2"/>
        <w:keepNext/>
        <w:spacing w:before="200" w:after="100"/>
      </w:pPr>
      <w:r>
        <w:rPr>
          <w:rFonts w:ascii="Noto Sans CJK SC" w:hAnsi="Noto Sans CJK SC" w:eastAsia="Noto Sans CJK SC"/>
        </w:rPr>
        <w:t xml:space="preserve">6. 数据源抽象</w:t>
      </w:r>
    </w:p>
    <w:bookmarkStart w:id="29" w:name="provider-接口"/>
    <w:p>
      <w:pPr>
        <w:pStyle w:val="Heading3"/>
        <w:keepNext/>
        <w:spacing w:before="200" w:after="100"/>
      </w:pPr>
      <w:r>
        <w:rPr>
          <w:rFonts w:ascii="Noto Sans CJK SC" w:hAnsi="Noto Sans CJK SC" w:eastAsia="Noto Sans CJK SC"/>
        </w:rPr>
        <w:t xml:space="preserve">6.1 Provider 接口</w:t>
      </w:r>
    </w:p>
    <w:p>
      <w:pPr>
        <w:pStyle w:val="SourceCode"/>
        <w:spacing w:after="70" w:line="269" w:lineRule="auto"/>
      </w:pP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class</w:t>
      </w:r>
      <w:r>
        <w:rPr>
          <w:rStyle w:val="NormalTok"/>
        </w:rPr>
        <w:t xml:space="preserve"> MarketDataProvider(Protocol):</w:t>
      </w:r>
      <w:r>
        <w:br/>
      </w:r>
      <w:r>
        <w:rPr>
          <w:rStyle w:val="NormalTok"/>
        </w:rPr>
        <w:t xml:space="preserve">    </w:t>
      </w:r>
      <w:r>
        <w:rPr>
          <w:rStyle w:val="KeywordTok"/>
        </w:rPr>
        <w:t xml:space="preserve">def</w:t>
      </w:r>
      <w:r>
        <w:rPr>
          <w:rStyle w:val="NormalTok"/>
        </w:rPr>
        <w:t xml:space="preserve"> get_trade_calendar(</w:t>
      </w:r>
      <w:r>
        <w:rPr>
          <w:rStyle w:val="VariableTok"/>
        </w:rPr>
        <w:t xml:space="preserve">self</w:t>
      </w:r>
      <w:r>
        <w:rPr>
          <w:rStyle w:val="NormalTok"/>
        </w:rPr>
        <w:t xml:space="preserve">, start: date, end: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get_stock_basic(</w:t>
      </w:r>
      <w:r>
        <w:rPr>
          <w:rStyle w:val="VariableTok"/>
        </w:rPr>
        <w:t xml:space="preserve">self</w:t>
      </w:r>
      <w:r>
        <w:rPr>
          <w:rStyle w:val="NormalTok"/>
        </w:rPr>
        <w:t xml:space="preserv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get_daily(</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get_adj_factor(</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get_daily_basic(</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get_index_daily(</w:t>
      </w:r>
      <w:r>
        <w:rPr>
          <w:rStyle w:val="VariableTok"/>
        </w:rPr>
        <w:t xml:space="preserve">self</w:t>
      </w:r>
      <w:r>
        <w:rPr>
          <w:rStyle w:val="NormalTok"/>
        </w:rPr>
        <w:t xml:space="preserve">, trade_date: date, codes: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get_sector_classification(</w:t>
      </w:r>
      <w:r>
        <w:rPr>
          <w:rStyle w:val="VariableTok"/>
        </w:rPr>
        <w:t xml:space="preserve">self</w:t>
      </w:r>
      <w:r>
        <w:rPr>
          <w:rStyle w:val="NormalTok"/>
        </w:rPr>
        <w:t xml:space="preserv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get_sector_members(</w:t>
      </w:r>
      <w:r>
        <w:rPr>
          <w:rStyle w:val="VariableTok"/>
        </w:rPr>
        <w:t xml:space="preserve">self</w:t>
      </w:r>
      <w:r>
        <w:rPr>
          <w:rStyle w:val="NormalTok"/>
        </w:rPr>
        <w:t xml:space="preserve">) </w:t>
      </w:r>
      <w:r>
        <w:rPr>
          <w:rStyle w:val="OperatorTok"/>
        </w:rPr>
        <w:t xml:space="preserve">-&gt;</w:t>
      </w:r>
      <w:r>
        <w:rPr>
          <w:rStyle w:val="NormalTok"/>
        </w:rPr>
        <w:t xml:space="preserve"> pd.DataFrame: ...</w:t>
      </w:r>
    </w:p>
    <w:p>
      <w:pPr>
        <w:pStyle w:val="FirstParagraph"/>
        <w:spacing w:after="70" w:line="269" w:lineRule="auto"/>
      </w:pPr>
      <w:r>
        <w:rPr>
          <w:rFonts w:ascii="Noto Sans CJK SC" w:hAnsi="Noto Sans CJK SC" w:eastAsia="Noto Sans CJK SC"/>
        </w:rPr>
        <w:t xml:space="preserve">增强接口独立 capability：</w:t>
      </w:r>
    </w:p>
    <w:p>
      <w:pPr>
        <w:pStyle w:val="SourceCode"/>
        <w:spacing w:after="70" w:line="269" w:lineRule="auto"/>
      </w:pPr>
      <w:r>
        <w:rPr>
          <w:rStyle w:val="KeywordTok"/>
        </w:rPr>
        <w:t xml:space="preserve">class</w:t>
      </w:r>
      <w:r>
        <w:rPr>
          <w:rStyle w:val="NormalTok"/>
        </w:rPr>
        <w:t xml:space="preserve"> OptionalMarketDataProvider(Protocol):</w:t>
      </w:r>
      <w:r>
        <w:br/>
      </w:r>
      <w:r>
        <w:rPr>
          <w:rStyle w:val="NormalTok"/>
        </w:rPr>
        <w:t xml:space="preserve">    </w:t>
      </w:r>
      <w:r>
        <w:rPr>
          <w:rStyle w:val="KeywordTok"/>
        </w:rPr>
        <w:t xml:space="preserve">def</w:t>
      </w:r>
      <w:r>
        <w:rPr>
          <w:rStyle w:val="NormalTok"/>
        </w:rPr>
        <w:t xml:space="preserve"> get_sector_moneyflow(</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get_stock_moneyflow(</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get_limit_pool(</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r>
        <w:br/>
      </w:r>
      <w:r>
        <w:rPr>
          <w:rStyle w:val="NormalTok"/>
        </w:rPr>
        <w:t xml:space="preserve">    </w:t>
      </w:r>
      <w:r>
        <w:rPr>
          <w:rStyle w:val="KeywordTok"/>
        </w:rPr>
        <w:t xml:space="preserve">def</w:t>
      </w:r>
      <w:r>
        <w:rPr>
          <w:rStyle w:val="NormalTok"/>
        </w:rPr>
        <w:t xml:space="preserve"> get_hot_concepts(</w:t>
      </w:r>
      <w:r>
        <w:rPr>
          <w:rStyle w:val="VariableTok"/>
        </w:rPr>
        <w:t xml:space="preserve">self</w:t>
      </w:r>
      <w:r>
        <w:rPr>
          <w:rStyle w:val="NormalTok"/>
        </w:rPr>
        <w:t xml:space="preserve">, trade_date: date) </w:t>
      </w:r>
      <w:r>
        <w:rPr>
          <w:rStyle w:val="OperatorTok"/>
        </w:rPr>
        <w:t xml:space="preserve">-&gt;</w:t>
      </w:r>
      <w:r>
        <w:rPr>
          <w:rStyle w:val="NormalTok"/>
        </w:rPr>
        <w:t xml:space="preserve"> pd.DataFrame: ...</w:t>
      </w:r>
    </w:p>
    <w:p>
      <w:pPr>
        <w:pStyle w:val="FirstParagraph"/>
        <w:spacing w:after="70" w:line="269" w:lineRule="auto"/>
      </w:pPr>
      <w:r>
        <w:rPr>
          <w:rFonts w:ascii="Noto Sans CJK SC" w:hAnsi="Noto Sans CJK SC" w:eastAsia="Noto Sans CJK SC"/>
        </w:rPr>
        <w:t xml:space="preserve">服务层禁止直接 import tushare。</w:t>
      </w:r>
    </w:p>
    <w:bookmarkEnd w:id="29"/>
    <w:bookmarkStart w:id="30" w:name="tushare-调用原则"/>
    <w:p>
      <w:pPr>
        <w:pStyle w:val="Heading3"/>
        <w:keepNext/>
        <w:spacing w:before="200" w:after="100"/>
      </w:pPr>
      <w:r>
        <w:rPr>
          <w:rFonts w:ascii="Noto Sans CJK SC" w:hAnsi="Noto Sans CJK SC" w:eastAsia="Noto Sans CJK SC"/>
        </w:rPr>
        <w:t xml:space="preserve">6.2 Tushare 调用原则</w:t>
      </w:r>
    </w:p>
    <w:p>
      <w:pPr>
        <w:pStyle w:val="Compact"/>
        <w:numPr>
          <w:ilvl w:val="0"/>
          <w:numId w:val="1006"/>
        </w:numPr>
        <w:spacing w:after="70" w:line="269" w:lineRule="auto"/>
      </w:pPr>
      <w:r>
        <w:rPr>
          <w:rStyle w:val="VerbatimChar"/>
          <w:rFonts w:ascii="Noto Sans CJK SC" w:hAnsi="Noto Sans CJK SC" w:eastAsia="Noto Sans CJK SC"/>
        </w:rPr>
        <w:t xml:space="preserve">daily(trade_date=...)</w:t>
      </w:r>
      <w:r>
        <w:rPr>
          <w:rFonts w:ascii="Noto Sans CJK SC" w:hAnsi="Noto Sans CJK SC" w:eastAsia="Noto Sans CJK SC"/>
        </w:rPr>
        <w:t xml:space="preserve"> </w:t>
      </w:r>
      <w:r>
        <w:rPr>
          <w:rFonts w:ascii="Noto Sans CJK SC" w:hAnsi="Noto Sans CJK SC" w:eastAsia="Noto Sans CJK SC"/>
        </w:rPr>
        <w:t xml:space="preserve">按交易日一次拉全市场，而不是循环股票；</w:t>
      </w:r>
    </w:p>
    <w:p>
      <w:pPr>
        <w:pStyle w:val="Compact"/>
        <w:numPr>
          <w:ilvl w:val="0"/>
          <w:numId w:val="1006"/>
        </w:numPr>
        <w:spacing w:after="70" w:line="269" w:lineRule="auto"/>
      </w:pPr>
      <w:r>
        <w:rPr>
          <w:rStyle w:val="VerbatimChar"/>
          <w:rFonts w:ascii="Noto Sans CJK SC" w:hAnsi="Noto Sans CJK SC" w:eastAsia="Noto Sans CJK SC"/>
        </w:rPr>
        <w:t xml:space="preserve">adj_factor(trade_date=...)</w:t>
      </w:r>
      <w:r>
        <w:rPr>
          <w:rFonts w:ascii="Noto Sans CJK SC" w:hAnsi="Noto Sans CJK SC" w:eastAsia="Noto Sans CJK SC"/>
        </w:rPr>
        <w:t xml:space="preserve"> </w:t>
      </w:r>
      <w:r>
        <w:rPr>
          <w:rFonts w:ascii="Noto Sans CJK SC" w:hAnsi="Noto Sans CJK SC" w:eastAsia="Noto Sans CJK SC"/>
        </w:rPr>
        <w:t xml:space="preserve">同样按日拉；</w:t>
      </w:r>
    </w:p>
    <w:p>
      <w:pPr>
        <w:pStyle w:val="Compact"/>
        <w:numPr>
          <w:ilvl w:val="0"/>
          <w:numId w:val="1006"/>
        </w:numPr>
        <w:spacing w:after="70" w:line="269" w:lineRule="auto"/>
      </w:pPr>
      <w:r>
        <w:rPr>
          <w:rStyle w:val="VerbatimChar"/>
          <w:rFonts w:ascii="Noto Sans CJK SC" w:hAnsi="Noto Sans CJK SC" w:eastAsia="Noto Sans CJK SC"/>
        </w:rPr>
        <w:t xml:space="preserve">daily_basic(trade_date=...)</w:t>
      </w:r>
      <w:r>
        <w:rPr>
          <w:rFonts w:ascii="Noto Sans CJK SC" w:hAnsi="Noto Sans CJK SC" w:eastAsia="Noto Sans CJK SC"/>
        </w:rPr>
        <w:t xml:space="preserve"> </w:t>
      </w:r>
      <w:r>
        <w:rPr>
          <w:rFonts w:ascii="Noto Sans CJK SC" w:hAnsi="Noto Sans CJK SC" w:eastAsia="Noto Sans CJK SC"/>
        </w:rPr>
        <w:t xml:space="preserve">按日拉；</w:t>
      </w:r>
    </w:p>
    <w:p>
      <w:pPr>
        <w:pStyle w:val="Compact"/>
        <w:numPr>
          <w:ilvl w:val="0"/>
          <w:numId w:val="1006"/>
        </w:numPr>
        <w:spacing w:after="70" w:line="269" w:lineRule="auto"/>
      </w:pPr>
      <w:r>
        <w:rPr>
          <w:rFonts w:ascii="Noto Sans CJK SC" w:hAnsi="Noto Sans CJK SC" w:eastAsia="Noto Sans CJK SC"/>
        </w:rPr>
        <w:t xml:space="preserve">初次历史回填按交易日循环，并有限速/重试；</w:t>
      </w:r>
    </w:p>
    <w:p>
      <w:pPr>
        <w:pStyle w:val="Compact"/>
        <w:numPr>
          <w:ilvl w:val="0"/>
          <w:numId w:val="1006"/>
        </w:numPr>
        <w:spacing w:after="70" w:line="269" w:lineRule="auto"/>
      </w:pPr>
      <w:r>
        <w:rPr>
          <w:rFonts w:ascii="Noto Sans CJK SC" w:hAnsi="Noto Sans CJK SC" w:eastAsia="Noto Sans CJK SC"/>
        </w:rPr>
        <w:t xml:space="preserve">HTTP/SDK 错误使用指数退避；</w:t>
      </w:r>
    </w:p>
    <w:p>
      <w:pPr>
        <w:pStyle w:val="Compact"/>
        <w:numPr>
          <w:ilvl w:val="0"/>
          <w:numId w:val="1006"/>
        </w:numPr>
        <w:spacing w:after="70" w:line="269" w:lineRule="auto"/>
      </w:pPr>
      <w:r>
        <w:rPr>
          <w:rFonts w:ascii="Noto Sans CJK SC" w:hAnsi="Noto Sans CJK SC" w:eastAsia="Noto Sans CJK SC"/>
        </w:rPr>
        <w:t xml:space="preserve">每次请求记录 api_name、trade_date、elapsed_ms、row_count、status；</w:t>
      </w:r>
    </w:p>
    <w:p>
      <w:pPr>
        <w:pStyle w:val="Compact"/>
        <w:numPr>
          <w:ilvl w:val="0"/>
          <w:numId w:val="1006"/>
        </w:numPr>
        <w:spacing w:after="70" w:line="269" w:lineRule="auto"/>
      </w:pPr>
      <w:r>
        <w:rPr>
          <w:rFonts w:ascii="Noto Sans CJK SC" w:hAnsi="Noto Sans CJK SC" w:eastAsia="Noto Sans CJK SC"/>
        </w:rPr>
        <w:t xml:space="preserve">token 不写日志。</w:t>
      </w:r>
    </w:p>
    <w:p>
      <w:pPr>
        <w:spacing w:after="70" w:line="269" w:lineRule="auto"/>
      </w:pPr>
      <w:r>
        <w:rPr>
          <w:rFonts w:ascii="Noto Sans CJK SC" w:hAnsi="Noto Sans CJK SC" w:eastAsia="Noto Sans CJK SC"/>
        </w:rPr>
        <w:pict>
          <v:rect style="width:0;height:1.5pt" o:hralign="center" o:hrstd="t" o:hr="t"/>
        </w:pict>
      </w:r>
    </w:p>
    <w:bookmarkEnd w:id="30"/>
    <w:bookmarkEnd w:id="31"/>
    <w:bookmarkStart w:id="49" w:name="数据库模型"/>
    <w:p>
      <w:pPr>
        <w:pStyle w:val="Heading2"/>
        <w:keepNext/>
        <w:spacing w:before="200" w:after="100"/>
      </w:pPr>
      <w:r>
        <w:rPr>
          <w:rFonts w:ascii="Noto Sans CJK SC" w:hAnsi="Noto Sans CJK SC" w:eastAsia="Noto Sans CJK SC"/>
        </w:rPr>
        <w:t xml:space="preserve">7. 数据库模型</w:t>
      </w:r>
    </w:p>
    <w:bookmarkStart w:id="32" w:name="设计规则"/>
    <w:p>
      <w:pPr>
        <w:pStyle w:val="Heading3"/>
        <w:keepNext/>
        <w:spacing w:before="200" w:after="100"/>
      </w:pPr>
      <w:r>
        <w:rPr>
          <w:rFonts w:ascii="Noto Sans CJK SC" w:hAnsi="Noto Sans CJK SC" w:eastAsia="Noto Sans CJK SC"/>
        </w:rPr>
        <w:t xml:space="preserve">7.1 设计规则</w:t>
      </w:r>
    </w:p>
    <w:p>
      <w:pPr>
        <w:pStyle w:val="Compact"/>
        <w:numPr>
          <w:ilvl w:val="0"/>
          <w:numId w:val="1007"/>
        </w:numPr>
        <w:spacing w:after="70" w:line="269" w:lineRule="auto"/>
      </w:pPr>
      <w:r>
        <w:rPr>
          <w:rFonts w:ascii="Noto Sans CJK SC" w:hAnsi="Noto Sans CJK SC" w:eastAsia="Noto Sans CJK SC"/>
        </w:rPr>
        <w:t xml:space="preserve">所有事实表使用</w:t>
      </w:r>
      <w:r>
        <w:rPr>
          <w:rFonts w:ascii="Noto Sans CJK SC" w:hAnsi="Noto Sans CJK SC" w:eastAsia="Noto Sans CJK SC"/>
        </w:rPr>
        <w:t xml:space="preserve"> </w:t>
      </w:r>
      <w:r>
        <w:rPr>
          <w:rStyle w:val="VerbatimChar"/>
          <w:rFonts w:ascii="Noto Sans CJK SC" w:hAnsi="Noto Sans CJK SC" w:eastAsia="Noto Sans CJK SC"/>
        </w:rPr>
        <w:t xml:space="preserve">(trade_date, entity_id)</w:t>
      </w:r>
      <w:r>
        <w:rPr>
          <w:rFonts w:ascii="Noto Sans CJK SC" w:hAnsi="Noto Sans CJK SC" w:eastAsia="Noto Sans CJK SC"/>
        </w:rPr>
        <w:t xml:space="preserve"> </w:t>
      </w:r>
      <w:r>
        <w:rPr>
          <w:rFonts w:ascii="Noto Sans CJK SC" w:hAnsi="Noto Sans CJK SC" w:eastAsia="Noto Sans CJK SC"/>
        </w:rPr>
        <w:t xml:space="preserve">复合唯一键；</w:t>
      </w:r>
    </w:p>
    <w:p>
      <w:pPr>
        <w:pStyle w:val="Compact"/>
        <w:numPr>
          <w:ilvl w:val="0"/>
          <w:numId w:val="1007"/>
        </w:numPr>
        <w:spacing w:after="70" w:line="269" w:lineRule="auto"/>
      </w:pPr>
      <w:r>
        <w:rPr>
          <w:rFonts w:ascii="Noto Sans CJK SC" w:hAnsi="Noto Sans CJK SC" w:eastAsia="Noto Sans CJK SC"/>
        </w:rPr>
        <w:t xml:space="preserve">原始数据与衍生数据分表；</w:t>
      </w:r>
    </w:p>
    <w:p>
      <w:pPr>
        <w:pStyle w:val="Compact"/>
        <w:numPr>
          <w:ilvl w:val="0"/>
          <w:numId w:val="1007"/>
        </w:numPr>
        <w:spacing w:after="70" w:line="269" w:lineRule="auto"/>
      </w:pPr>
      <w:r>
        <w:rPr>
          <w:rFonts w:ascii="Noto Sans CJK SC" w:hAnsi="Noto Sans CJK SC" w:eastAsia="Noto Sans CJK SC"/>
        </w:rPr>
        <w:t xml:space="preserve">原始行情只 upsert，不物理覆盖历史为 null；</w:t>
      </w:r>
    </w:p>
    <w:p>
      <w:pPr>
        <w:pStyle w:val="Compact"/>
        <w:numPr>
          <w:ilvl w:val="0"/>
          <w:numId w:val="1007"/>
        </w:numPr>
        <w:spacing w:after="70" w:line="269" w:lineRule="auto"/>
      </w:pPr>
      <w:r>
        <w:rPr>
          <w:rFonts w:ascii="Noto Sans CJK SC" w:hAnsi="Noto Sans CJK SC" w:eastAsia="Noto Sans CJK SC"/>
        </w:rPr>
        <w:t xml:space="preserve">所有评分存</w:t>
      </w:r>
      <w:r>
        <w:rPr>
          <w:rFonts w:ascii="Noto Sans CJK SC" w:hAnsi="Noto Sans CJK SC" w:eastAsia="Noto Sans CJK SC"/>
        </w:rPr>
        <w:t xml:space="preserve"> </w:t>
      </w:r>
      <w:r>
        <w:rPr>
          <w:rStyle w:val="VerbatimChar"/>
          <w:rFonts w:ascii="Noto Sans CJK SC" w:hAnsi="Noto Sans CJK SC" w:eastAsia="Noto Sans CJK SC"/>
        </w:rPr>
        <w:t xml:space="preserve">numeric(8,4)</w:t>
      </w:r>
      <w:r>
        <w:rPr>
          <w:rFonts w:ascii="Noto Sans CJK SC" w:hAnsi="Noto Sans CJK SC" w:eastAsia="Noto Sans CJK SC"/>
        </w:rPr>
        <w:t xml:space="preserve"> </w:t>
      </w:r>
      <w:r>
        <w:rPr>
          <w:rFonts w:ascii="Noto Sans CJK SC" w:hAnsi="Noto Sans CJK SC" w:eastAsia="Noto Sans CJK SC"/>
        </w:rPr>
        <w:t xml:space="preserve">或 double precision；</w:t>
      </w:r>
    </w:p>
    <w:p>
      <w:pPr>
        <w:pStyle w:val="Compact"/>
        <w:numPr>
          <w:ilvl w:val="0"/>
          <w:numId w:val="1007"/>
        </w:numPr>
        <w:spacing w:after="70" w:line="269" w:lineRule="auto"/>
      </w:pPr>
      <w:r>
        <w:rPr>
          <w:rFonts w:ascii="Noto Sans CJK SC" w:hAnsi="Noto Sans CJK SC" w:eastAsia="Noto Sans CJK SC"/>
        </w:rPr>
        <w:t xml:space="preserve">V1 日线规模使用普通表 + 合理索引即可，不先做 TimescaleDB 分区；</w:t>
      </w:r>
    </w:p>
    <w:p>
      <w:pPr>
        <w:pStyle w:val="Compact"/>
        <w:numPr>
          <w:ilvl w:val="0"/>
          <w:numId w:val="1007"/>
        </w:numPr>
        <w:spacing w:after="70" w:line="269" w:lineRule="auto"/>
      </w:pPr>
      <w:r>
        <w:rPr>
          <w:rFonts w:ascii="Noto Sans CJK SC" w:hAnsi="Noto Sans CJK SC" w:eastAsia="Noto Sans CJK SC"/>
        </w:rPr>
        <w:t xml:space="preserve">未来 10 年以上/分钟数据再评估 RANGE partition。</w:t>
      </w:r>
    </w:p>
    <w:bookmarkEnd w:id="32"/>
    <w:bookmarkStart w:id="48" w:name="核心表"/>
    <w:p>
      <w:pPr>
        <w:pStyle w:val="Heading3"/>
        <w:keepNext/>
        <w:spacing w:before="200" w:after="100"/>
      </w:pPr>
      <w:r>
        <w:rPr>
          <w:rFonts w:ascii="Noto Sans CJK SC" w:hAnsi="Noto Sans CJK SC" w:eastAsia="Noto Sans CJK SC"/>
        </w:rPr>
        <w:t xml:space="preserve">7.2 核心表</w:t>
      </w:r>
    </w:p>
    <w:bookmarkStart w:id="33" w:name="stock_basic"/>
    <w:p>
      <w:pPr>
        <w:pStyle w:val="Heading4"/>
        <w:keepNext/>
        <w:spacing w:before="200" w:after="100"/>
      </w:pPr>
      <w:r>
        <w:rPr>
          <w:rStyle w:val="VerbatimChar"/>
          <w:rFonts w:ascii="Noto Sans CJK SC" w:hAnsi="Noto Sans CJK SC" w:eastAsia="Noto Sans CJK SC"/>
        </w:rPr>
        <w:t xml:space="preserve">stock_basic</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blHeader w:val="true"/>
        </w:trPr>
        <w:tc>
          <w:tcPr>
            <w:vAlign w:val="center"/>
          </w:tcPr>
          <w:p>
            <w:pPr>
              <w:pStyle w:val="Compact"/>
              <w:spacing w:after="0"/>
              <w:jc w:val="left"/>
            </w:pPr>
            <w:r>
              <w:rPr>
                <w:rFonts w:ascii="Noto Sans CJK SC" w:hAnsi="Noto Sans CJK SC" w:eastAsia="Noto Sans CJK SC"/>
                <w:b/>
                <w:sz w:val="16"/>
              </w:rPr>
              <w:t xml:space="preserve">字段</w:t>
            </w:r>
          </w:p>
        </w:tc>
        <w:tc>
          <w:tcPr>
            <w:vAlign w:val="center"/>
          </w:tcPr>
          <w:p>
            <w:pPr>
              <w:pStyle w:val="Compact"/>
              <w:spacing w:after="0"/>
              <w:jc w:val="left"/>
            </w:pPr>
            <w:r>
              <w:rPr>
                <w:rFonts w:ascii="Noto Sans CJK SC" w:hAnsi="Noto Sans CJK SC" w:eastAsia="Noto Sans CJK SC"/>
                <w:b/>
                <w:sz w:val="16"/>
              </w:rPr>
              <w:t xml:space="preserve">类型</w:t>
            </w:r>
          </w:p>
        </w:tc>
        <w:tc>
          <w:tcPr>
            <w:vAlign w:val="center"/>
          </w:tcPr>
          <w:p>
            <w:pPr>
              <w:pStyle w:val="Compact"/>
              <w:spacing w:after="0"/>
              <w:jc w:val="left"/>
            </w:pPr>
            <w:r>
              <w:rPr>
                <w:rFonts w:ascii="Noto Sans CJK SC" w:hAnsi="Noto Sans CJK SC" w:eastAsia="Noto Sans CJK SC"/>
                <w:b/>
                <w:sz w:val="16"/>
              </w:rPr>
              <w:t xml:space="preserve">说明</w:t>
            </w:r>
          </w:p>
        </w:tc>
      </w:tr>
      <w:tr>
        <w:tc>
          <w:tcPr>
            <w:vAlign w:val="center"/>
          </w:tcPr>
          <w:p>
            <w:pPr>
              <w:pStyle w:val="Compact"/>
              <w:spacing w:after="0"/>
              <w:jc w:val="left"/>
            </w:pPr>
            <w:r>
              <w:rPr>
                <w:rFonts w:ascii="Noto Sans CJK SC" w:hAnsi="Noto Sans CJK SC" w:eastAsia="Noto Sans CJK SC"/>
                <w:sz w:val="16"/>
              </w:rPr>
              <w:t xml:space="preserve">ts_code</w:t>
            </w:r>
          </w:p>
        </w:tc>
        <w:tc>
          <w:tcPr>
            <w:vAlign w:val="center"/>
          </w:tcPr>
          <w:p>
            <w:pPr>
              <w:pStyle w:val="Compact"/>
              <w:spacing w:after="0"/>
              <w:jc w:val="left"/>
            </w:pPr>
            <w:r>
              <w:rPr>
                <w:rFonts w:ascii="Noto Sans CJK SC" w:hAnsi="Noto Sans CJK SC" w:eastAsia="Noto Sans CJK SC"/>
                <w:sz w:val="16"/>
              </w:rPr>
              <w:t xml:space="preserve">varchar(16) PK</w:t>
            </w:r>
          </w:p>
        </w:tc>
        <w:tc>
          <w:tcPr>
            <w:vAlign w:val="center"/>
          </w:tcPr>
          <w:p>
            <w:pPr>
              <w:pStyle w:val="Compact"/>
              <w:spacing w:after="0"/>
              <w:jc w:val="left"/>
            </w:pPr>
            <w:r>
              <w:rPr>
                <w:rFonts w:ascii="Noto Sans CJK SC" w:hAnsi="Noto Sans CJK SC" w:eastAsia="Noto Sans CJK SC"/>
                <w:sz w:val="16"/>
              </w:rPr>
              <w:t xml:space="preserve">Tushare 代码</w:t>
            </w:r>
          </w:p>
        </w:tc>
      </w:tr>
      <w:tr>
        <w:tc>
          <w:tcPr>
            <w:vAlign w:val="center"/>
          </w:tcPr>
          <w:p>
            <w:pPr>
              <w:pStyle w:val="Compact"/>
              <w:spacing w:after="0"/>
              <w:jc w:val="left"/>
            </w:pPr>
            <w:r>
              <w:rPr>
                <w:rFonts w:ascii="Noto Sans CJK SC" w:hAnsi="Noto Sans CJK SC" w:eastAsia="Noto Sans CJK SC"/>
                <w:sz w:val="16"/>
              </w:rPr>
              <w:t xml:space="preserve">symbol</w:t>
            </w:r>
          </w:p>
        </w:tc>
        <w:tc>
          <w:tcPr>
            <w:vAlign w:val="center"/>
          </w:tcPr>
          <w:p>
            <w:pPr>
              <w:pStyle w:val="Compact"/>
              <w:spacing w:after="0"/>
              <w:jc w:val="left"/>
            </w:pPr>
            <w:r>
              <w:rPr>
                <w:rFonts w:ascii="Noto Sans CJK SC" w:hAnsi="Noto Sans CJK SC" w:eastAsia="Noto Sans CJK SC"/>
                <w:sz w:val="16"/>
              </w:rPr>
              <w:t xml:space="preserve">varchar(8)</w:t>
            </w:r>
          </w:p>
        </w:tc>
        <w:tc>
          <w:tcPr>
            <w:vAlign w:val="center"/>
          </w:tcPr>
          <w:p>
            <w:pPr>
              <w:pStyle w:val="Compact"/>
              <w:spacing w:after="0"/>
              <w:jc w:val="left"/>
            </w:pPr>
            <w:r>
              <w:rPr>
                <w:rFonts w:ascii="Noto Sans CJK SC" w:hAnsi="Noto Sans CJK SC" w:eastAsia="Noto Sans CJK SC"/>
                <w:sz w:val="16"/>
              </w:rPr>
              <w:t xml:space="preserve">股票代码</w:t>
            </w:r>
          </w:p>
        </w:tc>
      </w:tr>
      <w:tr>
        <w:tc>
          <w:tcPr>
            <w:vAlign w:val="center"/>
          </w:tcPr>
          <w:p>
            <w:pPr>
              <w:pStyle w:val="Compact"/>
              <w:spacing w:after="0"/>
              <w:jc w:val="left"/>
            </w:pPr>
            <w:r>
              <w:rPr>
                <w:rFonts w:ascii="Noto Sans CJK SC" w:hAnsi="Noto Sans CJK SC" w:eastAsia="Noto Sans CJK SC"/>
                <w:sz w:val="16"/>
              </w:rPr>
              <w:t xml:space="preserve">name</w:t>
            </w:r>
          </w:p>
        </w:tc>
        <w:tc>
          <w:tcPr>
            <w:vAlign w:val="center"/>
          </w:tcPr>
          <w:p>
            <w:pPr>
              <w:pStyle w:val="Compact"/>
              <w:spacing w:after="0"/>
              <w:jc w:val="left"/>
            </w:pPr>
            <w:r>
              <w:rPr>
                <w:rFonts w:ascii="Noto Sans CJK SC" w:hAnsi="Noto Sans CJK SC" w:eastAsia="Noto Sans CJK SC"/>
                <w:sz w:val="16"/>
              </w:rPr>
              <w:t xml:space="preserve">varchar(64)</w:t>
            </w:r>
          </w:p>
        </w:tc>
        <w:tc>
          <w:tcPr>
            <w:vAlign w:val="center"/>
          </w:tcPr>
          <w:p>
            <w:pPr>
              <w:pStyle w:val="Compact"/>
              <w:spacing w:after="0"/>
              <w:jc w:val="left"/>
            </w:pPr>
            <w:r>
              <w:rPr>
                <w:rFonts w:ascii="Noto Sans CJK SC" w:hAnsi="Noto Sans CJK SC" w:eastAsia="Noto Sans CJK SC"/>
                <w:sz w:val="16"/>
              </w:rPr>
              <w:t xml:space="preserve">名称</w:t>
            </w:r>
          </w:p>
        </w:tc>
      </w:tr>
      <w:tr>
        <w:tc>
          <w:tcPr>
            <w:vAlign w:val="center"/>
          </w:tcPr>
          <w:p>
            <w:pPr>
              <w:pStyle w:val="Compact"/>
              <w:spacing w:after="0"/>
              <w:jc w:val="left"/>
            </w:pPr>
            <w:r>
              <w:rPr>
                <w:rFonts w:ascii="Noto Sans CJK SC" w:hAnsi="Noto Sans CJK SC" w:eastAsia="Noto Sans CJK SC"/>
                <w:sz w:val="16"/>
              </w:rPr>
              <w:t xml:space="preserve">market</w:t>
            </w:r>
          </w:p>
        </w:tc>
        <w:tc>
          <w:tcPr>
            <w:vAlign w:val="center"/>
          </w:tcPr>
          <w:p>
            <w:pPr>
              <w:pStyle w:val="Compact"/>
              <w:spacing w:after="0"/>
              <w:jc w:val="left"/>
            </w:pPr>
            <w:r>
              <w:rPr>
                <w:rFonts w:ascii="Noto Sans CJK SC" w:hAnsi="Noto Sans CJK SC" w:eastAsia="Noto Sans CJK SC"/>
                <w:sz w:val="16"/>
              </w:rPr>
              <w:t xml:space="preserve">varchar(32)</w:t>
            </w:r>
          </w:p>
        </w:tc>
        <w:tc>
          <w:tcPr>
            <w:vAlign w:val="center"/>
          </w:tcPr>
          <w:p>
            <w:pPr>
              <w:pStyle w:val="Compact"/>
              <w:spacing w:after="0"/>
              <w:jc w:val="left"/>
            </w:pPr>
            <w:r>
              <w:rPr>
                <w:rFonts w:ascii="Noto Sans CJK SC" w:hAnsi="Noto Sans CJK SC" w:eastAsia="Noto Sans CJK SC"/>
                <w:sz w:val="16"/>
              </w:rPr>
              <w:t xml:space="preserve">主板/创业板/科创板/北交所</w:t>
            </w:r>
          </w:p>
        </w:tc>
      </w:tr>
      <w:tr>
        <w:tc>
          <w:tcPr>
            <w:vAlign w:val="center"/>
          </w:tcPr>
          <w:p>
            <w:pPr>
              <w:pStyle w:val="Compact"/>
              <w:spacing w:after="0"/>
              <w:jc w:val="left"/>
            </w:pPr>
            <w:r>
              <w:rPr>
                <w:rFonts w:ascii="Noto Sans CJK SC" w:hAnsi="Noto Sans CJK SC" w:eastAsia="Noto Sans CJK SC"/>
                <w:sz w:val="16"/>
              </w:rPr>
              <w:t xml:space="preserve">exchange</w:t>
            </w:r>
          </w:p>
        </w:tc>
        <w:tc>
          <w:tcPr>
            <w:vAlign w:val="center"/>
          </w:tcPr>
          <w:p>
            <w:pPr>
              <w:pStyle w:val="Compact"/>
              <w:spacing w:after="0"/>
              <w:jc w:val="left"/>
            </w:pPr>
            <w:r>
              <w:rPr>
                <w:rFonts w:ascii="Noto Sans CJK SC" w:hAnsi="Noto Sans CJK SC" w:eastAsia="Noto Sans CJK SC"/>
                <w:sz w:val="16"/>
              </w:rPr>
              <w:t xml:space="preserve">varchar(8)</w:t>
            </w:r>
          </w:p>
        </w:tc>
        <w:tc>
          <w:tcPr>
            <w:vAlign w:val="center"/>
          </w:tcPr>
          <w:p>
            <w:pPr>
              <w:pStyle w:val="Compact"/>
              <w:spacing w:after="0"/>
              <w:jc w:val="left"/>
            </w:pPr>
            <w:r>
              <w:rPr>
                <w:rFonts w:ascii="Noto Sans CJK SC" w:hAnsi="Noto Sans CJK SC" w:eastAsia="Noto Sans CJK SC"/>
                <w:sz w:val="16"/>
              </w:rPr>
              <w:t xml:space="preserve">SSE/SZSE/BSE</w:t>
            </w:r>
          </w:p>
        </w:tc>
      </w:tr>
      <w:tr>
        <w:tc>
          <w:tcPr>
            <w:vAlign w:val="center"/>
          </w:tcPr>
          <w:p>
            <w:pPr>
              <w:pStyle w:val="Compact"/>
              <w:spacing w:after="0"/>
              <w:jc w:val="left"/>
            </w:pPr>
            <w:r>
              <w:rPr>
                <w:rFonts w:ascii="Noto Sans CJK SC" w:hAnsi="Noto Sans CJK SC" w:eastAsia="Noto Sans CJK SC"/>
                <w:sz w:val="16"/>
              </w:rPr>
              <w:t xml:space="preserve">industry</w:t>
            </w:r>
          </w:p>
        </w:tc>
        <w:tc>
          <w:tcPr>
            <w:vAlign w:val="center"/>
          </w:tcPr>
          <w:p>
            <w:pPr>
              <w:pStyle w:val="Compact"/>
              <w:spacing w:after="0"/>
              <w:jc w:val="left"/>
            </w:pPr>
            <w:r>
              <w:rPr>
                <w:rFonts w:ascii="Noto Sans CJK SC" w:hAnsi="Noto Sans CJK SC" w:eastAsia="Noto Sans CJK SC"/>
                <w:sz w:val="16"/>
              </w:rPr>
              <w:t xml:space="preserve">varchar(64)</w:t>
            </w:r>
          </w:p>
        </w:tc>
        <w:tc>
          <w:tcPr>
            <w:vAlign w:val="center"/>
          </w:tcPr>
          <w:p>
            <w:pPr>
              <w:pStyle w:val="Compact"/>
              <w:spacing w:after="0"/>
              <w:jc w:val="left"/>
            </w:pPr>
            <w:r>
              <w:rPr>
                <w:rFonts w:ascii="Noto Sans CJK SC" w:hAnsi="Noto Sans CJK SC" w:eastAsia="Noto Sans CJK SC"/>
                <w:sz w:val="16"/>
              </w:rPr>
              <w:t xml:space="preserve">Tushare 基础行业，仅展示参考</w:t>
            </w:r>
          </w:p>
        </w:tc>
      </w:tr>
      <w:tr>
        <w:tc>
          <w:tcPr>
            <w:vAlign w:val="center"/>
          </w:tcPr>
          <w:p>
            <w:pPr>
              <w:pStyle w:val="Compact"/>
              <w:spacing w:after="0"/>
              <w:jc w:val="left"/>
            </w:pPr>
            <w:r>
              <w:rPr>
                <w:rFonts w:ascii="Noto Sans CJK SC" w:hAnsi="Noto Sans CJK SC" w:eastAsia="Noto Sans CJK SC"/>
                <w:sz w:val="16"/>
              </w:rPr>
              <w:t xml:space="preserve">list_status</w:t>
            </w:r>
          </w:p>
        </w:tc>
        <w:tc>
          <w:tcPr>
            <w:vAlign w:val="center"/>
          </w:tcPr>
          <w:p>
            <w:pPr>
              <w:pStyle w:val="Compact"/>
              <w:spacing w:after="0"/>
              <w:jc w:val="left"/>
            </w:pPr>
            <w:r>
              <w:rPr>
                <w:rFonts w:ascii="Noto Sans CJK SC" w:hAnsi="Noto Sans CJK SC" w:eastAsia="Noto Sans CJK SC"/>
                <w:sz w:val="16"/>
              </w:rPr>
              <w:t xml:space="preserve">varchar(4)</w:t>
            </w:r>
          </w:p>
        </w:tc>
        <w:tc>
          <w:tcPr>
            <w:vAlign w:val="center"/>
          </w:tcPr>
          <w:p>
            <w:pPr>
              <w:pStyle w:val="Compact"/>
              <w:spacing w:after="0"/>
              <w:jc w:val="left"/>
            </w:pPr>
            <w:r>
              <w:rPr>
                <w:rFonts w:ascii="Noto Sans CJK SC" w:hAnsi="Noto Sans CJK SC" w:eastAsia="Noto Sans CJK SC"/>
                <w:sz w:val="16"/>
              </w:rPr>
              <w:t xml:space="preserve">L/D/P/G</w:t>
            </w:r>
          </w:p>
        </w:tc>
      </w:tr>
      <w:tr>
        <w:tc>
          <w:tcPr>
            <w:vAlign w:val="center"/>
          </w:tcPr>
          <w:p>
            <w:pPr>
              <w:pStyle w:val="Compact"/>
              <w:spacing w:after="0"/>
              <w:jc w:val="left"/>
            </w:pPr>
            <w:r>
              <w:rPr>
                <w:rFonts w:ascii="Noto Sans CJK SC" w:hAnsi="Noto Sans CJK SC" w:eastAsia="Noto Sans CJK SC"/>
                <w:sz w:val="16"/>
              </w:rPr>
              <w:t xml:space="preserve">list_date</w:t>
            </w:r>
          </w:p>
        </w:tc>
        <w:tc>
          <w:tcPr>
            <w:vAlign w:val="center"/>
          </w:tcPr>
          <w:p>
            <w:pPr>
              <w:pStyle w:val="Compact"/>
              <w:spacing w:after="0"/>
              <w:jc w:val="left"/>
            </w:pPr>
            <w:r>
              <w:rPr>
                <w:rFonts w:ascii="Noto Sans CJK SC" w:hAnsi="Noto Sans CJK SC" w:eastAsia="Noto Sans CJK SC"/>
                <w:sz w:val="16"/>
              </w:rPr>
              <w:t xml:space="preserve">date</w:t>
            </w:r>
          </w:p>
        </w:tc>
        <w:tc>
          <w:tcPr>
            <w:vAlign w:val="center"/>
          </w:tcPr>
          <w:p>
            <w:pPr>
              <w:pStyle w:val="Compact"/>
              <w:spacing w:after="0"/>
              <w:jc w:val="left"/>
            </w:pPr>
            <w:r>
              <w:rPr>
                <w:rFonts w:ascii="Noto Sans CJK SC" w:hAnsi="Noto Sans CJK SC" w:eastAsia="Noto Sans CJK SC"/>
                <w:sz w:val="16"/>
              </w:rPr>
              <w:t xml:space="preserve">上市日期</w:t>
            </w:r>
          </w:p>
        </w:tc>
      </w:tr>
      <w:tr>
        <w:tc>
          <w:tcPr>
            <w:vAlign w:val="center"/>
          </w:tcPr>
          <w:p>
            <w:pPr>
              <w:pStyle w:val="Compact"/>
              <w:spacing w:after="0"/>
              <w:jc w:val="left"/>
            </w:pPr>
            <w:r>
              <w:rPr>
                <w:rFonts w:ascii="Noto Sans CJK SC" w:hAnsi="Noto Sans CJK SC" w:eastAsia="Noto Sans CJK SC"/>
                <w:sz w:val="16"/>
              </w:rPr>
              <w:t xml:space="preserve">delist_date</w:t>
            </w:r>
          </w:p>
        </w:tc>
        <w:tc>
          <w:tcPr>
            <w:vAlign w:val="center"/>
          </w:tcPr>
          <w:p>
            <w:pPr>
              <w:pStyle w:val="Compact"/>
              <w:spacing w:after="0"/>
              <w:jc w:val="left"/>
            </w:pPr>
            <w:r>
              <w:rPr>
                <w:rFonts w:ascii="Noto Sans CJK SC" w:hAnsi="Noto Sans CJK SC" w:eastAsia="Noto Sans CJK SC"/>
                <w:sz w:val="16"/>
              </w:rPr>
              <w:t xml:space="preserve">date null</w:t>
            </w:r>
          </w:p>
        </w:tc>
        <w:tc>
          <w:tcPr>
            <w:vAlign w:val="center"/>
          </w:tcPr>
          <w:p>
            <w:pPr>
              <w:pStyle w:val="Compact"/>
              <w:spacing w:after="0"/>
              <w:jc w:val="left"/>
            </w:pPr>
            <w:r>
              <w:rPr>
                <w:rFonts w:ascii="Noto Sans CJK SC" w:hAnsi="Noto Sans CJK SC" w:eastAsia="Noto Sans CJK SC"/>
                <w:sz w:val="16"/>
              </w:rPr>
              <w:t xml:space="preserve">退市日期</w:t>
            </w:r>
          </w:p>
        </w:tc>
      </w:tr>
      <w:tr>
        <w:tc>
          <w:tcPr>
            <w:vAlign w:val="center"/>
          </w:tcPr>
          <w:p>
            <w:pPr>
              <w:pStyle w:val="Compact"/>
              <w:spacing w:after="0"/>
              <w:jc w:val="left"/>
            </w:pPr>
            <w:r>
              <w:rPr>
                <w:rFonts w:ascii="Noto Sans CJK SC" w:hAnsi="Noto Sans CJK SC" w:eastAsia="Noto Sans CJK SC"/>
                <w:sz w:val="16"/>
              </w:rPr>
              <w:t xml:space="preserve">is_hs</w:t>
            </w:r>
          </w:p>
        </w:tc>
        <w:tc>
          <w:tcPr>
            <w:vAlign w:val="center"/>
          </w:tcPr>
          <w:p>
            <w:pPr>
              <w:pStyle w:val="Compact"/>
              <w:spacing w:after="0"/>
              <w:jc w:val="left"/>
            </w:pPr>
            <w:r>
              <w:rPr>
                <w:rFonts w:ascii="Noto Sans CJK SC" w:hAnsi="Noto Sans CJK SC" w:eastAsia="Noto Sans CJK SC"/>
                <w:sz w:val="16"/>
              </w:rPr>
              <w:t xml:space="preserve">varchar(4) null</w:t>
            </w:r>
          </w:p>
        </w:tc>
        <w:tc>
          <w:tcPr>
            <w:vAlign w:val="center"/>
          </w:tcPr>
          <w:p>
            <w:pPr>
              <w:pStyle w:val="Compact"/>
              <w:spacing w:after="0"/>
              <w:jc w:val="left"/>
            </w:pPr>
            <w:r>
              <w:rPr>
                <w:rFonts w:ascii="Noto Sans CJK SC" w:hAnsi="Noto Sans CJK SC" w:eastAsia="Noto Sans CJK SC"/>
                <w:sz w:val="16"/>
              </w:rPr>
              <w:t xml:space="preserve">沪深港通</w:t>
            </w:r>
          </w:p>
        </w:tc>
      </w:tr>
      <w:tr>
        <w:tc>
          <w:tcPr>
            <w:vAlign w:val="center"/>
          </w:tcPr>
          <w:p>
            <w:pPr>
              <w:pStyle w:val="Compact"/>
              <w:spacing w:after="0"/>
              <w:jc w:val="left"/>
            </w:pPr>
            <w:r>
              <w:rPr>
                <w:rFonts w:ascii="Noto Sans CJK SC" w:hAnsi="Noto Sans CJK SC" w:eastAsia="Noto Sans CJK SC"/>
                <w:sz w:val="16"/>
              </w:rPr>
              <w:t xml:space="preserve">updated_at</w:t>
            </w:r>
          </w:p>
        </w:tc>
        <w:tc>
          <w:tcPr>
            <w:vAlign w:val="center"/>
          </w:tcPr>
          <w:p>
            <w:pPr>
              <w:pStyle w:val="Compact"/>
              <w:spacing w:after="0"/>
              <w:jc w:val="left"/>
            </w:pPr>
            <w:r>
              <w:rPr>
                <w:rFonts w:ascii="Noto Sans CJK SC" w:hAnsi="Noto Sans CJK SC" w:eastAsia="Noto Sans CJK SC"/>
                <w:sz w:val="16"/>
              </w:rPr>
              <w:t xml:space="preserve">timestamptz</w:t>
            </w:r>
          </w:p>
        </w:tc>
        <w:tc>
          <w:tcPr>
            <w:vAlign w:val="center"/>
          </w:tcPr>
          <w:p>
            <w:pPr>
              <w:pStyle w:val="Compact"/>
              <w:spacing w:after="0"/>
              <w:jc w:val="left"/>
            </w:pPr>
            <w:r>
              <w:rPr>
                <w:rFonts w:ascii="Noto Sans CJK SC" w:hAnsi="Noto Sans CJK SC" w:eastAsia="Noto Sans CJK SC"/>
                <w:sz w:val="16"/>
              </w:rPr>
              <w:t xml:space="preserve">更新时间</w:t>
            </w:r>
          </w:p>
        </w:tc>
      </w:tr>
    </w:tbl>
    <w:bookmarkEnd w:id="33"/>
    <w:bookmarkStart w:id="34" w:name="trade_calendar"/>
    <w:p>
      <w:pPr>
        <w:pStyle w:val="Heading4"/>
        <w:keepNext/>
        <w:spacing w:before="200" w:after="100"/>
      </w:pPr>
      <w:r>
        <w:rPr>
          <w:rStyle w:val="VerbatimChar"/>
          <w:rFonts w:ascii="Noto Sans CJK SC" w:hAnsi="Noto Sans CJK SC" w:eastAsia="Noto Sans CJK SC"/>
        </w:rPr>
        <w:t xml:space="preserve">trade_calendar</w:t>
      </w:r>
    </w:p>
    <w:p>
      <w:pPr>
        <w:pStyle w:val="FirstParagraph"/>
        <w:spacing w:after="70" w:line="269" w:lineRule="auto"/>
      </w:pPr>
      <w:r>
        <w:rPr>
          <w:rStyle w:val="VerbatimChar"/>
          <w:rFonts w:ascii="Noto Sans CJK SC" w:hAnsi="Noto Sans CJK SC" w:eastAsia="Noto Sans CJK SC"/>
        </w:rPr>
        <w:t xml:space="preserve">cal_date date PK, is_open bool, pretrade_date date, exchange varchar(8)</w:t>
      </w:r>
      <w:r>
        <w:rPr>
          <w:rFonts w:ascii="Noto Sans CJK SC" w:hAnsi="Noto Sans CJK SC" w:eastAsia="Noto Sans CJK SC"/>
        </w:rPr>
        <w:t xml:space="preserve">。</w:t>
      </w:r>
    </w:p>
    <w:bookmarkEnd w:id="34"/>
    <w:bookmarkStart w:id="35" w:name="stock_daily"/>
    <w:p>
      <w:pPr>
        <w:pStyle w:val="Heading4"/>
        <w:keepNext/>
        <w:spacing w:before="200" w:after="100"/>
      </w:pPr>
      <w:r>
        <w:rPr>
          <w:rStyle w:val="VerbatimChar"/>
          <w:rFonts w:ascii="Noto Sans CJK SC" w:hAnsi="Noto Sans CJK SC" w:eastAsia="Noto Sans CJK SC"/>
        </w:rPr>
        <w:t xml:space="preserve">stock_daily</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0"/>
              <w:jc w:val="left"/>
            </w:pPr>
            <w:r>
              <w:rPr>
                <w:rFonts w:ascii="Noto Sans CJK SC" w:hAnsi="Noto Sans CJK SC" w:eastAsia="Noto Sans CJK SC"/>
                <w:b/>
                <w:sz w:val="16"/>
              </w:rPr>
              <w:t xml:space="preserve">字段</w:t>
            </w:r>
          </w:p>
        </w:tc>
        <w:tc>
          <w:tcPr>
            <w:vAlign w:val="center"/>
          </w:tcPr>
          <w:p>
            <w:pPr>
              <w:pStyle w:val="Compact"/>
              <w:spacing w:after="0"/>
              <w:jc w:val="left"/>
            </w:pPr>
            <w:r>
              <w:rPr>
                <w:rFonts w:ascii="Noto Sans CJK SC" w:hAnsi="Noto Sans CJK SC" w:eastAsia="Noto Sans CJK SC"/>
                <w:b/>
                <w:sz w:val="16"/>
              </w:rPr>
              <w:t xml:space="preserve">类型</w:t>
            </w:r>
          </w:p>
        </w:tc>
      </w:tr>
      <w:tr>
        <w:tc>
          <w:tcPr>
            <w:vAlign w:val="center"/>
          </w:tcPr>
          <w:p>
            <w:pPr>
              <w:pStyle w:val="Compact"/>
              <w:spacing w:after="0"/>
              <w:jc w:val="left"/>
            </w:pPr>
            <w:r>
              <w:rPr>
                <w:rFonts w:ascii="Noto Sans CJK SC" w:hAnsi="Noto Sans CJK SC" w:eastAsia="Noto Sans CJK SC"/>
                <w:sz w:val="16"/>
              </w:rPr>
              <w:t xml:space="preserve">trade_date</w:t>
            </w:r>
          </w:p>
        </w:tc>
        <w:tc>
          <w:tcPr>
            <w:vAlign w:val="center"/>
          </w:tcPr>
          <w:p>
            <w:pPr>
              <w:pStyle w:val="Compact"/>
              <w:spacing w:after="0"/>
              <w:jc w:val="left"/>
            </w:pPr>
            <w:r>
              <w:rPr>
                <w:rFonts w:ascii="Noto Sans CJK SC" w:hAnsi="Noto Sans CJK SC" w:eastAsia="Noto Sans CJK SC"/>
                <w:sz w:val="16"/>
              </w:rPr>
              <w:t xml:space="preserve">date</w:t>
            </w:r>
          </w:p>
        </w:tc>
      </w:tr>
      <w:tr>
        <w:tc>
          <w:tcPr>
            <w:vAlign w:val="center"/>
          </w:tcPr>
          <w:p>
            <w:pPr>
              <w:pStyle w:val="Compact"/>
              <w:spacing w:after="0"/>
              <w:jc w:val="left"/>
            </w:pPr>
            <w:r>
              <w:rPr>
                <w:rFonts w:ascii="Noto Sans CJK SC" w:hAnsi="Noto Sans CJK SC" w:eastAsia="Noto Sans CJK SC"/>
                <w:sz w:val="16"/>
              </w:rPr>
              <w:t xml:space="preserve">ts_code</w:t>
            </w:r>
          </w:p>
        </w:tc>
        <w:tc>
          <w:tcPr>
            <w:vAlign w:val="center"/>
          </w:tcPr>
          <w:p>
            <w:pPr>
              <w:pStyle w:val="Compact"/>
              <w:spacing w:after="0"/>
              <w:jc w:val="left"/>
            </w:pPr>
            <w:r>
              <w:rPr>
                <w:rFonts w:ascii="Noto Sans CJK SC" w:hAnsi="Noto Sans CJK SC" w:eastAsia="Noto Sans CJK SC"/>
                <w:sz w:val="16"/>
              </w:rPr>
              <w:t xml:space="preserve">varchar(16)</w:t>
            </w:r>
          </w:p>
        </w:tc>
      </w:tr>
      <w:tr>
        <w:tc>
          <w:tcPr>
            <w:vAlign w:val="center"/>
          </w:tcPr>
          <w:p>
            <w:pPr>
              <w:pStyle w:val="Compact"/>
              <w:spacing w:after="0"/>
              <w:jc w:val="left"/>
            </w:pPr>
            <w:r>
              <w:rPr>
                <w:rFonts w:ascii="Noto Sans CJK SC" w:hAnsi="Noto Sans CJK SC" w:eastAsia="Noto Sans CJK SC"/>
                <w:sz w:val="16"/>
              </w:rPr>
              <w:t xml:space="preserve">open/high/low/close/pre_close</w:t>
            </w:r>
          </w:p>
        </w:tc>
        <w:tc>
          <w:tcPr>
            <w:vAlign w:val="center"/>
          </w:tcPr>
          <w:p>
            <w:pPr>
              <w:pStyle w:val="Compact"/>
              <w:spacing w:after="0"/>
              <w:jc w:val="left"/>
            </w:pPr>
            <w:r>
              <w:rPr>
                <w:rFonts w:ascii="Noto Sans CJK SC" w:hAnsi="Noto Sans CJK SC" w:eastAsia="Noto Sans CJK SC"/>
                <w:sz w:val="16"/>
              </w:rPr>
              <w:t xml:space="preserve">double precision</w:t>
            </w:r>
          </w:p>
        </w:tc>
      </w:tr>
      <w:tr>
        <w:tc>
          <w:tcPr>
            <w:vAlign w:val="center"/>
          </w:tcPr>
          <w:p>
            <w:pPr>
              <w:pStyle w:val="Compact"/>
              <w:spacing w:after="0"/>
              <w:jc w:val="left"/>
            </w:pPr>
            <w:r>
              <w:rPr>
                <w:rFonts w:ascii="Noto Sans CJK SC" w:hAnsi="Noto Sans CJK SC" w:eastAsia="Noto Sans CJK SC"/>
                <w:sz w:val="16"/>
              </w:rPr>
              <w:t xml:space="preserve">change/pct_chg</w:t>
            </w:r>
          </w:p>
        </w:tc>
        <w:tc>
          <w:tcPr>
            <w:vAlign w:val="center"/>
          </w:tcPr>
          <w:p>
            <w:pPr>
              <w:pStyle w:val="Compact"/>
              <w:spacing w:after="0"/>
              <w:jc w:val="left"/>
            </w:pPr>
            <w:r>
              <w:rPr>
                <w:rFonts w:ascii="Noto Sans CJK SC" w:hAnsi="Noto Sans CJK SC" w:eastAsia="Noto Sans CJK SC"/>
                <w:sz w:val="16"/>
              </w:rPr>
              <w:t xml:space="preserve">double precision</w:t>
            </w:r>
          </w:p>
        </w:tc>
      </w:tr>
      <w:tr>
        <w:tc>
          <w:tcPr>
            <w:vAlign w:val="center"/>
          </w:tcPr>
          <w:p>
            <w:pPr>
              <w:pStyle w:val="Compact"/>
              <w:spacing w:after="0"/>
              <w:jc w:val="left"/>
            </w:pPr>
            <w:r>
              <w:rPr>
                <w:rFonts w:ascii="Noto Sans CJK SC" w:hAnsi="Noto Sans CJK SC" w:eastAsia="Noto Sans CJK SC"/>
                <w:sz w:val="16"/>
              </w:rPr>
              <w:t xml:space="preserve">vol</w:t>
            </w:r>
          </w:p>
        </w:tc>
        <w:tc>
          <w:tcPr>
            <w:vAlign w:val="center"/>
          </w:tcPr>
          <w:p>
            <w:pPr>
              <w:pStyle w:val="Compact"/>
              <w:spacing w:after="0"/>
              <w:jc w:val="left"/>
            </w:pPr>
            <w:r>
              <w:rPr>
                <w:rFonts w:ascii="Noto Sans CJK SC" w:hAnsi="Noto Sans CJK SC" w:eastAsia="Noto Sans CJK SC"/>
                <w:sz w:val="16"/>
              </w:rPr>
              <w:t xml:space="preserve">double precision</w:t>
            </w:r>
          </w:p>
        </w:tc>
      </w:tr>
      <w:tr>
        <w:tc>
          <w:tcPr>
            <w:vAlign w:val="center"/>
          </w:tcPr>
          <w:p>
            <w:pPr>
              <w:pStyle w:val="Compact"/>
              <w:spacing w:after="0"/>
              <w:jc w:val="left"/>
            </w:pPr>
            <w:r>
              <w:rPr>
                <w:rFonts w:ascii="Noto Sans CJK SC" w:hAnsi="Noto Sans CJK SC" w:eastAsia="Noto Sans CJK SC"/>
                <w:sz w:val="16"/>
              </w:rPr>
              <w:t xml:space="preserve">amount</w:t>
            </w:r>
          </w:p>
        </w:tc>
        <w:tc>
          <w:tcPr>
            <w:vAlign w:val="center"/>
          </w:tcPr>
          <w:p>
            <w:pPr>
              <w:pStyle w:val="Compact"/>
              <w:spacing w:after="0"/>
              <w:jc w:val="left"/>
            </w:pPr>
            <w:r>
              <w:rPr>
                <w:rFonts w:ascii="Noto Sans CJK SC" w:hAnsi="Noto Sans CJK SC" w:eastAsia="Noto Sans CJK SC"/>
                <w:sz w:val="16"/>
              </w:rPr>
              <w:t xml:space="preserve">double precision</w:t>
            </w:r>
          </w:p>
        </w:tc>
      </w:tr>
      <w:tr>
        <w:tc>
          <w:tcPr>
            <w:vAlign w:val="center"/>
          </w:tcPr>
          <w:p>
            <w:pPr>
              <w:pStyle w:val="Compact"/>
              <w:spacing w:after="0"/>
              <w:jc w:val="left"/>
            </w:pPr>
            <w:r>
              <w:rPr>
                <w:rFonts w:ascii="Noto Sans CJK SC" w:hAnsi="Noto Sans CJK SC" w:eastAsia="Noto Sans CJK SC"/>
                <w:sz w:val="16"/>
              </w:rPr>
              <w:t xml:space="preserve">source_updated_at</w:t>
            </w:r>
          </w:p>
        </w:tc>
        <w:tc>
          <w:tcPr>
            <w:vAlign w:val="center"/>
          </w:tcPr>
          <w:p>
            <w:pPr>
              <w:pStyle w:val="Compact"/>
              <w:spacing w:after="0"/>
              <w:jc w:val="left"/>
            </w:pPr>
            <w:r>
              <w:rPr>
                <w:rFonts w:ascii="Noto Sans CJK SC" w:hAnsi="Noto Sans CJK SC" w:eastAsia="Noto Sans CJK SC"/>
                <w:sz w:val="16"/>
              </w:rPr>
              <w:t xml:space="preserve">timestamptz</w:t>
            </w:r>
          </w:p>
        </w:tc>
      </w:tr>
    </w:tbl>
    <w:p>
      <w:pPr>
        <w:pStyle w:val="BodyText"/>
        <w:spacing w:after="70" w:line="269" w:lineRule="auto"/>
      </w:pPr>
      <w:r>
        <w:rPr>
          <w:rFonts w:ascii="Noto Sans CJK SC" w:hAnsi="Noto Sans CJK SC" w:eastAsia="Noto Sans CJK SC"/>
        </w:rPr>
        <w:t xml:space="preserve">PK</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w:t>
      </w:r>
      <w:r>
        <w:rPr>
          <w:rFonts w:ascii="Noto Sans CJK SC" w:hAnsi="Noto Sans CJK SC" w:eastAsia="Noto Sans CJK SC"/>
        </w:rPr>
        <w:t xml:space="preserve">；索引</w:t>
      </w:r>
      <w:r>
        <w:rPr>
          <w:rFonts w:ascii="Noto Sans CJK SC" w:hAnsi="Noto Sans CJK SC" w:eastAsia="Noto Sans CJK SC"/>
        </w:rPr>
        <w:t xml:space="preserve"> </w:t>
      </w:r>
      <w:r>
        <w:rPr>
          <w:rStyle w:val="VerbatimChar"/>
          <w:rFonts w:ascii="Noto Sans CJK SC" w:hAnsi="Noto Sans CJK SC" w:eastAsia="Noto Sans CJK SC"/>
        </w:rPr>
        <w:t xml:space="preserve">(ts_code, trade_date desc)</w:t>
      </w:r>
      <w:r>
        <w:rPr>
          <w:rFonts w:ascii="Noto Sans CJK SC" w:hAnsi="Noto Sans CJK SC" w:eastAsia="Noto Sans CJK SC"/>
        </w:rPr>
        <w:t xml:space="preserve">。</w:t>
      </w:r>
    </w:p>
    <w:bookmarkEnd w:id="35"/>
    <w:bookmarkStart w:id="36" w:name="stock_adj_factor"/>
    <w:p>
      <w:pPr>
        <w:pStyle w:val="Heading4"/>
        <w:keepNext/>
        <w:spacing w:before="200" w:after="100"/>
      </w:pPr>
      <w:r>
        <w:rPr>
          <w:rStyle w:val="VerbatimChar"/>
          <w:rFonts w:ascii="Noto Sans CJK SC" w:hAnsi="Noto Sans CJK SC" w:eastAsia="Noto Sans CJK SC"/>
        </w:rPr>
        <w:t xml:space="preserve">stock_adj_factor</w:t>
      </w:r>
    </w:p>
    <w:p>
      <w:pPr>
        <w:pStyle w:val="FirstParagraph"/>
        <w:spacing w:after="70" w:line="269" w:lineRule="auto"/>
      </w:pPr>
      <w:r>
        <w:rPr>
          <w:rStyle w:val="VerbatimChar"/>
          <w:rFonts w:ascii="Noto Sans CJK SC" w:hAnsi="Noto Sans CJK SC" w:eastAsia="Noto Sans CJK SC"/>
        </w:rPr>
        <w:t xml:space="preserve">trade_date, ts_code, adj_factor</w:t>
      </w:r>
      <w:r>
        <w:rPr>
          <w:rFonts w:ascii="Noto Sans CJK SC" w:hAnsi="Noto Sans CJK SC" w:eastAsia="Noto Sans CJK SC"/>
        </w:rPr>
        <w:t xml:space="preserve">，PK</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w:t>
      </w:r>
      <w:r>
        <w:rPr>
          <w:rFonts w:ascii="Noto Sans CJK SC" w:hAnsi="Noto Sans CJK SC" w:eastAsia="Noto Sans CJK SC"/>
        </w:rPr>
        <w:t xml:space="preserve">。</w:t>
      </w:r>
    </w:p>
    <w:bookmarkEnd w:id="36"/>
    <w:bookmarkStart w:id="37" w:name="stock_daily_basic"/>
    <w:p>
      <w:pPr>
        <w:pStyle w:val="Heading4"/>
        <w:keepNext/>
        <w:spacing w:before="200" w:after="100"/>
      </w:pPr>
      <w:r>
        <w:rPr>
          <w:rStyle w:val="VerbatimChar"/>
          <w:rFonts w:ascii="Noto Sans CJK SC" w:hAnsi="Noto Sans CJK SC" w:eastAsia="Noto Sans CJK SC"/>
        </w:rPr>
        <w:t xml:space="preserve">stock_daily_basic</w:t>
      </w:r>
    </w:p>
    <w:p>
      <w:pPr>
        <w:pStyle w:val="FirstParagraph"/>
        <w:spacing w:after="70" w:line="269" w:lineRule="auto"/>
      </w:pPr>
      <w:r>
        <w:rPr>
          <w:rFonts w:ascii="Noto Sans CJK SC" w:hAnsi="Noto Sans CJK SC" w:eastAsia="Noto Sans CJK SC"/>
        </w:rPr>
        <w:t xml:space="preserve">建议存：</w:t>
      </w:r>
    </w:p>
    <w:p>
      <w:pPr>
        <w:pStyle w:val="Compact"/>
        <w:numPr>
          <w:ilvl w:val="0"/>
          <w:numId w:val="1008"/>
        </w:numPr>
        <w:spacing w:after="70" w:line="269" w:lineRule="auto"/>
      </w:pPr>
      <w:r>
        <w:rPr>
          <w:rFonts w:ascii="Noto Sans CJK SC" w:hAnsi="Noto Sans CJK SC" w:eastAsia="Noto Sans CJK SC"/>
        </w:rPr>
        <w:t xml:space="preserve">close</w:t>
      </w:r>
    </w:p>
    <w:p>
      <w:pPr>
        <w:pStyle w:val="Compact"/>
        <w:numPr>
          <w:ilvl w:val="0"/>
          <w:numId w:val="1008"/>
        </w:numPr>
        <w:spacing w:after="70" w:line="269" w:lineRule="auto"/>
      </w:pPr>
      <w:r>
        <w:rPr>
          <w:rFonts w:ascii="Noto Sans CJK SC" w:hAnsi="Noto Sans CJK SC" w:eastAsia="Noto Sans CJK SC"/>
        </w:rPr>
        <w:t xml:space="preserve">turnover_rate</w:t>
      </w:r>
    </w:p>
    <w:p>
      <w:pPr>
        <w:pStyle w:val="Compact"/>
        <w:numPr>
          <w:ilvl w:val="0"/>
          <w:numId w:val="1008"/>
        </w:numPr>
        <w:spacing w:after="70" w:line="269" w:lineRule="auto"/>
      </w:pPr>
      <w:r>
        <w:rPr>
          <w:rFonts w:ascii="Noto Sans CJK SC" w:hAnsi="Noto Sans CJK SC" w:eastAsia="Noto Sans CJK SC"/>
        </w:rPr>
        <w:t xml:space="preserve">turnover_rate_f</w:t>
      </w:r>
    </w:p>
    <w:p>
      <w:pPr>
        <w:pStyle w:val="Compact"/>
        <w:numPr>
          <w:ilvl w:val="0"/>
          <w:numId w:val="1008"/>
        </w:numPr>
        <w:spacing w:after="70" w:line="269" w:lineRule="auto"/>
      </w:pPr>
      <w:r>
        <w:rPr>
          <w:rFonts w:ascii="Noto Sans CJK SC" w:hAnsi="Noto Sans CJK SC" w:eastAsia="Noto Sans CJK SC"/>
        </w:rPr>
        <w:t xml:space="preserve">volume_ratio</w:t>
      </w:r>
    </w:p>
    <w:p>
      <w:pPr>
        <w:pStyle w:val="Compact"/>
        <w:numPr>
          <w:ilvl w:val="0"/>
          <w:numId w:val="1008"/>
        </w:numPr>
        <w:spacing w:after="70" w:line="269" w:lineRule="auto"/>
      </w:pPr>
      <w:r>
        <w:rPr>
          <w:rFonts w:ascii="Noto Sans CJK SC" w:hAnsi="Noto Sans CJK SC" w:eastAsia="Noto Sans CJK SC"/>
        </w:rPr>
        <w:t xml:space="preserve">pe / pe_ttm</w:t>
      </w:r>
    </w:p>
    <w:p>
      <w:pPr>
        <w:pStyle w:val="Compact"/>
        <w:numPr>
          <w:ilvl w:val="0"/>
          <w:numId w:val="1008"/>
        </w:numPr>
        <w:spacing w:after="70" w:line="269" w:lineRule="auto"/>
      </w:pPr>
      <w:r>
        <w:rPr>
          <w:rFonts w:ascii="Noto Sans CJK SC" w:hAnsi="Noto Sans CJK SC" w:eastAsia="Noto Sans CJK SC"/>
        </w:rPr>
        <w:t xml:space="preserve">pb</w:t>
      </w:r>
    </w:p>
    <w:p>
      <w:pPr>
        <w:pStyle w:val="Compact"/>
        <w:numPr>
          <w:ilvl w:val="0"/>
          <w:numId w:val="1008"/>
        </w:numPr>
        <w:spacing w:after="70" w:line="269" w:lineRule="auto"/>
      </w:pPr>
      <w:r>
        <w:rPr>
          <w:rFonts w:ascii="Noto Sans CJK SC" w:hAnsi="Noto Sans CJK SC" w:eastAsia="Noto Sans CJK SC"/>
        </w:rPr>
        <w:t xml:space="preserve">ps / ps_ttm</w:t>
      </w:r>
    </w:p>
    <w:p>
      <w:pPr>
        <w:pStyle w:val="Compact"/>
        <w:numPr>
          <w:ilvl w:val="0"/>
          <w:numId w:val="1008"/>
        </w:numPr>
        <w:spacing w:after="70" w:line="269" w:lineRule="auto"/>
      </w:pPr>
      <w:r>
        <w:rPr>
          <w:rFonts w:ascii="Noto Sans CJK SC" w:hAnsi="Noto Sans CJK SC" w:eastAsia="Noto Sans CJK SC"/>
        </w:rPr>
        <w:t xml:space="preserve">total_share / float_share / free_share</w:t>
      </w:r>
    </w:p>
    <w:p>
      <w:pPr>
        <w:pStyle w:val="Compact"/>
        <w:numPr>
          <w:ilvl w:val="0"/>
          <w:numId w:val="1008"/>
        </w:numPr>
        <w:spacing w:after="70" w:line="269" w:lineRule="auto"/>
      </w:pPr>
      <w:r>
        <w:rPr>
          <w:rFonts w:ascii="Noto Sans CJK SC" w:hAnsi="Noto Sans CJK SC" w:eastAsia="Noto Sans CJK SC"/>
        </w:rPr>
        <w:t xml:space="preserve">total_mv / circ_mv</w:t>
      </w:r>
    </w:p>
    <w:p>
      <w:pPr>
        <w:pStyle w:val="FirstParagraph"/>
        <w:spacing w:after="70" w:line="269" w:lineRule="auto"/>
      </w:pPr>
      <w:r>
        <w:rPr>
          <w:rFonts w:ascii="Noto Sans CJK SC" w:hAnsi="Noto Sans CJK SC" w:eastAsia="Noto Sans CJK SC"/>
        </w:rPr>
        <w:t xml:space="preserve">PK</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w:t>
      </w:r>
      <w:r>
        <w:rPr>
          <w:rFonts w:ascii="Noto Sans CJK SC" w:hAnsi="Noto Sans CJK SC" w:eastAsia="Noto Sans CJK SC"/>
        </w:rPr>
        <w:t xml:space="preserve">。</w:t>
      </w:r>
    </w:p>
    <w:bookmarkEnd w:id="37"/>
    <w:bookmarkStart w:id="38" w:name="index_daily"/>
    <w:p>
      <w:pPr>
        <w:pStyle w:val="Heading4"/>
        <w:keepNext/>
        <w:spacing w:before="200" w:after="100"/>
      </w:pPr>
      <w:r>
        <w:rPr>
          <w:rStyle w:val="VerbatimChar"/>
          <w:rFonts w:ascii="Noto Sans CJK SC" w:hAnsi="Noto Sans CJK SC" w:eastAsia="Noto Sans CJK SC"/>
        </w:rPr>
        <w:t xml:space="preserve">index_daily</w:t>
      </w:r>
    </w:p>
    <w:p>
      <w:pPr>
        <w:pStyle w:val="FirstParagraph"/>
        <w:spacing w:after="70" w:line="269" w:lineRule="auto"/>
      </w:pPr>
      <w:r>
        <w:rPr>
          <w:rStyle w:val="VerbatimChar"/>
          <w:rFonts w:ascii="Noto Sans CJK SC" w:hAnsi="Noto Sans CJK SC" w:eastAsia="Noto Sans CJK SC"/>
        </w:rPr>
        <w:t xml:space="preserve">trade_date, ts_code, open, high, low, close, pre_close, pct_chg, vol, amount</w:t>
      </w:r>
      <w:r>
        <w:rPr>
          <w:rFonts w:ascii="Noto Sans CJK SC" w:hAnsi="Noto Sans CJK SC" w:eastAsia="Noto Sans CJK SC"/>
        </w:rPr>
        <w:t xml:space="preserve">。</w:t>
      </w:r>
    </w:p>
    <w:bookmarkEnd w:id="38"/>
    <w:bookmarkStart w:id="39" w:name="sector"/>
    <w:p>
      <w:pPr>
        <w:pStyle w:val="Heading4"/>
        <w:keepNext/>
        <w:spacing w:before="200" w:after="100"/>
      </w:pPr>
      <w:r>
        <w:rPr>
          <w:rStyle w:val="VerbatimChar"/>
          <w:rFonts w:ascii="Noto Sans CJK SC" w:hAnsi="Noto Sans CJK SC" w:eastAsia="Noto Sans CJK SC"/>
        </w:rPr>
        <w:t xml:space="preserve">sector</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0"/>
              <w:jc w:val="left"/>
            </w:pPr>
            <w:r>
              <w:rPr>
                <w:rFonts w:ascii="Noto Sans CJK SC" w:hAnsi="Noto Sans CJK SC" w:eastAsia="Noto Sans CJK SC"/>
                <w:b/>
                <w:sz w:val="16"/>
              </w:rPr>
              <w:t xml:space="preserve">字段</w:t>
            </w:r>
          </w:p>
        </w:tc>
        <w:tc>
          <w:tcPr>
            <w:vAlign w:val="center"/>
          </w:tcPr>
          <w:p>
            <w:pPr>
              <w:pStyle w:val="Compact"/>
              <w:spacing w:after="0"/>
              <w:jc w:val="left"/>
            </w:pPr>
            <w:r>
              <w:rPr>
                <w:rFonts w:ascii="Noto Sans CJK SC" w:hAnsi="Noto Sans CJK SC" w:eastAsia="Noto Sans CJK SC"/>
                <w:b/>
                <w:sz w:val="16"/>
              </w:rPr>
              <w:t xml:space="preserve">说明</w:t>
            </w:r>
          </w:p>
        </w:tc>
      </w:tr>
      <w:tr>
        <w:tc>
          <w:tcPr>
            <w:vAlign w:val="center"/>
          </w:tcPr>
          <w:p>
            <w:pPr>
              <w:pStyle w:val="Compact"/>
              <w:spacing w:after="0"/>
              <w:jc w:val="left"/>
            </w:pPr>
            <w:r>
              <w:rPr>
                <w:rFonts w:ascii="Noto Sans CJK SC" w:hAnsi="Noto Sans CJK SC" w:eastAsia="Noto Sans CJK SC"/>
                <w:sz w:val="16"/>
              </w:rPr>
              <w:t xml:space="preserve">sector_id</w:t>
            </w:r>
          </w:p>
        </w:tc>
        <w:tc>
          <w:tcPr>
            <w:vAlign w:val="center"/>
          </w:tcPr>
          <w:p>
            <w:pPr>
              <w:pStyle w:val="Compact"/>
              <w:spacing w:after="0"/>
              <w:jc w:val="left"/>
            </w:pPr>
            <w:r>
              <w:rPr>
                <w:rFonts w:ascii="Noto Sans CJK SC" w:hAnsi="Noto Sans CJK SC" w:eastAsia="Noto Sans CJK SC"/>
                <w:sz w:val="16"/>
              </w:rPr>
              <w:t xml:space="preserve">内部主键</w:t>
            </w:r>
          </w:p>
        </w:tc>
      </w:tr>
      <w:tr>
        <w:tc>
          <w:tcPr>
            <w:vAlign w:val="center"/>
          </w:tcPr>
          <w:p>
            <w:pPr>
              <w:pStyle w:val="Compact"/>
              <w:spacing w:after="0"/>
              <w:jc w:val="left"/>
            </w:pPr>
            <w:r>
              <w:rPr>
                <w:rFonts w:ascii="Noto Sans CJK SC" w:hAnsi="Noto Sans CJK SC" w:eastAsia="Noto Sans CJK SC"/>
                <w:sz w:val="16"/>
              </w:rPr>
              <w:t xml:space="preserve">source</w:t>
            </w:r>
          </w:p>
        </w:tc>
        <w:tc>
          <w:tcPr>
            <w:vAlign w:val="center"/>
          </w:tcPr>
          <w:p>
            <w:pPr>
              <w:pStyle w:val="Compact"/>
              <w:spacing w:after="0"/>
              <w:jc w:val="left"/>
            </w:pPr>
            <w:r>
              <w:rPr>
                <w:rFonts w:ascii="Noto Sans CJK SC" w:hAnsi="Noto Sans CJK SC" w:eastAsia="Noto Sans CJK SC"/>
                <w:sz w:val="16"/>
              </w:rPr>
              <w:t xml:space="preserve">SW/THS/DC</w:t>
            </w:r>
          </w:p>
        </w:tc>
      </w:tr>
      <w:tr>
        <w:tc>
          <w:tcPr>
            <w:vAlign w:val="center"/>
          </w:tcPr>
          <w:p>
            <w:pPr>
              <w:pStyle w:val="Compact"/>
              <w:spacing w:after="0"/>
              <w:jc w:val="left"/>
            </w:pPr>
            <w:r>
              <w:rPr>
                <w:rFonts w:ascii="Noto Sans CJK SC" w:hAnsi="Noto Sans CJK SC" w:eastAsia="Noto Sans CJK SC"/>
                <w:sz w:val="16"/>
              </w:rPr>
              <w:t xml:space="preserve">source_code</w:t>
            </w:r>
          </w:p>
        </w:tc>
        <w:tc>
          <w:tcPr>
            <w:vAlign w:val="center"/>
          </w:tcPr>
          <w:p>
            <w:pPr>
              <w:pStyle w:val="Compact"/>
              <w:spacing w:after="0"/>
              <w:jc w:val="left"/>
            </w:pPr>
            <w:r>
              <w:rPr>
                <w:rFonts w:ascii="Noto Sans CJK SC" w:hAnsi="Noto Sans CJK SC" w:eastAsia="Noto Sans CJK SC"/>
                <w:sz w:val="16"/>
              </w:rPr>
              <w:t xml:space="preserve">数据源板块代码</w:t>
            </w:r>
          </w:p>
        </w:tc>
      </w:tr>
      <w:tr>
        <w:tc>
          <w:tcPr>
            <w:vAlign w:val="center"/>
          </w:tcPr>
          <w:p>
            <w:pPr>
              <w:pStyle w:val="Compact"/>
              <w:spacing w:after="0"/>
              <w:jc w:val="left"/>
            </w:pPr>
            <w:r>
              <w:rPr>
                <w:rFonts w:ascii="Noto Sans CJK SC" w:hAnsi="Noto Sans CJK SC" w:eastAsia="Noto Sans CJK SC"/>
                <w:sz w:val="16"/>
              </w:rPr>
              <w:t xml:space="preserve">name</w:t>
            </w:r>
          </w:p>
        </w:tc>
        <w:tc>
          <w:tcPr>
            <w:vAlign w:val="center"/>
          </w:tcPr>
          <w:p>
            <w:pPr>
              <w:pStyle w:val="Compact"/>
              <w:spacing w:after="0"/>
              <w:jc w:val="left"/>
            </w:pPr>
            <w:r>
              <w:rPr>
                <w:rFonts w:ascii="Noto Sans CJK SC" w:hAnsi="Noto Sans CJK SC" w:eastAsia="Noto Sans CJK SC"/>
                <w:sz w:val="16"/>
              </w:rPr>
              <w:t xml:space="preserve">板块名</w:t>
            </w:r>
          </w:p>
        </w:tc>
      </w:tr>
      <w:tr>
        <w:tc>
          <w:tcPr>
            <w:vAlign w:val="center"/>
          </w:tcPr>
          <w:p>
            <w:pPr>
              <w:pStyle w:val="Compact"/>
              <w:spacing w:after="0"/>
              <w:jc w:val="left"/>
            </w:pPr>
            <w:r>
              <w:rPr>
                <w:rFonts w:ascii="Noto Sans CJK SC" w:hAnsi="Noto Sans CJK SC" w:eastAsia="Noto Sans CJK SC"/>
                <w:sz w:val="16"/>
              </w:rPr>
              <w:t xml:space="preserve">level</w:t>
            </w:r>
          </w:p>
        </w:tc>
        <w:tc>
          <w:tcPr>
            <w:vAlign w:val="center"/>
          </w:tcPr>
          <w:p>
            <w:pPr>
              <w:pStyle w:val="Compact"/>
              <w:spacing w:after="0"/>
              <w:jc w:val="left"/>
            </w:pPr>
            <w:r>
              <w:rPr>
                <w:rFonts w:ascii="Noto Sans CJK SC" w:hAnsi="Noto Sans CJK SC" w:eastAsia="Noto Sans CJK SC"/>
                <w:sz w:val="16"/>
              </w:rPr>
              <w:t xml:space="preserve">L1/L2/L3/CONCEPT</w:t>
            </w:r>
          </w:p>
        </w:tc>
      </w:tr>
      <w:tr>
        <w:tc>
          <w:tcPr>
            <w:vAlign w:val="center"/>
          </w:tcPr>
          <w:p>
            <w:pPr>
              <w:pStyle w:val="Compact"/>
              <w:spacing w:after="0"/>
              <w:jc w:val="left"/>
            </w:pPr>
            <w:r>
              <w:rPr>
                <w:rFonts w:ascii="Noto Sans CJK SC" w:hAnsi="Noto Sans CJK SC" w:eastAsia="Noto Sans CJK SC"/>
                <w:sz w:val="16"/>
              </w:rPr>
              <w:t xml:space="preserve">parent_code</w:t>
            </w:r>
          </w:p>
        </w:tc>
        <w:tc>
          <w:tcPr>
            <w:vAlign w:val="center"/>
          </w:tcPr>
          <w:p>
            <w:pPr>
              <w:pStyle w:val="Compact"/>
              <w:spacing w:after="0"/>
              <w:jc w:val="left"/>
            </w:pPr>
            <w:r>
              <w:rPr>
                <w:rFonts w:ascii="Noto Sans CJK SC" w:hAnsi="Noto Sans CJK SC" w:eastAsia="Noto Sans CJK SC"/>
                <w:sz w:val="16"/>
              </w:rPr>
              <w:t xml:space="preserve">上级</w:t>
            </w:r>
          </w:p>
        </w:tc>
      </w:tr>
      <w:tr>
        <w:tc>
          <w:tcPr>
            <w:vAlign w:val="center"/>
          </w:tcPr>
          <w:p>
            <w:pPr>
              <w:pStyle w:val="Compact"/>
              <w:spacing w:after="0"/>
              <w:jc w:val="left"/>
            </w:pPr>
            <w:r>
              <w:rPr>
                <w:rFonts w:ascii="Noto Sans CJK SC" w:hAnsi="Noto Sans CJK SC" w:eastAsia="Noto Sans CJK SC"/>
                <w:sz w:val="16"/>
              </w:rPr>
              <w:t xml:space="preserve">is_active</w:t>
            </w:r>
          </w:p>
        </w:tc>
        <w:tc>
          <w:tcPr>
            <w:vAlign w:val="center"/>
          </w:tcPr>
          <w:p>
            <w:pPr>
              <w:pStyle w:val="Compact"/>
              <w:spacing w:after="0"/>
              <w:jc w:val="left"/>
            </w:pPr>
            <w:r>
              <w:rPr>
                <w:rFonts w:ascii="Noto Sans CJK SC" w:hAnsi="Noto Sans CJK SC" w:eastAsia="Noto Sans CJK SC"/>
                <w:sz w:val="16"/>
              </w:rPr>
              <w:t xml:space="preserve">是否当前有效</w:t>
            </w:r>
          </w:p>
        </w:tc>
      </w:tr>
    </w:tbl>
    <w:p>
      <w:pPr>
        <w:pStyle w:val="BodyText"/>
        <w:spacing w:after="70" w:line="269" w:lineRule="auto"/>
      </w:pPr>
      <w:r>
        <w:rPr>
          <w:rFonts w:ascii="Noto Sans CJK SC" w:hAnsi="Noto Sans CJK SC" w:eastAsia="Noto Sans CJK SC"/>
        </w:rPr>
        <w:t xml:space="preserve">Unique</w:t>
      </w:r>
      <w:r>
        <w:rPr>
          <w:rFonts w:ascii="Noto Sans CJK SC" w:hAnsi="Noto Sans CJK SC" w:eastAsia="Noto Sans CJK SC"/>
        </w:rPr>
        <w:t xml:space="preserve"> </w:t>
      </w:r>
      <w:r>
        <w:rPr>
          <w:rStyle w:val="VerbatimChar"/>
          <w:rFonts w:ascii="Noto Sans CJK SC" w:hAnsi="Noto Sans CJK SC" w:eastAsia="Noto Sans CJK SC"/>
        </w:rPr>
        <w:t xml:space="preserve">(source, source_code)</w:t>
      </w:r>
      <w:r>
        <w:rPr>
          <w:rFonts w:ascii="Noto Sans CJK SC" w:hAnsi="Noto Sans CJK SC" w:eastAsia="Noto Sans CJK SC"/>
        </w:rPr>
        <w:t xml:space="preserve">。</w:t>
      </w:r>
    </w:p>
    <w:bookmarkEnd w:id="39"/>
    <w:bookmarkStart w:id="40" w:name="sector_member"/>
    <w:p>
      <w:pPr>
        <w:pStyle w:val="Heading4"/>
        <w:keepNext/>
        <w:spacing w:before="200" w:after="100"/>
      </w:pPr>
      <w:r>
        <w:rPr>
          <w:rStyle w:val="VerbatimChar"/>
          <w:rFonts w:ascii="Noto Sans CJK SC" w:hAnsi="Noto Sans CJK SC" w:eastAsia="Noto Sans CJK SC"/>
        </w:rPr>
        <w:t xml:space="preserve">sector_member</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0"/>
              <w:jc w:val="left"/>
            </w:pPr>
            <w:r>
              <w:rPr>
                <w:rFonts w:ascii="Noto Sans CJK SC" w:hAnsi="Noto Sans CJK SC" w:eastAsia="Noto Sans CJK SC"/>
                <w:b/>
                <w:sz w:val="16"/>
              </w:rPr>
              <w:t xml:space="preserve">字段</w:t>
            </w:r>
          </w:p>
        </w:tc>
        <w:tc>
          <w:tcPr>
            <w:vAlign w:val="center"/>
          </w:tcPr>
          <w:p>
            <w:pPr>
              <w:pStyle w:val="Compact"/>
              <w:spacing w:after="0"/>
              <w:jc w:val="left"/>
            </w:pPr>
            <w:r>
              <w:rPr>
                <w:rFonts w:ascii="Noto Sans CJK SC" w:hAnsi="Noto Sans CJK SC" w:eastAsia="Noto Sans CJK SC"/>
                <w:b/>
                <w:sz w:val="16"/>
              </w:rPr>
              <w:t xml:space="preserve">说明</w:t>
            </w:r>
          </w:p>
        </w:tc>
      </w:tr>
      <w:tr>
        <w:tc>
          <w:tcPr>
            <w:vAlign w:val="center"/>
          </w:tcPr>
          <w:p>
            <w:pPr>
              <w:pStyle w:val="Compact"/>
              <w:spacing w:after="0"/>
              <w:jc w:val="left"/>
            </w:pPr>
            <w:r>
              <w:rPr>
                <w:rFonts w:ascii="Noto Sans CJK SC" w:hAnsi="Noto Sans CJK SC" w:eastAsia="Noto Sans CJK SC"/>
                <w:sz w:val="16"/>
              </w:rPr>
              <w:t xml:space="preserve">sector_id</w:t>
            </w:r>
          </w:p>
        </w:tc>
        <w:tc>
          <w:tcPr>
            <w:vAlign w:val="center"/>
          </w:tcPr>
          <w:p>
            <w:pPr>
              <w:pStyle w:val="Compact"/>
              <w:spacing w:after="0"/>
              <w:jc w:val="left"/>
            </w:pPr>
            <w:r>
              <w:rPr>
                <w:rFonts w:ascii="Noto Sans CJK SC" w:hAnsi="Noto Sans CJK SC" w:eastAsia="Noto Sans CJK SC"/>
                <w:sz w:val="16"/>
              </w:rPr>
              <w:t xml:space="preserve">FK</w:t>
            </w:r>
          </w:p>
        </w:tc>
      </w:tr>
      <w:tr>
        <w:tc>
          <w:tcPr>
            <w:vAlign w:val="center"/>
          </w:tcPr>
          <w:p>
            <w:pPr>
              <w:pStyle w:val="Compact"/>
              <w:spacing w:after="0"/>
              <w:jc w:val="left"/>
            </w:pPr>
            <w:r>
              <w:rPr>
                <w:rFonts w:ascii="Noto Sans CJK SC" w:hAnsi="Noto Sans CJK SC" w:eastAsia="Noto Sans CJK SC"/>
                <w:sz w:val="16"/>
              </w:rPr>
              <w:t xml:space="preserve">ts_code</w:t>
            </w:r>
          </w:p>
        </w:tc>
        <w:tc>
          <w:tcPr>
            <w:vAlign w:val="center"/>
          </w:tcPr>
          <w:p>
            <w:pPr>
              <w:pStyle w:val="Compact"/>
              <w:spacing w:after="0"/>
              <w:jc w:val="left"/>
            </w:pPr>
            <w:r>
              <w:rPr>
                <w:rFonts w:ascii="Noto Sans CJK SC" w:hAnsi="Noto Sans CJK SC" w:eastAsia="Noto Sans CJK SC"/>
                <w:sz w:val="16"/>
              </w:rPr>
              <w:t xml:space="preserve">FK</w:t>
            </w:r>
          </w:p>
        </w:tc>
      </w:tr>
      <w:tr>
        <w:tc>
          <w:tcPr>
            <w:vAlign w:val="center"/>
          </w:tcPr>
          <w:p>
            <w:pPr>
              <w:pStyle w:val="Compact"/>
              <w:spacing w:after="0"/>
              <w:jc w:val="left"/>
            </w:pPr>
            <w:r>
              <w:rPr>
                <w:rFonts w:ascii="Noto Sans CJK SC" w:hAnsi="Noto Sans CJK SC" w:eastAsia="Noto Sans CJK SC"/>
                <w:sz w:val="16"/>
              </w:rPr>
              <w:t xml:space="preserve">valid_from</w:t>
            </w:r>
          </w:p>
        </w:tc>
        <w:tc>
          <w:tcPr>
            <w:vAlign w:val="center"/>
          </w:tcPr>
          <w:p>
            <w:pPr>
              <w:pStyle w:val="Compact"/>
              <w:spacing w:after="0"/>
              <w:jc w:val="left"/>
            </w:pPr>
            <w:r>
              <w:rPr>
                <w:rFonts w:ascii="Noto Sans CJK SC" w:hAnsi="Noto Sans CJK SC" w:eastAsia="Noto Sans CJK SC"/>
                <w:sz w:val="16"/>
              </w:rPr>
              <w:t xml:space="preserve">生效日期</w:t>
            </w:r>
          </w:p>
        </w:tc>
      </w:tr>
      <w:tr>
        <w:tc>
          <w:tcPr>
            <w:vAlign w:val="center"/>
          </w:tcPr>
          <w:p>
            <w:pPr>
              <w:pStyle w:val="Compact"/>
              <w:spacing w:after="0"/>
              <w:jc w:val="left"/>
            </w:pPr>
            <w:r>
              <w:rPr>
                <w:rFonts w:ascii="Noto Sans CJK SC" w:hAnsi="Noto Sans CJK SC" w:eastAsia="Noto Sans CJK SC"/>
                <w:sz w:val="16"/>
              </w:rPr>
              <w:t xml:space="preserve">valid_to</w:t>
            </w:r>
          </w:p>
        </w:tc>
        <w:tc>
          <w:tcPr>
            <w:vAlign w:val="center"/>
          </w:tcPr>
          <w:p>
            <w:pPr>
              <w:pStyle w:val="Compact"/>
              <w:spacing w:after="0"/>
              <w:jc w:val="left"/>
            </w:pPr>
            <w:r>
              <w:rPr>
                <w:rFonts w:ascii="Noto Sans CJK SC" w:hAnsi="Noto Sans CJK SC" w:eastAsia="Noto Sans CJK SC"/>
                <w:sz w:val="16"/>
              </w:rPr>
              <w:t xml:space="preserve">失效日期，可空</w:t>
            </w:r>
          </w:p>
        </w:tc>
      </w:tr>
      <w:tr>
        <w:tc>
          <w:tcPr>
            <w:vAlign w:val="center"/>
          </w:tcPr>
          <w:p>
            <w:pPr>
              <w:pStyle w:val="Compact"/>
              <w:spacing w:after="0"/>
              <w:jc w:val="left"/>
            </w:pPr>
            <w:r>
              <w:rPr>
                <w:rFonts w:ascii="Noto Sans CJK SC" w:hAnsi="Noto Sans CJK SC" w:eastAsia="Noto Sans CJK SC"/>
                <w:sz w:val="16"/>
              </w:rPr>
              <w:t xml:space="preserve">is_latest</w:t>
            </w:r>
          </w:p>
        </w:tc>
        <w:tc>
          <w:tcPr>
            <w:vAlign w:val="center"/>
          </w:tcPr>
          <w:p>
            <w:pPr>
              <w:pStyle w:val="Compact"/>
              <w:spacing w:after="0"/>
              <w:jc w:val="left"/>
            </w:pPr>
            <w:r>
              <w:rPr>
                <w:rFonts w:ascii="Noto Sans CJK SC" w:hAnsi="Noto Sans CJK SC" w:eastAsia="Noto Sans CJK SC"/>
                <w:sz w:val="16"/>
              </w:rPr>
              <w:t xml:space="preserve">是否当前成分</w:t>
            </w:r>
          </w:p>
        </w:tc>
      </w:tr>
    </w:tbl>
    <w:p>
      <w:pPr>
        <w:pStyle w:val="BodyText"/>
        <w:spacing w:after="70" w:line="269" w:lineRule="auto"/>
      </w:pPr>
      <w:r>
        <w:rPr>
          <w:rFonts w:ascii="Noto Sans CJK SC" w:hAnsi="Noto Sans CJK SC" w:eastAsia="Noto Sans CJK SC"/>
        </w:rPr>
        <w:t xml:space="preserve">Unique</w:t>
      </w:r>
      <w:r>
        <w:rPr>
          <w:rFonts w:ascii="Noto Sans CJK SC" w:hAnsi="Noto Sans CJK SC" w:eastAsia="Noto Sans CJK SC"/>
        </w:rPr>
        <w:t xml:space="preserve"> </w:t>
      </w:r>
      <w:r>
        <w:rPr>
          <w:rStyle w:val="VerbatimChar"/>
          <w:rFonts w:ascii="Noto Sans CJK SC" w:hAnsi="Noto Sans CJK SC" w:eastAsia="Noto Sans CJK SC"/>
        </w:rPr>
        <w:t xml:space="preserve">(sector_id, ts_code, valid_from)</w:t>
      </w:r>
      <w:r>
        <w:rPr>
          <w:rFonts w:ascii="Noto Sans CJK SC" w:hAnsi="Noto Sans CJK SC" w:eastAsia="Noto Sans CJK SC"/>
        </w:rPr>
        <w:t xml:space="preserve">。</w:t>
      </w:r>
    </w:p>
    <w:p>
      <w:pPr>
        <w:pStyle w:val="BlockText"/>
        <w:spacing w:after="70" w:line="269" w:lineRule="auto"/>
      </w:pPr>
      <w:r>
        <w:rPr>
          <w:rFonts w:ascii="Noto Sans CJK SC" w:hAnsi="Noto Sans CJK SC" w:eastAsia="Noto Sans CJK SC"/>
        </w:rPr>
        <w:t xml:space="preserve">如果数据源只提供最新成分，V1 先保存最新映射；回测文档必须标记“行业成分历史可能存在幸存/回看偏差”。后续如可获取历史生效日期，再完善 point-in-time membership。</w:t>
      </w:r>
    </w:p>
    <w:bookmarkEnd w:id="40"/>
    <w:bookmarkStart w:id="41" w:name="stock_factor_daily"/>
    <w:p>
      <w:pPr>
        <w:pStyle w:val="Heading4"/>
        <w:keepNext/>
        <w:spacing w:before="200" w:after="100"/>
      </w:pPr>
      <w:r>
        <w:rPr>
          <w:rStyle w:val="VerbatimChar"/>
          <w:rFonts w:ascii="Noto Sans CJK SC" w:hAnsi="Noto Sans CJK SC" w:eastAsia="Noto Sans CJK SC"/>
        </w:rPr>
        <w:t xml:space="preserve">stock_factor_daily</w:t>
      </w:r>
    </w:p>
    <w:p>
      <w:pPr>
        <w:pStyle w:val="FirstParagraph"/>
        <w:spacing w:after="70" w:line="269" w:lineRule="auto"/>
      </w:pPr>
      <w:r>
        <w:rPr>
          <w:rFonts w:ascii="Noto Sans CJK SC" w:hAnsi="Noto Sans CJK SC" w:eastAsia="Noto Sans CJK SC"/>
        </w:rPr>
        <w:t xml:space="preserve">核心字段：</w:t>
      </w:r>
    </w:p>
    <w:p>
      <w:pPr>
        <w:pStyle w:val="Compact"/>
        <w:numPr>
          <w:ilvl w:val="0"/>
          <w:numId w:val="1009"/>
        </w:numPr>
        <w:spacing w:after="70" w:line="269" w:lineRule="auto"/>
      </w:pPr>
      <w:r>
        <w:rPr>
          <w:rFonts w:ascii="Noto Sans CJK SC" w:hAnsi="Noto Sans CJK SC" w:eastAsia="Noto Sans CJK SC"/>
        </w:rPr>
        <w:t xml:space="preserve">trade_date, ts_code</w:t>
      </w:r>
    </w:p>
    <w:p>
      <w:pPr>
        <w:pStyle w:val="Compact"/>
        <w:numPr>
          <w:ilvl w:val="0"/>
          <w:numId w:val="1009"/>
        </w:numPr>
        <w:spacing w:after="70" w:line="269" w:lineRule="auto"/>
      </w:pPr>
      <w:r>
        <w:rPr>
          <w:rFonts w:ascii="Noto Sans CJK SC" w:hAnsi="Noto Sans CJK SC" w:eastAsia="Noto Sans CJK SC"/>
        </w:rPr>
        <w:t xml:space="preserve">adj_open/high/low/close</w:t>
      </w:r>
    </w:p>
    <w:p>
      <w:pPr>
        <w:pStyle w:val="Compact"/>
        <w:numPr>
          <w:ilvl w:val="0"/>
          <w:numId w:val="1009"/>
        </w:numPr>
        <w:spacing w:after="70" w:line="269" w:lineRule="auto"/>
      </w:pPr>
      <w:r>
        <w:rPr>
          <w:rFonts w:ascii="Noto Sans CJK SC" w:hAnsi="Noto Sans CJK SC" w:eastAsia="Noto Sans CJK SC"/>
        </w:rPr>
        <w:t xml:space="preserve">ma5/10/20/60/120/250</w:t>
      </w:r>
    </w:p>
    <w:p>
      <w:pPr>
        <w:pStyle w:val="Compact"/>
        <w:numPr>
          <w:ilvl w:val="0"/>
          <w:numId w:val="1009"/>
        </w:numPr>
        <w:spacing w:after="70" w:line="269" w:lineRule="auto"/>
      </w:pPr>
      <w:r>
        <w:rPr>
          <w:rFonts w:ascii="Noto Sans CJK SC" w:hAnsi="Noto Sans CJK SC" w:eastAsia="Noto Sans CJK SC"/>
        </w:rPr>
        <w:t xml:space="preserve">return5/20/60/120/250</w:t>
      </w:r>
    </w:p>
    <w:p>
      <w:pPr>
        <w:pStyle w:val="Compact"/>
        <w:numPr>
          <w:ilvl w:val="0"/>
          <w:numId w:val="1009"/>
        </w:numPr>
        <w:spacing w:after="70" w:line="269" w:lineRule="auto"/>
      </w:pPr>
      <w:r>
        <w:rPr>
          <w:rFonts w:ascii="Noto Sans CJK SC" w:hAnsi="Noto Sans CJK SC" w:eastAsia="Noto Sans CJK SC"/>
        </w:rPr>
        <w:t xml:space="preserve">ma20_slope5, ma60_slope10</w:t>
      </w:r>
    </w:p>
    <w:p>
      <w:pPr>
        <w:pStyle w:val="Compact"/>
        <w:numPr>
          <w:ilvl w:val="0"/>
          <w:numId w:val="1009"/>
        </w:numPr>
        <w:spacing w:after="70" w:line="269" w:lineRule="auto"/>
      </w:pPr>
      <w:r>
        <w:rPr>
          <w:rFonts w:ascii="Noto Sans CJK SC" w:hAnsi="Noto Sans CJK SC" w:eastAsia="Noto Sans CJK SC"/>
        </w:rPr>
        <w:t xml:space="preserve">atr20, atr20_pct</w:t>
      </w:r>
    </w:p>
    <w:p>
      <w:pPr>
        <w:pStyle w:val="Compact"/>
        <w:numPr>
          <w:ilvl w:val="0"/>
          <w:numId w:val="1009"/>
        </w:numPr>
        <w:spacing w:after="70" w:line="269" w:lineRule="auto"/>
      </w:pPr>
      <w:r>
        <w:rPr>
          <w:rFonts w:ascii="Noto Sans CJK SC" w:hAnsi="Noto Sans CJK SC" w:eastAsia="Noto Sans CJK SC"/>
        </w:rPr>
        <w:t xml:space="preserve">amount_ma20, amount_ratio20</w:t>
      </w:r>
    </w:p>
    <w:p>
      <w:pPr>
        <w:pStyle w:val="Compact"/>
        <w:numPr>
          <w:ilvl w:val="0"/>
          <w:numId w:val="1009"/>
        </w:numPr>
        <w:spacing w:after="70" w:line="269" w:lineRule="auto"/>
      </w:pPr>
      <w:r>
        <w:rPr>
          <w:rFonts w:ascii="Noto Sans CJK SC" w:hAnsi="Noto Sans CJK SC" w:eastAsia="Noto Sans CJK SC"/>
        </w:rPr>
        <w:t xml:space="preserve">prev_high20/60/120</w:t>
      </w:r>
    </w:p>
    <w:p>
      <w:pPr>
        <w:pStyle w:val="Compact"/>
        <w:numPr>
          <w:ilvl w:val="0"/>
          <w:numId w:val="1009"/>
        </w:numPr>
        <w:spacing w:after="70" w:line="269" w:lineRule="auto"/>
      </w:pPr>
      <w:r>
        <w:rPr>
          <w:rFonts w:ascii="Noto Sans CJK SC" w:hAnsi="Noto Sans CJK SC" w:eastAsia="Noto Sans CJK SC"/>
        </w:rPr>
        <w:t xml:space="preserve">low20/60</w:t>
      </w:r>
    </w:p>
    <w:p>
      <w:pPr>
        <w:pStyle w:val="Compact"/>
        <w:numPr>
          <w:ilvl w:val="0"/>
          <w:numId w:val="1009"/>
        </w:numPr>
        <w:spacing w:after="70" w:line="269" w:lineRule="auto"/>
      </w:pPr>
      <w:r>
        <w:rPr>
          <w:rFonts w:ascii="Noto Sans CJK SC" w:hAnsi="Noto Sans CJK SC" w:eastAsia="Noto Sans CJK SC"/>
        </w:rPr>
        <w:t xml:space="preserve">breakout20, breakout60</w:t>
      </w:r>
    </w:p>
    <w:p>
      <w:pPr>
        <w:pStyle w:val="Compact"/>
        <w:numPr>
          <w:ilvl w:val="0"/>
          <w:numId w:val="1009"/>
        </w:numPr>
        <w:spacing w:after="70" w:line="269" w:lineRule="auto"/>
      </w:pPr>
      <w:r>
        <w:rPr>
          <w:rFonts w:ascii="Noto Sans CJK SC" w:hAnsi="Noto Sans CJK SC" w:eastAsia="Noto Sans CJK SC"/>
        </w:rPr>
        <w:t xml:space="preserve">cross_above_ma20, cross_above_ma60</w:t>
      </w:r>
    </w:p>
    <w:p>
      <w:pPr>
        <w:pStyle w:val="Compact"/>
        <w:numPr>
          <w:ilvl w:val="0"/>
          <w:numId w:val="1009"/>
        </w:numPr>
        <w:spacing w:after="70" w:line="269" w:lineRule="auto"/>
      </w:pPr>
      <w:r>
        <w:rPr>
          <w:rFonts w:ascii="Noto Sans CJK SC" w:hAnsi="Noto Sans CJK SC" w:eastAsia="Noto Sans CJK SC"/>
        </w:rPr>
        <w:t xml:space="preserve">higher_low</w:t>
      </w:r>
    </w:p>
    <w:p>
      <w:pPr>
        <w:pStyle w:val="Compact"/>
        <w:numPr>
          <w:ilvl w:val="0"/>
          <w:numId w:val="1009"/>
        </w:numPr>
        <w:spacing w:after="70" w:line="269" w:lineRule="auto"/>
      </w:pPr>
      <w:r>
        <w:rPr>
          <w:rFonts w:ascii="Noto Sans CJK SC" w:hAnsi="Noto Sans CJK SC" w:eastAsia="Noto Sans CJK SC"/>
        </w:rPr>
        <w:t xml:space="preserve">drawdown_high60, drawdown_high120</w:t>
      </w:r>
    </w:p>
    <w:p>
      <w:pPr>
        <w:pStyle w:val="Compact"/>
        <w:numPr>
          <w:ilvl w:val="0"/>
          <w:numId w:val="1009"/>
        </w:numPr>
        <w:spacing w:after="70" w:line="269" w:lineRule="auto"/>
      </w:pPr>
      <w:r>
        <w:rPr>
          <w:rFonts w:ascii="Noto Sans CJK SC" w:hAnsi="Noto Sans CJK SC" w:eastAsia="Noto Sans CJK SC"/>
        </w:rPr>
        <w:t xml:space="preserve">max_drawdown60</w:t>
      </w:r>
    </w:p>
    <w:p>
      <w:pPr>
        <w:pStyle w:val="Compact"/>
        <w:numPr>
          <w:ilvl w:val="0"/>
          <w:numId w:val="1009"/>
        </w:numPr>
        <w:spacing w:after="70" w:line="269" w:lineRule="auto"/>
      </w:pPr>
      <w:r>
        <w:rPr>
          <w:rFonts w:ascii="Noto Sans CJK SC" w:hAnsi="Noto Sans CJK SC" w:eastAsia="Noto Sans CJK SC"/>
        </w:rPr>
        <w:t xml:space="preserve">trend_efficiency20</w:t>
      </w:r>
    </w:p>
    <w:p>
      <w:pPr>
        <w:pStyle w:val="Compact"/>
        <w:numPr>
          <w:ilvl w:val="0"/>
          <w:numId w:val="1009"/>
        </w:numPr>
        <w:spacing w:after="70" w:line="269" w:lineRule="auto"/>
      </w:pPr>
      <w:r>
        <w:rPr>
          <w:rFonts w:ascii="Noto Sans CJK SC" w:hAnsi="Noto Sans CJK SC" w:eastAsia="Noto Sans CJK SC"/>
        </w:rPr>
        <w:t xml:space="preserve">rps20/60/120/250</w:t>
      </w:r>
    </w:p>
    <w:p>
      <w:pPr>
        <w:pStyle w:val="Compact"/>
        <w:numPr>
          <w:ilvl w:val="0"/>
          <w:numId w:val="1009"/>
        </w:numPr>
        <w:spacing w:after="70" w:line="269" w:lineRule="auto"/>
      </w:pPr>
      <w:r>
        <w:rPr>
          <w:rFonts w:ascii="Noto Sans CJK SC" w:hAnsi="Noto Sans CJK SC" w:eastAsia="Noto Sans CJK SC"/>
        </w:rPr>
        <w:t xml:space="preserve">rps20_delta5/rps60_delta5</w:t>
      </w:r>
    </w:p>
    <w:p>
      <w:pPr>
        <w:pStyle w:val="Compact"/>
        <w:numPr>
          <w:ilvl w:val="0"/>
          <w:numId w:val="1009"/>
        </w:numPr>
        <w:spacing w:after="70" w:line="269" w:lineRule="auto"/>
      </w:pPr>
      <w:r>
        <w:rPr>
          <w:rFonts w:ascii="Noto Sans CJK SC" w:hAnsi="Noto Sans CJK SC" w:eastAsia="Noto Sans CJK SC"/>
        </w:rPr>
        <w:t xml:space="preserve">relative_return20/60</w:t>
      </w:r>
    </w:p>
    <w:p>
      <w:pPr>
        <w:pStyle w:val="Compact"/>
        <w:numPr>
          <w:ilvl w:val="0"/>
          <w:numId w:val="1009"/>
        </w:numPr>
        <w:spacing w:after="70" w:line="269" w:lineRule="auto"/>
      </w:pPr>
      <w:r>
        <w:rPr>
          <w:rFonts w:ascii="Noto Sans CJK SC" w:hAnsi="Noto Sans CJK SC" w:eastAsia="Noto Sans CJK SC"/>
        </w:rPr>
        <w:t xml:space="preserve">eligible bool</w:t>
      </w:r>
    </w:p>
    <w:p>
      <w:pPr>
        <w:pStyle w:val="Compact"/>
        <w:numPr>
          <w:ilvl w:val="0"/>
          <w:numId w:val="1009"/>
        </w:numPr>
        <w:spacing w:after="70" w:line="269" w:lineRule="auto"/>
      </w:pPr>
      <w:r>
        <w:rPr>
          <w:rFonts w:ascii="Noto Sans CJK SC" w:hAnsi="Noto Sans CJK SC" w:eastAsia="Noto Sans CJK SC"/>
        </w:rPr>
        <w:t xml:space="preserve">exclusion_reason varchar(128) null</w:t>
      </w:r>
    </w:p>
    <w:p>
      <w:pPr>
        <w:pStyle w:val="FirstParagraph"/>
        <w:spacing w:after="70" w:line="269" w:lineRule="auto"/>
      </w:pPr>
      <w:r>
        <w:rPr>
          <w:rFonts w:ascii="Noto Sans CJK SC" w:hAnsi="Noto Sans CJK SC" w:eastAsia="Noto Sans CJK SC"/>
        </w:rPr>
        <w:t xml:space="preserve">PK</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w:t>
      </w:r>
      <w:r>
        <w:rPr>
          <w:rFonts w:ascii="Noto Sans CJK SC" w:hAnsi="Noto Sans CJK SC" w:eastAsia="Noto Sans CJK SC"/>
        </w:rPr>
        <w:t xml:space="preserve">。</w:t>
      </w:r>
    </w:p>
    <w:bookmarkEnd w:id="41"/>
    <w:bookmarkStart w:id="42" w:name="market_daily"/>
    <w:p>
      <w:pPr>
        <w:pStyle w:val="Heading4"/>
        <w:keepNext/>
        <w:spacing w:before="200" w:after="100"/>
      </w:pPr>
      <w:r>
        <w:rPr>
          <w:rStyle w:val="VerbatimChar"/>
          <w:rFonts w:ascii="Noto Sans CJK SC" w:hAnsi="Noto Sans CJK SC" w:eastAsia="Noto Sans CJK SC"/>
        </w:rPr>
        <w:t xml:space="preserve">market_daily</w:t>
      </w:r>
    </w:p>
    <w:p>
      <w:pPr>
        <w:pStyle w:val="Compact"/>
        <w:numPr>
          <w:ilvl w:val="0"/>
          <w:numId w:val="1010"/>
        </w:numPr>
        <w:spacing w:after="70" w:line="269" w:lineRule="auto"/>
      </w:pPr>
      <w:r>
        <w:rPr>
          <w:rFonts w:ascii="Noto Sans CJK SC" w:hAnsi="Noto Sans CJK SC" w:eastAsia="Noto Sans CJK SC"/>
        </w:rPr>
        <w:t xml:space="preserve">trade_date PK</w:t>
      </w:r>
    </w:p>
    <w:p>
      <w:pPr>
        <w:pStyle w:val="Compact"/>
        <w:numPr>
          <w:ilvl w:val="0"/>
          <w:numId w:val="1010"/>
        </w:numPr>
        <w:spacing w:after="70" w:line="269" w:lineRule="auto"/>
      </w:pPr>
      <w:r>
        <w:rPr>
          <w:rFonts w:ascii="Noto Sans CJK SC" w:hAnsi="Noto Sans CJK SC" w:eastAsia="Noto Sans CJK SC"/>
        </w:rPr>
        <w:t xml:space="preserve">market_score</w:t>
      </w:r>
    </w:p>
    <w:p>
      <w:pPr>
        <w:pStyle w:val="Compact"/>
        <w:numPr>
          <w:ilvl w:val="0"/>
          <w:numId w:val="1010"/>
        </w:numPr>
        <w:spacing w:after="70" w:line="269" w:lineRule="auto"/>
      </w:pPr>
      <w:r>
        <w:rPr>
          <w:rFonts w:ascii="Noto Sans CJK SC" w:hAnsi="Noto Sans CJK SC" w:eastAsia="Noto Sans CJK SC"/>
        </w:rPr>
        <w:t xml:space="preserve">regime</w:t>
      </w:r>
    </w:p>
    <w:p>
      <w:pPr>
        <w:pStyle w:val="Compact"/>
        <w:numPr>
          <w:ilvl w:val="0"/>
          <w:numId w:val="1010"/>
        </w:numPr>
        <w:spacing w:after="70" w:line="269" w:lineRule="auto"/>
      </w:pPr>
      <w:r>
        <w:rPr>
          <w:rFonts w:ascii="Noto Sans CJK SC" w:hAnsi="Noto Sans CJK SC" w:eastAsia="Noto Sans CJK SC"/>
        </w:rPr>
        <w:t xml:space="preserve">breadth20/60</w:t>
      </w:r>
    </w:p>
    <w:p>
      <w:pPr>
        <w:pStyle w:val="Compact"/>
        <w:numPr>
          <w:ilvl w:val="0"/>
          <w:numId w:val="1010"/>
        </w:numPr>
        <w:spacing w:after="70" w:line="269" w:lineRule="auto"/>
      </w:pPr>
      <w:r>
        <w:rPr>
          <w:rFonts w:ascii="Noto Sans CJK SC" w:hAnsi="Noto Sans CJK SC" w:eastAsia="Noto Sans CJK SC"/>
        </w:rPr>
        <w:t xml:space="preserve">up_count/down_count/flat_count</w:t>
      </w:r>
    </w:p>
    <w:p>
      <w:pPr>
        <w:pStyle w:val="Compact"/>
        <w:numPr>
          <w:ilvl w:val="0"/>
          <w:numId w:val="1010"/>
        </w:numPr>
        <w:spacing w:after="70" w:line="269" w:lineRule="auto"/>
      </w:pPr>
      <w:r>
        <w:rPr>
          <w:rFonts w:ascii="Noto Sans CJK SC" w:hAnsi="Noto Sans CJK SC" w:eastAsia="Noto Sans CJK SC"/>
        </w:rPr>
        <w:t xml:space="preserve">up_rate</w:t>
      </w:r>
    </w:p>
    <w:p>
      <w:pPr>
        <w:pStyle w:val="Compact"/>
        <w:numPr>
          <w:ilvl w:val="0"/>
          <w:numId w:val="1010"/>
        </w:numPr>
        <w:spacing w:after="70" w:line="269" w:lineRule="auto"/>
      </w:pPr>
      <w:r>
        <w:rPr>
          <w:rFonts w:ascii="Noto Sans CJK SC" w:hAnsi="Noto Sans CJK SC" w:eastAsia="Noto Sans CJK SC"/>
        </w:rPr>
        <w:t xml:space="preserve">new_high20_count/new_low20_count</w:t>
      </w:r>
    </w:p>
    <w:p>
      <w:pPr>
        <w:pStyle w:val="Compact"/>
        <w:numPr>
          <w:ilvl w:val="0"/>
          <w:numId w:val="1010"/>
        </w:numPr>
        <w:spacing w:after="70" w:line="269" w:lineRule="auto"/>
      </w:pPr>
      <w:r>
        <w:rPr>
          <w:rFonts w:ascii="Noto Sans CJK SC" w:hAnsi="Noto Sans CJK SC" w:eastAsia="Noto Sans CJK SC"/>
        </w:rPr>
        <w:t xml:space="preserve">new_high60_count/new_low60_count</w:t>
      </w:r>
    </w:p>
    <w:p>
      <w:pPr>
        <w:pStyle w:val="Compact"/>
        <w:numPr>
          <w:ilvl w:val="0"/>
          <w:numId w:val="1010"/>
        </w:numPr>
        <w:spacing w:after="70" w:line="269" w:lineRule="auto"/>
      </w:pPr>
      <w:r>
        <w:rPr>
          <w:rFonts w:ascii="Noto Sans CJK SC" w:hAnsi="Noto Sans CJK SC" w:eastAsia="Noto Sans CJK SC"/>
        </w:rPr>
        <w:t xml:space="preserve">total_amount</w:t>
      </w:r>
    </w:p>
    <w:p>
      <w:pPr>
        <w:pStyle w:val="Compact"/>
        <w:numPr>
          <w:ilvl w:val="0"/>
          <w:numId w:val="1010"/>
        </w:numPr>
        <w:spacing w:after="70" w:line="269" w:lineRule="auto"/>
      </w:pPr>
      <w:r>
        <w:rPr>
          <w:rFonts w:ascii="Noto Sans CJK SC" w:hAnsi="Noto Sans CJK SC" w:eastAsia="Noto Sans CJK SC"/>
        </w:rPr>
        <w:t xml:space="preserve">amount_ratio20</w:t>
      </w:r>
    </w:p>
    <w:p>
      <w:pPr>
        <w:pStyle w:val="Compact"/>
        <w:numPr>
          <w:ilvl w:val="0"/>
          <w:numId w:val="1010"/>
        </w:numPr>
        <w:spacing w:after="70" w:line="269" w:lineRule="auto"/>
      </w:pPr>
      <w:r>
        <w:rPr>
          <w:rFonts w:ascii="Noto Sans CJK SC" w:hAnsi="Noto Sans CJK SC" w:eastAsia="Noto Sans CJK SC"/>
        </w:rPr>
        <w:t xml:space="preserve">index_trend_score</w:t>
      </w:r>
    </w:p>
    <w:p>
      <w:pPr>
        <w:pStyle w:val="Compact"/>
        <w:numPr>
          <w:ilvl w:val="0"/>
          <w:numId w:val="1010"/>
        </w:numPr>
        <w:spacing w:after="70" w:line="269" w:lineRule="auto"/>
      </w:pPr>
      <w:r>
        <w:rPr>
          <w:rFonts w:ascii="Noto Sans CJK SC" w:hAnsi="Noto Sans CJK SC" w:eastAsia="Noto Sans CJK SC"/>
        </w:rPr>
        <w:t xml:space="preserve">breadth_score</w:t>
      </w:r>
    </w:p>
    <w:p>
      <w:pPr>
        <w:pStyle w:val="Compact"/>
        <w:numPr>
          <w:ilvl w:val="0"/>
          <w:numId w:val="1010"/>
        </w:numPr>
        <w:spacing w:after="70" w:line="269" w:lineRule="auto"/>
      </w:pPr>
      <w:r>
        <w:rPr>
          <w:rFonts w:ascii="Noto Sans CJK SC" w:hAnsi="Noto Sans CJK SC" w:eastAsia="Noto Sans CJK SC"/>
        </w:rPr>
        <w:t xml:space="preserve">ad_score</w:t>
      </w:r>
    </w:p>
    <w:p>
      <w:pPr>
        <w:pStyle w:val="Compact"/>
        <w:numPr>
          <w:ilvl w:val="0"/>
          <w:numId w:val="1010"/>
        </w:numPr>
        <w:spacing w:after="70" w:line="269" w:lineRule="auto"/>
      </w:pPr>
      <w:r>
        <w:rPr>
          <w:rFonts w:ascii="Noto Sans CJK SC" w:hAnsi="Noto Sans CJK SC" w:eastAsia="Noto Sans CJK SC"/>
        </w:rPr>
        <w:t xml:space="preserve">new_high_low_score</w:t>
      </w:r>
    </w:p>
    <w:p>
      <w:pPr>
        <w:pStyle w:val="Compact"/>
        <w:numPr>
          <w:ilvl w:val="0"/>
          <w:numId w:val="1010"/>
        </w:numPr>
        <w:spacing w:after="70" w:line="269" w:lineRule="auto"/>
      </w:pPr>
      <w:r>
        <w:rPr>
          <w:rFonts w:ascii="Noto Sans CJK SC" w:hAnsi="Noto Sans CJK SC" w:eastAsia="Noto Sans CJK SC"/>
        </w:rPr>
        <w:t xml:space="preserve">liquidity_score</w:t>
      </w:r>
    </w:p>
    <w:bookmarkEnd w:id="42"/>
    <w:bookmarkStart w:id="43" w:name="sector_factor_daily"/>
    <w:p>
      <w:pPr>
        <w:pStyle w:val="Heading4"/>
        <w:keepNext/>
        <w:spacing w:before="200" w:after="100"/>
      </w:pPr>
      <w:r>
        <w:rPr>
          <w:rStyle w:val="VerbatimChar"/>
          <w:rFonts w:ascii="Noto Sans CJK SC" w:hAnsi="Noto Sans CJK SC" w:eastAsia="Noto Sans CJK SC"/>
        </w:rPr>
        <w:t xml:space="preserve">sector_factor_daily</w:t>
      </w:r>
    </w:p>
    <w:p>
      <w:pPr>
        <w:pStyle w:val="Compact"/>
        <w:numPr>
          <w:ilvl w:val="0"/>
          <w:numId w:val="1011"/>
        </w:numPr>
        <w:spacing w:after="70" w:line="269" w:lineRule="auto"/>
      </w:pPr>
      <w:r>
        <w:rPr>
          <w:rFonts w:ascii="Noto Sans CJK SC" w:hAnsi="Noto Sans CJK SC" w:eastAsia="Noto Sans CJK SC"/>
        </w:rPr>
        <w:t xml:space="preserve">trade_date, sector_id</w:t>
      </w:r>
    </w:p>
    <w:p>
      <w:pPr>
        <w:pStyle w:val="Compact"/>
        <w:numPr>
          <w:ilvl w:val="0"/>
          <w:numId w:val="1011"/>
        </w:numPr>
        <w:spacing w:after="70" w:line="269" w:lineRule="auto"/>
      </w:pPr>
      <w:r>
        <w:rPr>
          <w:rFonts w:ascii="Noto Sans CJK SC" w:hAnsi="Noto Sans CJK SC" w:eastAsia="Noto Sans CJK SC"/>
        </w:rPr>
        <w:t xml:space="preserve">member_count / eligible_member_count</w:t>
      </w:r>
    </w:p>
    <w:p>
      <w:pPr>
        <w:pStyle w:val="Compact"/>
        <w:numPr>
          <w:ilvl w:val="0"/>
          <w:numId w:val="1011"/>
        </w:numPr>
        <w:spacing w:after="70" w:line="269" w:lineRule="auto"/>
      </w:pPr>
      <w:r>
        <w:rPr>
          <w:rFonts w:ascii="Noto Sans CJK SC" w:hAnsi="Noto Sans CJK SC" w:eastAsia="Noto Sans CJK SC"/>
        </w:rPr>
        <w:t xml:space="preserve">return1/3/5/20</w:t>
      </w:r>
    </w:p>
    <w:p>
      <w:pPr>
        <w:pStyle w:val="Compact"/>
        <w:numPr>
          <w:ilvl w:val="0"/>
          <w:numId w:val="1011"/>
        </w:numPr>
        <w:spacing w:after="70" w:line="269" w:lineRule="auto"/>
      </w:pPr>
      <w:r>
        <w:rPr>
          <w:rFonts w:ascii="Noto Sans CJK SC" w:hAnsi="Noto Sans CJK SC" w:eastAsia="Noto Sans CJK SC"/>
        </w:rPr>
        <w:t xml:space="preserve">excess_return5/20</w:t>
      </w:r>
    </w:p>
    <w:p>
      <w:pPr>
        <w:pStyle w:val="Compact"/>
        <w:numPr>
          <w:ilvl w:val="0"/>
          <w:numId w:val="1011"/>
        </w:numPr>
        <w:spacing w:after="70" w:line="269" w:lineRule="auto"/>
      </w:pPr>
      <w:r>
        <w:rPr>
          <w:rFonts w:ascii="Noto Sans CJK SC" w:hAnsi="Noto Sans CJK SC" w:eastAsia="Noto Sans CJK SC"/>
        </w:rPr>
        <w:t xml:space="preserve">breadth20/60</w:t>
      </w:r>
    </w:p>
    <w:p>
      <w:pPr>
        <w:pStyle w:val="Compact"/>
        <w:numPr>
          <w:ilvl w:val="0"/>
          <w:numId w:val="1011"/>
        </w:numPr>
        <w:spacing w:after="70" w:line="269" w:lineRule="auto"/>
      </w:pPr>
      <w:r>
        <w:rPr>
          <w:rFonts w:ascii="Noto Sans CJK SC" w:hAnsi="Noto Sans CJK SC" w:eastAsia="Noto Sans CJK SC"/>
        </w:rPr>
        <w:t xml:space="preserve">up_rate</w:t>
      </w:r>
    </w:p>
    <w:p>
      <w:pPr>
        <w:pStyle w:val="Compact"/>
        <w:numPr>
          <w:ilvl w:val="0"/>
          <w:numId w:val="1011"/>
        </w:numPr>
        <w:spacing w:after="70" w:line="269" w:lineRule="auto"/>
      </w:pPr>
      <w:r>
        <w:rPr>
          <w:rFonts w:ascii="Noto Sans CJK SC" w:hAnsi="Noto Sans CJK SC" w:eastAsia="Noto Sans CJK SC"/>
        </w:rPr>
        <w:t xml:space="preserve">new_high20_rate</w:t>
      </w:r>
    </w:p>
    <w:p>
      <w:pPr>
        <w:pStyle w:val="Compact"/>
        <w:numPr>
          <w:ilvl w:val="0"/>
          <w:numId w:val="1011"/>
        </w:numPr>
        <w:spacing w:after="70" w:line="269" w:lineRule="auto"/>
      </w:pPr>
      <w:r>
        <w:rPr>
          <w:rFonts w:ascii="Noto Sans CJK SC" w:hAnsi="Noto Sans CJK SC" w:eastAsia="Noto Sans CJK SC"/>
        </w:rPr>
        <w:t xml:space="preserve">rps60_median</w:t>
      </w:r>
    </w:p>
    <w:p>
      <w:pPr>
        <w:pStyle w:val="Compact"/>
        <w:numPr>
          <w:ilvl w:val="0"/>
          <w:numId w:val="1011"/>
        </w:numPr>
        <w:spacing w:after="70" w:line="269" w:lineRule="auto"/>
      </w:pPr>
      <w:r>
        <w:rPr>
          <w:rFonts w:ascii="Noto Sans CJK SC" w:hAnsi="Noto Sans CJK SC" w:eastAsia="Noto Sans CJK SC"/>
        </w:rPr>
        <w:t xml:space="preserve">rps60_top20_rate</w:t>
      </w:r>
    </w:p>
    <w:p>
      <w:pPr>
        <w:pStyle w:val="Compact"/>
        <w:numPr>
          <w:ilvl w:val="0"/>
          <w:numId w:val="1011"/>
        </w:numPr>
        <w:spacing w:after="70" w:line="269" w:lineRule="auto"/>
      </w:pPr>
      <w:r>
        <w:rPr>
          <w:rFonts w:ascii="Noto Sans CJK SC" w:hAnsi="Noto Sans CJK SC" w:eastAsia="Noto Sans CJK SC"/>
        </w:rPr>
        <w:t xml:space="preserve">amount, amount_ratio20</w:t>
      </w:r>
    </w:p>
    <w:p>
      <w:pPr>
        <w:pStyle w:val="Compact"/>
        <w:numPr>
          <w:ilvl w:val="0"/>
          <w:numId w:val="1011"/>
        </w:numPr>
        <w:spacing w:after="70" w:line="269" w:lineRule="auto"/>
      </w:pPr>
      <w:r>
        <w:rPr>
          <w:rFonts w:ascii="Noto Sans CJK SC" w:hAnsi="Noto Sans CJK SC" w:eastAsia="Noto Sans CJK SC"/>
        </w:rPr>
        <w:t xml:space="preserve">limit_up_density null</w:t>
      </w:r>
    </w:p>
    <w:p>
      <w:pPr>
        <w:pStyle w:val="Compact"/>
        <w:numPr>
          <w:ilvl w:val="0"/>
          <w:numId w:val="1011"/>
        </w:numPr>
        <w:spacing w:after="70" w:line="269" w:lineRule="auto"/>
      </w:pPr>
      <w:r>
        <w:rPr>
          <w:rFonts w:ascii="Noto Sans CJK SC" w:hAnsi="Noto Sans CJK SC" w:eastAsia="Noto Sans CJK SC"/>
        </w:rPr>
        <w:t xml:space="preserve">moneyflow_score null</w:t>
      </w:r>
    </w:p>
    <w:p>
      <w:pPr>
        <w:pStyle w:val="Compact"/>
        <w:numPr>
          <w:ilvl w:val="0"/>
          <w:numId w:val="1011"/>
        </w:numPr>
        <w:spacing w:after="70" w:line="269" w:lineRule="auto"/>
      </w:pPr>
      <w:r>
        <w:rPr>
          <w:rFonts w:ascii="Noto Sans CJK SC" w:hAnsi="Noto Sans CJK SC" w:eastAsia="Noto Sans CJK SC"/>
        </w:rPr>
        <w:t xml:space="preserve">heat_score</w:t>
      </w:r>
    </w:p>
    <w:p>
      <w:pPr>
        <w:pStyle w:val="Compact"/>
        <w:numPr>
          <w:ilvl w:val="0"/>
          <w:numId w:val="1011"/>
        </w:numPr>
        <w:spacing w:after="70" w:line="269" w:lineRule="auto"/>
      </w:pPr>
      <w:r>
        <w:rPr>
          <w:rFonts w:ascii="Noto Sans CJK SC" w:hAnsi="Noto Sans CJK SC" w:eastAsia="Noto Sans CJK SC"/>
        </w:rPr>
        <w:t xml:space="preserve">heat_momentum1/3</w:t>
      </w:r>
    </w:p>
    <w:p>
      <w:pPr>
        <w:pStyle w:val="Compact"/>
        <w:numPr>
          <w:ilvl w:val="0"/>
          <w:numId w:val="1011"/>
        </w:numPr>
        <w:spacing w:after="70" w:line="269" w:lineRule="auto"/>
      </w:pPr>
      <w:r>
        <w:rPr>
          <w:rFonts w:ascii="Noto Sans CJK SC" w:hAnsi="Noto Sans CJK SC" w:eastAsia="Noto Sans CJK SC"/>
        </w:rPr>
        <w:t xml:space="preserve">heat_rank</w:t>
      </w:r>
    </w:p>
    <w:p>
      <w:pPr>
        <w:pStyle w:val="Compact"/>
        <w:numPr>
          <w:ilvl w:val="0"/>
          <w:numId w:val="1011"/>
        </w:numPr>
        <w:spacing w:after="70" w:line="269" w:lineRule="auto"/>
      </w:pPr>
      <w:r>
        <w:rPr>
          <w:rFonts w:ascii="Noto Sans CJK SC" w:hAnsi="Noto Sans CJK SC" w:eastAsia="Noto Sans CJK SC"/>
        </w:rPr>
        <w:t xml:space="preserve">rank_change</w:t>
      </w:r>
    </w:p>
    <w:p>
      <w:pPr>
        <w:pStyle w:val="Compact"/>
        <w:numPr>
          <w:ilvl w:val="0"/>
          <w:numId w:val="1011"/>
        </w:numPr>
        <w:spacing w:after="70" w:line="269" w:lineRule="auto"/>
      </w:pPr>
      <w:r>
        <w:rPr>
          <w:rFonts w:ascii="Noto Sans CJK SC" w:hAnsi="Noto Sans CJK SC" w:eastAsia="Noto Sans CJK SC"/>
        </w:rPr>
        <w:t xml:space="preserve">lifecycle</w:t>
      </w:r>
    </w:p>
    <w:p>
      <w:pPr>
        <w:pStyle w:val="FirstParagraph"/>
        <w:spacing w:after="70" w:line="269" w:lineRule="auto"/>
      </w:pPr>
      <w:r>
        <w:rPr>
          <w:rFonts w:ascii="Noto Sans CJK SC" w:hAnsi="Noto Sans CJK SC" w:eastAsia="Noto Sans CJK SC"/>
        </w:rPr>
        <w:t xml:space="preserve">PK</w:t>
      </w:r>
      <w:r>
        <w:rPr>
          <w:rFonts w:ascii="Noto Sans CJK SC" w:hAnsi="Noto Sans CJK SC" w:eastAsia="Noto Sans CJK SC"/>
        </w:rPr>
        <w:t xml:space="preserve"> </w:t>
      </w:r>
      <w:r>
        <w:rPr>
          <w:rStyle w:val="VerbatimChar"/>
          <w:rFonts w:ascii="Noto Sans CJK SC" w:hAnsi="Noto Sans CJK SC" w:eastAsia="Noto Sans CJK SC"/>
        </w:rPr>
        <w:t xml:space="preserve">(trade_date, sector_id)</w:t>
      </w:r>
      <w:r>
        <w:rPr>
          <w:rFonts w:ascii="Noto Sans CJK SC" w:hAnsi="Noto Sans CJK SC" w:eastAsia="Noto Sans CJK SC"/>
        </w:rPr>
        <w:t xml:space="preserve">；索引</w:t>
      </w:r>
      <w:r>
        <w:rPr>
          <w:rFonts w:ascii="Noto Sans CJK SC" w:hAnsi="Noto Sans CJK SC" w:eastAsia="Noto Sans CJK SC"/>
        </w:rPr>
        <w:t xml:space="preserve"> </w:t>
      </w:r>
      <w:r>
        <w:rPr>
          <w:rStyle w:val="VerbatimChar"/>
          <w:rFonts w:ascii="Noto Sans CJK SC" w:hAnsi="Noto Sans CJK SC" w:eastAsia="Noto Sans CJK SC"/>
        </w:rPr>
        <w:t xml:space="preserve">(trade_date, heat_rank)</w:t>
      </w:r>
      <w:r>
        <w:rPr>
          <w:rFonts w:ascii="Noto Sans CJK SC" w:hAnsi="Noto Sans CJK SC" w:eastAsia="Noto Sans CJK SC"/>
        </w:rPr>
        <w:t xml:space="preserve">。</w:t>
      </w:r>
    </w:p>
    <w:bookmarkEnd w:id="43"/>
    <w:bookmarkStart w:id="44" w:name="stock_state_daily"/>
    <w:p>
      <w:pPr>
        <w:pStyle w:val="Heading4"/>
        <w:keepNext/>
        <w:spacing w:before="200" w:after="100"/>
      </w:pPr>
      <w:r>
        <w:rPr>
          <w:rStyle w:val="VerbatimChar"/>
          <w:rFonts w:ascii="Noto Sans CJK SC" w:hAnsi="Noto Sans CJK SC" w:eastAsia="Noto Sans CJK SC"/>
        </w:rPr>
        <w:t xml:space="preserve">stock_state_daily</w:t>
      </w:r>
    </w:p>
    <w:p>
      <w:pPr>
        <w:pStyle w:val="Compact"/>
        <w:numPr>
          <w:ilvl w:val="0"/>
          <w:numId w:val="1012"/>
        </w:numPr>
        <w:spacing w:after="70" w:line="269" w:lineRule="auto"/>
      </w:pPr>
      <w:r>
        <w:rPr>
          <w:rFonts w:ascii="Noto Sans CJK SC" w:hAnsi="Noto Sans CJK SC" w:eastAsia="Noto Sans CJK SC"/>
        </w:rPr>
        <w:t xml:space="preserve">trade_date, ts_code</w:t>
      </w:r>
    </w:p>
    <w:p>
      <w:pPr>
        <w:pStyle w:val="Compact"/>
        <w:numPr>
          <w:ilvl w:val="0"/>
          <w:numId w:val="1012"/>
        </w:numPr>
        <w:spacing w:after="70" w:line="269" w:lineRule="auto"/>
      </w:pPr>
      <w:r>
        <w:rPr>
          <w:rFonts w:ascii="Noto Sans CJK SC" w:hAnsi="Noto Sans CJK SC" w:eastAsia="Noto Sans CJK SC"/>
        </w:rPr>
        <w:t xml:space="preserve">previous_state</w:t>
      </w:r>
    </w:p>
    <w:p>
      <w:pPr>
        <w:pStyle w:val="Compact"/>
        <w:numPr>
          <w:ilvl w:val="0"/>
          <w:numId w:val="1012"/>
        </w:numPr>
        <w:spacing w:after="70" w:line="269" w:lineRule="auto"/>
      </w:pPr>
      <w:r>
        <w:rPr>
          <w:rFonts w:ascii="Noto Sans CJK SC" w:hAnsi="Noto Sans CJK SC" w:eastAsia="Noto Sans CJK SC"/>
        </w:rPr>
        <w:t xml:space="preserve">state</w:t>
      </w:r>
    </w:p>
    <w:p>
      <w:pPr>
        <w:pStyle w:val="Compact"/>
        <w:numPr>
          <w:ilvl w:val="0"/>
          <w:numId w:val="1012"/>
        </w:numPr>
        <w:spacing w:after="70" w:line="269" w:lineRule="auto"/>
      </w:pPr>
      <w:r>
        <w:rPr>
          <w:rFonts w:ascii="Noto Sans CJK SC" w:hAnsi="Noto Sans CJK SC" w:eastAsia="Noto Sans CJK SC"/>
        </w:rPr>
        <w:t xml:space="preserve">state_day_count</w:t>
      </w:r>
    </w:p>
    <w:p>
      <w:pPr>
        <w:pStyle w:val="Compact"/>
        <w:numPr>
          <w:ilvl w:val="0"/>
          <w:numId w:val="1012"/>
        </w:numPr>
        <w:spacing w:after="70" w:line="269" w:lineRule="auto"/>
      </w:pPr>
      <w:r>
        <w:rPr>
          <w:rFonts w:ascii="Noto Sans CJK SC" w:hAnsi="Noto Sans CJK SC" w:eastAsia="Noto Sans CJK SC"/>
        </w:rPr>
        <w:t xml:space="preserve">is_new_state</w:t>
      </w:r>
    </w:p>
    <w:p>
      <w:pPr>
        <w:pStyle w:val="Compact"/>
        <w:numPr>
          <w:ilvl w:val="0"/>
          <w:numId w:val="1012"/>
        </w:numPr>
        <w:spacing w:after="70" w:line="269" w:lineRule="auto"/>
      </w:pPr>
      <w:r>
        <w:rPr>
          <w:rFonts w:ascii="Noto Sans CJK SC" w:hAnsi="Noto Sans CJK SC" w:eastAsia="Noto Sans CJK SC"/>
        </w:rPr>
        <w:t xml:space="preserve">right_side_score</w:t>
      </w:r>
    </w:p>
    <w:p>
      <w:pPr>
        <w:pStyle w:val="Compact"/>
        <w:numPr>
          <w:ilvl w:val="0"/>
          <w:numId w:val="1012"/>
        </w:numPr>
        <w:spacing w:after="70" w:line="269" w:lineRule="auto"/>
      </w:pPr>
      <w:r>
        <w:rPr>
          <w:rFonts w:ascii="Noto Sans CJK SC" w:hAnsi="Noto Sans CJK SC" w:eastAsia="Noto Sans CJK SC"/>
        </w:rPr>
        <w:t xml:space="preserve">trend_score</w:t>
      </w:r>
    </w:p>
    <w:p>
      <w:pPr>
        <w:pStyle w:val="Compact"/>
        <w:numPr>
          <w:ilvl w:val="0"/>
          <w:numId w:val="1012"/>
        </w:numPr>
        <w:spacing w:after="70" w:line="269" w:lineRule="auto"/>
      </w:pPr>
      <w:r>
        <w:rPr>
          <w:rFonts w:ascii="Noto Sans CJK SC" w:hAnsi="Noto Sans CJK SC" w:eastAsia="Noto Sans CJK SC"/>
        </w:rPr>
        <w:t xml:space="preserve">opportunity_score</w:t>
      </w:r>
    </w:p>
    <w:p>
      <w:pPr>
        <w:pStyle w:val="Compact"/>
        <w:numPr>
          <w:ilvl w:val="0"/>
          <w:numId w:val="1012"/>
        </w:numPr>
        <w:spacing w:after="70" w:line="269" w:lineRule="auto"/>
      </w:pPr>
      <w:r>
        <w:rPr>
          <w:rFonts w:ascii="Noto Sans CJK SC" w:hAnsi="Noto Sans CJK SC" w:eastAsia="Noto Sans CJK SC"/>
        </w:rPr>
        <w:t xml:space="preserve">primary_sector_id</w:t>
      </w:r>
    </w:p>
    <w:p>
      <w:pPr>
        <w:pStyle w:val="Compact"/>
        <w:numPr>
          <w:ilvl w:val="0"/>
          <w:numId w:val="1012"/>
        </w:numPr>
        <w:spacing w:after="70" w:line="269" w:lineRule="auto"/>
      </w:pPr>
      <w:r>
        <w:rPr>
          <w:rFonts w:ascii="Noto Sans CJK SC" w:hAnsi="Noto Sans CJK SC" w:eastAsia="Noto Sans CJK SC"/>
        </w:rPr>
        <w:t xml:space="preserve">sector_heat</w:t>
      </w:r>
    </w:p>
    <w:p>
      <w:pPr>
        <w:pStyle w:val="Compact"/>
        <w:numPr>
          <w:ilvl w:val="0"/>
          <w:numId w:val="1012"/>
        </w:numPr>
        <w:spacing w:after="70" w:line="269" w:lineRule="auto"/>
      </w:pPr>
      <w:r>
        <w:rPr>
          <w:rFonts w:ascii="Noto Sans CJK SC" w:hAnsi="Noto Sans CJK SC" w:eastAsia="Noto Sans CJK SC"/>
        </w:rPr>
        <w:t xml:space="preserve">market_score</w:t>
      </w:r>
    </w:p>
    <w:p>
      <w:pPr>
        <w:pStyle w:val="Compact"/>
        <w:numPr>
          <w:ilvl w:val="0"/>
          <w:numId w:val="1012"/>
        </w:numPr>
        <w:spacing w:after="70" w:line="269" w:lineRule="auto"/>
      </w:pPr>
      <w:r>
        <w:rPr>
          <w:rFonts w:ascii="Noto Sans CJK SC" w:hAnsi="Noto Sans CJK SC" w:eastAsia="Noto Sans CJK SC"/>
        </w:rPr>
        <w:t xml:space="preserve">fast_transition bool</w:t>
      </w:r>
    </w:p>
    <w:p>
      <w:pPr>
        <w:pStyle w:val="Compact"/>
        <w:numPr>
          <w:ilvl w:val="0"/>
          <w:numId w:val="1012"/>
        </w:numPr>
        <w:spacing w:after="70" w:line="269" w:lineRule="auto"/>
      </w:pPr>
      <w:r>
        <w:rPr>
          <w:rFonts w:ascii="Noto Sans CJK SC" w:hAnsi="Noto Sans CJK SC" w:eastAsia="Noto Sans CJK SC"/>
        </w:rPr>
        <w:t xml:space="preserve">reason_codes jsonb</w:t>
      </w:r>
    </w:p>
    <w:p>
      <w:pPr>
        <w:pStyle w:val="Compact"/>
        <w:numPr>
          <w:ilvl w:val="0"/>
          <w:numId w:val="1012"/>
        </w:numPr>
        <w:spacing w:after="70" w:line="269" w:lineRule="auto"/>
      </w:pPr>
      <w:r>
        <w:rPr>
          <w:rFonts w:ascii="Noto Sans CJK SC" w:hAnsi="Noto Sans CJK SC" w:eastAsia="Noto Sans CJK SC"/>
        </w:rPr>
        <w:t xml:space="preserve">algo_version varchar(32)</w:t>
      </w:r>
    </w:p>
    <w:p>
      <w:pPr>
        <w:pStyle w:val="FirstParagraph"/>
        <w:spacing w:after="70" w:line="269" w:lineRule="auto"/>
      </w:pPr>
      <w:r>
        <w:rPr>
          <w:rFonts w:ascii="Noto Sans CJK SC" w:hAnsi="Noto Sans CJK SC" w:eastAsia="Noto Sans CJK SC"/>
        </w:rPr>
        <w:t xml:space="preserve">PK</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w:t>
      </w:r>
      <w:r>
        <w:rPr>
          <w:rFonts w:ascii="Noto Sans CJK SC" w:hAnsi="Noto Sans CJK SC" w:eastAsia="Noto Sans CJK SC"/>
        </w:rPr>
        <w:t xml:space="preserve">。</w:t>
      </w:r>
    </w:p>
    <w:bookmarkEnd w:id="44"/>
    <w:bookmarkStart w:id="45" w:name="strategy_signal"/>
    <w:p>
      <w:pPr>
        <w:pStyle w:val="Heading4"/>
        <w:keepNext/>
        <w:spacing w:before="200" w:after="100"/>
      </w:pPr>
      <w:r>
        <w:rPr>
          <w:rStyle w:val="VerbatimChar"/>
          <w:rFonts w:ascii="Noto Sans CJK SC" w:hAnsi="Noto Sans CJK SC" w:eastAsia="Noto Sans CJK SC"/>
        </w:rPr>
        <w:t xml:space="preserve">strategy_signal</w:t>
      </w:r>
    </w:p>
    <w:p>
      <w:pPr>
        <w:pStyle w:val="Compact"/>
        <w:numPr>
          <w:ilvl w:val="0"/>
          <w:numId w:val="1013"/>
        </w:numPr>
        <w:spacing w:after="70" w:line="269" w:lineRule="auto"/>
      </w:pPr>
      <w:r>
        <w:rPr>
          <w:rFonts w:ascii="Noto Sans CJK SC" w:hAnsi="Noto Sans CJK SC" w:eastAsia="Noto Sans CJK SC"/>
        </w:rPr>
        <w:t xml:space="preserve">id bigserial PK</w:t>
      </w:r>
    </w:p>
    <w:p>
      <w:pPr>
        <w:pStyle w:val="Compact"/>
        <w:numPr>
          <w:ilvl w:val="0"/>
          <w:numId w:val="1013"/>
        </w:numPr>
        <w:spacing w:after="70" w:line="269" w:lineRule="auto"/>
      </w:pPr>
      <w:r>
        <w:rPr>
          <w:rFonts w:ascii="Noto Sans CJK SC" w:hAnsi="Noto Sans CJK SC" w:eastAsia="Noto Sans CJK SC"/>
        </w:rPr>
        <w:t xml:space="preserve">trade_date</w:t>
      </w:r>
    </w:p>
    <w:p>
      <w:pPr>
        <w:pStyle w:val="Compact"/>
        <w:numPr>
          <w:ilvl w:val="0"/>
          <w:numId w:val="1013"/>
        </w:numPr>
        <w:spacing w:after="70" w:line="269" w:lineRule="auto"/>
      </w:pPr>
      <w:r>
        <w:rPr>
          <w:rFonts w:ascii="Noto Sans CJK SC" w:hAnsi="Noto Sans CJK SC" w:eastAsia="Noto Sans CJK SC"/>
        </w:rPr>
        <w:t xml:space="preserve">ts_code</w:t>
      </w:r>
    </w:p>
    <w:p>
      <w:pPr>
        <w:pStyle w:val="Compact"/>
        <w:numPr>
          <w:ilvl w:val="0"/>
          <w:numId w:val="1013"/>
        </w:numPr>
        <w:spacing w:after="70" w:line="269" w:lineRule="auto"/>
      </w:pPr>
      <w:r>
        <w:rPr>
          <w:rFonts w:ascii="Noto Sans CJK SC" w:hAnsi="Noto Sans CJK SC" w:eastAsia="Noto Sans CJK SC"/>
        </w:rPr>
        <w:t xml:space="preserve">signal_type (</w:t>
      </w:r>
      <w:r>
        <w:rPr>
          <w:rStyle w:val="VerbatimChar"/>
          <w:rFonts w:ascii="Noto Sans CJK SC" w:hAnsi="Noto Sans CJK SC" w:eastAsia="Noto Sans CJK SC"/>
        </w:rPr>
        <w:t xml:space="preserve">RIGHT_SIDE_NEW</w:t>
      </w:r>
      <w:r>
        <w:rPr>
          <w:rFonts w:ascii="Noto Sans CJK SC" w:hAnsi="Noto Sans CJK SC" w:eastAsia="Noto Sans CJK SC"/>
        </w:rPr>
        <w:t xml:space="preserve">,</w:t>
      </w:r>
      <w:r>
        <w:rPr>
          <w:rFonts w:ascii="Noto Sans CJK SC" w:hAnsi="Noto Sans CJK SC" w:eastAsia="Noto Sans CJK SC"/>
        </w:rPr>
        <w:t xml:space="preserve"> </w:t>
      </w:r>
      <w:r>
        <w:rPr>
          <w:rStyle w:val="VerbatimChar"/>
          <w:rFonts w:ascii="Noto Sans CJK SC" w:hAnsi="Noto Sans CJK SC" w:eastAsia="Noto Sans CJK SC"/>
        </w:rPr>
        <w:t xml:space="preserve">TREND_ENTER</w:t>
      </w:r>
      <w:r>
        <w:rPr>
          <w:rFonts w:ascii="Noto Sans CJK SC" w:hAnsi="Noto Sans CJK SC" w:eastAsia="Noto Sans CJK SC"/>
        </w:rPr>
        <w:t xml:space="preserve">,</w:t>
      </w:r>
      <w:r>
        <w:rPr>
          <w:rFonts w:ascii="Noto Sans CJK SC" w:hAnsi="Noto Sans CJK SC" w:eastAsia="Noto Sans CJK SC"/>
        </w:rPr>
        <w:t xml:space="preserve"> </w:t>
      </w:r>
      <w:r>
        <w:rPr>
          <w:rStyle w:val="VerbatimChar"/>
          <w:rFonts w:ascii="Noto Sans CJK SC" w:hAnsi="Noto Sans CJK SC" w:eastAsia="Noto Sans CJK SC"/>
        </w:rPr>
        <w:t xml:space="preserve">MAIN_UP_ENTER</w:t>
      </w:r>
      <w:r>
        <w:rPr>
          <w:rFonts w:ascii="Noto Sans CJK SC" w:hAnsi="Noto Sans CJK SC" w:eastAsia="Noto Sans CJK SC"/>
        </w:rPr>
        <w:t xml:space="preserve">,</w:t>
      </w:r>
      <w:r>
        <w:rPr>
          <w:rFonts w:ascii="Noto Sans CJK SC" w:hAnsi="Noto Sans CJK SC" w:eastAsia="Noto Sans CJK SC"/>
        </w:rPr>
        <w:t xml:space="preserve"> </w:t>
      </w:r>
      <w:r>
        <w:rPr>
          <w:rStyle w:val="VerbatimChar"/>
          <w:rFonts w:ascii="Noto Sans CJK SC" w:hAnsi="Noto Sans CJK SC" w:eastAsia="Noto Sans CJK SC"/>
        </w:rPr>
        <w:t xml:space="preserve">TREND_DECAY</w:t>
      </w:r>
      <w:r>
        <w:rPr>
          <w:rFonts w:ascii="Noto Sans CJK SC" w:hAnsi="Noto Sans CJK SC" w:eastAsia="Noto Sans CJK SC"/>
        </w:rPr>
        <w:t xml:space="preserve">, …)</w:t>
      </w:r>
    </w:p>
    <w:p>
      <w:pPr>
        <w:pStyle w:val="Compact"/>
        <w:numPr>
          <w:ilvl w:val="0"/>
          <w:numId w:val="1013"/>
        </w:numPr>
        <w:spacing w:after="70" w:line="269" w:lineRule="auto"/>
      </w:pPr>
      <w:r>
        <w:rPr>
          <w:rFonts w:ascii="Noto Sans CJK SC" w:hAnsi="Noto Sans CJK SC" w:eastAsia="Noto Sans CJK SC"/>
        </w:rPr>
        <w:t xml:space="preserve">score</w:t>
      </w:r>
    </w:p>
    <w:p>
      <w:pPr>
        <w:pStyle w:val="Compact"/>
        <w:numPr>
          <w:ilvl w:val="0"/>
          <w:numId w:val="1013"/>
        </w:numPr>
        <w:spacing w:after="70" w:line="269" w:lineRule="auto"/>
      </w:pPr>
      <w:r>
        <w:rPr>
          <w:rFonts w:ascii="Noto Sans CJK SC" w:hAnsi="Noto Sans CJK SC" w:eastAsia="Noto Sans CJK SC"/>
        </w:rPr>
        <w:t xml:space="preserve">opportunity_score</w:t>
      </w:r>
    </w:p>
    <w:p>
      <w:pPr>
        <w:pStyle w:val="Compact"/>
        <w:numPr>
          <w:ilvl w:val="0"/>
          <w:numId w:val="1013"/>
        </w:numPr>
        <w:spacing w:after="70" w:line="269" w:lineRule="auto"/>
      </w:pPr>
      <w:r>
        <w:rPr>
          <w:rFonts w:ascii="Noto Sans CJK SC" w:hAnsi="Noto Sans CJK SC" w:eastAsia="Noto Sans CJK SC"/>
        </w:rPr>
        <w:t xml:space="preserve">reason_codes jsonb</w:t>
      </w:r>
    </w:p>
    <w:p>
      <w:pPr>
        <w:pStyle w:val="Compact"/>
        <w:numPr>
          <w:ilvl w:val="0"/>
          <w:numId w:val="1013"/>
        </w:numPr>
        <w:spacing w:after="70" w:line="269" w:lineRule="auto"/>
      </w:pPr>
      <w:r>
        <w:rPr>
          <w:rFonts w:ascii="Noto Sans CJK SC" w:hAnsi="Noto Sans CJK SC" w:eastAsia="Noto Sans CJK SC"/>
        </w:rPr>
        <w:t xml:space="preserve">payload jsonb</w:t>
      </w:r>
    </w:p>
    <w:p>
      <w:pPr>
        <w:pStyle w:val="Compact"/>
        <w:numPr>
          <w:ilvl w:val="0"/>
          <w:numId w:val="1013"/>
        </w:numPr>
        <w:spacing w:after="70" w:line="269" w:lineRule="auto"/>
      </w:pPr>
      <w:r>
        <w:rPr>
          <w:rFonts w:ascii="Noto Sans CJK SC" w:hAnsi="Noto Sans CJK SC" w:eastAsia="Noto Sans CJK SC"/>
        </w:rPr>
        <w:t xml:space="preserve">algo_version</w:t>
      </w:r>
    </w:p>
    <w:p>
      <w:pPr>
        <w:pStyle w:val="Compact"/>
        <w:numPr>
          <w:ilvl w:val="0"/>
          <w:numId w:val="1013"/>
        </w:numPr>
        <w:spacing w:after="70" w:line="269" w:lineRule="auto"/>
      </w:pPr>
      <w:r>
        <w:rPr>
          <w:rFonts w:ascii="Noto Sans CJK SC" w:hAnsi="Noto Sans CJK SC" w:eastAsia="Noto Sans CJK SC"/>
        </w:rPr>
        <w:t xml:space="preserve">created_at</w:t>
      </w:r>
    </w:p>
    <w:p>
      <w:pPr>
        <w:pStyle w:val="FirstParagraph"/>
        <w:spacing w:after="70" w:line="269" w:lineRule="auto"/>
      </w:pPr>
      <w:r>
        <w:rPr>
          <w:rFonts w:ascii="Noto Sans CJK SC" w:hAnsi="Noto Sans CJK SC" w:eastAsia="Noto Sans CJK SC"/>
        </w:rPr>
        <w:t xml:space="preserve">Unique</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 signal_type, algo_version)</w:t>
      </w:r>
      <w:r>
        <w:rPr>
          <w:rFonts w:ascii="Noto Sans CJK SC" w:hAnsi="Noto Sans CJK SC" w:eastAsia="Noto Sans CJK SC"/>
        </w:rPr>
        <w:t xml:space="preserve">。</w:t>
      </w:r>
    </w:p>
    <w:bookmarkEnd w:id="45"/>
    <w:bookmarkStart w:id="46" w:name="signal_forward_eval"/>
    <w:p>
      <w:pPr>
        <w:pStyle w:val="Heading4"/>
        <w:keepNext/>
        <w:spacing w:before="200" w:after="100"/>
      </w:pPr>
      <w:r>
        <w:rPr>
          <w:rStyle w:val="VerbatimChar"/>
          <w:rFonts w:ascii="Noto Sans CJK SC" w:hAnsi="Noto Sans CJK SC" w:eastAsia="Noto Sans CJK SC"/>
        </w:rPr>
        <w:t xml:space="preserve">signal_forward_eval</w:t>
      </w:r>
    </w:p>
    <w:p>
      <w:pPr>
        <w:pStyle w:val="FirstParagraph"/>
        <w:spacing w:after="70" w:line="269" w:lineRule="auto"/>
      </w:pPr>
      <w:r>
        <w:rPr>
          <w:rFonts w:ascii="Noto Sans CJK SC" w:hAnsi="Noto Sans CJK SC" w:eastAsia="Noto Sans CJK SC"/>
        </w:rPr>
        <w:t xml:space="preserve">后验表，和当日特征完全隔离：</w:t>
      </w:r>
    </w:p>
    <w:p>
      <w:pPr>
        <w:pStyle w:val="Compact"/>
        <w:numPr>
          <w:ilvl w:val="0"/>
          <w:numId w:val="1014"/>
        </w:numPr>
        <w:spacing w:after="70" w:line="269" w:lineRule="auto"/>
      </w:pPr>
      <w:r>
        <w:rPr>
          <w:rFonts w:ascii="Noto Sans CJK SC" w:hAnsi="Noto Sans CJK SC" w:eastAsia="Noto Sans CJK SC"/>
        </w:rPr>
        <w:t xml:space="preserve">signal_id PK/FK</w:t>
      </w:r>
    </w:p>
    <w:p>
      <w:pPr>
        <w:pStyle w:val="Compact"/>
        <w:numPr>
          <w:ilvl w:val="0"/>
          <w:numId w:val="1014"/>
        </w:numPr>
        <w:spacing w:after="70" w:line="269" w:lineRule="auto"/>
      </w:pPr>
      <w:r>
        <w:rPr>
          <w:rFonts w:ascii="Noto Sans CJK SC" w:hAnsi="Noto Sans CJK SC" w:eastAsia="Noto Sans CJK SC"/>
        </w:rPr>
        <w:t xml:space="preserve">ret5/10/20/60</w:t>
      </w:r>
    </w:p>
    <w:p>
      <w:pPr>
        <w:pStyle w:val="Compact"/>
        <w:numPr>
          <w:ilvl w:val="0"/>
          <w:numId w:val="1014"/>
        </w:numPr>
        <w:spacing w:after="70" w:line="269" w:lineRule="auto"/>
      </w:pPr>
      <w:r>
        <w:rPr>
          <w:rFonts w:ascii="Noto Sans CJK SC" w:hAnsi="Noto Sans CJK SC" w:eastAsia="Noto Sans CJK SC"/>
        </w:rPr>
        <w:t xml:space="preserve">mfe20</w:t>
      </w:r>
    </w:p>
    <w:p>
      <w:pPr>
        <w:pStyle w:val="Compact"/>
        <w:numPr>
          <w:ilvl w:val="0"/>
          <w:numId w:val="1014"/>
        </w:numPr>
        <w:spacing w:after="70" w:line="269" w:lineRule="auto"/>
      </w:pPr>
      <w:r>
        <w:rPr>
          <w:rFonts w:ascii="Noto Sans CJK SC" w:hAnsi="Noto Sans CJK SC" w:eastAsia="Noto Sans CJK SC"/>
        </w:rPr>
        <w:t xml:space="preserve">mae20</w:t>
      </w:r>
    </w:p>
    <w:p>
      <w:pPr>
        <w:pStyle w:val="Compact"/>
        <w:numPr>
          <w:ilvl w:val="0"/>
          <w:numId w:val="1014"/>
        </w:numPr>
        <w:spacing w:after="70" w:line="269" w:lineRule="auto"/>
      </w:pPr>
      <w:r>
        <w:rPr>
          <w:rFonts w:ascii="Noto Sans CJK SC" w:hAnsi="Noto Sans CJK SC" w:eastAsia="Noto Sans CJK SC"/>
        </w:rPr>
        <w:t xml:space="preserve">evaluated_until_date</w:t>
      </w:r>
    </w:p>
    <w:p>
      <w:pPr>
        <w:pStyle w:val="Compact"/>
        <w:numPr>
          <w:ilvl w:val="0"/>
          <w:numId w:val="1014"/>
        </w:numPr>
        <w:spacing w:after="70" w:line="269" w:lineRule="auto"/>
      </w:pPr>
      <w:r>
        <w:rPr>
          <w:rFonts w:ascii="Noto Sans CJK SC" w:hAnsi="Noto Sans CJK SC" w:eastAsia="Noto Sans CJK SC"/>
        </w:rPr>
        <w:t xml:space="preserve">updated_at</w:t>
      </w:r>
    </w:p>
    <w:bookmarkEnd w:id="46"/>
    <w:bookmarkStart w:id="47" w:name="job_run"/>
    <w:p>
      <w:pPr>
        <w:pStyle w:val="Heading4"/>
        <w:keepNext/>
        <w:spacing w:before="200" w:after="100"/>
      </w:pPr>
      <w:r>
        <w:rPr>
          <w:rStyle w:val="VerbatimChar"/>
          <w:rFonts w:ascii="Noto Sans CJK SC" w:hAnsi="Noto Sans CJK SC" w:eastAsia="Noto Sans CJK SC"/>
        </w:rPr>
        <w:t xml:space="preserve">job_run</w:t>
      </w:r>
    </w:p>
    <w:p>
      <w:pPr>
        <w:pStyle w:val="Compact"/>
        <w:numPr>
          <w:ilvl w:val="0"/>
          <w:numId w:val="1015"/>
        </w:numPr>
        <w:spacing w:after="70" w:line="269" w:lineRule="auto"/>
      </w:pPr>
      <w:r>
        <w:rPr>
          <w:rFonts w:ascii="Noto Sans CJK SC" w:hAnsi="Noto Sans CJK SC" w:eastAsia="Noto Sans CJK SC"/>
        </w:rPr>
        <w:t xml:space="preserve">id UUID</w:t>
      </w:r>
    </w:p>
    <w:p>
      <w:pPr>
        <w:pStyle w:val="Compact"/>
        <w:numPr>
          <w:ilvl w:val="0"/>
          <w:numId w:val="1015"/>
        </w:numPr>
        <w:spacing w:after="70" w:line="269" w:lineRule="auto"/>
      </w:pPr>
      <w:r>
        <w:rPr>
          <w:rFonts w:ascii="Noto Sans CJK SC" w:hAnsi="Noto Sans CJK SC" w:eastAsia="Noto Sans CJK SC"/>
        </w:rPr>
        <w:t xml:space="preserve">job_type</w:t>
      </w:r>
    </w:p>
    <w:p>
      <w:pPr>
        <w:pStyle w:val="Compact"/>
        <w:numPr>
          <w:ilvl w:val="0"/>
          <w:numId w:val="1015"/>
        </w:numPr>
        <w:spacing w:after="70" w:line="269" w:lineRule="auto"/>
      </w:pPr>
      <w:r>
        <w:rPr>
          <w:rFonts w:ascii="Noto Sans CJK SC" w:hAnsi="Noto Sans CJK SC" w:eastAsia="Noto Sans CJK SC"/>
        </w:rPr>
        <w:t xml:space="preserve">target_trade_date</w:t>
      </w:r>
    </w:p>
    <w:p>
      <w:pPr>
        <w:pStyle w:val="Compact"/>
        <w:numPr>
          <w:ilvl w:val="0"/>
          <w:numId w:val="1015"/>
        </w:numPr>
        <w:spacing w:after="70" w:line="269" w:lineRule="auto"/>
      </w:pPr>
      <w:r>
        <w:rPr>
          <w:rFonts w:ascii="Noto Sans CJK SC" w:hAnsi="Noto Sans CJK SC" w:eastAsia="Noto Sans CJK SC"/>
        </w:rPr>
        <w:t xml:space="preserve">started_at/finished_at</w:t>
      </w:r>
    </w:p>
    <w:p>
      <w:pPr>
        <w:pStyle w:val="Compact"/>
        <w:numPr>
          <w:ilvl w:val="0"/>
          <w:numId w:val="1015"/>
        </w:numPr>
        <w:spacing w:after="70" w:line="269" w:lineRule="auto"/>
      </w:pPr>
      <w:r>
        <w:rPr>
          <w:rFonts w:ascii="Noto Sans CJK SC" w:hAnsi="Noto Sans CJK SC" w:eastAsia="Noto Sans CJK SC"/>
        </w:rPr>
        <w:t xml:space="preserve">status</w:t>
      </w:r>
      <w:r>
        <w:rPr>
          <w:rFonts w:ascii="Noto Sans CJK SC" w:hAnsi="Noto Sans CJK SC" w:eastAsia="Noto Sans CJK SC"/>
        </w:rPr>
        <w:t xml:space="preserve"> </w:t>
      </w:r>
      <w:r>
        <w:rPr>
          <w:rStyle w:val="VerbatimChar"/>
          <w:rFonts w:ascii="Noto Sans CJK SC" w:hAnsi="Noto Sans CJK SC" w:eastAsia="Noto Sans CJK SC"/>
        </w:rPr>
        <w:t xml:space="preserve">RUNNING/SUCCESS/PARTIAL/FAILED</w:t>
      </w:r>
    </w:p>
    <w:p>
      <w:pPr>
        <w:pStyle w:val="Compact"/>
        <w:numPr>
          <w:ilvl w:val="0"/>
          <w:numId w:val="1015"/>
        </w:numPr>
        <w:spacing w:after="70" w:line="269" w:lineRule="auto"/>
      </w:pPr>
      <w:r>
        <w:rPr>
          <w:rFonts w:ascii="Noto Sans CJK SC" w:hAnsi="Noto Sans CJK SC" w:eastAsia="Noto Sans CJK SC"/>
        </w:rPr>
        <w:t xml:space="preserve">step</w:t>
      </w:r>
    </w:p>
    <w:p>
      <w:pPr>
        <w:pStyle w:val="Compact"/>
        <w:numPr>
          <w:ilvl w:val="0"/>
          <w:numId w:val="1015"/>
        </w:numPr>
        <w:spacing w:after="70" w:line="269" w:lineRule="auto"/>
      </w:pPr>
      <w:r>
        <w:rPr>
          <w:rFonts w:ascii="Noto Sans CJK SC" w:hAnsi="Noto Sans CJK SC" w:eastAsia="Noto Sans CJK SC"/>
        </w:rPr>
        <w:t xml:space="preserve">row_count</w:t>
      </w:r>
    </w:p>
    <w:p>
      <w:pPr>
        <w:pStyle w:val="Compact"/>
        <w:numPr>
          <w:ilvl w:val="0"/>
          <w:numId w:val="1015"/>
        </w:numPr>
        <w:spacing w:after="70" w:line="269" w:lineRule="auto"/>
      </w:pPr>
      <w:r>
        <w:rPr>
          <w:rFonts w:ascii="Noto Sans CJK SC" w:hAnsi="Noto Sans CJK SC" w:eastAsia="Noto Sans CJK SC"/>
        </w:rPr>
        <w:t xml:space="preserve">error_message</w:t>
      </w:r>
    </w:p>
    <w:p>
      <w:pPr>
        <w:pStyle w:val="Compact"/>
        <w:numPr>
          <w:ilvl w:val="0"/>
          <w:numId w:val="1015"/>
        </w:numPr>
        <w:spacing w:after="70" w:line="269" w:lineRule="auto"/>
      </w:pPr>
      <w:r>
        <w:rPr>
          <w:rFonts w:ascii="Noto Sans CJK SC" w:hAnsi="Noto Sans CJK SC" w:eastAsia="Noto Sans CJK SC"/>
        </w:rPr>
        <w:t xml:space="preserve">metadata jsonb</w:t>
      </w:r>
    </w:p>
    <w:p>
      <w:pPr>
        <w:spacing w:after="70" w:line="269" w:lineRule="auto"/>
      </w:pPr>
      <w:r>
        <w:rPr>
          <w:rFonts w:ascii="Noto Sans CJK SC" w:hAnsi="Noto Sans CJK SC" w:eastAsia="Noto Sans CJK SC"/>
        </w:rPr>
        <w:pict>
          <v:rect style="width:0;height:1.5pt" o:hralign="center" o:hrstd="t" o:hr="t"/>
        </w:pict>
      </w:r>
    </w:p>
    <w:bookmarkEnd w:id="47"/>
    <w:bookmarkEnd w:id="48"/>
    <w:bookmarkEnd w:id="49"/>
    <w:bookmarkStart w:id="52" w:name="复权设计"/>
    <w:p>
      <w:pPr>
        <w:pStyle w:val="Heading2"/>
        <w:keepNext/>
        <w:spacing w:before="200" w:after="100"/>
      </w:pPr>
      <w:r>
        <w:rPr>
          <w:rFonts w:ascii="Noto Sans CJK SC" w:hAnsi="Noto Sans CJK SC" w:eastAsia="Noto Sans CJK SC"/>
        </w:rPr>
        <w:t xml:space="preserve">8. 复权设计</w:t>
      </w:r>
    </w:p>
    <w:bookmarkStart w:id="50" w:name="原始数据"/>
    <w:p>
      <w:pPr>
        <w:pStyle w:val="Heading3"/>
        <w:keepNext/>
        <w:spacing w:before="200" w:after="100"/>
      </w:pPr>
      <w:r>
        <w:rPr>
          <w:rFonts w:ascii="Noto Sans CJK SC" w:hAnsi="Noto Sans CJK SC" w:eastAsia="Noto Sans CJK SC"/>
        </w:rPr>
        <w:t xml:space="preserve">8.1 原始数据</w:t>
      </w:r>
    </w:p>
    <w:p>
      <w:pPr>
        <w:pStyle w:val="FirstParagraph"/>
        <w:spacing w:after="70" w:line="269" w:lineRule="auto"/>
      </w:pPr>
      <w:r>
        <w:rPr>
          <w:rStyle w:val="VerbatimChar"/>
          <w:rFonts w:ascii="Noto Sans CJK SC" w:hAnsi="Noto Sans CJK SC" w:eastAsia="Noto Sans CJK SC"/>
        </w:rPr>
        <w:t xml:space="preserve">stock_daily</w:t>
      </w:r>
      <w:r>
        <w:rPr>
          <w:rFonts w:ascii="Noto Sans CJK SC" w:hAnsi="Noto Sans CJK SC" w:eastAsia="Noto Sans CJK SC"/>
        </w:rPr>
        <w:t xml:space="preserve"> </w:t>
      </w:r>
      <w:r>
        <w:rPr>
          <w:rFonts w:ascii="Noto Sans CJK SC" w:hAnsi="Noto Sans CJK SC" w:eastAsia="Noto Sans CJK SC"/>
        </w:rPr>
        <w:t xml:space="preserve">永远保存 Tushare</w:t>
      </w:r>
      <w:r>
        <w:rPr>
          <w:rFonts w:ascii="Noto Sans CJK SC" w:hAnsi="Noto Sans CJK SC" w:eastAsia="Noto Sans CJK SC"/>
        </w:rPr>
        <w:t xml:space="preserve"> </w:t>
      </w:r>
      <w:r>
        <w:rPr>
          <w:rStyle w:val="VerbatimChar"/>
          <w:rFonts w:ascii="Noto Sans CJK SC" w:hAnsi="Noto Sans CJK SC" w:eastAsia="Noto Sans CJK SC"/>
        </w:rPr>
        <w:t xml:space="preserve">daily</w:t>
      </w:r>
      <w:r>
        <w:rPr>
          <w:rFonts w:ascii="Noto Sans CJK SC" w:hAnsi="Noto Sans CJK SC" w:eastAsia="Noto Sans CJK SC"/>
        </w:rPr>
        <w:t xml:space="preserve"> </w:t>
      </w:r>
      <w:r>
        <w:rPr>
          <w:rFonts w:ascii="Noto Sans CJK SC" w:hAnsi="Noto Sans CJK SC" w:eastAsia="Noto Sans CJK SC"/>
        </w:rPr>
        <w:t xml:space="preserve">未复权 OHLC。</w:t>
      </w:r>
    </w:p>
    <w:bookmarkEnd w:id="50"/>
    <w:bookmarkStart w:id="51" w:name="因子计算价格"/>
    <w:p>
      <w:pPr>
        <w:pStyle w:val="Heading3"/>
        <w:keepNext/>
        <w:spacing w:before="200" w:after="100"/>
      </w:pPr>
      <w:r>
        <w:rPr>
          <w:rFonts w:ascii="Noto Sans CJK SC" w:hAnsi="Noto Sans CJK SC" w:eastAsia="Noto Sans CJK SC"/>
        </w:rPr>
        <w:t xml:space="preserve">8.2 因子计算价格</w:t>
      </w:r>
    </w:p>
    <w:p>
      <w:pPr>
        <w:pStyle w:val="FirstParagraph"/>
        <w:spacing w:after="70" w:line="269" w:lineRule="auto"/>
      </w:pPr>
      <w:r>
        <w:rPr>
          <w:rFonts w:ascii="Noto Sans CJK SC" w:hAnsi="Noto Sans CJK SC" w:eastAsia="Noto Sans CJK SC"/>
        </w:rPr>
        <w:t xml:space="preserve">使用：</w:t>
      </w:r>
    </w:p>
    <w:p>
      <w:pPr>
        <w:pStyle w:val="SourceCode"/>
        <w:spacing w:after="70" w:line="269" w:lineRule="auto"/>
      </w:pPr>
      <w:r>
        <w:rPr>
          <w:rStyle w:val="NormalTok"/>
        </w:rPr>
        <w:t xml:space="preserve">adj_close </w:t>
      </w:r>
      <w:r>
        <w:rPr>
          <w:rStyle w:val="OperatorTok"/>
        </w:rPr>
        <w:t xml:space="preserve">=</w:t>
      </w:r>
      <w:r>
        <w:rPr>
          <w:rStyle w:val="NormalTok"/>
        </w:rPr>
        <w:t xml:space="preserve"> close </w:t>
      </w:r>
      <w:r>
        <w:rPr>
          <w:rStyle w:val="OperatorTok"/>
        </w:rPr>
        <w:t xml:space="preserve">*</w:t>
      </w:r>
      <w:r>
        <w:rPr>
          <w:rStyle w:val="NormalTok"/>
        </w:rPr>
        <w:t xml:space="preserve"> adj_factor</w:t>
      </w:r>
      <w:r>
        <w:br/>
      </w:r>
      <w:r>
        <w:rPr>
          <w:rStyle w:val="NormalTok"/>
        </w:rPr>
        <w:t xml:space="preserve">adj_open  </w:t>
      </w:r>
      <w:r>
        <w:rPr>
          <w:rStyle w:val="OperatorTok"/>
        </w:rPr>
        <w:t xml:space="preserve">=</w:t>
      </w:r>
      <w:r>
        <w:rPr>
          <w:rStyle w:val="NormalTok"/>
        </w:rPr>
        <w:t xml:space="preserve"> </w:t>
      </w:r>
      <w:r>
        <w:rPr>
          <w:rStyle w:val="BuiltInTok"/>
        </w:rPr>
        <w:t xml:space="preserve">open</w:t>
      </w:r>
      <w:r>
        <w:rPr>
          <w:rStyle w:val="NormalTok"/>
        </w:rPr>
        <w:t xml:space="preserve">  </w:t>
      </w:r>
      <w:r>
        <w:rPr>
          <w:rStyle w:val="OperatorTok"/>
        </w:rPr>
        <w:t xml:space="preserve">*</w:t>
      </w:r>
      <w:r>
        <w:rPr>
          <w:rStyle w:val="NormalTok"/>
        </w:rPr>
        <w:t xml:space="preserve"> adj_factor</w:t>
      </w:r>
      <w:r>
        <w:br/>
      </w:r>
      <w:r>
        <w:rPr>
          <w:rStyle w:val="NormalTok"/>
        </w:rPr>
        <w:t xml:space="preserve">adj_high  </w:t>
      </w:r>
      <w:r>
        <w:rPr>
          <w:rStyle w:val="OperatorTok"/>
        </w:rPr>
        <w:t xml:space="preserve">=</w:t>
      </w:r>
      <w:r>
        <w:rPr>
          <w:rStyle w:val="NormalTok"/>
        </w:rPr>
        <w:t xml:space="preserve"> high  </w:t>
      </w:r>
      <w:r>
        <w:rPr>
          <w:rStyle w:val="OperatorTok"/>
        </w:rPr>
        <w:t xml:space="preserve">*</w:t>
      </w:r>
      <w:r>
        <w:rPr>
          <w:rStyle w:val="NormalTok"/>
        </w:rPr>
        <w:t xml:space="preserve"> adj_factor</w:t>
      </w:r>
      <w:r>
        <w:br/>
      </w:r>
      <w:r>
        <w:rPr>
          <w:rStyle w:val="NormalTok"/>
        </w:rPr>
        <w:t xml:space="preserve">adj_low   </w:t>
      </w:r>
      <w:r>
        <w:rPr>
          <w:rStyle w:val="OperatorTok"/>
        </w:rPr>
        <w:t xml:space="preserve">=</w:t>
      </w:r>
      <w:r>
        <w:rPr>
          <w:rStyle w:val="NormalTok"/>
        </w:rPr>
        <w:t xml:space="preserve"> low   </w:t>
      </w:r>
      <w:r>
        <w:rPr>
          <w:rStyle w:val="OperatorTok"/>
        </w:rPr>
        <w:t xml:space="preserve">*</w:t>
      </w:r>
      <w:r>
        <w:rPr>
          <w:rStyle w:val="NormalTok"/>
        </w:rPr>
        <w:t xml:space="preserve"> adj_factor</w:t>
      </w:r>
    </w:p>
    <w:p>
      <w:pPr>
        <w:pStyle w:val="FirstParagraph"/>
        <w:spacing w:after="70" w:line="269" w:lineRule="auto"/>
      </w:pPr>
      <w:r>
        <w:rPr>
          <w:rFonts w:ascii="Noto Sans CJK SC" w:hAnsi="Noto Sans CJK SC" w:eastAsia="Noto Sans CJK SC"/>
        </w:rPr>
        <w:t xml:space="preserve">该序列用于计算收益、均线、突破等相对结构。页面若展示用户熟悉的前复权 K 线，可在查询层按区间最后一个复权因子归一化：</w:t>
      </w:r>
    </w:p>
    <w:p>
      <w:pPr>
        <w:pStyle w:val="SourceCode"/>
        <w:spacing w:after="70" w:line="269" w:lineRule="auto"/>
      </w:pPr>
      <w:r>
        <w:rPr>
          <w:rStyle w:val="NormalTok"/>
        </w:rPr>
        <w:t xml:space="preserve">qfq_close </w:t>
      </w:r>
      <w:r>
        <w:rPr>
          <w:rStyle w:val="OperatorTok"/>
        </w:rPr>
        <w:t xml:space="preserve">=</w:t>
      </w:r>
      <w:r>
        <w:rPr>
          <w:rStyle w:val="NormalTok"/>
        </w:rPr>
        <w:t xml:space="preserve"> close </w:t>
      </w:r>
      <w:r>
        <w:rPr>
          <w:rStyle w:val="OperatorTok"/>
        </w:rPr>
        <w:t xml:space="preserve">*</w:t>
      </w:r>
      <w:r>
        <w:rPr>
          <w:rStyle w:val="NormalTok"/>
        </w:rPr>
        <w:t xml:space="preserve"> adj_factor </w:t>
      </w:r>
      <w:r>
        <w:rPr>
          <w:rStyle w:val="OperatorTok"/>
        </w:rPr>
        <w:t xml:space="preserve">/</w:t>
      </w:r>
      <w:r>
        <w:rPr>
          <w:rStyle w:val="NormalTok"/>
        </w:rPr>
        <w:t xml:space="preserve"> latest_adj_factor_in_query_asof</w:t>
      </w:r>
    </w:p>
    <w:p>
      <w:pPr>
        <w:pStyle w:val="FirstParagraph"/>
        <w:spacing w:after="70" w:line="269" w:lineRule="auto"/>
      </w:pPr>
      <w:r>
        <w:rPr>
          <w:rFonts w:ascii="Noto Sans CJK SC" w:hAnsi="Noto Sans CJK SC" w:eastAsia="Noto Sans CJK SC"/>
          <w:b/>
          <w:bCs/>
        </w:rPr>
        <w:t xml:space="preserve">回测计算禁止使用查询区间未来日期的因子归一化逻辑产生未来信息。</w:t>
      </w:r>
      <w:r>
        <w:rPr>
          <w:rFonts w:ascii="Noto Sans CJK SC" w:hAnsi="Noto Sans CJK SC" w:eastAsia="Noto Sans CJK SC"/>
        </w:rPr>
        <w:t xml:space="preserve"> </w:t>
      </w:r>
      <w:r>
        <w:rPr>
          <w:rFonts w:ascii="Noto Sans CJK SC" w:hAnsi="Noto Sans CJK SC" w:eastAsia="Noto Sans CJK SC"/>
        </w:rPr>
        <w:t xml:space="preserve">实际策略因子使用乘因子的稳定序列。</w:t>
      </w:r>
    </w:p>
    <w:p>
      <w:pPr>
        <w:spacing w:after="70" w:line="269" w:lineRule="auto"/>
      </w:pPr>
      <w:r>
        <w:rPr>
          <w:rFonts w:ascii="Noto Sans CJK SC" w:hAnsi="Noto Sans CJK SC" w:eastAsia="Noto Sans CJK SC"/>
        </w:rPr>
        <w:pict>
          <v:rect style="width:0;height:1.5pt" o:hralign="center" o:hrstd="t" o:hr="t"/>
        </w:pict>
      </w:r>
    </w:p>
    <w:bookmarkEnd w:id="51"/>
    <w:bookmarkEnd w:id="52"/>
    <w:bookmarkStart w:id="63" w:name="因子计算实现"/>
    <w:p>
      <w:pPr>
        <w:pStyle w:val="Heading2"/>
        <w:keepNext/>
        <w:spacing w:before="200" w:after="100"/>
      </w:pPr>
      <w:r>
        <w:rPr>
          <w:rFonts w:ascii="Noto Sans CJK SC" w:hAnsi="Noto Sans CJK SC" w:eastAsia="Noto Sans CJK SC"/>
        </w:rPr>
        <w:t xml:space="preserve">9. 因子计算实现</w:t>
      </w:r>
    </w:p>
    <w:bookmarkStart w:id="53" w:name="计算顺序"/>
    <w:p>
      <w:pPr>
        <w:pStyle w:val="Heading3"/>
        <w:keepNext/>
        <w:spacing w:before="200" w:after="100"/>
      </w:pPr>
      <w:r>
        <w:rPr>
          <w:rFonts w:ascii="Noto Sans CJK SC" w:hAnsi="Noto Sans CJK SC" w:eastAsia="Noto Sans CJK SC"/>
        </w:rPr>
        <w:t xml:space="preserve">9.1 计算顺序</w:t>
      </w:r>
    </w:p>
    <w:p>
      <w:pPr>
        <w:pStyle w:val="Compact"/>
        <w:numPr>
          <w:ilvl w:val="0"/>
          <w:numId w:val="1016"/>
        </w:numPr>
        <w:spacing w:after="70" w:line="269" w:lineRule="auto"/>
      </w:pPr>
      <w:r>
        <w:rPr>
          <w:rFonts w:ascii="Noto Sans CJK SC" w:hAnsi="Noto Sans CJK SC" w:eastAsia="Noto Sans CJK SC"/>
        </w:rPr>
        <w:t xml:space="preserve">Load 最近 300~320 交易日的 OHLCV + adj_factor；</w:t>
      </w:r>
    </w:p>
    <w:p>
      <w:pPr>
        <w:pStyle w:val="Compact"/>
        <w:numPr>
          <w:ilvl w:val="0"/>
          <w:numId w:val="1016"/>
        </w:numPr>
        <w:spacing w:after="70" w:line="269" w:lineRule="auto"/>
      </w:pPr>
      <w:r>
        <w:rPr>
          <w:rFonts w:ascii="Noto Sans CJK SC" w:hAnsi="Noto Sans CJK SC" w:eastAsia="Noto Sans CJK SC"/>
        </w:rPr>
        <w:t xml:space="preserve">生成 adjusted OHLC；</w:t>
      </w:r>
    </w:p>
    <w:p>
      <w:pPr>
        <w:pStyle w:val="Compact"/>
        <w:numPr>
          <w:ilvl w:val="0"/>
          <w:numId w:val="1016"/>
        </w:numPr>
        <w:spacing w:after="70" w:line="269" w:lineRule="auto"/>
      </w:pPr>
      <w:r>
        <w:rPr>
          <w:rFonts w:ascii="Noto Sans CJK SC" w:hAnsi="Noto Sans CJK SC" w:eastAsia="Noto Sans CJK SC"/>
        </w:rPr>
        <w:t xml:space="preserve">按 ts_code 计算 rolling 因子；</w:t>
      </w:r>
    </w:p>
    <w:p>
      <w:pPr>
        <w:pStyle w:val="Compact"/>
        <w:numPr>
          <w:ilvl w:val="0"/>
          <w:numId w:val="1016"/>
        </w:numPr>
        <w:spacing w:after="70" w:line="269" w:lineRule="auto"/>
      </w:pPr>
      <w:r>
        <w:rPr>
          <w:rFonts w:ascii="Noto Sans CJK SC" w:hAnsi="Noto Sans CJK SC" w:eastAsia="Noto Sans CJK SC"/>
        </w:rPr>
        <w:t xml:space="preserve">生成当日 Eligible Universe；</w:t>
      </w:r>
    </w:p>
    <w:p>
      <w:pPr>
        <w:pStyle w:val="Compact"/>
        <w:numPr>
          <w:ilvl w:val="0"/>
          <w:numId w:val="1016"/>
        </w:numPr>
        <w:spacing w:after="70" w:line="269" w:lineRule="auto"/>
      </w:pPr>
      <w:r>
        <w:rPr>
          <w:rFonts w:ascii="Noto Sans CJK SC" w:hAnsi="Noto Sans CJK SC" w:eastAsia="Noto Sans CJK SC"/>
        </w:rPr>
        <w:t xml:space="preserve">在当日 eligible 截面计算 RPS；</w:t>
      </w:r>
    </w:p>
    <w:p>
      <w:pPr>
        <w:pStyle w:val="Compact"/>
        <w:numPr>
          <w:ilvl w:val="0"/>
          <w:numId w:val="1016"/>
        </w:numPr>
        <w:spacing w:after="70" w:line="269" w:lineRule="auto"/>
      </w:pPr>
      <w:r>
        <w:rPr>
          <w:rFonts w:ascii="Noto Sans CJK SC" w:hAnsi="Noto Sans CJK SC" w:eastAsia="Noto Sans CJK SC"/>
        </w:rPr>
        <w:t xml:space="preserve">upsert</w:t>
      </w:r>
      <w:r>
        <w:rPr>
          <w:rFonts w:ascii="Noto Sans CJK SC" w:hAnsi="Noto Sans CJK SC" w:eastAsia="Noto Sans CJK SC"/>
        </w:rPr>
        <w:t xml:space="preserve"> </w:t>
      </w:r>
      <w:r>
        <w:rPr>
          <w:rStyle w:val="VerbatimChar"/>
          <w:rFonts w:ascii="Noto Sans CJK SC" w:hAnsi="Noto Sans CJK SC" w:eastAsia="Noto Sans CJK SC"/>
        </w:rPr>
        <w:t xml:space="preserve">stock_factor_daily</w:t>
      </w:r>
      <w:r>
        <w:rPr>
          <w:rFonts w:ascii="Noto Sans CJK SC" w:hAnsi="Noto Sans CJK SC" w:eastAsia="Noto Sans CJK SC"/>
        </w:rPr>
        <w:t xml:space="preserve">。</w:t>
      </w:r>
    </w:p>
    <w:bookmarkEnd w:id="53"/>
    <w:bookmarkStart w:id="54" w:name="ma"/>
    <w:p>
      <w:pPr>
        <w:pStyle w:val="Heading3"/>
        <w:keepNext/>
        <w:spacing w:before="200" w:after="100"/>
      </w:pPr>
      <w:r>
        <w:rPr>
          <w:rFonts w:ascii="Noto Sans CJK SC" w:hAnsi="Noto Sans CJK SC" w:eastAsia="Noto Sans CJK SC"/>
        </w:rPr>
        <w:t xml:space="preserve">9.2 MA</w:t>
      </w:r>
    </w:p>
    <w:p>
      <w:pPr>
        <w:pStyle w:val="SourceCode"/>
        <w:spacing w:after="70" w:line="269" w:lineRule="auto"/>
      </w:pPr>
      <w:r>
        <w:rPr>
          <w:rStyle w:val="NormalTok"/>
        </w:rPr>
        <w:t xml:space="preserve">ma_n </w:t>
      </w:r>
      <w:r>
        <w:rPr>
          <w:rStyle w:val="OperatorTok"/>
        </w:rPr>
        <w:t xml:space="preserve">=</w:t>
      </w:r>
      <w:r>
        <w:rPr>
          <w:rStyle w:val="NormalTok"/>
        </w:rPr>
        <w:t xml:space="preserve"> adj_close.rolling(n, min_periods</w:t>
      </w:r>
      <w:r>
        <w:rPr>
          <w:rStyle w:val="OperatorTok"/>
        </w:rPr>
        <w:t xml:space="preserve">=</w:t>
      </w:r>
      <w:r>
        <w:rPr>
          <w:rStyle w:val="NormalTok"/>
        </w:rPr>
        <w:t xml:space="preserve">n).mean()</w:t>
      </w:r>
    </w:p>
    <w:bookmarkEnd w:id="54"/>
    <w:bookmarkStart w:id="55" w:name="收益"/>
    <w:p>
      <w:pPr>
        <w:pStyle w:val="Heading3"/>
        <w:keepNext/>
        <w:spacing w:before="200" w:after="100"/>
      </w:pPr>
      <w:r>
        <w:rPr>
          <w:rFonts w:ascii="Noto Sans CJK SC" w:hAnsi="Noto Sans CJK SC" w:eastAsia="Noto Sans CJK SC"/>
        </w:rPr>
        <w:t xml:space="preserve">9.3 收益</w:t>
      </w:r>
    </w:p>
    <w:p>
      <w:pPr>
        <w:pStyle w:val="SourceCode"/>
        <w:spacing w:after="70" w:line="269" w:lineRule="auto"/>
      </w:pPr>
      <w:r>
        <w:rPr>
          <w:rStyle w:val="NormalTok"/>
        </w:rPr>
        <w:t xml:space="preserve">return_n </w:t>
      </w:r>
      <w:r>
        <w:rPr>
          <w:rStyle w:val="OperatorTok"/>
        </w:rPr>
        <w:t xml:space="preserve">=</w:t>
      </w:r>
      <w:r>
        <w:rPr>
          <w:rStyle w:val="NormalTok"/>
        </w:rPr>
        <w:t xml:space="preserve"> adj_close </w:t>
      </w:r>
      <w:r>
        <w:rPr>
          <w:rStyle w:val="OperatorTok"/>
        </w:rPr>
        <w:t xml:space="preserve">/</w:t>
      </w:r>
      <w:r>
        <w:rPr>
          <w:rStyle w:val="NormalTok"/>
        </w:rPr>
        <w:t xml:space="preserve"> adj_close.shift(n) </w:t>
      </w:r>
      <w:r>
        <w:rPr>
          <w:rStyle w:val="OperatorTok"/>
        </w:rPr>
        <w:t xml:space="preserve">-</w:t>
      </w:r>
      <w:r>
        <w:rPr>
          <w:rStyle w:val="NormalTok"/>
        </w:rPr>
        <w:t xml:space="preserve"> </w:t>
      </w:r>
      <w:r>
        <w:rPr>
          <w:rStyle w:val="DecValTok"/>
        </w:rPr>
        <w:t xml:space="preserve">1</w:t>
      </w:r>
    </w:p>
    <w:bookmarkEnd w:id="55"/>
    <w:bookmarkStart w:id="56" w:name="ma-斜率"/>
    <w:p>
      <w:pPr>
        <w:pStyle w:val="Heading3"/>
        <w:keepNext/>
        <w:spacing w:before="200" w:after="100"/>
      </w:pPr>
      <w:r>
        <w:rPr>
          <w:rFonts w:ascii="Noto Sans CJK SC" w:hAnsi="Noto Sans CJK SC" w:eastAsia="Noto Sans CJK SC"/>
        </w:rPr>
        <w:t xml:space="preserve">9.4 MA 斜率</w:t>
      </w:r>
    </w:p>
    <w:p>
      <w:pPr>
        <w:pStyle w:val="FirstParagraph"/>
        <w:spacing w:after="70" w:line="269" w:lineRule="auto"/>
      </w:pPr>
      <w:r>
        <w:rPr>
          <w:rFonts w:ascii="Noto Sans CJK SC" w:hAnsi="Noto Sans CJK SC" w:eastAsia="Noto Sans CJK SC"/>
        </w:rPr>
        <w:t xml:space="preserve">V1 使用相对变化，便于跨价格比较：</w:t>
      </w:r>
    </w:p>
    <w:p>
      <w:pPr>
        <w:pStyle w:val="SourceCode"/>
        <w:spacing w:after="70" w:line="269" w:lineRule="auto"/>
      </w:pPr>
      <w:r>
        <w:rPr>
          <w:rStyle w:val="NormalTok"/>
        </w:rPr>
        <w:t xml:space="preserve">ma20_slope5 </w:t>
      </w:r>
      <w:r>
        <w:rPr>
          <w:rStyle w:val="OperatorTok"/>
        </w:rPr>
        <w:t xml:space="preserve">=</w:t>
      </w:r>
      <w:r>
        <w:rPr>
          <w:rStyle w:val="NormalTok"/>
        </w:rPr>
        <w:t xml:space="preserve"> (ma20 </w:t>
      </w:r>
      <w:r>
        <w:rPr>
          <w:rStyle w:val="OperatorTok"/>
        </w:rPr>
        <w:t xml:space="preserve">/</w:t>
      </w:r>
      <w:r>
        <w:rPr>
          <w:rStyle w:val="NormalTok"/>
        </w:rPr>
        <w:t xml:space="preserve"> ma20.shift(</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ma60_slope10 </w:t>
      </w:r>
      <w:r>
        <w:rPr>
          <w:rStyle w:val="OperatorTok"/>
        </w:rPr>
        <w:t xml:space="preserve">=</w:t>
      </w:r>
      <w:r>
        <w:rPr>
          <w:rStyle w:val="NormalTok"/>
        </w:rPr>
        <w:t xml:space="preserve"> (ma60 </w:t>
      </w:r>
      <w:r>
        <w:rPr>
          <w:rStyle w:val="OperatorTok"/>
        </w:rPr>
        <w:t xml:space="preserve">/</w:t>
      </w:r>
      <w:r>
        <w:rPr>
          <w:rStyle w:val="NormalTok"/>
        </w:rPr>
        <w:t xml:space="preserve"> ma60.shift(</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p>
    <w:bookmarkEnd w:id="56"/>
    <w:bookmarkStart w:id="57" w:name="atr20"/>
    <w:p>
      <w:pPr>
        <w:pStyle w:val="Heading3"/>
        <w:keepNext/>
        <w:spacing w:before="200" w:after="100"/>
      </w:pPr>
      <w:r>
        <w:rPr>
          <w:rFonts w:ascii="Noto Sans CJK SC" w:hAnsi="Noto Sans CJK SC" w:eastAsia="Noto Sans CJK SC"/>
        </w:rPr>
        <w:t xml:space="preserve">9.5 ATR20</w:t>
      </w:r>
    </w:p>
    <w:p>
      <w:pPr>
        <w:pStyle w:val="FirstParagraph"/>
        <w:spacing w:after="70" w:line="269" w:lineRule="auto"/>
      </w:pPr>
      <w:r>
        <w:rPr>
          <w:rFonts w:ascii="Noto Sans CJK SC" w:hAnsi="Noto Sans CJK SC" w:eastAsia="Noto Sans CJK SC"/>
        </w:rPr>
        <w:t xml:space="preserve">True Range：</w:t>
      </w:r>
    </w:p>
    <w:p>
      <w:pPr>
        <w:pStyle w:val="SourceCode"/>
        <w:spacing w:after="70" w:line="269" w:lineRule="auto"/>
      </w:pPr>
      <w:r>
        <w:rPr>
          <w:rStyle w:val="VerbatimChar"/>
        </w:rPr>
        <w:t xml:space="preserve">TR = max(</w:t>
      </w:r>
      <w:r>
        <w:br/>
      </w:r>
      <w:r>
        <w:rPr>
          <w:rStyle w:val="VerbatimChar"/>
        </w:rPr>
        <w:t xml:space="preserve">    high-low,</w:t>
      </w:r>
      <w:r>
        <w:br/>
      </w:r>
      <w:r>
        <w:rPr>
          <w:rStyle w:val="VerbatimChar"/>
        </w:rPr>
        <w:t xml:space="preserve">    abs(high-prev_close),</w:t>
      </w:r>
      <w:r>
        <w:br/>
      </w:r>
      <w:r>
        <w:rPr>
          <w:rStyle w:val="VerbatimChar"/>
        </w:rPr>
        <w:t xml:space="preserve">    abs(low-prev_close)</w:t>
      </w:r>
      <w:r>
        <w:br/>
      </w:r>
      <w:r>
        <w:rPr>
          <w:rStyle w:val="VerbatimChar"/>
        </w:rPr>
        <w:t xml:space="preserve">)</w:t>
      </w:r>
      <w:r>
        <w:br/>
      </w:r>
      <w:r>
        <w:rPr>
          <w:rStyle w:val="VerbatimChar"/>
        </w:rPr>
        <w:t xml:space="preserve">ATR20 = mean(TR, 20)</w:t>
      </w:r>
      <w:r>
        <w:br/>
      </w:r>
      <w:r>
        <w:rPr>
          <w:rStyle w:val="VerbatimChar"/>
        </w:rPr>
        <w:t xml:space="preserve">ATR20Pct = ATR20 / adj_close</w:t>
      </w:r>
    </w:p>
    <w:p>
      <w:pPr>
        <w:pStyle w:val="FirstParagraph"/>
        <w:spacing w:after="70" w:line="269" w:lineRule="auto"/>
      </w:pPr>
      <w:r>
        <w:rPr>
          <w:rFonts w:ascii="Noto Sans CJK SC" w:hAnsi="Noto Sans CJK SC" w:eastAsia="Noto Sans CJK SC"/>
        </w:rPr>
        <w:t xml:space="preserve">使用 adjusted OHLC 计算。</w:t>
      </w:r>
    </w:p>
    <w:bookmarkEnd w:id="57"/>
    <w:bookmarkStart w:id="58" w:name="趋势效率"/>
    <w:p>
      <w:pPr>
        <w:pStyle w:val="Heading3"/>
        <w:keepNext/>
        <w:spacing w:before="200" w:after="100"/>
      </w:pPr>
      <w:r>
        <w:rPr>
          <w:rFonts w:ascii="Noto Sans CJK SC" w:hAnsi="Noto Sans CJK SC" w:eastAsia="Noto Sans CJK SC"/>
        </w:rPr>
        <w:t xml:space="preserve">9.6 趋势效率</w:t>
      </w:r>
    </w:p>
    <w:p>
      <w:pPr>
        <w:pStyle w:val="SourceCode"/>
        <w:spacing w:after="70" w:line="269" w:lineRule="auto"/>
      </w:pPr>
      <w:r>
        <w:rPr>
          <w:rStyle w:val="NormalTok"/>
        </w:rPr>
        <w:t xml:space="preserve">net_move </w:t>
      </w:r>
      <w:r>
        <w:rPr>
          <w:rStyle w:val="OperatorTok"/>
        </w:rPr>
        <w:t xml:space="preserve">=</w:t>
      </w:r>
      <w:r>
        <w:rPr>
          <w:rStyle w:val="NormalTok"/>
        </w:rPr>
        <w:t xml:space="preserve"> </w:t>
      </w:r>
      <w:r>
        <w:rPr>
          <w:rStyle w:val="BuiltInTok"/>
        </w:rPr>
        <w:t xml:space="preserve">abs</w:t>
      </w:r>
      <w:r>
        <w:rPr>
          <w:rStyle w:val="NormalTok"/>
        </w:rPr>
        <w:t xml:space="preserve">(adj_close </w:t>
      </w:r>
      <w:r>
        <w:rPr>
          <w:rStyle w:val="OperatorTok"/>
        </w:rPr>
        <w:t xml:space="preserve">/</w:t>
      </w:r>
      <w:r>
        <w:rPr>
          <w:rStyle w:val="NormalTok"/>
        </w:rPr>
        <w:t xml:space="preserve"> adj_close.shift(</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path </w:t>
      </w:r>
      <w:r>
        <w:rPr>
          <w:rStyle w:val="OperatorTok"/>
        </w:rPr>
        <w:t xml:space="preserve">=</w:t>
      </w:r>
      <w:r>
        <w:rPr>
          <w:rStyle w:val="NormalTok"/>
        </w:rPr>
        <w:t xml:space="preserve"> </w:t>
      </w:r>
      <w:r>
        <w:rPr>
          <w:rStyle w:val="BuiltInTok"/>
        </w:rPr>
        <w:t xml:space="preserve">abs</w:t>
      </w:r>
      <w:r>
        <w:rPr>
          <w:rStyle w:val="NormalTok"/>
        </w:rPr>
        <w:t xml:space="preserve">(adj_close.pct_change()).rolling(</w:t>
      </w:r>
      <w:r>
        <w:rPr>
          <w:rStyle w:val="DecValTok"/>
        </w:rPr>
        <w:t xml:space="preserve">20</w:t>
      </w:r>
      <w:r>
        <w:rPr>
          <w:rStyle w:val="NormalTok"/>
        </w:rPr>
        <w:t xml:space="preserve">).</w:t>
      </w:r>
      <w:r>
        <w:rPr>
          <w:rStyle w:val="BuiltInTok"/>
        </w:rPr>
        <w:t xml:space="preserve">sum</w:t>
      </w:r>
      <w:r>
        <w:rPr>
          <w:rStyle w:val="NormalTok"/>
        </w:rPr>
        <w:t xml:space="preserve">()</w:t>
      </w:r>
      <w:r>
        <w:br/>
      </w:r>
      <w:r>
        <w:rPr>
          <w:rStyle w:val="NormalTok"/>
        </w:rPr>
        <w:t xml:space="preserve">trend_efficiency20 </w:t>
      </w:r>
      <w:r>
        <w:rPr>
          <w:rStyle w:val="OperatorTok"/>
        </w:rPr>
        <w:t xml:space="preserve">=</w:t>
      </w:r>
      <w:r>
        <w:rPr>
          <w:rStyle w:val="NormalTok"/>
        </w:rPr>
        <w:t xml:space="preserve"> clip(net_move </w:t>
      </w:r>
      <w:r>
        <w:rPr>
          <w:rStyle w:val="OperatorTok"/>
        </w:rPr>
        <w:t xml:space="preserve">/</w:t>
      </w:r>
      <w:r>
        <w:rPr>
          <w:rStyle w:val="NormalTok"/>
        </w:rPr>
        <w:t xml:space="preserve"> path, </w:t>
      </w:r>
      <w:r>
        <w:rPr>
          <w:rStyle w:val="DecValTok"/>
        </w:rPr>
        <w:t xml:space="preserve">0</w:t>
      </w:r>
      <w:r>
        <w:rPr>
          <w:rStyle w:val="NormalTok"/>
        </w:rPr>
        <w:t xml:space="preserve">, </w:t>
      </w:r>
      <w:r>
        <w:rPr>
          <w:rStyle w:val="DecValTok"/>
        </w:rPr>
        <w:t xml:space="preserve">1</w:t>
      </w:r>
      <w:r>
        <w:rPr>
          <w:rStyle w:val="NormalTok"/>
        </w:rPr>
        <w:t xml:space="preserve">)</w:t>
      </w:r>
    </w:p>
    <w:bookmarkEnd w:id="58"/>
    <w:bookmarkStart w:id="59" w:name="rps"/>
    <w:p>
      <w:pPr>
        <w:pStyle w:val="Heading3"/>
        <w:keepNext/>
        <w:spacing w:before="200" w:after="100"/>
      </w:pPr>
      <w:r>
        <w:rPr>
          <w:rFonts w:ascii="Noto Sans CJK SC" w:hAnsi="Noto Sans CJK SC" w:eastAsia="Noto Sans CJK SC"/>
        </w:rPr>
        <w:t xml:space="preserve">9.7 RPS</w:t>
      </w:r>
    </w:p>
    <w:p>
      <w:pPr>
        <w:pStyle w:val="FirstParagraph"/>
        <w:spacing w:after="70" w:line="269" w:lineRule="auto"/>
      </w:pPr>
      <w:r>
        <w:rPr>
          <w:rFonts w:ascii="Noto Sans CJK SC" w:hAnsi="Noto Sans CJK SC" w:eastAsia="Noto Sans CJK SC"/>
        </w:rPr>
        <w:t xml:space="preserve">每日全市场横截面：</w:t>
      </w:r>
    </w:p>
    <w:p>
      <w:pPr>
        <w:pStyle w:val="SourceCode"/>
        <w:spacing w:after="70" w:line="269" w:lineRule="auto"/>
      </w:pPr>
      <w:r>
        <w:rPr>
          <w:rStyle w:val="NormalTok"/>
        </w:rPr>
        <w:t xml:space="preserve">rps_n </w:t>
      </w:r>
      <w:r>
        <w:rPr>
          <w:rStyle w:val="OperatorTok"/>
        </w:rPr>
        <w:t xml:space="preserve">=</w:t>
      </w:r>
      <w:r>
        <w:rPr>
          <w:rStyle w:val="NormalTok"/>
        </w:rPr>
        <w:t xml:space="preserve"> return_n.rank(pct</w:t>
      </w:r>
      <w:r>
        <w:rPr>
          <w:rStyle w:val="OperatorTok"/>
        </w:rPr>
        <w:t xml:space="preserve">=</w:t>
      </w:r>
      <w:r>
        <w:rPr>
          <w:rStyle w:val="VariableTok"/>
        </w:rPr>
        <w:t xml:space="preserve">True</w:t>
      </w:r>
      <w:r>
        <w:rPr>
          <w:rStyle w:val="NormalTok"/>
        </w:rPr>
        <w:t xml:space="preserve">, method</w:t>
      </w:r>
      <w:r>
        <w:rPr>
          <w:rStyle w:val="OperatorTok"/>
        </w:rPr>
        <w:t xml:space="preserve">=</w:t>
      </w:r>
      <w:r>
        <w:rPr>
          <w:rStyle w:val="StringTok"/>
        </w:rPr>
        <w:t xml:space="preserve">"average"</w:t>
      </w:r>
      <w:r>
        <w:rPr>
          <w:rStyle w:val="NormalTok"/>
        </w:rPr>
        <w:t xml:space="preserve">) </w:t>
      </w:r>
      <w:r>
        <w:rPr>
          <w:rStyle w:val="OperatorTok"/>
        </w:rPr>
        <w:t xml:space="preserve">*</w:t>
      </w:r>
      <w:r>
        <w:rPr>
          <w:rStyle w:val="NormalTok"/>
        </w:rPr>
        <w:t xml:space="preserve"> </w:t>
      </w:r>
      <w:r>
        <w:rPr>
          <w:rStyle w:val="DecValTok"/>
        </w:rPr>
        <w:t xml:space="preserve">100</w:t>
      </w:r>
    </w:p>
    <w:p>
      <w:pPr>
        <w:pStyle w:val="FirstParagraph"/>
        <w:spacing w:after="70" w:line="269" w:lineRule="auto"/>
      </w:pPr>
      <w:r>
        <w:rPr>
          <w:rFonts w:ascii="Noto Sans CJK SC" w:hAnsi="Noto Sans CJK SC" w:eastAsia="Noto Sans CJK SC"/>
        </w:rPr>
        <w:t xml:space="preserve">只在</w:t>
      </w:r>
      <w:r>
        <w:rPr>
          <w:rFonts w:ascii="Noto Sans CJK SC" w:hAnsi="Noto Sans CJK SC" w:eastAsia="Noto Sans CJK SC"/>
        </w:rPr>
        <w:t xml:space="preserve"> </w:t>
      </w:r>
      <w:r>
        <w:rPr>
          <w:rStyle w:val="VerbatimChar"/>
          <w:rFonts w:ascii="Noto Sans CJK SC" w:hAnsi="Noto Sans CJK SC" w:eastAsia="Noto Sans CJK SC"/>
        </w:rPr>
        <w:t xml:space="preserve">eligible=true</w:t>
      </w:r>
      <w:r>
        <w:rPr>
          <w:rFonts w:ascii="Noto Sans CJK SC" w:hAnsi="Noto Sans CJK SC" w:eastAsia="Noto Sans CJK SC"/>
        </w:rPr>
        <w:t xml:space="preserve"> </w:t>
      </w:r>
      <w:r>
        <w:rPr>
          <w:rFonts w:ascii="Noto Sans CJK SC" w:hAnsi="Noto Sans CJK SC" w:eastAsia="Noto Sans CJK SC"/>
        </w:rPr>
        <w:t xml:space="preserve">股票中排名；不合格股票 RPS 可保留 null。</w:t>
      </w:r>
    </w:p>
    <w:bookmarkEnd w:id="59"/>
    <w:bookmarkStart w:id="60" w:name="drawdown"/>
    <w:p>
      <w:pPr>
        <w:pStyle w:val="Heading3"/>
        <w:keepNext/>
        <w:spacing w:before="200" w:after="100"/>
      </w:pPr>
      <w:r>
        <w:rPr>
          <w:rFonts w:ascii="Noto Sans CJK SC" w:hAnsi="Noto Sans CJK SC" w:eastAsia="Noto Sans CJK SC"/>
        </w:rPr>
        <w:t xml:space="preserve">9.8 Drawdown</w:t>
      </w:r>
    </w:p>
    <w:p>
      <w:pPr>
        <w:pStyle w:val="SourceCode"/>
        <w:spacing w:after="70" w:line="269" w:lineRule="auto"/>
      </w:pPr>
      <w:r>
        <w:rPr>
          <w:rStyle w:val="NormalTok"/>
        </w:rPr>
        <w:t xml:space="preserve">rolling_high60 </w:t>
      </w:r>
      <w:r>
        <w:rPr>
          <w:rStyle w:val="OperatorTok"/>
        </w:rPr>
        <w:t xml:space="preserve">=</w:t>
      </w:r>
      <w:r>
        <w:rPr>
          <w:rStyle w:val="NormalTok"/>
        </w:rPr>
        <w:t xml:space="preserve"> adj_close.rolling(</w:t>
      </w:r>
      <w:r>
        <w:rPr>
          <w:rStyle w:val="DecValTok"/>
        </w:rPr>
        <w:t xml:space="preserve">60</w:t>
      </w:r>
      <w:r>
        <w:rPr>
          <w:rStyle w:val="NormalTok"/>
        </w:rPr>
        <w:t xml:space="preserve">).</w:t>
      </w:r>
      <w:r>
        <w:rPr>
          <w:rStyle w:val="BuiltInTok"/>
        </w:rPr>
        <w:t xml:space="preserve">max</w:t>
      </w:r>
      <w:r>
        <w:rPr>
          <w:rStyle w:val="NormalTok"/>
        </w:rPr>
        <w:t xml:space="preserve">()</w:t>
      </w:r>
      <w:r>
        <w:br/>
      </w:r>
      <w:r>
        <w:rPr>
          <w:rStyle w:val="NormalTok"/>
        </w:rPr>
        <w:t xml:space="preserve">drawdown_high60 </w:t>
      </w:r>
      <w:r>
        <w:rPr>
          <w:rStyle w:val="OperatorTok"/>
        </w:rPr>
        <w:t xml:space="preserve">=</w:t>
      </w:r>
      <w:r>
        <w:rPr>
          <w:rStyle w:val="NormalTok"/>
        </w:rPr>
        <w:t xml:space="preserve"> adj_close </w:t>
      </w:r>
      <w:r>
        <w:rPr>
          <w:rStyle w:val="OperatorTok"/>
        </w:rPr>
        <w:t xml:space="preserve">/</w:t>
      </w:r>
      <w:r>
        <w:rPr>
          <w:rStyle w:val="NormalTok"/>
        </w:rPr>
        <w:t xml:space="preserve"> rolling_high60 </w:t>
      </w:r>
      <w:r>
        <w:rPr>
          <w:rStyle w:val="OperatorTok"/>
        </w:rPr>
        <w:t xml:space="preserve">-</w:t>
      </w:r>
      <w:r>
        <w:rPr>
          <w:rStyle w:val="NormalTok"/>
        </w:rPr>
        <w:t xml:space="preserve"> </w:t>
      </w:r>
      <w:r>
        <w:rPr>
          <w:rStyle w:val="DecValTok"/>
        </w:rPr>
        <w:t xml:space="preserve">1</w:t>
      </w:r>
    </w:p>
    <w:p>
      <w:pPr>
        <w:pStyle w:val="FirstParagraph"/>
        <w:spacing w:after="70" w:line="269" w:lineRule="auto"/>
      </w:pPr>
      <w:r>
        <w:rPr>
          <w:rFonts w:ascii="Noto Sans CJK SC" w:hAnsi="Noto Sans CJK SC" w:eastAsia="Noto Sans CJK SC"/>
        </w:rPr>
        <w:t xml:space="preserve">60 日最大回撤：对窗口内累计曲线计算 peak-to-trough，V1 可用 rolling max 后最小 drawdown 近似。</w:t>
      </w:r>
    </w:p>
    <w:bookmarkEnd w:id="60"/>
    <w:bookmarkStart w:id="61" w:name="突破"/>
    <w:p>
      <w:pPr>
        <w:pStyle w:val="Heading3"/>
        <w:keepNext/>
        <w:spacing w:before="200" w:after="100"/>
      </w:pPr>
      <w:r>
        <w:rPr>
          <w:rFonts w:ascii="Noto Sans CJK SC" w:hAnsi="Noto Sans CJK SC" w:eastAsia="Noto Sans CJK SC"/>
        </w:rPr>
        <w:t xml:space="preserve">9.9 突破</w:t>
      </w:r>
    </w:p>
    <w:p>
      <w:pPr>
        <w:pStyle w:val="FirstParagraph"/>
        <w:spacing w:after="70" w:line="269" w:lineRule="auto"/>
      </w:pPr>
      <w:r>
        <w:rPr>
          <w:rFonts w:ascii="Noto Sans CJK SC" w:hAnsi="Noto Sans CJK SC" w:eastAsia="Noto Sans CJK SC"/>
        </w:rPr>
        <w:t xml:space="preserve">必须排除当天：</w:t>
      </w:r>
    </w:p>
    <w:p>
      <w:pPr>
        <w:pStyle w:val="SourceCode"/>
        <w:spacing w:after="70" w:line="269" w:lineRule="auto"/>
      </w:pPr>
      <w:r>
        <w:rPr>
          <w:rStyle w:val="NormalTok"/>
        </w:rPr>
        <w:t xml:space="preserve">prev_high20 </w:t>
      </w:r>
      <w:r>
        <w:rPr>
          <w:rStyle w:val="OperatorTok"/>
        </w:rPr>
        <w:t xml:space="preserve">=</w:t>
      </w:r>
      <w:r>
        <w:rPr>
          <w:rStyle w:val="NormalTok"/>
        </w:rPr>
        <w:t xml:space="preserve"> adj_high.shift(</w:t>
      </w:r>
      <w:r>
        <w:rPr>
          <w:rStyle w:val="DecValTok"/>
        </w:rPr>
        <w:t xml:space="preserve">1</w:t>
      </w:r>
      <w:r>
        <w:rPr>
          <w:rStyle w:val="NormalTok"/>
        </w:rPr>
        <w:t xml:space="preserve">).rolling(</w:t>
      </w:r>
      <w:r>
        <w:rPr>
          <w:rStyle w:val="DecValTok"/>
        </w:rPr>
        <w:t xml:space="preserve">20</w:t>
      </w:r>
      <w:r>
        <w:rPr>
          <w:rStyle w:val="NormalTok"/>
        </w:rPr>
        <w:t xml:space="preserve">).</w:t>
      </w:r>
      <w:r>
        <w:rPr>
          <w:rStyle w:val="BuiltInTok"/>
        </w:rPr>
        <w:t xml:space="preserve">max</w:t>
      </w:r>
      <w:r>
        <w:rPr>
          <w:rStyle w:val="NormalTok"/>
        </w:rPr>
        <w:t xml:space="preserve">()</w:t>
      </w:r>
      <w:r>
        <w:br/>
      </w:r>
      <w:r>
        <w:rPr>
          <w:rStyle w:val="NormalTok"/>
        </w:rPr>
        <w:t xml:space="preserve">breakout20 </w:t>
      </w:r>
      <w:r>
        <w:rPr>
          <w:rStyle w:val="OperatorTok"/>
        </w:rPr>
        <w:t xml:space="preserve">=</w:t>
      </w:r>
      <w:r>
        <w:rPr>
          <w:rStyle w:val="NormalTok"/>
        </w:rPr>
        <w:t xml:space="preserve"> adj_close </w:t>
      </w:r>
      <w:r>
        <w:rPr>
          <w:rStyle w:val="OperatorTok"/>
        </w:rPr>
        <w:t xml:space="preserve">&gt;</w:t>
      </w:r>
      <w:r>
        <w:rPr>
          <w:rStyle w:val="NormalTok"/>
        </w:rPr>
        <w:t xml:space="preserve"> prev_high20</w:t>
      </w:r>
    </w:p>
    <w:bookmarkEnd w:id="61"/>
    <w:bookmarkStart w:id="62" w:name="cross-above"/>
    <w:p>
      <w:pPr>
        <w:pStyle w:val="Heading3"/>
        <w:keepNext/>
        <w:spacing w:before="200" w:after="100"/>
      </w:pPr>
      <w:r>
        <w:rPr>
          <w:rFonts w:ascii="Noto Sans CJK SC" w:hAnsi="Noto Sans CJK SC" w:eastAsia="Noto Sans CJK SC"/>
        </w:rPr>
        <w:t xml:space="preserve">9.10 Cross Above</w:t>
      </w:r>
    </w:p>
    <w:p>
      <w:pPr>
        <w:pStyle w:val="SourceCode"/>
        <w:spacing w:after="70" w:line="269" w:lineRule="auto"/>
      </w:pPr>
      <w:r>
        <w:rPr>
          <w:rStyle w:val="NormalTok"/>
        </w:rPr>
        <w:t xml:space="preserve">cross_above_ma60 </w:t>
      </w:r>
      <w:r>
        <w:rPr>
          <w:rStyle w:val="OperatorTok"/>
        </w:rPr>
        <w:t xml:space="preserve">=</w:t>
      </w:r>
      <w:r>
        <w:rPr>
          <w:rStyle w:val="NormalTok"/>
        </w:rPr>
        <w:t xml:space="preserve"> (</w:t>
      </w:r>
      <w:r>
        <w:br/>
      </w:r>
      <w:r>
        <w:rPr>
          <w:rStyle w:val="NormalTok"/>
        </w:rPr>
        <w:t xml:space="preserve">    adj_close </w:t>
      </w:r>
      <w:r>
        <w:rPr>
          <w:rStyle w:val="OperatorTok"/>
        </w:rPr>
        <w:t xml:space="preserve">&gt;</w:t>
      </w:r>
      <w:r>
        <w:rPr>
          <w:rStyle w:val="NormalTok"/>
        </w:rPr>
        <w:t xml:space="preserve"> ma60</w:t>
      </w:r>
      <w:r>
        <w:br/>
      </w:r>
      <w:r>
        <w:rPr>
          <w:rStyle w:val="NormalTok"/>
        </w:rPr>
        <w:t xml:space="preserve">    </w:t>
      </w:r>
      <w:r>
        <w:rPr>
          <w:rStyle w:val="KeywordTok"/>
        </w:rPr>
        <w:t xml:space="preserve">and</w:t>
      </w:r>
      <w:r>
        <w:rPr>
          <w:rStyle w:val="NormalTok"/>
        </w:rPr>
        <w:t xml:space="preserve"> adj_close.shift(</w:t>
      </w:r>
      <w:r>
        <w:rPr>
          <w:rStyle w:val="DecValTok"/>
        </w:rPr>
        <w:t xml:space="preserve">1</w:t>
      </w:r>
      <w:r>
        <w:rPr>
          <w:rStyle w:val="NormalTok"/>
        </w:rPr>
        <w:t xml:space="preserve">) </w:t>
      </w:r>
      <w:r>
        <w:rPr>
          <w:rStyle w:val="OperatorTok"/>
        </w:rPr>
        <w:t xml:space="preserve">&lt;=</w:t>
      </w:r>
      <w:r>
        <w:rPr>
          <w:rStyle w:val="NormalTok"/>
        </w:rPr>
        <w:t xml:space="preserve"> ma60.shift(</w:t>
      </w:r>
      <w:r>
        <w:rPr>
          <w:rStyle w:val="DecValTok"/>
        </w:rPr>
        <w:t xml:space="preserve">1</w:t>
      </w:r>
      <w:r>
        <w:rPr>
          <w:rStyle w:val="NormalTok"/>
        </w:rPr>
        <w:t xml:space="preserve">)</w:t>
      </w:r>
      <w:r>
        <w:br/>
      </w:r>
      <w:r>
        <w:rPr>
          <w:rStyle w:val="NormalTok"/>
        </w:rPr>
        <w:t xml:space="preserve">)</w:t>
      </w:r>
    </w:p>
    <w:p>
      <w:pPr>
        <w:spacing w:after="70" w:line="269" w:lineRule="auto"/>
      </w:pPr>
      <w:r>
        <w:rPr>
          <w:rFonts w:ascii="Noto Sans CJK SC" w:hAnsi="Noto Sans CJK SC" w:eastAsia="Noto Sans CJK SC"/>
        </w:rPr>
        <w:pict>
          <v:rect style="width:0;height:1.5pt" o:hralign="center" o:hrstd="t" o:hr="t"/>
        </w:pict>
      </w:r>
    </w:p>
    <w:bookmarkEnd w:id="62"/>
    <w:bookmarkEnd w:id="63"/>
    <w:bookmarkStart w:id="77" w:name="评分实现"/>
    <w:p>
      <w:pPr>
        <w:pStyle w:val="Heading2"/>
        <w:keepNext/>
        <w:spacing w:before="200" w:after="100"/>
      </w:pPr>
      <w:r>
        <w:rPr>
          <w:rFonts w:ascii="Noto Sans CJK SC" w:hAnsi="Noto Sans CJK SC" w:eastAsia="Noto Sans CJK SC"/>
        </w:rPr>
        <w:t xml:space="preserve">10. 评分实现</w:t>
      </w:r>
    </w:p>
    <w:p>
      <w:pPr>
        <w:pStyle w:val="FirstParagraph"/>
        <w:spacing w:after="70" w:line="269" w:lineRule="auto"/>
      </w:pPr>
      <w:r>
        <w:rPr>
          <w:rFonts w:ascii="Noto Sans CJK SC" w:hAnsi="Noto Sans CJK SC" w:eastAsia="Noto Sans CJK SC"/>
        </w:rPr>
        <w:t xml:space="preserve">所有子分数统一</w:t>
      </w:r>
      <w:r>
        <w:rPr>
          <w:rFonts w:ascii="Noto Sans CJK SC" w:hAnsi="Noto Sans CJK SC" w:eastAsia="Noto Sans CJK SC"/>
        </w:rPr>
        <w:t xml:space="preserve"> </w:t>
      </w:r>
      <w:r>
        <w:rPr>
          <w:rStyle w:val="VerbatimChar"/>
          <w:rFonts w:ascii="Noto Sans CJK SC" w:hAnsi="Noto Sans CJK SC" w:eastAsia="Noto Sans CJK SC"/>
        </w:rPr>
        <w:t xml:space="preserve">0~100</w:t>
      </w:r>
      <w:r>
        <w:rPr>
          <w:rFonts w:ascii="Noto Sans CJK SC" w:hAnsi="Noto Sans CJK SC" w:eastAsia="Noto Sans CJK SC"/>
        </w:rPr>
        <w:t xml:space="preserve">。连续变量优先使用</w:t>
      </w:r>
      <w:r>
        <w:rPr>
          <w:rFonts w:ascii="Noto Sans CJK SC" w:hAnsi="Noto Sans CJK SC" w:eastAsia="Noto Sans CJK SC"/>
          <w:b/>
          <w:bCs/>
        </w:rPr>
        <w:t xml:space="preserve">截面 percentile</w:t>
      </w:r>
      <w:r>
        <w:rPr>
          <w:rFonts w:ascii="Noto Sans CJK SC" w:hAnsi="Noto Sans CJK SC" w:eastAsia="Noto Sans CJK SC"/>
        </w:rPr>
        <w:t xml:space="preserve">或线性 clip 映射，减少魔法值。</w:t>
      </w:r>
    </w:p>
    <w:bookmarkStart w:id="71" w:name="rightsidescore"/>
    <w:p>
      <w:pPr>
        <w:pStyle w:val="Heading3"/>
        <w:keepNext/>
        <w:spacing w:before="200" w:after="100"/>
      </w:pPr>
      <w:r>
        <w:rPr>
          <w:rFonts w:ascii="Noto Sans CJK SC" w:hAnsi="Noto Sans CJK SC" w:eastAsia="Noto Sans CJK SC"/>
        </w:rPr>
        <w:t xml:space="preserve">10.1 RightSideScore</w:t>
      </w:r>
    </w:p>
    <w:p>
      <w:pPr>
        <w:pStyle w:val="FirstParagraph"/>
        <w:spacing w:after="70" w:line="269" w:lineRule="auto"/>
      </w:pPr>
      <w:r>
        <w:rPr>
          <w:rFonts w:ascii="Noto Sans CJK SC" w:hAnsi="Noto Sans CJK SC" w:eastAsia="Noto Sans CJK SC"/>
        </w:rPr>
        <w:t xml:space="preserve">建议实现为独立纯函数，并返回</w:t>
      </w:r>
      <w:r>
        <w:rPr>
          <w:rFonts w:ascii="Noto Sans CJK SC" w:hAnsi="Noto Sans CJK SC" w:eastAsia="Noto Sans CJK SC"/>
        </w:rPr>
        <w:t xml:space="preserve"> </w:t>
      </w:r>
      <w:r>
        <w:rPr>
          <w:rStyle w:val="VerbatimChar"/>
          <w:rFonts w:ascii="Noto Sans CJK SC" w:hAnsi="Noto Sans CJK SC" w:eastAsia="Noto Sans CJK SC"/>
        </w:rPr>
        <w:t xml:space="preserve">(score, components, reason_codes)</w:t>
      </w:r>
      <w:r>
        <w:rPr>
          <w:rFonts w:ascii="Noto Sans CJK SC" w:hAnsi="Noto Sans CJK SC" w:eastAsia="Noto Sans CJK SC"/>
        </w:rPr>
        <w:t xml:space="preserve">。</w:t>
      </w:r>
    </w:p>
    <w:p>
      <w:pPr>
        <w:pStyle w:val="SourceCode"/>
        <w:spacing w:after="70" w:line="269" w:lineRule="auto"/>
      </w:pPr>
      <w:r>
        <w:rPr>
          <w:rStyle w:val="VerbatimChar"/>
        </w:rPr>
        <w:t xml:space="preserve">RightSide =</w:t>
      </w:r>
      <w:r>
        <w:br/>
      </w:r>
      <w:r>
        <w:rPr>
          <w:rStyle w:val="VerbatimChar"/>
        </w:rPr>
        <w:t xml:space="preserve">  0.20 * BreakoutScore</w:t>
      </w:r>
      <w:r>
        <w:br/>
      </w:r>
      <w:r>
        <w:rPr>
          <w:rStyle w:val="VerbatimChar"/>
        </w:rPr>
        <w:t xml:space="preserve">+ 0.15 * MA20TurnScore</w:t>
      </w:r>
      <w:r>
        <w:br/>
      </w:r>
      <w:r>
        <w:rPr>
          <w:rStyle w:val="VerbatimChar"/>
        </w:rPr>
        <w:t xml:space="preserve">+ 0.15 * MARecoveryScore</w:t>
      </w:r>
      <w:r>
        <w:br/>
      </w:r>
      <w:r>
        <w:rPr>
          <w:rStyle w:val="VerbatimChar"/>
        </w:rPr>
        <w:t xml:space="preserve">+ 0.20 * RPSAccelerationScore</w:t>
      </w:r>
      <w:r>
        <w:br/>
      </w:r>
      <w:r>
        <w:rPr>
          <w:rStyle w:val="VerbatimChar"/>
        </w:rPr>
        <w:t xml:space="preserve">+ 0.10 * VolumeConfirmationScore</w:t>
      </w:r>
      <w:r>
        <w:br/>
      </w:r>
      <w:r>
        <w:rPr>
          <w:rStyle w:val="VerbatimChar"/>
        </w:rPr>
        <w:t xml:space="preserve">+ 0.10 * HigherLowScore</w:t>
      </w:r>
      <w:r>
        <w:br/>
      </w:r>
      <w:r>
        <w:rPr>
          <w:rStyle w:val="VerbatimChar"/>
        </w:rPr>
        <w:t xml:space="preserve">+ 0.10 * VolatilityStructureScore</w:t>
      </w:r>
    </w:p>
    <w:bookmarkStart w:id="64" w:name="breakoutscore"/>
    <w:p>
      <w:pPr>
        <w:pStyle w:val="Heading4"/>
        <w:keepNext/>
        <w:spacing w:before="200" w:after="100"/>
      </w:pPr>
      <w:r>
        <w:rPr>
          <w:rFonts w:ascii="Noto Sans CJK SC" w:hAnsi="Noto Sans CJK SC" w:eastAsia="Noto Sans CJK SC"/>
        </w:rPr>
        <w:t xml:space="preserve">BreakoutScore</w:t>
      </w:r>
    </w:p>
    <w:p>
      <w:pPr>
        <w:pStyle w:val="Compact"/>
        <w:numPr>
          <w:ilvl w:val="0"/>
          <w:numId w:val="1017"/>
        </w:numPr>
        <w:spacing w:after="70" w:line="269" w:lineRule="auto"/>
      </w:pPr>
      <w:r>
        <w:rPr>
          <w:rFonts w:ascii="Noto Sans CJK SC" w:hAnsi="Noto Sans CJK SC" w:eastAsia="Noto Sans CJK SC"/>
        </w:rPr>
        <w:t xml:space="preserve">Breakout60: 100</w:t>
      </w:r>
    </w:p>
    <w:p>
      <w:pPr>
        <w:pStyle w:val="Compact"/>
        <w:numPr>
          <w:ilvl w:val="0"/>
          <w:numId w:val="1017"/>
        </w:numPr>
        <w:spacing w:after="70" w:line="269" w:lineRule="auto"/>
      </w:pPr>
      <w:r>
        <w:rPr>
          <w:rFonts w:ascii="Noto Sans CJK SC" w:hAnsi="Noto Sans CJK SC" w:eastAsia="Noto Sans CJK SC"/>
        </w:rPr>
        <w:t xml:space="preserve">Breakout20: 85</w:t>
      </w:r>
    </w:p>
    <w:p>
      <w:pPr>
        <w:pStyle w:val="Compact"/>
        <w:numPr>
          <w:ilvl w:val="0"/>
          <w:numId w:val="1017"/>
        </w:numPr>
        <w:spacing w:after="70" w:line="269" w:lineRule="auto"/>
      </w:pPr>
      <w:r>
        <w:rPr>
          <w:rFonts w:ascii="Noto Sans CJK SC" w:hAnsi="Noto Sans CJK SC" w:eastAsia="Noto Sans CJK SC"/>
        </w:rPr>
        <w:t xml:space="preserve">close &gt;= 0.98*PrevHigh20: 60</w:t>
      </w:r>
    </w:p>
    <w:p>
      <w:pPr>
        <w:pStyle w:val="Compact"/>
        <w:numPr>
          <w:ilvl w:val="0"/>
          <w:numId w:val="1017"/>
        </w:numPr>
        <w:spacing w:after="70" w:line="269" w:lineRule="auto"/>
      </w:pPr>
      <w:r>
        <w:rPr>
          <w:rFonts w:ascii="Noto Sans CJK SC" w:hAnsi="Noto Sans CJK SC" w:eastAsia="Noto Sans CJK SC"/>
        </w:rPr>
        <w:t xml:space="preserve">close &gt;= 0.95*PrevHigh20: 30</w:t>
      </w:r>
    </w:p>
    <w:p>
      <w:pPr>
        <w:pStyle w:val="Compact"/>
        <w:numPr>
          <w:ilvl w:val="0"/>
          <w:numId w:val="1017"/>
        </w:numPr>
        <w:spacing w:after="70" w:line="269" w:lineRule="auto"/>
      </w:pPr>
      <w:r>
        <w:rPr>
          <w:rFonts w:ascii="Noto Sans CJK SC" w:hAnsi="Noto Sans CJK SC" w:eastAsia="Noto Sans CJK SC"/>
        </w:rPr>
        <w:t xml:space="preserve">else 0</w:t>
      </w:r>
    </w:p>
    <w:bookmarkEnd w:id="64"/>
    <w:bookmarkStart w:id="65" w:name="ma20turnscore"/>
    <w:p>
      <w:pPr>
        <w:pStyle w:val="Heading4"/>
        <w:keepNext/>
        <w:spacing w:before="200" w:after="100"/>
      </w:pPr>
      <w:r>
        <w:rPr>
          <w:rFonts w:ascii="Noto Sans CJK SC" w:hAnsi="Noto Sans CJK SC" w:eastAsia="Noto Sans CJK SC"/>
        </w:rPr>
        <w:t xml:space="preserve">MA20TurnScore</w:t>
      </w:r>
    </w:p>
    <w:p>
      <w:pPr>
        <w:pStyle w:val="FirstParagraph"/>
        <w:spacing w:after="70" w:line="269" w:lineRule="auto"/>
      </w:pPr>
      <w:r>
        <w:rPr>
          <w:rFonts w:ascii="Noto Sans CJK SC" w:hAnsi="Noto Sans CJK SC" w:eastAsia="Noto Sans CJK SC"/>
        </w:rPr>
        <w:t xml:space="preserve">根据</w:t>
      </w:r>
      <w:r>
        <w:rPr>
          <w:rFonts w:ascii="Noto Sans CJK SC" w:hAnsi="Noto Sans CJK SC" w:eastAsia="Noto Sans CJK SC"/>
        </w:rPr>
        <w:t xml:space="preserve"> </w:t>
      </w:r>
      <w:r>
        <w:rPr>
          <w:rStyle w:val="VerbatimChar"/>
          <w:rFonts w:ascii="Noto Sans CJK SC" w:hAnsi="Noto Sans CJK SC" w:eastAsia="Noto Sans CJK SC"/>
        </w:rPr>
        <w:t xml:space="preserve">ma20_slope5</w:t>
      </w:r>
      <w:r>
        <w:rPr>
          <w:rFonts w:ascii="Noto Sans CJK SC" w:hAnsi="Noto Sans CJK SC" w:eastAsia="Noto Sans CJK SC"/>
        </w:rPr>
        <w:t xml:space="preserve"> </w:t>
      </w:r>
      <w:r>
        <w:rPr>
          <w:rFonts w:ascii="Noto Sans CJK SC" w:hAnsi="Noto Sans CJK SC" w:eastAsia="Noto Sans CJK SC"/>
        </w:rPr>
        <w:t xml:space="preserve">和 5 日前 slope：</w:t>
      </w:r>
    </w:p>
    <w:p>
      <w:pPr>
        <w:pStyle w:val="Compact"/>
        <w:numPr>
          <w:ilvl w:val="0"/>
          <w:numId w:val="1018"/>
        </w:numPr>
        <w:spacing w:after="70" w:line="269" w:lineRule="auto"/>
      </w:pPr>
      <w:r>
        <w:rPr>
          <w:rFonts w:ascii="Noto Sans CJK SC" w:hAnsi="Noto Sans CJK SC" w:eastAsia="Noto Sans CJK SC"/>
        </w:rPr>
        <w:t xml:space="preserve">由负转正：100</w:t>
      </w:r>
    </w:p>
    <w:p>
      <w:pPr>
        <w:pStyle w:val="Compact"/>
        <w:numPr>
          <w:ilvl w:val="0"/>
          <w:numId w:val="1018"/>
        </w:numPr>
        <w:spacing w:after="70" w:line="269" w:lineRule="auto"/>
      </w:pPr>
      <w:r>
        <w:rPr>
          <w:rFonts w:ascii="Noto Sans CJK SC" w:hAnsi="Noto Sans CJK SC" w:eastAsia="Noto Sans CJK SC"/>
        </w:rPr>
        <w:t xml:space="preserve">当前明显为正：80</w:t>
      </w:r>
    </w:p>
    <w:p>
      <w:pPr>
        <w:pStyle w:val="Compact"/>
        <w:numPr>
          <w:ilvl w:val="0"/>
          <w:numId w:val="1018"/>
        </w:numPr>
        <w:spacing w:after="70" w:line="269" w:lineRule="auto"/>
      </w:pPr>
      <w:r>
        <w:rPr>
          <w:rFonts w:ascii="Noto Sans CJK SC" w:hAnsi="Noto Sans CJK SC" w:eastAsia="Noto Sans CJK SC"/>
        </w:rPr>
        <w:t xml:space="preserve">走平且持续改善：50</w:t>
      </w:r>
    </w:p>
    <w:p>
      <w:pPr>
        <w:pStyle w:val="Compact"/>
        <w:numPr>
          <w:ilvl w:val="0"/>
          <w:numId w:val="1018"/>
        </w:numPr>
        <w:spacing w:after="70" w:line="269" w:lineRule="auto"/>
      </w:pPr>
      <w:r>
        <w:rPr>
          <w:rFonts w:ascii="Noto Sans CJK SC" w:hAnsi="Noto Sans CJK SC" w:eastAsia="Noto Sans CJK SC"/>
        </w:rPr>
        <w:t xml:space="preserve">仍明显下降：0</w:t>
      </w:r>
    </w:p>
    <w:bookmarkEnd w:id="65"/>
    <w:bookmarkStart w:id="66" w:name="marecoveryscore"/>
    <w:p>
      <w:pPr>
        <w:pStyle w:val="Heading4"/>
        <w:keepNext/>
        <w:spacing w:before="200" w:after="100"/>
      </w:pPr>
      <w:r>
        <w:rPr>
          <w:rFonts w:ascii="Noto Sans CJK SC" w:hAnsi="Noto Sans CJK SC" w:eastAsia="Noto Sans CJK SC"/>
        </w:rPr>
        <w:t xml:space="preserve">MARecoveryScore</w:t>
      </w:r>
    </w:p>
    <w:p>
      <w:pPr>
        <w:pStyle w:val="Compact"/>
        <w:numPr>
          <w:ilvl w:val="0"/>
          <w:numId w:val="1019"/>
        </w:numPr>
        <w:spacing w:after="70" w:line="269" w:lineRule="auto"/>
      </w:pPr>
      <w:r>
        <w:rPr>
          <w:rFonts w:ascii="Noto Sans CJK SC" w:hAnsi="Noto Sans CJK SC" w:eastAsia="Noto Sans CJK SC"/>
        </w:rPr>
        <w:t xml:space="preserve">今日 CrossAboveMA60：100</w:t>
      </w:r>
    </w:p>
    <w:p>
      <w:pPr>
        <w:pStyle w:val="Compact"/>
        <w:numPr>
          <w:ilvl w:val="0"/>
          <w:numId w:val="1019"/>
        </w:numPr>
        <w:spacing w:after="70" w:line="269" w:lineRule="auto"/>
      </w:pPr>
      <w:r>
        <w:rPr>
          <w:rFonts w:ascii="Noto Sans CJK SC" w:hAnsi="Noto Sans CJK SC" w:eastAsia="Noto Sans CJK SC"/>
        </w:rPr>
        <w:t xml:space="preserve">close &gt; MA60 且 5 日前 &lt;= MA60：85</w:t>
      </w:r>
    </w:p>
    <w:p>
      <w:pPr>
        <w:pStyle w:val="Compact"/>
        <w:numPr>
          <w:ilvl w:val="0"/>
          <w:numId w:val="1019"/>
        </w:numPr>
        <w:spacing w:after="70" w:line="269" w:lineRule="auto"/>
      </w:pPr>
      <w:r>
        <w:rPr>
          <w:rFonts w:ascii="Noto Sans CJK SC" w:hAnsi="Noto Sans CJK SC" w:eastAsia="Noto Sans CJK SC"/>
        </w:rPr>
        <w:t xml:space="preserve">close &gt; MA20 且 MA20Slope5 &gt; 0：60</w:t>
      </w:r>
    </w:p>
    <w:p>
      <w:pPr>
        <w:pStyle w:val="Compact"/>
        <w:numPr>
          <w:ilvl w:val="0"/>
          <w:numId w:val="1019"/>
        </w:numPr>
        <w:spacing w:after="70" w:line="269" w:lineRule="auto"/>
      </w:pPr>
      <w:r>
        <w:rPr>
          <w:rFonts w:ascii="Noto Sans CJK SC" w:hAnsi="Noto Sans CJK SC" w:eastAsia="Noto Sans CJK SC"/>
        </w:rPr>
        <w:t xml:space="preserve">else 0</w:t>
      </w:r>
    </w:p>
    <w:bookmarkEnd w:id="66"/>
    <w:bookmarkStart w:id="67" w:name="rpsaccelerationscore"/>
    <w:p>
      <w:pPr>
        <w:pStyle w:val="Heading4"/>
        <w:keepNext/>
        <w:spacing w:before="200" w:after="100"/>
      </w:pPr>
      <w:r>
        <w:rPr>
          <w:rFonts w:ascii="Noto Sans CJK SC" w:hAnsi="Noto Sans CJK SC" w:eastAsia="Noto Sans CJK SC"/>
        </w:rPr>
        <w:t xml:space="preserve">RPSAccelerationScore</w:t>
      </w:r>
    </w:p>
    <w:p>
      <w:pPr>
        <w:pStyle w:val="FirstParagraph"/>
        <w:spacing w:after="70" w:line="269" w:lineRule="auto"/>
      </w:pPr>
      <w:r>
        <w:rPr>
          <w:rFonts w:ascii="Noto Sans CJK SC" w:hAnsi="Noto Sans CJK SC" w:eastAsia="Noto Sans CJK SC"/>
        </w:rPr>
        <w:t xml:space="preserve">组合：</w:t>
      </w:r>
    </w:p>
    <w:p>
      <w:pPr>
        <w:pStyle w:val="Compact"/>
        <w:numPr>
          <w:ilvl w:val="0"/>
          <w:numId w:val="1020"/>
        </w:numPr>
        <w:spacing w:after="70" w:line="269" w:lineRule="auto"/>
      </w:pPr>
      <w:r>
        <w:rPr>
          <w:rFonts w:ascii="Noto Sans CJK SC" w:hAnsi="Noto Sans CJK SC" w:eastAsia="Noto Sans CJK SC"/>
        </w:rPr>
        <w:t xml:space="preserve">当前 RPS20 截面值；</w:t>
      </w:r>
    </w:p>
    <w:p>
      <w:pPr>
        <w:pStyle w:val="Compact"/>
        <w:numPr>
          <w:ilvl w:val="0"/>
          <w:numId w:val="1020"/>
        </w:numPr>
        <w:spacing w:after="70" w:line="269" w:lineRule="auto"/>
      </w:pPr>
      <w:r>
        <w:rPr>
          <w:rStyle w:val="VerbatimChar"/>
          <w:rFonts w:ascii="Noto Sans CJK SC" w:hAnsi="Noto Sans CJK SC" w:eastAsia="Noto Sans CJK SC"/>
        </w:rPr>
        <w:t xml:space="preserve">RPS20Delta5</w:t>
      </w:r>
      <w:r>
        <w:rPr>
          <w:rFonts w:ascii="Noto Sans CJK SC" w:hAnsi="Noto Sans CJK SC" w:eastAsia="Noto Sans CJK SC"/>
        </w:rPr>
        <w:t xml:space="preserve">；</w:t>
      </w:r>
    </w:p>
    <w:p>
      <w:pPr>
        <w:pStyle w:val="Compact"/>
        <w:numPr>
          <w:ilvl w:val="0"/>
          <w:numId w:val="1020"/>
        </w:numPr>
        <w:spacing w:after="70" w:line="269" w:lineRule="auto"/>
      </w:pPr>
      <w:r>
        <w:rPr>
          <w:rStyle w:val="VerbatimChar"/>
          <w:rFonts w:ascii="Noto Sans CJK SC" w:hAnsi="Noto Sans CJK SC" w:eastAsia="Noto Sans CJK SC"/>
        </w:rPr>
        <w:t xml:space="preserve">RPS60Delta5</w:t>
      </w:r>
      <w:r>
        <w:rPr>
          <w:rFonts w:ascii="Noto Sans CJK SC" w:hAnsi="Noto Sans CJK SC" w:eastAsia="Noto Sans CJK SC"/>
        </w:rPr>
        <w:t xml:space="preserve">。</w:t>
      </w:r>
    </w:p>
    <w:p>
      <w:pPr>
        <w:pStyle w:val="FirstParagraph"/>
        <w:spacing w:after="70" w:line="269" w:lineRule="auto"/>
      </w:pPr>
      <w:r>
        <w:rPr>
          <w:rFonts w:ascii="Noto Sans CJK SC" w:hAnsi="Noto Sans CJK SC" w:eastAsia="Noto Sans CJK SC"/>
        </w:rPr>
        <w:t xml:space="preserve">建议：</w:t>
      </w:r>
      <w:r>
        <w:rPr>
          <w:rStyle w:val="VerbatimChar"/>
          <w:rFonts w:ascii="Noto Sans CJK SC" w:hAnsi="Noto Sans CJK SC" w:eastAsia="Noto Sans CJK SC"/>
        </w:rPr>
        <w:t xml:space="preserve">0.5*RPS20 + 0.3*percentile(RPS20Delta5) + 0.2*percentile(RPS60Delta5)</w:t>
      </w:r>
      <w:r>
        <w:rPr>
          <w:rFonts w:ascii="Noto Sans CJK SC" w:hAnsi="Noto Sans CJK SC" w:eastAsia="Noto Sans CJK SC"/>
        </w:rPr>
        <w:t xml:space="preserve">。</w:t>
      </w:r>
    </w:p>
    <w:bookmarkEnd w:id="67"/>
    <w:bookmarkStart w:id="68" w:name="volumeconfirmationscore"/>
    <w:p>
      <w:pPr>
        <w:pStyle w:val="Heading4"/>
        <w:keepNext/>
        <w:spacing w:before="200" w:after="100"/>
      </w:pPr>
      <w:r>
        <w:rPr>
          <w:rFonts w:ascii="Noto Sans CJK SC" w:hAnsi="Noto Sans CJK SC" w:eastAsia="Noto Sans CJK SC"/>
        </w:rPr>
        <w:t xml:space="preserve">VolumeConfirmationScore</w:t>
      </w:r>
    </w:p>
    <w:p>
      <w:pPr>
        <w:pStyle w:val="FirstParagraph"/>
        <w:spacing w:after="70" w:line="269" w:lineRule="auto"/>
      </w:pPr>
      <w:r>
        <w:rPr>
          <w:rFonts w:ascii="Noto Sans CJK SC" w:hAnsi="Noto Sans CJK SC" w:eastAsia="Noto Sans CJK SC"/>
        </w:rPr>
        <w:t xml:space="preserve">AmountRatio20 映射：</w:t>
      </w:r>
    </w:p>
    <w:p>
      <w:pPr>
        <w:pStyle w:val="BlockText"/>
        <w:numPr>
          <w:ilvl w:val="0"/>
          <w:numId w:val="1021"/>
        </w:numPr>
        <w:spacing w:after="70" w:line="269" w:lineRule="auto"/>
      </w:pPr>
      <w:r>
        <w:rPr>
          <w:rFonts w:ascii="Noto Sans CJK SC" w:hAnsi="Noto Sans CJK SC" w:eastAsia="Noto Sans CJK SC"/>
        </w:rPr>
        <w:t xml:space="preserve">= 2.0 -&gt; 100</w:t>
      </w:r>
    </w:p>
    <w:p>
      <w:pPr>
        <w:pStyle w:val="Compact"/>
        <w:numPr>
          <w:ilvl w:val="0"/>
          <w:numId w:val="1021"/>
        </w:numPr>
        <w:spacing w:after="70" w:line="269" w:lineRule="auto"/>
      </w:pPr>
      <w:r>
        <w:rPr>
          <w:rFonts w:ascii="Noto Sans CJK SC" w:hAnsi="Noto Sans CJK SC" w:eastAsia="Noto Sans CJK SC"/>
        </w:rPr>
        <w:t xml:space="preserve">1.5 -&gt; 80</w:t>
      </w:r>
    </w:p>
    <w:p>
      <w:pPr>
        <w:pStyle w:val="Compact"/>
        <w:numPr>
          <w:ilvl w:val="0"/>
          <w:numId w:val="1021"/>
        </w:numPr>
        <w:spacing w:after="70" w:line="269" w:lineRule="auto"/>
      </w:pPr>
      <w:r>
        <w:rPr>
          <w:rFonts w:ascii="Noto Sans CJK SC" w:hAnsi="Noto Sans CJK SC" w:eastAsia="Noto Sans CJK SC"/>
        </w:rPr>
        <w:t xml:space="preserve">1.2 -&gt; 60</w:t>
      </w:r>
    </w:p>
    <w:p>
      <w:pPr>
        <w:pStyle w:val="Compact"/>
        <w:numPr>
          <w:ilvl w:val="0"/>
          <w:numId w:val="1021"/>
        </w:numPr>
        <w:spacing w:after="70" w:line="269" w:lineRule="auto"/>
      </w:pPr>
      <w:r>
        <w:rPr>
          <w:rFonts w:ascii="Noto Sans CJK SC" w:hAnsi="Noto Sans CJK SC" w:eastAsia="Noto Sans CJK SC"/>
        </w:rPr>
        <w:t xml:space="preserve">1.0 -&gt; 40</w:t>
      </w:r>
    </w:p>
    <w:p>
      <w:pPr>
        <w:pStyle w:val="Compact"/>
        <w:numPr>
          <w:ilvl w:val="0"/>
          <w:numId w:val="1021"/>
        </w:numPr>
        <w:spacing w:after="70" w:line="269" w:lineRule="auto"/>
      </w:pPr>
      <w:r>
        <w:rPr>
          <w:rFonts w:ascii="Noto Sans CJK SC" w:hAnsi="Noto Sans CJK SC" w:eastAsia="Noto Sans CJK SC"/>
        </w:rPr>
        <w:t xml:space="preserve">&lt;0.8 -&gt; 10</w:t>
      </w:r>
    </w:p>
    <w:p>
      <w:pPr>
        <w:pStyle w:val="FirstParagraph"/>
        <w:spacing w:after="70" w:line="269" w:lineRule="auto"/>
      </w:pPr>
      <w:r>
        <w:rPr>
          <w:rFonts w:ascii="Noto Sans CJK SC" w:hAnsi="Noto Sans CJK SC" w:eastAsia="Noto Sans CJK SC"/>
        </w:rPr>
        <w:t xml:space="preserve">用分段线性插值，避免硬跳。</w:t>
      </w:r>
    </w:p>
    <w:bookmarkEnd w:id="68"/>
    <w:bookmarkStart w:id="69" w:name="higherlowscore"/>
    <w:p>
      <w:pPr>
        <w:pStyle w:val="Heading4"/>
        <w:keepNext/>
        <w:spacing w:before="200" w:after="100"/>
      </w:pPr>
      <w:r>
        <w:rPr>
          <w:rFonts w:ascii="Noto Sans CJK SC" w:hAnsi="Noto Sans CJK SC" w:eastAsia="Noto Sans CJK SC"/>
        </w:rPr>
        <w:t xml:space="preserve">HigherLowScore</w:t>
      </w:r>
    </w:p>
    <w:p>
      <w:pPr>
        <w:pStyle w:val="Compact"/>
        <w:numPr>
          <w:ilvl w:val="0"/>
          <w:numId w:val="1022"/>
        </w:numPr>
        <w:spacing w:after="70" w:line="269" w:lineRule="auto"/>
      </w:pPr>
      <w:r>
        <w:rPr>
          <w:rFonts w:ascii="Noto Sans CJK SC" w:hAnsi="Noto Sans CJK SC" w:eastAsia="Noto Sans CJK SC"/>
        </w:rPr>
        <w:t xml:space="preserve">HigherLow 为真且低点提升 &gt;= 5% -&gt; 100</w:t>
      </w:r>
    </w:p>
    <w:p>
      <w:pPr>
        <w:pStyle w:val="Compact"/>
        <w:numPr>
          <w:ilvl w:val="0"/>
          <w:numId w:val="1022"/>
        </w:numPr>
        <w:spacing w:after="70" w:line="269" w:lineRule="auto"/>
      </w:pPr>
      <w:r>
        <w:rPr>
          <w:rFonts w:ascii="Noto Sans CJK SC" w:hAnsi="Noto Sans CJK SC" w:eastAsia="Noto Sans CJK SC"/>
        </w:rPr>
        <w:t xml:space="preserve">为真 -&gt; 75</w:t>
      </w:r>
    </w:p>
    <w:p>
      <w:pPr>
        <w:pStyle w:val="Compact"/>
        <w:numPr>
          <w:ilvl w:val="0"/>
          <w:numId w:val="1022"/>
        </w:numPr>
        <w:spacing w:after="70" w:line="269" w:lineRule="auto"/>
      </w:pPr>
      <w:r>
        <w:rPr>
          <w:rFonts w:ascii="Noto Sans CJK SC" w:hAnsi="Noto Sans CJK SC" w:eastAsia="Noto Sans CJK SC"/>
        </w:rPr>
        <w:t xml:space="preserve">接近持平 -&gt; 40</w:t>
      </w:r>
    </w:p>
    <w:p>
      <w:pPr>
        <w:pStyle w:val="Compact"/>
        <w:numPr>
          <w:ilvl w:val="0"/>
          <w:numId w:val="1022"/>
        </w:numPr>
        <w:spacing w:after="70" w:line="269" w:lineRule="auto"/>
      </w:pPr>
      <w:r>
        <w:rPr>
          <w:rFonts w:ascii="Noto Sans CJK SC" w:hAnsi="Noto Sans CJK SC" w:eastAsia="Noto Sans CJK SC"/>
        </w:rPr>
        <w:t xml:space="preserve">创新低 -&gt; 0</w:t>
      </w:r>
    </w:p>
    <w:bookmarkEnd w:id="69"/>
    <w:bookmarkStart w:id="70" w:name="volatilitystructurescore"/>
    <w:p>
      <w:pPr>
        <w:pStyle w:val="Heading4"/>
        <w:keepNext/>
        <w:spacing w:before="200" w:after="100"/>
      </w:pPr>
      <w:r>
        <w:rPr>
          <w:rFonts w:ascii="Noto Sans CJK SC" w:hAnsi="Noto Sans CJK SC" w:eastAsia="Noto Sans CJK SC"/>
        </w:rPr>
        <w:t xml:space="preserve">VolatilityStructureScore</w:t>
      </w:r>
    </w:p>
    <w:p>
      <w:pPr>
        <w:pStyle w:val="FirstParagraph"/>
        <w:spacing w:after="70" w:line="269" w:lineRule="auto"/>
      </w:pPr>
      <w:r>
        <w:rPr>
          <w:rFonts w:ascii="Noto Sans CJK SC" w:hAnsi="Noto Sans CJK SC" w:eastAsia="Noto Sans CJK SC"/>
        </w:rPr>
        <w:t xml:space="preserve">目标识别“筑底收敛 -&gt; 突破扩张”。V1 简化：</w:t>
      </w:r>
    </w:p>
    <w:p>
      <w:pPr>
        <w:pStyle w:val="Compact"/>
        <w:numPr>
          <w:ilvl w:val="0"/>
          <w:numId w:val="1023"/>
        </w:numPr>
        <w:spacing w:after="70" w:line="269" w:lineRule="auto"/>
      </w:pPr>
      <w:r>
        <w:rPr>
          <w:rFonts w:ascii="Noto Sans CJK SC" w:hAnsi="Noto Sans CJK SC" w:eastAsia="Noto Sans CJK SC"/>
        </w:rPr>
        <w:t xml:space="preserve">前 20 日 ATR20Pct 低于过去 120 日的 40% 分位；</w:t>
      </w:r>
    </w:p>
    <w:p>
      <w:pPr>
        <w:pStyle w:val="Compact"/>
        <w:numPr>
          <w:ilvl w:val="0"/>
          <w:numId w:val="1023"/>
        </w:numPr>
        <w:spacing w:after="70" w:line="269" w:lineRule="auto"/>
      </w:pPr>
      <w:r>
        <w:rPr>
          <w:rFonts w:ascii="Noto Sans CJK SC" w:hAnsi="Noto Sans CJK SC" w:eastAsia="Noto Sans CJK SC"/>
        </w:rPr>
        <w:t xml:space="preserve">当日 TrueRange/ATR20 &gt;= 1.0；</w:t>
      </w:r>
    </w:p>
    <w:p>
      <w:pPr>
        <w:pStyle w:val="Compact"/>
        <w:numPr>
          <w:ilvl w:val="0"/>
          <w:numId w:val="1023"/>
        </w:numPr>
        <w:spacing w:after="70" w:line="269" w:lineRule="auto"/>
      </w:pPr>
      <w:r>
        <w:rPr>
          <w:rFonts w:ascii="Noto Sans CJK SC" w:hAnsi="Noto Sans CJK SC" w:eastAsia="Noto Sans CJK SC"/>
        </w:rPr>
        <w:t xml:space="preserve">同时 Breakout20 时给高分。</w:t>
      </w:r>
    </w:p>
    <w:p>
      <w:pPr>
        <w:pStyle w:val="FirstParagraph"/>
        <w:spacing w:after="70" w:line="269" w:lineRule="auto"/>
      </w:pPr>
      <w:r>
        <w:rPr>
          <w:rFonts w:ascii="Noto Sans CJK SC" w:hAnsi="Noto Sans CJK SC" w:eastAsia="Noto Sans CJK SC"/>
        </w:rPr>
        <w:t xml:space="preserve">数据不足时该项返回中性 50，而不是 0。</w:t>
      </w:r>
    </w:p>
    <w:bookmarkEnd w:id="70"/>
    <w:bookmarkEnd w:id="71"/>
    <w:bookmarkStart w:id="76" w:name="trendscore"/>
    <w:p>
      <w:pPr>
        <w:pStyle w:val="Heading3"/>
        <w:keepNext/>
        <w:spacing w:before="200" w:after="100"/>
      </w:pPr>
      <w:r>
        <w:rPr>
          <w:rFonts w:ascii="Noto Sans CJK SC" w:hAnsi="Noto Sans CJK SC" w:eastAsia="Noto Sans CJK SC"/>
        </w:rPr>
        <w:t xml:space="preserve">10.2 TrendScore</w:t>
      </w:r>
    </w:p>
    <w:p>
      <w:pPr>
        <w:pStyle w:val="SourceCode"/>
        <w:spacing w:after="70" w:line="269" w:lineRule="auto"/>
      </w:pPr>
      <w:r>
        <w:rPr>
          <w:rStyle w:val="VerbatimChar"/>
        </w:rPr>
        <w:t xml:space="preserve">TrendScore =</w:t>
      </w:r>
      <w:r>
        <w:br/>
      </w:r>
      <w:r>
        <w:rPr>
          <w:rStyle w:val="VerbatimChar"/>
        </w:rPr>
        <w:t xml:space="preserve">  0.15 * RPS20</w:t>
      </w:r>
      <w:r>
        <w:br/>
      </w:r>
      <w:r>
        <w:rPr>
          <w:rStyle w:val="VerbatimChar"/>
        </w:rPr>
        <w:t xml:space="preserve">+ 0.25 * RPS60</w:t>
      </w:r>
      <w:r>
        <w:br/>
      </w:r>
      <w:r>
        <w:rPr>
          <w:rStyle w:val="VerbatimChar"/>
        </w:rPr>
        <w:t xml:space="preserve">+ 0.15 * RPS120</w:t>
      </w:r>
      <w:r>
        <w:br/>
      </w:r>
      <w:r>
        <w:rPr>
          <w:rStyle w:val="VerbatimChar"/>
        </w:rPr>
        <w:t xml:space="preserve">+ 0.15 * MAStructureScore</w:t>
      </w:r>
      <w:r>
        <w:br/>
      </w:r>
      <w:r>
        <w:rPr>
          <w:rStyle w:val="VerbatimChar"/>
        </w:rPr>
        <w:t xml:space="preserve">+ 0.10 * SlopeScore</w:t>
      </w:r>
      <w:r>
        <w:br/>
      </w:r>
      <w:r>
        <w:rPr>
          <w:rStyle w:val="VerbatimChar"/>
        </w:rPr>
        <w:t xml:space="preserve">+ 0.10 * TrendEfficiencyScore</w:t>
      </w:r>
      <w:r>
        <w:br/>
      </w:r>
      <w:r>
        <w:rPr>
          <w:rStyle w:val="VerbatimChar"/>
        </w:rPr>
        <w:t xml:space="preserve">+ 0.10 * DrawdownQualityScore</w:t>
      </w:r>
    </w:p>
    <w:bookmarkStart w:id="72" w:name="mastructurescore"/>
    <w:p>
      <w:pPr>
        <w:pStyle w:val="Heading4"/>
        <w:keepNext/>
        <w:spacing w:before="200" w:after="100"/>
      </w:pPr>
      <w:r>
        <w:rPr>
          <w:rFonts w:ascii="Noto Sans CJK SC" w:hAnsi="Noto Sans CJK SC" w:eastAsia="Noto Sans CJK SC"/>
        </w:rPr>
        <w:t xml:space="preserve">MAStructureScore</w:t>
      </w:r>
    </w:p>
    <w:p>
      <w:pPr>
        <w:pStyle w:val="FirstParagraph"/>
        <w:spacing w:after="70" w:line="269" w:lineRule="auto"/>
      </w:pPr>
      <w:r>
        <w:rPr>
          <w:rFonts w:ascii="Noto Sans CJK SC" w:hAnsi="Noto Sans CJK SC" w:eastAsia="Noto Sans CJK SC"/>
        </w:rPr>
        <w:t xml:space="preserve">四项各 25：</w:t>
      </w:r>
    </w:p>
    <w:p>
      <w:pPr>
        <w:pStyle w:val="Compact"/>
        <w:numPr>
          <w:ilvl w:val="0"/>
          <w:numId w:val="1024"/>
        </w:numPr>
        <w:spacing w:after="70" w:line="269" w:lineRule="auto"/>
      </w:pPr>
      <w:r>
        <w:rPr>
          <w:rFonts w:ascii="Noto Sans CJK SC" w:hAnsi="Noto Sans CJK SC" w:eastAsia="Noto Sans CJK SC"/>
        </w:rPr>
        <w:t xml:space="preserve">close &gt; MA20</w:t>
      </w:r>
    </w:p>
    <w:p>
      <w:pPr>
        <w:pStyle w:val="Compact"/>
        <w:numPr>
          <w:ilvl w:val="0"/>
          <w:numId w:val="1024"/>
        </w:numPr>
        <w:spacing w:after="70" w:line="269" w:lineRule="auto"/>
      </w:pPr>
      <w:r>
        <w:rPr>
          <w:rFonts w:ascii="Noto Sans CJK SC" w:hAnsi="Noto Sans CJK SC" w:eastAsia="Noto Sans CJK SC"/>
        </w:rPr>
        <w:t xml:space="preserve">MA20 &gt; MA60</w:t>
      </w:r>
    </w:p>
    <w:p>
      <w:pPr>
        <w:pStyle w:val="Compact"/>
        <w:numPr>
          <w:ilvl w:val="0"/>
          <w:numId w:val="1024"/>
        </w:numPr>
        <w:spacing w:after="70" w:line="269" w:lineRule="auto"/>
      </w:pPr>
      <w:r>
        <w:rPr>
          <w:rFonts w:ascii="Noto Sans CJK SC" w:hAnsi="Noto Sans CJK SC" w:eastAsia="Noto Sans CJK SC"/>
        </w:rPr>
        <w:t xml:space="preserve">MA60 &gt; MA120</w:t>
      </w:r>
    </w:p>
    <w:p>
      <w:pPr>
        <w:pStyle w:val="Compact"/>
        <w:numPr>
          <w:ilvl w:val="0"/>
          <w:numId w:val="1024"/>
        </w:numPr>
        <w:spacing w:after="70" w:line="269" w:lineRule="auto"/>
      </w:pPr>
      <w:r>
        <w:rPr>
          <w:rFonts w:ascii="Noto Sans CJK SC" w:hAnsi="Noto Sans CJK SC" w:eastAsia="Noto Sans CJK SC"/>
        </w:rPr>
        <w:t xml:space="preserve">MA20Slope5 &gt; 0 and MA60Slope10 &gt;= 0</w:t>
      </w:r>
    </w:p>
    <w:bookmarkEnd w:id="72"/>
    <w:bookmarkStart w:id="73" w:name="slopescore"/>
    <w:p>
      <w:pPr>
        <w:pStyle w:val="Heading4"/>
        <w:keepNext/>
        <w:spacing w:before="200" w:after="100"/>
      </w:pPr>
      <w:r>
        <w:rPr>
          <w:rFonts w:ascii="Noto Sans CJK SC" w:hAnsi="Noto Sans CJK SC" w:eastAsia="Noto Sans CJK SC"/>
        </w:rPr>
        <w:t xml:space="preserve">SlopeScore</w:t>
      </w:r>
    </w:p>
    <w:p>
      <w:pPr>
        <w:pStyle w:val="FirstParagraph"/>
        <w:spacing w:after="70" w:line="269" w:lineRule="auto"/>
      </w:pPr>
      <w:r>
        <w:rPr>
          <w:rFonts w:ascii="Noto Sans CJK SC" w:hAnsi="Noto Sans CJK SC" w:eastAsia="Noto Sans CJK SC"/>
        </w:rPr>
        <w:t xml:space="preserve">将 ma20_slope5 / ma60_slope10 在当日 eligible 截面转 percentile，取</w:t>
      </w:r>
      <w:r>
        <w:rPr>
          <w:rFonts w:ascii="Noto Sans CJK SC" w:hAnsi="Noto Sans CJK SC" w:eastAsia="Noto Sans CJK SC"/>
        </w:rPr>
        <w:t xml:space="preserve"> </w:t>
      </w:r>
      <w:r>
        <w:rPr>
          <w:rStyle w:val="VerbatimChar"/>
          <w:rFonts w:ascii="Noto Sans CJK SC" w:hAnsi="Noto Sans CJK SC" w:eastAsia="Noto Sans CJK SC"/>
        </w:rPr>
        <w:t xml:space="preserve">0.6/0.4</w:t>
      </w:r>
      <w:r>
        <w:rPr>
          <w:rFonts w:ascii="Noto Sans CJK SC" w:hAnsi="Noto Sans CJK SC" w:eastAsia="Noto Sans CJK SC"/>
        </w:rPr>
        <w:t xml:space="preserve">。</w:t>
      </w:r>
    </w:p>
    <w:bookmarkEnd w:id="73"/>
    <w:bookmarkStart w:id="74" w:name="trendefficiencyscore"/>
    <w:p>
      <w:pPr>
        <w:pStyle w:val="Heading4"/>
        <w:keepNext/>
        <w:spacing w:before="200" w:after="100"/>
      </w:pPr>
      <w:r>
        <w:rPr>
          <w:rFonts w:ascii="Noto Sans CJK SC" w:hAnsi="Noto Sans CJK SC" w:eastAsia="Noto Sans CJK SC"/>
        </w:rPr>
        <w:t xml:space="preserve">TrendEfficiencyScore</w:t>
      </w:r>
    </w:p>
    <w:p>
      <w:pPr>
        <w:pStyle w:val="FirstParagraph"/>
        <w:spacing w:after="70" w:line="269" w:lineRule="auto"/>
      </w:pPr>
      <w:r>
        <w:rPr>
          <w:rStyle w:val="VerbatimChar"/>
          <w:rFonts w:ascii="Noto Sans CJK SC" w:hAnsi="Noto Sans CJK SC" w:eastAsia="Noto Sans CJK SC"/>
        </w:rPr>
        <w:t xml:space="preserve">trend_efficiency20 * 100</w:t>
      </w:r>
      <w:r>
        <w:rPr>
          <w:rFonts w:ascii="Noto Sans CJK SC" w:hAnsi="Noto Sans CJK SC" w:eastAsia="Noto Sans CJK SC"/>
        </w:rPr>
        <w:t xml:space="preserve">，再可与 60 日版本组合（V1 先 20 日）。</w:t>
      </w:r>
    </w:p>
    <w:bookmarkEnd w:id="74"/>
    <w:bookmarkStart w:id="75" w:name="drawdownqualityscore"/>
    <w:p>
      <w:pPr>
        <w:pStyle w:val="Heading4"/>
        <w:keepNext/>
        <w:spacing w:before="200" w:after="100"/>
      </w:pPr>
      <w:r>
        <w:rPr>
          <w:rFonts w:ascii="Noto Sans CJK SC" w:hAnsi="Noto Sans CJK SC" w:eastAsia="Noto Sans CJK SC"/>
        </w:rPr>
        <w:t xml:space="preserve">DrawdownQualityScore</w:t>
      </w:r>
    </w:p>
    <w:p>
      <w:pPr>
        <w:pStyle w:val="FirstParagraph"/>
        <w:spacing w:after="70" w:line="269" w:lineRule="auto"/>
      </w:pPr>
      <w:r>
        <w:rPr>
          <w:rFonts w:ascii="Noto Sans CJK SC" w:hAnsi="Noto Sans CJK SC" w:eastAsia="Noto Sans CJK SC"/>
        </w:rPr>
        <w:t xml:space="preserve">以</w:t>
      </w:r>
      <w:r>
        <w:rPr>
          <w:rFonts w:ascii="Noto Sans CJK SC" w:hAnsi="Noto Sans CJK SC" w:eastAsia="Noto Sans CJK SC"/>
        </w:rPr>
        <w:t xml:space="preserve"> </w:t>
      </w:r>
      <w:r>
        <w:rPr>
          <w:rStyle w:val="VerbatimChar"/>
          <w:rFonts w:ascii="Noto Sans CJK SC" w:hAnsi="Noto Sans CJK SC" w:eastAsia="Noto Sans CJK SC"/>
        </w:rPr>
        <w:t xml:space="preserve">drawdown_high60</w:t>
      </w:r>
      <w:r>
        <w:rPr>
          <w:rFonts w:ascii="Noto Sans CJK SC" w:hAnsi="Noto Sans CJK SC" w:eastAsia="Noto Sans CJK SC"/>
        </w:rPr>
        <w:t xml:space="preserve"> </w:t>
      </w:r>
      <w:r>
        <w:rPr>
          <w:rFonts w:ascii="Noto Sans CJK SC" w:hAnsi="Noto Sans CJK SC" w:eastAsia="Noto Sans CJK SC"/>
        </w:rPr>
        <w:t xml:space="preserve">的截面分位反向打分；回撤越浅分越高。</w:t>
      </w:r>
    </w:p>
    <w:p>
      <w:pPr>
        <w:spacing w:after="70" w:line="269" w:lineRule="auto"/>
      </w:pPr>
      <w:r>
        <w:rPr>
          <w:rFonts w:ascii="Noto Sans CJK SC" w:hAnsi="Noto Sans CJK SC" w:eastAsia="Noto Sans CJK SC"/>
        </w:rPr>
        <w:pict>
          <v:rect style="width:0;height:1.5pt" o:hralign="center" o:hrstd="t" o:hr="t"/>
        </w:pict>
      </w:r>
    </w:p>
    <w:bookmarkEnd w:id="75"/>
    <w:bookmarkEnd w:id="76"/>
    <w:bookmarkEnd w:id="77"/>
    <w:bookmarkStart w:id="82" w:name="状态机实现细节"/>
    <w:p>
      <w:pPr>
        <w:pStyle w:val="Heading2"/>
        <w:keepNext/>
        <w:spacing w:before="200" w:after="100"/>
      </w:pPr>
      <w:r>
        <w:rPr>
          <w:rFonts w:ascii="Noto Sans CJK SC" w:hAnsi="Noto Sans CJK SC" w:eastAsia="Noto Sans CJK SC"/>
        </w:rPr>
        <w:t xml:space="preserve">11. 状态机实现细节</w:t>
      </w:r>
    </w:p>
    <w:bookmarkStart w:id="78" w:name="分类-api"/>
    <w:p>
      <w:pPr>
        <w:pStyle w:val="Heading3"/>
        <w:keepNext/>
        <w:spacing w:before="200" w:after="100"/>
      </w:pPr>
      <w:r>
        <w:rPr>
          <w:rFonts w:ascii="Noto Sans CJK SC" w:hAnsi="Noto Sans CJK SC" w:eastAsia="Noto Sans CJK SC"/>
        </w:rPr>
        <w:t xml:space="preserve">11.1 分类 API</w:t>
      </w:r>
    </w:p>
    <w:p>
      <w:pPr>
        <w:pStyle w:val="SourceCode"/>
        <w:spacing w:after="70" w:line="269" w:lineRule="auto"/>
      </w:pPr>
      <w:r>
        <w:rPr>
          <w:rStyle w:val="AttributeTok"/>
        </w:rPr>
        <w:t xml:space="preserve">@dataclass</w:t>
      </w:r>
      <w:r>
        <w:br/>
      </w:r>
      <w:r>
        <w:rPr>
          <w:rStyle w:val="KeywordTok"/>
        </w:rPr>
        <w:t xml:space="preserve">class</w:t>
      </w:r>
      <w:r>
        <w:rPr>
          <w:rStyle w:val="NormalTok"/>
        </w:rPr>
        <w:t xml:space="preserve"> StateDecision:</w:t>
      </w:r>
      <w:r>
        <w:br/>
      </w:r>
      <w:r>
        <w:rPr>
          <w:rStyle w:val="NormalTok"/>
        </w:rPr>
        <w:t xml:space="preserve">    state: </w:t>
      </w:r>
      <w:r>
        <w:rPr>
          <w:rStyle w:val="BuiltInTok"/>
        </w:rPr>
        <w:t xml:space="preserve">str</w:t>
      </w:r>
      <w:r>
        <w:br/>
      </w:r>
      <w:r>
        <w:rPr>
          <w:rStyle w:val="NormalTok"/>
        </w:rPr>
        <w:t xml:space="preserve">    score: </w:t>
      </w:r>
      <w:r>
        <w:rPr>
          <w:rStyle w:val="BuiltInTok"/>
        </w:rPr>
        <w:t xml:space="preserve">float</w:t>
      </w:r>
      <w:r>
        <w:br/>
      </w:r>
      <w:r>
        <w:rPr>
          <w:rStyle w:val="NormalTok"/>
        </w:rPr>
        <w:t xml:space="preserve">    reason_codes: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fast_transition: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decide_state(today, previous) </w:t>
      </w:r>
      <w:r>
        <w:rPr>
          <w:rStyle w:val="OperatorTok"/>
        </w:rPr>
        <w:t xml:space="preserve">-&gt;</w:t>
      </w:r>
      <w:r>
        <w:rPr>
          <w:rStyle w:val="NormalTok"/>
        </w:rPr>
        <w:t xml:space="preserve"> StateDecision:</w:t>
      </w:r>
      <w:r>
        <w:br/>
      </w:r>
      <w:r>
        <w:rPr>
          <w:rStyle w:val="NormalTok"/>
        </w:rPr>
        <w:t xml:space="preserve">    ...</w:t>
      </w:r>
    </w:p>
    <w:bookmarkEnd w:id="78"/>
    <w:bookmarkStart w:id="79" w:name="判定顺序"/>
    <w:p>
      <w:pPr>
        <w:pStyle w:val="Heading3"/>
        <w:keepNext/>
        <w:spacing w:before="200" w:after="100"/>
      </w:pPr>
      <w:r>
        <w:rPr>
          <w:rFonts w:ascii="Noto Sans CJK SC" w:hAnsi="Noto Sans CJK SC" w:eastAsia="Noto Sans CJK SC"/>
        </w:rPr>
        <w:t xml:space="preserve">11.2 判定顺序</w:t>
      </w:r>
    </w:p>
    <w:p>
      <w:pPr>
        <w:pStyle w:val="Compact"/>
        <w:numPr>
          <w:ilvl w:val="0"/>
          <w:numId w:val="1025"/>
        </w:numPr>
        <w:spacing w:after="70" w:line="269" w:lineRule="auto"/>
      </w:pPr>
      <w:r>
        <w:rPr>
          <w:rFonts w:ascii="Noto Sans CJK SC" w:hAnsi="Noto Sans CJK SC" w:eastAsia="Noto Sans CJK SC"/>
        </w:rPr>
        <w:t xml:space="preserve">先算 raw candidate conditions：is_s5/is_s4/is_s3/is_s0/is_s1；</w:t>
      </w:r>
    </w:p>
    <w:p>
      <w:pPr>
        <w:pStyle w:val="Compact"/>
        <w:numPr>
          <w:ilvl w:val="0"/>
          <w:numId w:val="1025"/>
        </w:numPr>
        <w:spacing w:after="70" w:line="269" w:lineRule="auto"/>
      </w:pPr>
      <w:r>
        <w:rPr>
          <w:rFonts w:ascii="Noto Sans CJK SC" w:hAnsi="Noto Sans CJK SC" w:eastAsia="Noto Sans CJK SC"/>
        </w:rPr>
        <w:t xml:space="preserve">再读取 previous_state；</w:t>
      </w:r>
    </w:p>
    <w:p>
      <w:pPr>
        <w:pStyle w:val="Compact"/>
        <w:numPr>
          <w:ilvl w:val="0"/>
          <w:numId w:val="1025"/>
        </w:numPr>
        <w:spacing w:after="70" w:line="269" w:lineRule="auto"/>
      </w:pPr>
      <w:r>
        <w:rPr>
          <w:rFonts w:ascii="Noto Sans CJK SC" w:hAnsi="Noto Sans CJK SC" w:eastAsia="Noto Sans CJK SC"/>
        </w:rPr>
        <w:t xml:space="preserve">应用 transition policy；</w:t>
      </w:r>
    </w:p>
    <w:p>
      <w:pPr>
        <w:pStyle w:val="Compact"/>
        <w:numPr>
          <w:ilvl w:val="0"/>
          <w:numId w:val="1025"/>
        </w:numPr>
        <w:spacing w:after="70" w:line="269" w:lineRule="auto"/>
      </w:pPr>
      <w:r>
        <w:rPr>
          <w:rFonts w:ascii="Noto Sans CJK SC" w:hAnsi="Noto Sans CJK SC" w:eastAsia="Noto Sans CJK SC"/>
        </w:rPr>
        <w:t xml:space="preserve">写状态与 reason_codes。</w:t>
      </w:r>
    </w:p>
    <w:bookmarkEnd w:id="79"/>
    <w:bookmarkStart w:id="80" w:name="转移矩阵"/>
    <w:p>
      <w:pPr>
        <w:pStyle w:val="Heading3"/>
        <w:keepNext/>
        <w:spacing w:before="200" w:after="100"/>
      </w:pPr>
      <w:r>
        <w:rPr>
          <w:rFonts w:ascii="Noto Sans CJK SC" w:hAnsi="Noto Sans CJK SC" w:eastAsia="Noto Sans CJK SC"/>
        </w:rPr>
        <w:t xml:space="preserve">11.3 转移矩阵</w:t>
      </w:r>
    </w:p>
    <w:tbl>
      <w:tblPr>
        <w:tblStyle w:val="Table"/>
        <w:tblW w:type="auto" w:w="0"/>
        <w:jc w:val="left"/>
        <w:tblLayout w:type="autofit"/>
        <w:tblLook w:firstRow="1" w:lastRow="0" w:firstColumn="0" w:lastColumn="0" w:noHBand="0" w:noVBand="0" w:val="0020"/>
      </w:tblPr>
      <w:tblGrid>
        <w:gridCol w:w="3960"/>
        <w:gridCol w:w="3960"/>
      </w:tblGrid>
      <w:tr>
        <w:trPr>
          <w:tblHeader w:val="on"/>
          <w:tblHeader w:val="true"/>
        </w:trPr>
        <w:tc>
          <w:tcPr>
            <w:vAlign w:val="center"/>
          </w:tcPr>
          <w:p>
            <w:pPr>
              <w:pStyle w:val="Compact"/>
              <w:spacing w:after="0"/>
              <w:jc w:val="left"/>
            </w:pPr>
            <w:r>
              <w:rPr>
                <w:rFonts w:ascii="Noto Sans CJK SC" w:hAnsi="Noto Sans CJK SC" w:eastAsia="Noto Sans CJK SC"/>
                <w:b/>
                <w:sz w:val="16"/>
              </w:rPr>
              <w:t xml:space="preserve">From</w:t>
            </w:r>
          </w:p>
        </w:tc>
        <w:tc>
          <w:tcPr>
            <w:vAlign w:val="center"/>
          </w:tcPr>
          <w:p>
            <w:pPr>
              <w:pStyle w:val="Compact"/>
              <w:spacing w:after="0"/>
              <w:jc w:val="left"/>
            </w:pPr>
            <w:r>
              <w:rPr>
                <w:rFonts w:ascii="Noto Sans CJK SC" w:hAnsi="Noto Sans CJK SC" w:eastAsia="Noto Sans CJK SC"/>
                <w:b/>
                <w:sz w:val="16"/>
              </w:rPr>
              <w:t xml:space="preserve">Allowed To</w:t>
            </w:r>
          </w:p>
        </w:tc>
      </w:tr>
      <w:tr>
        <w:tc>
          <w:tcPr>
            <w:vAlign w:val="center"/>
          </w:tcPr>
          <w:p>
            <w:pPr>
              <w:pStyle w:val="Compact"/>
              <w:spacing w:after="0"/>
              <w:jc w:val="left"/>
            </w:pPr>
            <w:r>
              <w:rPr>
                <w:rFonts w:ascii="Noto Sans CJK SC" w:hAnsi="Noto Sans CJK SC" w:eastAsia="Noto Sans CJK SC"/>
                <w:sz w:val="16"/>
              </w:rPr>
              <w:t xml:space="preserve">S0</w:t>
            </w:r>
          </w:p>
        </w:tc>
        <w:tc>
          <w:tcPr>
            <w:vAlign w:val="center"/>
          </w:tcPr>
          <w:p>
            <w:pPr>
              <w:pStyle w:val="Compact"/>
              <w:spacing w:after="0"/>
              <w:jc w:val="left"/>
            </w:pPr>
            <w:r>
              <w:rPr>
                <w:rFonts w:ascii="Noto Sans CJK SC" w:hAnsi="Noto Sans CJK SC" w:eastAsia="Noto Sans CJK SC"/>
                <w:sz w:val="16"/>
              </w:rPr>
              <w:t xml:space="preserve">S0,S1,S2,S3</w:t>
            </w:r>
          </w:p>
        </w:tc>
      </w:tr>
      <w:tr>
        <w:tc>
          <w:tcPr>
            <w:vAlign w:val="center"/>
          </w:tcPr>
          <w:p>
            <w:pPr>
              <w:pStyle w:val="Compact"/>
              <w:spacing w:after="0"/>
              <w:jc w:val="left"/>
            </w:pPr>
            <w:r>
              <w:rPr>
                <w:rFonts w:ascii="Noto Sans CJK SC" w:hAnsi="Noto Sans CJK SC" w:eastAsia="Noto Sans CJK SC"/>
                <w:sz w:val="16"/>
              </w:rPr>
              <w:t xml:space="preserve">S1</w:t>
            </w:r>
          </w:p>
        </w:tc>
        <w:tc>
          <w:tcPr>
            <w:vAlign w:val="center"/>
          </w:tcPr>
          <w:p>
            <w:pPr>
              <w:pStyle w:val="Compact"/>
              <w:spacing w:after="0"/>
              <w:jc w:val="left"/>
            </w:pPr>
            <w:r>
              <w:rPr>
                <w:rFonts w:ascii="Noto Sans CJK SC" w:hAnsi="Noto Sans CJK SC" w:eastAsia="Noto Sans CJK SC"/>
                <w:sz w:val="16"/>
              </w:rPr>
              <w:t xml:space="preserve">S0,S1,S2,S3</w:t>
            </w:r>
          </w:p>
        </w:tc>
      </w:tr>
      <w:tr>
        <w:tc>
          <w:tcPr>
            <w:vAlign w:val="center"/>
          </w:tcPr>
          <w:p>
            <w:pPr>
              <w:pStyle w:val="Compact"/>
              <w:spacing w:after="0"/>
              <w:jc w:val="left"/>
            </w:pPr>
            <w:r>
              <w:rPr>
                <w:rFonts w:ascii="Noto Sans CJK SC" w:hAnsi="Noto Sans CJK SC" w:eastAsia="Noto Sans CJK SC"/>
                <w:sz w:val="16"/>
              </w:rPr>
              <w:t xml:space="preserve">S2</w:t>
            </w:r>
          </w:p>
        </w:tc>
        <w:tc>
          <w:tcPr>
            <w:vAlign w:val="center"/>
          </w:tcPr>
          <w:p>
            <w:pPr>
              <w:pStyle w:val="Compact"/>
              <w:spacing w:after="0"/>
              <w:jc w:val="left"/>
            </w:pPr>
            <w:r>
              <w:rPr>
                <w:rFonts w:ascii="Noto Sans CJK SC" w:hAnsi="Noto Sans CJK SC" w:eastAsia="Noto Sans CJK SC"/>
                <w:sz w:val="16"/>
              </w:rPr>
              <w:t xml:space="preserve">S0,S1,S2,S3</w:t>
            </w:r>
          </w:p>
        </w:tc>
      </w:tr>
      <w:tr>
        <w:tc>
          <w:tcPr>
            <w:vAlign w:val="center"/>
          </w:tcPr>
          <w:p>
            <w:pPr>
              <w:pStyle w:val="Compact"/>
              <w:spacing w:after="0"/>
              <w:jc w:val="left"/>
            </w:pPr>
            <w:r>
              <w:rPr>
                <w:rFonts w:ascii="Noto Sans CJK SC" w:hAnsi="Noto Sans CJK SC" w:eastAsia="Noto Sans CJK SC"/>
                <w:sz w:val="16"/>
              </w:rPr>
              <w:t xml:space="preserve">S3</w:t>
            </w:r>
          </w:p>
        </w:tc>
        <w:tc>
          <w:tcPr>
            <w:vAlign w:val="center"/>
          </w:tcPr>
          <w:p>
            <w:pPr>
              <w:pStyle w:val="Compact"/>
              <w:spacing w:after="0"/>
              <w:jc w:val="left"/>
            </w:pPr>
            <w:r>
              <w:rPr>
                <w:rFonts w:ascii="Noto Sans CJK SC" w:hAnsi="Noto Sans CJK SC" w:eastAsia="Noto Sans CJK SC"/>
                <w:sz w:val="16"/>
              </w:rPr>
              <w:t xml:space="preserve">S2,S3,S4,S6</w:t>
            </w:r>
          </w:p>
        </w:tc>
      </w:tr>
      <w:tr>
        <w:tc>
          <w:tcPr>
            <w:vAlign w:val="center"/>
          </w:tcPr>
          <w:p>
            <w:pPr>
              <w:pStyle w:val="Compact"/>
              <w:spacing w:after="0"/>
              <w:jc w:val="left"/>
            </w:pPr>
            <w:r>
              <w:rPr>
                <w:rFonts w:ascii="Noto Sans CJK SC" w:hAnsi="Noto Sans CJK SC" w:eastAsia="Noto Sans CJK SC"/>
                <w:sz w:val="16"/>
              </w:rPr>
              <w:t xml:space="preserve">S4</w:t>
            </w:r>
          </w:p>
        </w:tc>
        <w:tc>
          <w:tcPr>
            <w:vAlign w:val="center"/>
          </w:tcPr>
          <w:p>
            <w:pPr>
              <w:pStyle w:val="Compact"/>
              <w:spacing w:after="0"/>
              <w:jc w:val="left"/>
            </w:pPr>
            <w:r>
              <w:rPr>
                <w:rFonts w:ascii="Noto Sans CJK SC" w:hAnsi="Noto Sans CJK SC" w:eastAsia="Noto Sans CJK SC"/>
                <w:sz w:val="16"/>
              </w:rPr>
              <w:t xml:space="preserve">S3,S4,S5,S6</w:t>
            </w:r>
          </w:p>
        </w:tc>
      </w:tr>
      <w:tr>
        <w:tc>
          <w:tcPr>
            <w:vAlign w:val="center"/>
          </w:tcPr>
          <w:p>
            <w:pPr>
              <w:pStyle w:val="Compact"/>
              <w:spacing w:after="0"/>
              <w:jc w:val="left"/>
            </w:pPr>
            <w:r>
              <w:rPr>
                <w:rFonts w:ascii="Noto Sans CJK SC" w:hAnsi="Noto Sans CJK SC" w:eastAsia="Noto Sans CJK SC"/>
                <w:sz w:val="16"/>
              </w:rPr>
              <w:t xml:space="preserve">S5</w:t>
            </w:r>
          </w:p>
        </w:tc>
        <w:tc>
          <w:tcPr>
            <w:vAlign w:val="center"/>
          </w:tcPr>
          <w:p>
            <w:pPr>
              <w:pStyle w:val="Compact"/>
              <w:spacing w:after="0"/>
              <w:jc w:val="left"/>
            </w:pPr>
            <w:r>
              <w:rPr>
                <w:rFonts w:ascii="Noto Sans CJK SC" w:hAnsi="Noto Sans CJK SC" w:eastAsia="Noto Sans CJK SC"/>
                <w:sz w:val="16"/>
              </w:rPr>
              <w:t xml:space="preserve">S4,S5,S6</w:t>
            </w:r>
          </w:p>
        </w:tc>
      </w:tr>
      <w:tr>
        <w:tc>
          <w:tcPr>
            <w:vAlign w:val="center"/>
          </w:tcPr>
          <w:p>
            <w:pPr>
              <w:pStyle w:val="Compact"/>
              <w:spacing w:after="0"/>
              <w:jc w:val="left"/>
            </w:pPr>
            <w:r>
              <w:rPr>
                <w:rFonts w:ascii="Noto Sans CJK SC" w:hAnsi="Noto Sans CJK SC" w:eastAsia="Noto Sans CJK SC"/>
                <w:sz w:val="16"/>
              </w:rPr>
              <w:t xml:space="preserve">S6</w:t>
            </w:r>
          </w:p>
        </w:tc>
        <w:tc>
          <w:tcPr>
            <w:vAlign w:val="center"/>
          </w:tcPr>
          <w:p>
            <w:pPr>
              <w:pStyle w:val="Compact"/>
              <w:spacing w:after="0"/>
              <w:jc w:val="left"/>
            </w:pPr>
            <w:r>
              <w:rPr>
                <w:rFonts w:ascii="Noto Sans CJK SC" w:hAnsi="Noto Sans CJK SC" w:eastAsia="Noto Sans CJK SC"/>
                <w:sz w:val="16"/>
              </w:rPr>
              <w:t xml:space="preserve">S0,S1,S2,S3,S4,S6</w:t>
            </w:r>
          </w:p>
        </w:tc>
      </w:tr>
    </w:tbl>
    <w:p>
      <w:pPr>
        <w:pStyle w:val="BodyText"/>
        <w:spacing w:after="70" w:line="269" w:lineRule="auto"/>
      </w:pPr>
      <w:r>
        <w:rPr>
          <w:rFonts w:ascii="Noto Sans CJK SC" w:hAnsi="Noto Sans CJK SC" w:eastAsia="Noto Sans CJK SC"/>
        </w:rPr>
        <w:t xml:space="preserve">若 raw 条件从 S0 直接满足 S4/S5，落到 S3 且</w:t>
      </w:r>
      <w:r>
        <w:rPr>
          <w:rFonts w:ascii="Noto Sans CJK SC" w:hAnsi="Noto Sans CJK SC" w:eastAsia="Noto Sans CJK SC"/>
        </w:rPr>
        <w:t xml:space="preserve"> </w:t>
      </w:r>
      <w:r>
        <w:rPr>
          <w:rStyle w:val="VerbatimChar"/>
          <w:rFonts w:ascii="Noto Sans CJK SC" w:hAnsi="Noto Sans CJK SC" w:eastAsia="Noto Sans CJK SC"/>
        </w:rPr>
        <w:t xml:space="preserve">fast_transition=true</w:t>
      </w:r>
      <w:r>
        <w:rPr>
          <w:rFonts w:ascii="Noto Sans CJK SC" w:hAnsi="Noto Sans CJK SC" w:eastAsia="Noto Sans CJK SC"/>
        </w:rPr>
        <w:t xml:space="preserve">。</w:t>
      </w:r>
    </w:p>
    <w:bookmarkEnd w:id="80"/>
    <w:bookmarkStart w:id="81" w:name="s3-有效期"/>
    <w:p>
      <w:pPr>
        <w:pStyle w:val="Heading3"/>
        <w:keepNext/>
        <w:spacing w:before="200" w:after="100"/>
      </w:pPr>
      <w:r>
        <w:rPr>
          <w:rFonts w:ascii="Noto Sans CJK SC" w:hAnsi="Noto Sans CJK SC" w:eastAsia="Noto Sans CJK SC"/>
        </w:rPr>
        <w:t xml:space="preserve">11.4 S3 有效期</w:t>
      </w:r>
    </w:p>
    <w:p>
      <w:pPr>
        <w:pStyle w:val="FirstParagraph"/>
        <w:spacing w:after="70" w:line="269" w:lineRule="auto"/>
      </w:pPr>
      <w:r>
        <w:rPr>
          <w:rFonts w:ascii="Noto Sans CJK SC" w:hAnsi="Noto Sans CJK SC" w:eastAsia="Noto Sans CJK SC"/>
        </w:rPr>
        <w:t xml:space="preserve">S3 是事件型状态，不允许无限保留：</w:t>
      </w:r>
    </w:p>
    <w:p>
      <w:pPr>
        <w:pStyle w:val="Compact"/>
        <w:numPr>
          <w:ilvl w:val="0"/>
          <w:numId w:val="1026"/>
        </w:numPr>
        <w:spacing w:after="70" w:line="269" w:lineRule="auto"/>
      </w:pPr>
      <w:r>
        <w:rPr>
          <w:rFonts w:ascii="Noto Sans CJK SC" w:hAnsi="Noto Sans CJK SC" w:eastAsia="Noto Sans CJK SC"/>
        </w:rPr>
        <w:t xml:space="preserve">第一次确认</w:t>
      </w:r>
      <w:r>
        <w:rPr>
          <w:rFonts w:ascii="Noto Sans CJK SC" w:hAnsi="Noto Sans CJK SC" w:eastAsia="Noto Sans CJK SC"/>
        </w:rPr>
        <w:t xml:space="preserve"> </w:t>
      </w:r>
      <w:r>
        <w:rPr>
          <w:rStyle w:val="VerbatimChar"/>
          <w:rFonts w:ascii="Noto Sans CJK SC" w:hAnsi="Noto Sans CJK SC" w:eastAsia="Noto Sans CJK SC"/>
        </w:rPr>
        <w:t xml:space="preserve">state_day_count=1</w:t>
      </w:r>
      <w:r>
        <w:rPr>
          <w:rFonts w:ascii="Noto Sans CJK SC" w:hAnsi="Noto Sans CJK SC" w:eastAsia="Noto Sans CJK SC"/>
        </w:rPr>
        <w:t xml:space="preserve">；</w:t>
      </w:r>
    </w:p>
    <w:p>
      <w:pPr>
        <w:pStyle w:val="Compact"/>
        <w:numPr>
          <w:ilvl w:val="0"/>
          <w:numId w:val="1026"/>
        </w:numPr>
        <w:spacing w:after="70" w:line="269" w:lineRule="auto"/>
      </w:pPr>
      <w:r>
        <w:rPr>
          <w:rFonts w:ascii="Noto Sans CJK SC" w:hAnsi="Noto Sans CJK SC" w:eastAsia="Noto Sans CJK SC"/>
        </w:rPr>
        <w:t xml:space="preserve">最长 5 个交易日；</w:t>
      </w:r>
    </w:p>
    <w:p>
      <w:pPr>
        <w:pStyle w:val="Compact"/>
        <w:numPr>
          <w:ilvl w:val="0"/>
          <w:numId w:val="1026"/>
        </w:numPr>
        <w:spacing w:after="70" w:line="269" w:lineRule="auto"/>
      </w:pPr>
      <w:r>
        <w:rPr>
          <w:rFonts w:ascii="Noto Sans CJK SC" w:hAnsi="Noto Sans CJK SC" w:eastAsia="Noto Sans CJK SC"/>
        </w:rPr>
        <w:t xml:space="preserve">若趋势条件成熟 -&gt; S4；</w:t>
      </w:r>
    </w:p>
    <w:p>
      <w:pPr>
        <w:pStyle w:val="Compact"/>
        <w:numPr>
          <w:ilvl w:val="0"/>
          <w:numId w:val="1026"/>
        </w:numPr>
        <w:spacing w:after="70" w:line="269" w:lineRule="auto"/>
      </w:pPr>
      <w:r>
        <w:rPr>
          <w:rFonts w:ascii="Noto Sans CJK SC" w:hAnsi="Noto Sans CJK SC" w:eastAsia="Noto Sans CJK SC"/>
        </w:rPr>
        <w:t xml:space="preserve">若确认失败 -&gt; S2 或 S6。</w:t>
      </w:r>
    </w:p>
    <w:p>
      <w:pPr>
        <w:spacing w:after="70" w:line="269" w:lineRule="auto"/>
      </w:pPr>
      <w:r>
        <w:rPr>
          <w:rFonts w:ascii="Noto Sans CJK SC" w:hAnsi="Noto Sans CJK SC" w:eastAsia="Noto Sans CJK SC"/>
        </w:rPr>
        <w:pict>
          <v:rect style="width:0;height:1.5pt" o:hralign="center" o:hrstd="t" o:hr="t"/>
        </w:pict>
      </w:r>
    </w:p>
    <w:bookmarkEnd w:id="81"/>
    <w:bookmarkEnd w:id="82"/>
    <w:bookmarkStart w:id="86" w:name="sector-engine-实现"/>
    <w:p>
      <w:pPr>
        <w:pStyle w:val="Heading2"/>
        <w:keepNext/>
        <w:spacing w:before="200" w:after="100"/>
      </w:pPr>
      <w:r>
        <w:rPr>
          <w:rFonts w:ascii="Noto Sans CJK SC" w:hAnsi="Noto Sans CJK SC" w:eastAsia="Noto Sans CJK SC"/>
        </w:rPr>
        <w:t xml:space="preserve">12. Sector Engine 实现</w:t>
      </w:r>
    </w:p>
    <w:bookmarkStart w:id="83" w:name="行业收益"/>
    <w:p>
      <w:pPr>
        <w:pStyle w:val="Heading3"/>
        <w:keepNext/>
        <w:spacing w:before="200" w:after="100"/>
      </w:pPr>
      <w:r>
        <w:rPr>
          <w:rFonts w:ascii="Noto Sans CJK SC" w:hAnsi="Noto Sans CJK SC" w:eastAsia="Noto Sans CJK SC"/>
        </w:rPr>
        <w:t xml:space="preserve">12.1 行业收益</w:t>
      </w:r>
    </w:p>
    <w:p>
      <w:pPr>
        <w:pStyle w:val="FirstParagraph"/>
        <w:spacing w:after="70" w:line="269" w:lineRule="auto"/>
      </w:pPr>
      <w:r>
        <w:rPr>
          <w:rFonts w:ascii="Noto Sans CJK SC" w:hAnsi="Noto Sans CJK SC" w:eastAsia="Noto Sans CJK SC"/>
        </w:rPr>
        <w:t xml:space="preserve">优先使用成分股</w:t>
      </w:r>
      <w:r>
        <w:rPr>
          <w:rFonts w:ascii="Noto Sans CJK SC" w:hAnsi="Noto Sans CJK SC" w:eastAsia="Noto Sans CJK SC"/>
          <w:b/>
          <w:bCs/>
        </w:rPr>
        <w:t xml:space="preserve">等权收益</w:t>
      </w:r>
      <w:r>
        <w:rPr>
          <w:rFonts w:ascii="Noto Sans CJK SC" w:hAnsi="Noto Sans CJK SC" w:eastAsia="Noto Sans CJK SC"/>
        </w:rPr>
        <w:t xml:space="preserve">作为自算行业收益，保证行业成分与个股因子口径一致：</w:t>
      </w:r>
    </w:p>
    <w:p>
      <w:pPr>
        <w:pStyle w:val="SourceCode"/>
        <w:spacing w:after="70" w:line="269" w:lineRule="auto"/>
      </w:pPr>
      <w:r>
        <w:rPr>
          <w:rStyle w:val="NormalTok"/>
        </w:rPr>
        <w:t xml:space="preserve">sector_return1 </w:t>
      </w:r>
      <w:r>
        <w:rPr>
          <w:rStyle w:val="OperatorTok"/>
        </w:rPr>
        <w:t xml:space="preserve">=</w:t>
      </w:r>
      <w:r>
        <w:rPr>
          <w:rStyle w:val="NormalTok"/>
        </w:rPr>
        <w:t xml:space="preserve"> mean(member_return1)</w:t>
      </w:r>
    </w:p>
    <w:p>
      <w:pPr>
        <w:pStyle w:val="FirstParagraph"/>
        <w:spacing w:after="70" w:line="269" w:lineRule="auto"/>
      </w:pPr>
      <w:r>
        <w:rPr>
          <w:rFonts w:ascii="Noto Sans CJK SC" w:hAnsi="Noto Sans CJK SC" w:eastAsia="Noto Sans CJK SC"/>
        </w:rPr>
        <w:t xml:space="preserve">也可以存数据源板块指数收益用于对照，不能混为一个字段。</w:t>
      </w:r>
    </w:p>
    <w:bookmarkEnd w:id="83"/>
    <w:bookmarkStart w:id="84" w:name="point-in-time-注意"/>
    <w:p>
      <w:pPr>
        <w:pStyle w:val="Heading3"/>
        <w:keepNext/>
        <w:spacing w:before="200" w:after="100"/>
      </w:pPr>
      <w:r>
        <w:rPr>
          <w:rFonts w:ascii="Noto Sans CJK SC" w:hAnsi="Noto Sans CJK SC" w:eastAsia="Noto Sans CJK SC"/>
        </w:rPr>
        <w:t xml:space="preserve">12.2 Point-in-time 注意</w:t>
      </w:r>
    </w:p>
    <w:p>
      <w:pPr>
        <w:pStyle w:val="FirstParagraph"/>
        <w:spacing w:after="70" w:line="269" w:lineRule="auto"/>
      </w:pPr>
      <w:r>
        <w:rPr>
          <w:rFonts w:ascii="Noto Sans CJK SC" w:hAnsi="Noto Sans CJK SC" w:eastAsia="Noto Sans CJK SC"/>
        </w:rPr>
        <w:t xml:space="preserve">行业成员可能变更。V1 如果只获取最新成员，在长历史回测时会出现未来成分回看偏差。</w:t>
      </w:r>
    </w:p>
    <w:p>
      <w:pPr>
        <w:pStyle w:val="BodyText"/>
        <w:spacing w:after="70" w:line="269" w:lineRule="auto"/>
      </w:pPr>
      <w:r>
        <w:rPr>
          <w:rFonts w:ascii="Noto Sans CJK SC" w:hAnsi="Noto Sans CJK SC" w:eastAsia="Noto Sans CJK SC"/>
        </w:rPr>
        <w:t xml:space="preserve">系统要求：</w:t>
      </w:r>
    </w:p>
    <w:p>
      <w:pPr>
        <w:pStyle w:val="Compact"/>
        <w:numPr>
          <w:ilvl w:val="0"/>
          <w:numId w:val="1027"/>
        </w:numPr>
        <w:spacing w:after="70" w:line="269" w:lineRule="auto"/>
      </w:pPr>
      <w:r>
        <w:rPr>
          <w:rFonts w:ascii="Noto Sans CJK SC" w:hAnsi="Noto Sans CJK SC" w:eastAsia="Noto Sans CJK SC"/>
        </w:rPr>
        <w:t xml:space="preserve">数据库支持</w:t>
      </w:r>
      <w:r>
        <w:rPr>
          <w:rFonts w:ascii="Noto Sans CJK SC" w:hAnsi="Noto Sans CJK SC" w:eastAsia="Noto Sans CJK SC"/>
        </w:rPr>
        <w:t xml:space="preserve"> </w:t>
      </w:r>
      <w:r>
        <w:rPr>
          <w:rStyle w:val="VerbatimChar"/>
          <w:rFonts w:ascii="Noto Sans CJK SC" w:hAnsi="Noto Sans CJK SC" w:eastAsia="Noto Sans CJK SC"/>
        </w:rPr>
        <w:t xml:space="preserve">valid_from/valid_to</w:t>
      </w:r>
      <w:r>
        <w:rPr>
          <w:rFonts w:ascii="Noto Sans CJK SC" w:hAnsi="Noto Sans CJK SC" w:eastAsia="Noto Sans CJK SC"/>
        </w:rPr>
        <w:t xml:space="preserve">；</w:t>
      </w:r>
    </w:p>
    <w:p>
      <w:pPr>
        <w:pStyle w:val="Compact"/>
        <w:numPr>
          <w:ilvl w:val="0"/>
          <w:numId w:val="1027"/>
        </w:numPr>
        <w:spacing w:after="70" w:line="269" w:lineRule="auto"/>
      </w:pPr>
      <w:r>
        <w:rPr>
          <w:rFonts w:ascii="Noto Sans CJK SC" w:hAnsi="Noto Sans CJK SC" w:eastAsia="Noto Sans CJK SC"/>
        </w:rPr>
        <w:t xml:space="preserve">Provider 能拿到历史有效期时立即使用；</w:t>
      </w:r>
    </w:p>
    <w:p>
      <w:pPr>
        <w:pStyle w:val="Compact"/>
        <w:numPr>
          <w:ilvl w:val="0"/>
          <w:numId w:val="1027"/>
        </w:numPr>
        <w:spacing w:after="70" w:line="269" w:lineRule="auto"/>
      </w:pPr>
      <w:r>
        <w:rPr>
          <w:rFonts w:ascii="Noto Sans CJK SC" w:hAnsi="Noto Sans CJK SC" w:eastAsia="Noto Sans CJK SC"/>
        </w:rPr>
        <w:t xml:space="preserve">如果暂时只能使用最新成分，回测输出必须</w:t>
      </w:r>
      <w:r>
        <w:rPr>
          <w:rFonts w:ascii="Noto Sans CJK SC" w:hAnsi="Noto Sans CJK SC" w:eastAsia="Noto Sans CJK SC"/>
        </w:rPr>
        <w:t xml:space="preserve"> </w:t>
      </w:r>
      <w:r>
        <w:rPr>
          <w:rStyle w:val="VerbatimChar"/>
          <w:rFonts w:ascii="Noto Sans CJK SC" w:hAnsi="Noto Sans CJK SC" w:eastAsia="Noto Sans CJK SC"/>
        </w:rPr>
        <w:t xml:space="preserve">membership_mode=LATEST_APPROX</w:t>
      </w:r>
      <w:r>
        <w:rPr>
          <w:rFonts w:ascii="Noto Sans CJK SC" w:hAnsi="Noto Sans CJK SC" w:eastAsia="Noto Sans CJK SC"/>
        </w:rPr>
        <w:t xml:space="preserve">；</w:t>
      </w:r>
    </w:p>
    <w:p>
      <w:pPr>
        <w:pStyle w:val="Compact"/>
        <w:numPr>
          <w:ilvl w:val="0"/>
          <w:numId w:val="1027"/>
        </w:numPr>
        <w:spacing w:after="70" w:line="269" w:lineRule="auto"/>
      </w:pPr>
      <w:r>
        <w:rPr>
          <w:rFonts w:ascii="Noto Sans CJK SC" w:hAnsi="Noto Sans CJK SC" w:eastAsia="Noto Sans CJK SC"/>
        </w:rPr>
        <w:t xml:space="preserve">真实策略日常运行不受该问题影响，因为使用当时最新成员。</w:t>
      </w:r>
    </w:p>
    <w:bookmarkEnd w:id="84"/>
    <w:bookmarkStart w:id="85" w:name="heat-截面打分"/>
    <w:p>
      <w:pPr>
        <w:pStyle w:val="Heading3"/>
        <w:keepNext/>
        <w:spacing w:before="200" w:after="100"/>
      </w:pPr>
      <w:r>
        <w:rPr>
          <w:rFonts w:ascii="Noto Sans CJK SC" w:hAnsi="Noto Sans CJK SC" w:eastAsia="Noto Sans CJK SC"/>
        </w:rPr>
        <w:t xml:space="preserve">12.3 Heat 截面打分</w:t>
      </w:r>
    </w:p>
    <w:p>
      <w:pPr>
        <w:pStyle w:val="FirstParagraph"/>
        <w:spacing w:after="70" w:line="269" w:lineRule="auto"/>
      </w:pPr>
      <w:r>
        <w:rPr>
          <w:rFonts w:ascii="Noto Sans CJK SC" w:hAnsi="Noto Sans CJK SC" w:eastAsia="Noto Sans CJK SC"/>
        </w:rPr>
        <w:t xml:space="preserve">对每个 factor：</w:t>
      </w:r>
    </w:p>
    <w:p>
      <w:pPr>
        <w:pStyle w:val="SourceCode"/>
        <w:spacing w:after="70" w:line="269" w:lineRule="auto"/>
      </w:pPr>
      <w:r>
        <w:rPr>
          <w:rStyle w:val="NormalTok"/>
        </w:rPr>
        <w:t xml:space="preserve">percentile_score </w:t>
      </w:r>
      <w:r>
        <w:rPr>
          <w:rStyle w:val="OperatorTok"/>
        </w:rPr>
        <w:t xml:space="preserve">=</w:t>
      </w:r>
      <w:r>
        <w:rPr>
          <w:rStyle w:val="NormalTok"/>
        </w:rPr>
        <w:t xml:space="preserve"> factor.rank(pct</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DecValTok"/>
        </w:rPr>
        <w:t xml:space="preserve">100</w:t>
      </w:r>
    </w:p>
    <w:p>
      <w:pPr>
        <w:pStyle w:val="FirstParagraph"/>
        <w:spacing w:after="70" w:line="269" w:lineRule="auto"/>
      </w:pPr>
      <w:r>
        <w:rPr>
          <w:rFonts w:ascii="Noto Sans CJK SC" w:hAnsi="Noto Sans CJK SC" w:eastAsia="Noto Sans CJK SC"/>
        </w:rPr>
        <w:t xml:space="preserve">方向为“越小越好”的指标先取负数或</w:t>
      </w:r>
      <w:r>
        <w:rPr>
          <w:rFonts w:ascii="Noto Sans CJK SC" w:hAnsi="Noto Sans CJK SC" w:eastAsia="Noto Sans CJK SC"/>
        </w:rPr>
        <w:t xml:space="preserve"> </w:t>
      </w:r>
      <w:r>
        <w:rPr>
          <w:rStyle w:val="VerbatimChar"/>
          <w:rFonts w:ascii="Noto Sans CJK SC" w:hAnsi="Noto Sans CJK SC" w:eastAsia="Noto Sans CJK SC"/>
        </w:rPr>
        <w:t xml:space="preserve">100-rank</w:t>
      </w:r>
      <w:r>
        <w:rPr>
          <w:rFonts w:ascii="Noto Sans CJK SC" w:hAnsi="Noto Sans CJK SC" w:eastAsia="Noto Sans CJK SC"/>
        </w:rPr>
        <w:t xml:space="preserve">。</w:t>
      </w:r>
    </w:p>
    <w:p>
      <w:pPr>
        <w:pStyle w:val="BodyText"/>
        <w:spacing w:after="70" w:line="269" w:lineRule="auto"/>
      </w:pPr>
      <w:r>
        <w:rPr>
          <w:rFonts w:ascii="Noto Sans CJK SC" w:hAnsi="Noto Sans CJK SC" w:eastAsia="Noto Sans CJK SC"/>
        </w:rPr>
        <w:t xml:space="preserve">缺失可选因子时动态归一权重：</w:t>
      </w:r>
    </w:p>
    <w:p>
      <w:pPr>
        <w:pStyle w:val="SourceCode"/>
        <w:spacing w:after="70" w:line="269" w:lineRule="auto"/>
      </w:pPr>
      <w:r>
        <w:rPr>
          <w:rStyle w:val="NormalTok"/>
        </w:rPr>
        <w:t xml:space="preserve">active_weights </w:t>
      </w:r>
      <w:r>
        <w:rPr>
          <w:rStyle w:val="OperatorTok"/>
        </w:rPr>
        <w:t xml:space="preserve">=</w:t>
      </w:r>
      <w:r>
        <w:rPr>
          <w:rStyle w:val="NormalTok"/>
        </w:rPr>
        <w:t xml:space="preserve"> {k:v </w:t>
      </w:r>
      <w:r>
        <w:rPr>
          <w:rStyle w:val="ControlFlowTok"/>
        </w:rPr>
        <w:t xml:space="preserve">for</w:t>
      </w:r>
      <w:r>
        <w:rPr>
          <w:rStyle w:val="NormalTok"/>
        </w:rPr>
        <w:t xml:space="preserve"> k,v </w:t>
      </w:r>
      <w:r>
        <w:rPr>
          <w:rStyle w:val="KeywordTok"/>
        </w:rPr>
        <w:t xml:space="preserve">in</w:t>
      </w:r>
      <w:r>
        <w:rPr>
          <w:rStyle w:val="NormalTok"/>
        </w:rPr>
        <w:t xml:space="preserve"> weights </w:t>
      </w:r>
      <w:r>
        <w:rPr>
          <w:rStyle w:val="ControlFlowTok"/>
        </w:rPr>
        <w:t xml:space="preserve">if</w:t>
      </w:r>
      <w:r>
        <w:rPr>
          <w:rStyle w:val="NormalTok"/>
        </w:rPr>
        <w:t xml:space="preserve"> factor_available(k)}</w:t>
      </w:r>
      <w:r>
        <w:br/>
      </w:r>
      <w:r>
        <w:rPr>
          <w:rStyle w:val="NormalTok"/>
        </w:rPr>
        <w:t xml:space="preserve">normalized </w:t>
      </w:r>
      <w:r>
        <w:rPr>
          <w:rStyle w:val="OperatorTok"/>
        </w:rPr>
        <w:t xml:space="preserve">=</w:t>
      </w:r>
      <w:r>
        <w:rPr>
          <w:rStyle w:val="NormalTok"/>
        </w:rPr>
        <w:t xml:space="preserve"> v </w:t>
      </w:r>
      <w:r>
        <w:rPr>
          <w:rStyle w:val="OperatorTok"/>
        </w:rPr>
        <w:t xml:space="preserve">/</w:t>
      </w:r>
      <w:r>
        <w:rPr>
          <w:rStyle w:val="NormalTok"/>
        </w:rPr>
        <w:t xml:space="preserve"> </w:t>
      </w:r>
      <w:r>
        <w:rPr>
          <w:rStyle w:val="BuiltInTok"/>
        </w:rPr>
        <w:t xml:space="preserve">sum</w:t>
      </w:r>
      <w:r>
        <w:rPr>
          <w:rStyle w:val="NormalTok"/>
        </w:rPr>
        <w:t xml:space="preserve">(active_weights.values())</w:t>
      </w:r>
    </w:p>
    <w:p>
      <w:pPr>
        <w:spacing w:after="70" w:line="269" w:lineRule="auto"/>
      </w:pPr>
      <w:r>
        <w:rPr>
          <w:rFonts w:ascii="Noto Sans CJK SC" w:hAnsi="Noto Sans CJK SC" w:eastAsia="Noto Sans CJK SC"/>
        </w:rPr>
        <w:pict>
          <v:rect style="width:0;height:1.5pt" o:hralign="center" o:hrstd="t" o:hr="t"/>
        </w:pict>
      </w:r>
    </w:p>
    <w:bookmarkEnd w:id="85"/>
    <w:bookmarkEnd w:id="86"/>
    <w:bookmarkStart w:id="92" w:name="market-engine-实现"/>
    <w:p>
      <w:pPr>
        <w:pStyle w:val="Heading2"/>
        <w:keepNext/>
        <w:spacing w:before="200" w:after="100"/>
      </w:pPr>
      <w:r>
        <w:rPr>
          <w:rFonts w:ascii="Noto Sans CJK SC" w:hAnsi="Noto Sans CJK SC" w:eastAsia="Noto Sans CJK SC"/>
        </w:rPr>
        <w:t xml:space="preserve">13. Market Engine 实现</w:t>
      </w:r>
    </w:p>
    <w:bookmarkStart w:id="87" w:name="指数趋势分"/>
    <w:p>
      <w:pPr>
        <w:pStyle w:val="Heading3"/>
        <w:keepNext/>
        <w:spacing w:before="200" w:after="100"/>
      </w:pPr>
      <w:r>
        <w:rPr>
          <w:rFonts w:ascii="Noto Sans CJK SC" w:hAnsi="Noto Sans CJK SC" w:eastAsia="Noto Sans CJK SC"/>
        </w:rPr>
        <w:t xml:space="preserve">13.1 指数趋势分</w:t>
      </w:r>
    </w:p>
    <w:p>
      <w:pPr>
        <w:pStyle w:val="FirstParagraph"/>
        <w:spacing w:after="70" w:line="269" w:lineRule="auto"/>
      </w:pPr>
      <w:r>
        <w:rPr>
          <w:rFonts w:ascii="Noto Sans CJK SC" w:hAnsi="Noto Sans CJK SC" w:eastAsia="Noto Sans CJK SC"/>
        </w:rPr>
        <w:t xml:space="preserve">对配置的三类指数逐个计算：</w:t>
      </w:r>
    </w:p>
    <w:p>
      <w:pPr>
        <w:pStyle w:val="Compact"/>
        <w:numPr>
          <w:ilvl w:val="0"/>
          <w:numId w:val="1028"/>
        </w:numPr>
        <w:spacing w:after="70" w:line="269" w:lineRule="auto"/>
      </w:pPr>
      <w:r>
        <w:rPr>
          <w:rFonts w:ascii="Noto Sans CJK SC" w:hAnsi="Noto Sans CJK SC" w:eastAsia="Noto Sans CJK SC"/>
        </w:rPr>
        <w:t xml:space="preserve">close &gt; MA20</w:t>
      </w:r>
    </w:p>
    <w:p>
      <w:pPr>
        <w:pStyle w:val="Compact"/>
        <w:numPr>
          <w:ilvl w:val="0"/>
          <w:numId w:val="1028"/>
        </w:numPr>
        <w:spacing w:after="70" w:line="269" w:lineRule="auto"/>
      </w:pPr>
      <w:r>
        <w:rPr>
          <w:rFonts w:ascii="Noto Sans CJK SC" w:hAnsi="Noto Sans CJK SC" w:eastAsia="Noto Sans CJK SC"/>
        </w:rPr>
        <w:t xml:space="preserve">MA20 &gt; MA60</w:t>
      </w:r>
    </w:p>
    <w:p>
      <w:pPr>
        <w:pStyle w:val="Compact"/>
        <w:numPr>
          <w:ilvl w:val="0"/>
          <w:numId w:val="1028"/>
        </w:numPr>
        <w:spacing w:after="70" w:line="269" w:lineRule="auto"/>
      </w:pPr>
      <w:r>
        <w:rPr>
          <w:rFonts w:ascii="Noto Sans CJK SC" w:hAnsi="Noto Sans CJK SC" w:eastAsia="Noto Sans CJK SC"/>
        </w:rPr>
        <w:t xml:space="preserve">Return20 &gt; 0</w:t>
      </w:r>
    </w:p>
    <w:p>
      <w:pPr>
        <w:pStyle w:val="Compact"/>
        <w:numPr>
          <w:ilvl w:val="0"/>
          <w:numId w:val="1028"/>
        </w:numPr>
        <w:spacing w:after="70" w:line="269" w:lineRule="auto"/>
      </w:pPr>
      <w:r>
        <w:rPr>
          <w:rFonts w:ascii="Noto Sans CJK SC" w:hAnsi="Noto Sans CJK SC" w:eastAsia="Noto Sans CJK SC"/>
        </w:rPr>
        <w:t xml:space="preserve">MA20Slope5 &gt; 0</w:t>
      </w:r>
    </w:p>
    <w:p>
      <w:pPr>
        <w:pStyle w:val="FirstParagraph"/>
        <w:spacing w:after="70" w:line="269" w:lineRule="auto"/>
      </w:pPr>
      <w:r>
        <w:rPr>
          <w:rFonts w:ascii="Noto Sans CJK SC" w:hAnsi="Noto Sans CJK SC" w:eastAsia="Noto Sans CJK SC"/>
        </w:rPr>
        <w:t xml:space="preserve">每项 25 分，得到 index score；三指数默认权重：沪深300 0.4、上证指数 0.2、中证1000 0.4。</w:t>
      </w:r>
    </w:p>
    <w:bookmarkEnd w:id="87"/>
    <w:bookmarkStart w:id="88" w:name="breadth"/>
    <w:p>
      <w:pPr>
        <w:pStyle w:val="Heading3"/>
        <w:keepNext/>
        <w:spacing w:before="200" w:after="100"/>
      </w:pPr>
      <w:r>
        <w:rPr>
          <w:rFonts w:ascii="Noto Sans CJK SC" w:hAnsi="Noto Sans CJK SC" w:eastAsia="Noto Sans CJK SC"/>
        </w:rPr>
        <w:t xml:space="preserve">13.2 Breadth</w:t>
      </w:r>
    </w:p>
    <w:p>
      <w:pPr>
        <w:pStyle w:val="FirstParagraph"/>
        <w:spacing w:after="70" w:line="269" w:lineRule="auto"/>
      </w:pPr>
      <w:r>
        <w:rPr>
          <w:rFonts w:ascii="Noto Sans CJK SC" w:hAnsi="Noto Sans CJK SC" w:eastAsia="Noto Sans CJK SC"/>
        </w:rPr>
        <w:t xml:space="preserve">只用 eligible 股票：</w:t>
      </w:r>
    </w:p>
    <w:p>
      <w:pPr>
        <w:pStyle w:val="SourceCode"/>
        <w:spacing w:after="70" w:line="269" w:lineRule="auto"/>
      </w:pPr>
      <w:r>
        <w:rPr>
          <w:rStyle w:val="VerbatimChar"/>
        </w:rPr>
        <w:t xml:space="preserve">Breadth20 = count(close &gt; MA20) / eligible_count</w:t>
      </w:r>
      <w:r>
        <w:br/>
      </w:r>
      <w:r>
        <w:rPr>
          <w:rStyle w:val="VerbatimChar"/>
        </w:rPr>
        <w:t xml:space="preserve">Breadth60 = count(close &gt; MA60) / eligible_count</w:t>
      </w:r>
    </w:p>
    <w:p>
      <w:pPr>
        <w:pStyle w:val="FirstParagraph"/>
        <w:spacing w:after="70" w:line="269" w:lineRule="auto"/>
      </w:pPr>
      <w:r>
        <w:rPr>
          <w:rFonts w:ascii="Noto Sans CJK SC" w:hAnsi="Noto Sans CJK SC" w:eastAsia="Noto Sans CJK SC"/>
        </w:rPr>
        <w:t xml:space="preserve">BreadthScore 默认：</w:t>
      </w:r>
      <w:r>
        <w:rPr>
          <w:rStyle w:val="VerbatimChar"/>
          <w:rFonts w:ascii="Noto Sans CJK SC" w:hAnsi="Noto Sans CJK SC" w:eastAsia="Noto Sans CJK SC"/>
        </w:rPr>
        <w:t xml:space="preserve">0.6*Breadth20*100 + 0.4*Breadth60*100</w:t>
      </w:r>
      <w:r>
        <w:rPr>
          <w:rFonts w:ascii="Noto Sans CJK SC" w:hAnsi="Noto Sans CJK SC" w:eastAsia="Noto Sans CJK SC"/>
        </w:rPr>
        <w:t xml:space="preserve">。</w:t>
      </w:r>
    </w:p>
    <w:bookmarkEnd w:id="88"/>
    <w:bookmarkStart w:id="89" w:name="ad-score"/>
    <w:p>
      <w:pPr>
        <w:pStyle w:val="Heading3"/>
        <w:keepNext/>
        <w:spacing w:before="200" w:after="100"/>
      </w:pPr>
      <w:r>
        <w:rPr>
          <w:rFonts w:ascii="Noto Sans CJK SC" w:hAnsi="Noto Sans CJK SC" w:eastAsia="Noto Sans CJK SC"/>
        </w:rPr>
        <w:t xml:space="preserve">13.3 AD Score</w:t>
      </w:r>
    </w:p>
    <w:p>
      <w:pPr>
        <w:pStyle w:val="FirstParagraph"/>
        <w:spacing w:after="70" w:line="269" w:lineRule="auto"/>
      </w:pPr>
      <w:r>
        <w:rPr>
          <w:rStyle w:val="VerbatimChar"/>
          <w:rFonts w:ascii="Noto Sans CJK SC" w:hAnsi="Noto Sans CJK SC" w:eastAsia="Noto Sans CJK SC"/>
        </w:rPr>
        <w:t xml:space="preserve">up_rate = up_count / (up_count + down_count + flat_count)</w:t>
      </w:r>
      <w:r>
        <w:rPr>
          <w:rFonts w:ascii="Noto Sans CJK SC" w:hAnsi="Noto Sans CJK SC" w:eastAsia="Noto Sans CJK SC"/>
        </w:rPr>
        <w:t xml:space="preserve">，映射到 0~100，可直接</w:t>
      </w:r>
      <w:r>
        <w:rPr>
          <w:rFonts w:ascii="Noto Sans CJK SC" w:hAnsi="Noto Sans CJK SC" w:eastAsia="Noto Sans CJK SC"/>
        </w:rPr>
        <w:t xml:space="preserve"> </w:t>
      </w:r>
      <w:r>
        <w:rPr>
          <w:rStyle w:val="VerbatimChar"/>
          <w:rFonts w:ascii="Noto Sans CJK SC" w:hAnsi="Noto Sans CJK SC" w:eastAsia="Noto Sans CJK SC"/>
        </w:rPr>
        <w:t xml:space="preserve">up_rate*100</w:t>
      </w:r>
      <w:r>
        <w:rPr>
          <w:rFonts w:ascii="Noto Sans CJK SC" w:hAnsi="Noto Sans CJK SC" w:eastAsia="Noto Sans CJK SC"/>
        </w:rPr>
        <w:t xml:space="preserve">。</w:t>
      </w:r>
    </w:p>
    <w:bookmarkEnd w:id="89"/>
    <w:bookmarkStart w:id="90" w:name="newhighlow-score"/>
    <w:p>
      <w:pPr>
        <w:pStyle w:val="Heading3"/>
        <w:keepNext/>
        <w:spacing w:before="200" w:after="100"/>
      </w:pPr>
      <w:r>
        <w:rPr>
          <w:rFonts w:ascii="Noto Sans CJK SC" w:hAnsi="Noto Sans CJK SC" w:eastAsia="Noto Sans CJK SC"/>
        </w:rPr>
        <w:t xml:space="preserve">13.4 NewHighLow Score</w:t>
      </w:r>
    </w:p>
    <w:p>
      <w:pPr>
        <w:pStyle w:val="SourceCode"/>
        <w:spacing w:after="70" w:line="269" w:lineRule="auto"/>
      </w:pPr>
      <w:r>
        <w:rPr>
          <w:rStyle w:val="VerbatimChar"/>
        </w:rPr>
        <w:t xml:space="preserve">balance20 = new_high20 / max(new_high20 + new_low20, 1)</w:t>
      </w:r>
      <w:r>
        <w:br/>
      </w:r>
      <w:r>
        <w:rPr>
          <w:rStyle w:val="VerbatimChar"/>
        </w:rPr>
        <w:t xml:space="preserve">balance60 = new_high60 / max(new_high60 + new_low60, 1)</w:t>
      </w:r>
      <w:r>
        <w:br/>
      </w:r>
      <w:r>
        <w:rPr>
          <w:rStyle w:val="VerbatimChar"/>
        </w:rPr>
        <w:t xml:space="preserve">score = (0.6*balance20 + 0.4*balance60) * 100</w:t>
      </w:r>
    </w:p>
    <w:bookmarkEnd w:id="90"/>
    <w:bookmarkStart w:id="91" w:name="liquidity-score"/>
    <w:p>
      <w:pPr>
        <w:pStyle w:val="Heading3"/>
        <w:keepNext/>
        <w:spacing w:before="200" w:after="100"/>
      </w:pPr>
      <w:r>
        <w:rPr>
          <w:rFonts w:ascii="Noto Sans CJK SC" w:hAnsi="Noto Sans CJK SC" w:eastAsia="Noto Sans CJK SC"/>
        </w:rPr>
        <w:t xml:space="preserve">13.5 Liquidity Score</w:t>
      </w:r>
    </w:p>
    <w:p>
      <w:pPr>
        <w:pStyle w:val="FirstParagraph"/>
        <w:spacing w:after="70" w:line="269" w:lineRule="auto"/>
      </w:pPr>
      <w:r>
        <w:rPr>
          <w:rStyle w:val="VerbatimChar"/>
          <w:rFonts w:ascii="Noto Sans CJK SC" w:hAnsi="Noto Sans CJK SC" w:eastAsia="Noto Sans CJK SC"/>
        </w:rPr>
        <w:t xml:space="preserve">total_amount / MA20(total_amount)</w:t>
      </w:r>
      <w:r>
        <w:rPr>
          <w:rFonts w:ascii="Noto Sans CJK SC" w:hAnsi="Noto Sans CJK SC" w:eastAsia="Noto Sans CJK SC"/>
        </w:rPr>
        <w:t xml:space="preserve"> </w:t>
      </w:r>
      <w:r>
        <w:rPr>
          <w:rFonts w:ascii="Noto Sans CJK SC" w:hAnsi="Noto Sans CJK SC" w:eastAsia="Noto Sans CJK SC"/>
        </w:rPr>
        <w:t xml:space="preserve">做滚动分位或 clip：0.7-&gt;20，1.0-&gt;50，1.3-&gt;80，1.6-&gt;100。</w:t>
      </w:r>
    </w:p>
    <w:p>
      <w:pPr>
        <w:spacing w:after="70" w:line="269" w:lineRule="auto"/>
      </w:pPr>
      <w:r>
        <w:rPr>
          <w:rFonts w:ascii="Noto Sans CJK SC" w:hAnsi="Noto Sans CJK SC" w:eastAsia="Noto Sans CJK SC"/>
        </w:rPr>
        <w:pict>
          <v:rect style="width:0;height:1.5pt" o:hralign="center" o:hrstd="t" o:hr="t"/>
        </w:pict>
      </w:r>
    </w:p>
    <w:bookmarkEnd w:id="91"/>
    <w:bookmarkEnd w:id="92"/>
    <w:bookmarkStart w:id="93" w:name="opportunity-score-与候选池"/>
    <w:p>
      <w:pPr>
        <w:pStyle w:val="Heading2"/>
        <w:keepNext/>
        <w:spacing w:before="200" w:after="100"/>
      </w:pPr>
      <w:r>
        <w:rPr>
          <w:rFonts w:ascii="Noto Sans CJK SC" w:hAnsi="Noto Sans CJK SC" w:eastAsia="Noto Sans CJK SC"/>
        </w:rPr>
        <w:t xml:space="preserve">14. Opportunity Score 与候选池</w:t>
      </w:r>
    </w:p>
    <w:p>
      <w:pPr>
        <w:pStyle w:val="SourceCode"/>
        <w:spacing w:after="70" w:line="269" w:lineRule="auto"/>
      </w:pPr>
      <w:r>
        <w:rPr>
          <w:rStyle w:val="ControlFlowTok"/>
        </w:rPr>
        <w:t xml:space="preserve">if</w:t>
      </w:r>
      <w:r>
        <w:rPr>
          <w:rStyle w:val="NormalTok"/>
        </w:rPr>
        <w:t xml:space="preserve"> state </w:t>
      </w:r>
      <w:r>
        <w:rPr>
          <w:rStyle w:val="OperatorTok"/>
        </w:rPr>
        <w:t xml:space="preserve">==</w:t>
      </w:r>
      <w:r>
        <w:rPr>
          <w:rStyle w:val="NormalTok"/>
        </w:rPr>
        <w:t xml:space="preserve"> </w:t>
      </w:r>
      <w:r>
        <w:rPr>
          <w:rStyle w:val="StringTok"/>
        </w:rPr>
        <w:t xml:space="preserve">"S3"</w:t>
      </w:r>
      <w:r>
        <w:rPr>
          <w:rStyle w:val="NormalTok"/>
        </w:rPr>
        <w:t xml:space="preserve">:</w:t>
      </w:r>
      <w:r>
        <w:br/>
      </w:r>
      <w:r>
        <w:rPr>
          <w:rStyle w:val="NormalTok"/>
        </w:rPr>
        <w:t xml:space="preserve">    stock_score </w:t>
      </w:r>
      <w:r>
        <w:rPr>
          <w:rStyle w:val="OperatorTok"/>
        </w:rPr>
        <w:t xml:space="preserve">=</w:t>
      </w:r>
      <w:r>
        <w:rPr>
          <w:rStyle w:val="NormalTok"/>
        </w:rPr>
        <w:t xml:space="preserve"> right_side_score</w:t>
      </w:r>
      <w:r>
        <w:br/>
      </w:r>
      <w:r>
        <w:rPr>
          <w:rStyle w:val="ControlFlowTok"/>
        </w:rPr>
        <w:t xml:space="preserve">elif</w:t>
      </w:r>
      <w:r>
        <w:rPr>
          <w:rStyle w:val="NormalTok"/>
        </w:rPr>
        <w:t xml:space="preserve"> state </w:t>
      </w:r>
      <w:r>
        <w:rPr>
          <w:rStyle w:val="KeywordTok"/>
        </w:rPr>
        <w:t xml:space="preserve">in</w:t>
      </w:r>
      <w:r>
        <w:rPr>
          <w:rStyle w:val="NormalTok"/>
        </w:rPr>
        <w:t xml:space="preserve"> (</w:t>
      </w:r>
      <w:r>
        <w:rPr>
          <w:rStyle w:val="StringTok"/>
        </w:rPr>
        <w:t xml:space="preserve">"S4"</w:t>
      </w:r>
      <w:r>
        <w:rPr>
          <w:rStyle w:val="NormalTok"/>
        </w:rPr>
        <w:t xml:space="preserve">, </w:t>
      </w:r>
      <w:r>
        <w:rPr>
          <w:rStyle w:val="StringTok"/>
        </w:rPr>
        <w:t xml:space="preserve">"S5"</w:t>
      </w:r>
      <w:r>
        <w:rPr>
          <w:rStyle w:val="NormalTok"/>
        </w:rPr>
        <w:t xml:space="preserve">):</w:t>
      </w:r>
      <w:r>
        <w:br/>
      </w:r>
      <w:r>
        <w:rPr>
          <w:rStyle w:val="NormalTok"/>
        </w:rPr>
        <w:t xml:space="preserve">    stock_score </w:t>
      </w:r>
      <w:r>
        <w:rPr>
          <w:rStyle w:val="OperatorTok"/>
        </w:rPr>
        <w:t xml:space="preserve">=</w:t>
      </w:r>
      <w:r>
        <w:rPr>
          <w:rStyle w:val="NormalTok"/>
        </w:rPr>
        <w:t xml:space="preserve"> trend_score</w:t>
      </w:r>
      <w:r>
        <w:br/>
      </w:r>
      <w:r>
        <w:rPr>
          <w:rStyle w:val="ControlFlowTok"/>
        </w:rPr>
        <w:t xml:space="preserve">else</w:t>
      </w:r>
      <w:r>
        <w:rPr>
          <w:rStyle w:val="NormalTok"/>
        </w:rPr>
        <w:t xml:space="preserve">:</w:t>
      </w:r>
      <w:r>
        <w:br/>
      </w:r>
      <w:r>
        <w:rPr>
          <w:rStyle w:val="NormalTok"/>
        </w:rPr>
        <w:t xml:space="preserve">    stock_score </w:t>
      </w:r>
      <w:r>
        <w:rPr>
          <w:rStyle w:val="OperatorTok"/>
        </w:rPr>
        <w:t xml:space="preserve">=</w:t>
      </w:r>
      <w:r>
        <w:rPr>
          <w:rStyle w:val="NormalTok"/>
        </w:rPr>
        <w:t xml:space="preserve"> </w:t>
      </w:r>
      <w:r>
        <w:rPr>
          <w:rStyle w:val="VariableTok"/>
        </w:rPr>
        <w:t xml:space="preserve">None</w:t>
      </w:r>
      <w:r>
        <w:br/>
      </w:r>
      <w:r>
        <w:br/>
      </w:r>
      <w:r>
        <w:rPr>
          <w:rStyle w:val="NormalTok"/>
        </w:rPr>
        <w:t xml:space="preserve">opportunity </w:t>
      </w:r>
      <w:r>
        <w:rPr>
          <w:rStyle w:val="OperatorTok"/>
        </w:rPr>
        <w:t xml:space="preserve">=</w:t>
      </w:r>
      <w:r>
        <w:rPr>
          <w:rStyle w:val="NormalTok"/>
        </w:rPr>
        <w:t xml:space="preserve"> (</w:t>
      </w:r>
      <w:r>
        <w:br/>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stock_score</w:t>
      </w:r>
      <w:r>
        <w:br/>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sector_heat</w:t>
      </w:r>
      <w:r>
        <w:br/>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sector_heat_momentum_score</w:t>
      </w:r>
      <w:r>
        <w:br/>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market_score</w:t>
      </w:r>
      <w:r>
        <w:br/>
      </w:r>
      <w:r>
        <w:rPr>
          <w:rStyle w:val="NormalTok"/>
        </w:rPr>
        <w:t xml:space="preserve">)</w:t>
      </w:r>
    </w:p>
    <w:p>
      <w:pPr>
        <w:pStyle w:val="FirstParagraph"/>
        <w:spacing w:after="70" w:line="269" w:lineRule="auto"/>
      </w:pPr>
      <w:r>
        <w:rPr>
          <w:rFonts w:ascii="Noto Sans CJK SC" w:hAnsi="Noto Sans CJK SC" w:eastAsia="Noto Sans CJK SC"/>
        </w:rPr>
        <w:t xml:space="preserve">候选池：</w:t>
      </w:r>
    </w:p>
    <w:p>
      <w:pPr>
        <w:pStyle w:val="Compact"/>
        <w:numPr>
          <w:ilvl w:val="0"/>
          <w:numId w:val="1029"/>
        </w:numPr>
        <w:spacing w:after="70" w:line="269" w:lineRule="auto"/>
      </w:pPr>
      <w:r>
        <w:rPr>
          <w:rFonts w:ascii="Noto Sans CJK SC" w:hAnsi="Noto Sans CJK SC" w:eastAsia="Noto Sans CJK SC"/>
        </w:rPr>
        <w:t xml:space="preserve">Right Side Pool：今日首次 S3；</w:t>
      </w:r>
    </w:p>
    <w:p>
      <w:pPr>
        <w:pStyle w:val="Compact"/>
        <w:numPr>
          <w:ilvl w:val="0"/>
          <w:numId w:val="1029"/>
        </w:numPr>
        <w:spacing w:after="70" w:line="269" w:lineRule="auto"/>
      </w:pPr>
      <w:r>
        <w:rPr>
          <w:rFonts w:ascii="Noto Sans CJK SC" w:hAnsi="Noto Sans CJK SC" w:eastAsia="Noto Sans CJK SC"/>
        </w:rPr>
        <w:t xml:space="preserve">Trend Pool：S4/S5，TrendScore &gt;= 70；</w:t>
      </w:r>
    </w:p>
    <w:p>
      <w:pPr>
        <w:pStyle w:val="Compact"/>
        <w:numPr>
          <w:ilvl w:val="0"/>
          <w:numId w:val="1029"/>
        </w:numPr>
        <w:spacing w:after="70" w:line="269" w:lineRule="auto"/>
      </w:pPr>
      <w:r>
        <w:rPr>
          <w:rFonts w:ascii="Noto Sans CJK SC" w:hAnsi="Noto Sans CJK SC" w:eastAsia="Noto Sans CJK SC"/>
        </w:rPr>
        <w:t xml:space="preserve">Focus Pool：OpportunityScore &gt;= 75 且 SectorHeat &gt;= 60；</w:t>
      </w:r>
    </w:p>
    <w:p>
      <w:pPr>
        <w:pStyle w:val="Compact"/>
        <w:numPr>
          <w:ilvl w:val="0"/>
          <w:numId w:val="1029"/>
        </w:numPr>
        <w:spacing w:after="70" w:line="269" w:lineRule="auto"/>
      </w:pPr>
      <w:r>
        <w:rPr>
          <w:rFonts w:ascii="Noto Sans CJK SC" w:hAnsi="Noto Sans CJK SC" w:eastAsia="Noto Sans CJK SC"/>
        </w:rPr>
        <w:t xml:space="preserve">每个池默认 TOP50，页面默认展示 TOP20。</w:t>
      </w:r>
    </w:p>
    <w:p>
      <w:pPr>
        <w:pStyle w:val="FirstParagraph"/>
        <w:spacing w:after="70" w:line="269" w:lineRule="auto"/>
      </w:pPr>
      <w:r>
        <w:rPr>
          <w:rFonts w:ascii="Noto Sans CJK SC" w:hAnsi="Noto Sans CJK SC" w:eastAsia="Noto Sans CJK SC"/>
        </w:rPr>
        <w:t xml:space="preserve">Market Regime 不直接删除所有候选；RISK_OFF 仍显示，但打风险标签，避免研究数据断层。</w:t>
      </w:r>
    </w:p>
    <w:p>
      <w:pPr>
        <w:spacing w:after="70" w:line="269" w:lineRule="auto"/>
      </w:pPr>
      <w:r>
        <w:rPr>
          <w:rFonts w:ascii="Noto Sans CJK SC" w:hAnsi="Noto Sans CJK SC" w:eastAsia="Noto Sans CJK SC"/>
        </w:rPr>
        <w:pict>
          <v:rect style="width:0;height:1.5pt" o:hralign="center" o:hrstd="t" o:hr="t"/>
        </w:pict>
      </w:r>
    </w:p>
    <w:bookmarkEnd w:id="93"/>
    <w:bookmarkStart w:id="94" w:name="signal-reason-codes"/>
    <w:p>
      <w:pPr>
        <w:pStyle w:val="Heading2"/>
        <w:keepNext/>
        <w:spacing w:before="200" w:after="100"/>
      </w:pPr>
      <w:r>
        <w:rPr>
          <w:rFonts w:ascii="Noto Sans CJK SC" w:hAnsi="Noto Sans CJK SC" w:eastAsia="Noto Sans CJK SC"/>
        </w:rPr>
        <w:t xml:space="preserve">15. Signal Reason Codes</w:t>
      </w:r>
    </w:p>
    <w:p>
      <w:pPr>
        <w:pStyle w:val="FirstParagraph"/>
        <w:spacing w:after="70" w:line="269" w:lineRule="auto"/>
      </w:pPr>
      <w:r>
        <w:rPr>
          <w:rFonts w:ascii="Noto Sans CJK SC" w:hAnsi="Noto Sans CJK SC" w:eastAsia="Noto Sans CJK SC"/>
        </w:rPr>
        <w:t xml:space="preserve">禁止只存自然语言。先存 code，再由前端/模板翻译：</w:t>
      </w:r>
    </w:p>
    <w:p>
      <w:pPr>
        <w:pStyle w:val="SourceCode"/>
        <w:spacing w:after="70" w:line="269" w:lineRule="auto"/>
      </w:pPr>
      <w:r>
        <w:rPr>
          <w:rStyle w:val="VerbatimChar"/>
        </w:rPr>
        <w:t xml:space="preserve">BREAKOUT_20</w:t>
      </w:r>
      <w:r>
        <w:br/>
      </w:r>
      <w:r>
        <w:rPr>
          <w:rStyle w:val="VerbatimChar"/>
        </w:rPr>
        <w:t xml:space="preserve">BREAKOUT_60</w:t>
      </w:r>
      <w:r>
        <w:br/>
      </w:r>
      <w:r>
        <w:rPr>
          <w:rStyle w:val="VerbatimChar"/>
        </w:rPr>
        <w:t xml:space="preserve">NEAR_BREAKOUT_20</w:t>
      </w:r>
      <w:r>
        <w:br/>
      </w:r>
      <w:r>
        <w:rPr>
          <w:rStyle w:val="VerbatimChar"/>
        </w:rPr>
        <w:t xml:space="preserve">CROSS_ABOVE_MA20</w:t>
      </w:r>
      <w:r>
        <w:br/>
      </w:r>
      <w:r>
        <w:rPr>
          <w:rStyle w:val="VerbatimChar"/>
        </w:rPr>
        <w:t xml:space="preserve">CROSS_ABOVE_MA60</w:t>
      </w:r>
      <w:r>
        <w:br/>
      </w:r>
      <w:r>
        <w:rPr>
          <w:rStyle w:val="VerbatimChar"/>
        </w:rPr>
        <w:t xml:space="preserve">MA20_TURN_UP</w:t>
      </w:r>
      <w:r>
        <w:br/>
      </w:r>
      <w:r>
        <w:rPr>
          <w:rStyle w:val="VerbatimChar"/>
        </w:rPr>
        <w:t xml:space="preserve">MA_ALIGNMENT_BULL</w:t>
      </w:r>
      <w:r>
        <w:br/>
      </w:r>
      <w:r>
        <w:rPr>
          <w:rStyle w:val="VerbatimChar"/>
        </w:rPr>
        <w:t xml:space="preserve">RPS20_HIGH</w:t>
      </w:r>
      <w:r>
        <w:br/>
      </w:r>
      <w:r>
        <w:rPr>
          <w:rStyle w:val="VerbatimChar"/>
        </w:rPr>
        <w:t xml:space="preserve">RPS20_ACCELERATING</w:t>
      </w:r>
      <w:r>
        <w:br/>
      </w:r>
      <w:r>
        <w:rPr>
          <w:rStyle w:val="VerbatimChar"/>
        </w:rPr>
        <w:t xml:space="preserve">RPS60_HIGH</w:t>
      </w:r>
      <w:r>
        <w:br/>
      </w:r>
      <w:r>
        <w:rPr>
          <w:rStyle w:val="VerbatimChar"/>
        </w:rPr>
        <w:t xml:space="preserve">VOLUME_EXPANSION</w:t>
      </w:r>
      <w:r>
        <w:br/>
      </w:r>
      <w:r>
        <w:rPr>
          <w:rStyle w:val="VerbatimChar"/>
        </w:rPr>
        <w:t xml:space="preserve">HIGHER_LOW</w:t>
      </w:r>
      <w:r>
        <w:br/>
      </w:r>
      <w:r>
        <w:rPr>
          <w:rStyle w:val="VerbatimChar"/>
        </w:rPr>
        <w:t xml:space="preserve">VOLATILITY_CONTRACTION</w:t>
      </w:r>
      <w:r>
        <w:br/>
      </w:r>
      <w:r>
        <w:rPr>
          <w:rStyle w:val="VerbatimChar"/>
        </w:rPr>
        <w:t xml:space="preserve">SECTOR_HEATING</w:t>
      </w:r>
      <w:r>
        <w:br/>
      </w:r>
      <w:r>
        <w:rPr>
          <w:rStyle w:val="VerbatimChar"/>
        </w:rPr>
        <w:t xml:space="preserve">SECTOR_MAIN_UP</w:t>
      </w:r>
      <w:r>
        <w:br/>
      </w:r>
      <w:r>
        <w:rPr>
          <w:rStyle w:val="VerbatimChar"/>
        </w:rPr>
        <w:t xml:space="preserve">MARKET_RISK_ON</w:t>
      </w:r>
      <w:r>
        <w:br/>
      </w:r>
      <w:r>
        <w:rPr>
          <w:rStyle w:val="VerbatimChar"/>
        </w:rPr>
        <w:t xml:space="preserve">TREND_SCORE_HIGH</w:t>
      </w:r>
      <w:r>
        <w:br/>
      </w:r>
      <w:r>
        <w:rPr>
          <w:rStyle w:val="VerbatimChar"/>
        </w:rPr>
        <w:t xml:space="preserve">TREND_DECAY_MA20_LOST</w:t>
      </w:r>
      <w:r>
        <w:br/>
      </w:r>
      <w:r>
        <w:rPr>
          <w:rStyle w:val="VerbatimChar"/>
        </w:rPr>
        <w:t xml:space="preserve">TREND_DECAY_RPS_WEAK</w:t>
      </w:r>
    </w:p>
    <w:p>
      <w:pPr>
        <w:pStyle w:val="FirstParagraph"/>
        <w:spacing w:after="70" w:line="269" w:lineRule="auto"/>
      </w:pPr>
      <w:r>
        <w:rPr>
          <w:rStyle w:val="VerbatimChar"/>
          <w:rFonts w:ascii="Noto Sans CJK SC" w:hAnsi="Noto Sans CJK SC" w:eastAsia="Noto Sans CJK SC"/>
        </w:rPr>
        <w:t xml:space="preserve">reason_codes jsonb</w:t>
      </w:r>
      <w:r>
        <w:rPr>
          <w:rFonts w:ascii="Noto Sans CJK SC" w:hAnsi="Noto Sans CJK SC" w:eastAsia="Noto Sans CJK SC"/>
        </w:rPr>
        <w:t xml:space="preserve"> </w:t>
      </w:r>
      <w:r>
        <w:rPr>
          <w:rFonts w:ascii="Noto Sans CJK SC" w:hAnsi="Noto Sans CJK SC" w:eastAsia="Noto Sans CJK SC"/>
        </w:rPr>
        <w:t xml:space="preserve">中同时可以保存 component score：</w:t>
      </w:r>
    </w:p>
    <w:p>
      <w:pPr>
        <w:pStyle w:val="SourceCode"/>
        <w:spacing w:after="70" w:line="269" w:lineRule="auto"/>
      </w:pPr>
      <w:r>
        <w:rPr>
          <w:rStyle w:val="FunctionTok"/>
        </w:rPr>
        <w:t xml:space="preserve">{</w:t>
      </w:r>
      <w:r>
        <w:br/>
      </w:r>
      <w:r>
        <w:rPr>
          <w:rStyle w:val="NormalTok"/>
        </w:rPr>
        <w:t xml:space="preserve">  </w:t>
      </w:r>
      <w:r>
        <w:rPr>
          <w:rStyle w:val="DataTypeTok"/>
        </w:rPr>
        <w:t xml:space="preserve">"codes"</w:t>
      </w:r>
      <w:r>
        <w:rPr>
          <w:rStyle w:val="FunctionTok"/>
        </w:rPr>
        <w:t xml:space="preserve">:</w:t>
      </w:r>
      <w:r>
        <w:rPr>
          <w:rStyle w:val="NormalTok"/>
        </w:rPr>
        <w:t xml:space="preserve"> </w:t>
      </w:r>
      <w:r>
        <w:rPr>
          <w:rStyle w:val="OtherTok"/>
        </w:rPr>
        <w:t xml:space="preserve">[</w:t>
      </w:r>
      <w:r>
        <w:rPr>
          <w:rStyle w:val="StringTok"/>
        </w:rPr>
        <w:t xml:space="preserve">"BREAKOUT_20"</w:t>
      </w:r>
      <w:r>
        <w:rPr>
          <w:rStyle w:val="OtherTok"/>
        </w:rPr>
        <w:t xml:space="preserve">,</w:t>
      </w:r>
      <w:r>
        <w:rPr>
          <w:rStyle w:val="NormalTok"/>
        </w:rPr>
        <w:t xml:space="preserve"> </w:t>
      </w:r>
      <w:r>
        <w:rPr>
          <w:rStyle w:val="StringTok"/>
        </w:rPr>
        <w:t xml:space="preserve">"MA20_TURN_UP"</w:t>
      </w:r>
      <w:r>
        <w:rPr>
          <w:rStyle w:val="OtherTok"/>
        </w:rPr>
        <w:t xml:space="preserve">,</w:t>
      </w:r>
      <w:r>
        <w:rPr>
          <w:rStyle w:val="NormalTok"/>
        </w:rPr>
        <w:t xml:space="preserve"> </w:t>
      </w:r>
      <w:r>
        <w:rPr>
          <w:rStyle w:val="StringTok"/>
        </w:rPr>
        <w:t xml:space="preserve">"RPS20_ACCELERATING"</w:t>
      </w:r>
      <w:r>
        <w:rPr>
          <w:rStyle w:val="OtherTok"/>
        </w:rPr>
        <w:t xml:space="preserve">]</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"breakout"</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"ma20_turn"</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"rps_acceleration"</w:t>
      </w:r>
      <w:r>
        <w:rPr>
          <w:rStyle w:val="FunctionTok"/>
        </w:rPr>
        <w:t xml:space="preserve">:</w:t>
      </w:r>
      <w:r>
        <w:rPr>
          <w:rStyle w:val="NormalTok"/>
        </w:rPr>
        <w:t xml:space="preserve"> </w:t>
      </w:r>
      <w:r>
        <w:rPr>
          <w:rStyle w:val="DecValTok"/>
        </w:rPr>
        <w:t xml:space="preserve">88</w:t>
      </w:r>
      <w:r>
        <w:br/>
      </w:r>
      <w:r>
        <w:rPr>
          <w:rStyle w:val="NormalTok"/>
        </w:rPr>
        <w:t xml:space="preserve">  </w:t>
      </w:r>
      <w:r>
        <w:rPr>
          <w:rStyle w:val="FunctionTok"/>
        </w:rPr>
        <w:t xml:space="preserve">}</w:t>
      </w:r>
      <w:r>
        <w:br/>
      </w:r>
      <w:r>
        <w:rPr>
          <w:rStyle w:val="FunctionTok"/>
        </w:rPr>
        <w:t xml:space="preserve">}</w:t>
      </w:r>
    </w:p>
    <w:p>
      <w:pPr>
        <w:spacing w:after="70" w:line="269" w:lineRule="auto"/>
      </w:pPr>
      <w:r>
        <w:rPr>
          <w:rFonts w:ascii="Noto Sans CJK SC" w:hAnsi="Noto Sans CJK SC" w:eastAsia="Noto Sans CJK SC"/>
        </w:rPr>
        <w:pict>
          <v:rect style="width:0;height:1.5pt" o:hralign="center" o:hrstd="t" o:hr="t"/>
        </w:pict>
      </w:r>
    </w:p>
    <w:bookmarkEnd w:id="94"/>
    <w:bookmarkStart w:id="98" w:name="daily-job-编排"/>
    <w:p>
      <w:pPr>
        <w:pStyle w:val="Heading2"/>
        <w:keepNext/>
        <w:spacing w:before="200" w:after="100"/>
      </w:pPr>
      <w:r>
        <w:rPr>
          <w:rFonts w:ascii="Noto Sans CJK SC" w:hAnsi="Noto Sans CJK SC" w:eastAsia="Noto Sans CJK SC"/>
        </w:rPr>
        <w:t xml:space="preserve">16. Daily Job 编排</w:t>
      </w:r>
    </w:p>
    <w:bookmarkStart w:id="95" w:name="cli"/>
    <w:p>
      <w:pPr>
        <w:pStyle w:val="Heading3"/>
        <w:keepNext/>
        <w:spacing w:before="200" w:after="100"/>
      </w:pPr>
      <w:r>
        <w:rPr>
          <w:rFonts w:ascii="Noto Sans CJK SC" w:hAnsi="Noto Sans CJK SC" w:eastAsia="Noto Sans CJK SC"/>
        </w:rPr>
        <w:t xml:space="preserve">16.1 CLI</w:t>
      </w:r>
    </w:p>
    <w:p>
      <w:pPr>
        <w:pStyle w:val="FirstParagraph"/>
        <w:spacing w:after="70" w:line="269" w:lineRule="auto"/>
      </w:pPr>
      <w:r>
        <w:rPr>
          <w:rFonts w:ascii="Noto Sans CJK SC" w:hAnsi="Noto Sans CJK SC" w:eastAsia="Noto Sans CJK SC"/>
        </w:rPr>
        <w:t xml:space="preserve">必须提供：</w:t>
      </w:r>
    </w:p>
    <w:p>
      <w:pPr>
        <w:pStyle w:val="SourceCode"/>
        <w:spacing w:after="70" w:line="269" w:lineRule="auto"/>
      </w:pPr>
      <w:r>
        <w:rPr>
          <w:rStyle w:val="ExtensionTok"/>
        </w:rPr>
        <w:t xml:space="preserve">python</w:t>
      </w:r>
      <w:r>
        <w:rPr>
          <w:rStyle w:val="NormalTok"/>
        </w:rPr>
        <w:t xml:space="preserve"> </w:t>
      </w:r>
      <w:r>
        <w:rPr>
          <w:rStyle w:val="AttributeTok"/>
        </w:rPr>
        <w:t xml:space="preserve">-m</w:t>
      </w:r>
      <w:r>
        <w:rPr>
          <w:rStyle w:val="NormalTok"/>
        </w:rPr>
        <w:t xml:space="preserve"> app.cli daily</w:t>
      </w:r>
      <w:r>
        <w:br/>
      </w:r>
      <w:r>
        <w:rPr>
          <w:rStyle w:val="ExtensionTok"/>
        </w:rPr>
        <w:t xml:space="preserve">python</w:t>
      </w:r>
      <w:r>
        <w:rPr>
          <w:rStyle w:val="NormalTok"/>
        </w:rPr>
        <w:t xml:space="preserve"> </w:t>
      </w:r>
      <w:r>
        <w:rPr>
          <w:rStyle w:val="AttributeTok"/>
        </w:rPr>
        <w:t xml:space="preserve">-m</w:t>
      </w:r>
      <w:r>
        <w:rPr>
          <w:rStyle w:val="NormalTok"/>
        </w:rPr>
        <w:t xml:space="preserve"> app.cli daily </w:t>
      </w:r>
      <w:r>
        <w:rPr>
          <w:rStyle w:val="AttributeTok"/>
        </w:rPr>
        <w:t xml:space="preserve">--trade-date</w:t>
      </w:r>
      <w:r>
        <w:rPr>
          <w:rStyle w:val="NormalTok"/>
        </w:rPr>
        <w:t xml:space="preserve"> 2026-08-25</w:t>
      </w:r>
      <w:r>
        <w:br/>
      </w:r>
      <w:r>
        <w:rPr>
          <w:rStyle w:val="ExtensionTok"/>
        </w:rPr>
        <w:t xml:space="preserve">python</w:t>
      </w:r>
      <w:r>
        <w:rPr>
          <w:rStyle w:val="NormalTok"/>
        </w:rPr>
        <w:t xml:space="preserve"> </w:t>
      </w:r>
      <w:r>
        <w:rPr>
          <w:rStyle w:val="AttributeTok"/>
        </w:rPr>
        <w:t xml:space="preserve">-m</w:t>
      </w:r>
      <w:r>
        <w:rPr>
          <w:rStyle w:val="NormalTok"/>
        </w:rPr>
        <w:t xml:space="preserve"> app.cli backfill </w:t>
      </w:r>
      <w:r>
        <w:rPr>
          <w:rStyle w:val="AttributeTok"/>
        </w:rPr>
        <w:t xml:space="preserve">--start</w:t>
      </w:r>
      <w:r>
        <w:rPr>
          <w:rStyle w:val="NormalTok"/>
        </w:rPr>
        <w:t xml:space="preserve"> 2021-01-01 </w:t>
      </w:r>
      <w:r>
        <w:rPr>
          <w:rStyle w:val="AttributeTok"/>
        </w:rPr>
        <w:t xml:space="preserve">--end</w:t>
      </w:r>
      <w:r>
        <w:rPr>
          <w:rStyle w:val="NormalTok"/>
        </w:rPr>
        <w:t xml:space="preserve"> 2026-08-25</w:t>
      </w:r>
      <w:r>
        <w:br/>
      </w:r>
      <w:r>
        <w:rPr>
          <w:rStyle w:val="ExtensionTok"/>
        </w:rPr>
        <w:t xml:space="preserve">python</w:t>
      </w:r>
      <w:r>
        <w:rPr>
          <w:rStyle w:val="NormalTok"/>
        </w:rPr>
        <w:t xml:space="preserve"> </w:t>
      </w:r>
      <w:r>
        <w:rPr>
          <w:rStyle w:val="AttributeTok"/>
        </w:rPr>
        <w:t xml:space="preserve">-m</w:t>
      </w:r>
      <w:r>
        <w:rPr>
          <w:rStyle w:val="NormalTok"/>
        </w:rPr>
        <w:t xml:space="preserve"> app.cli recalc-factors </w:t>
      </w:r>
      <w:r>
        <w:rPr>
          <w:rStyle w:val="AttributeTok"/>
        </w:rPr>
        <w:t xml:space="preserve">--start</w:t>
      </w:r>
      <w:r>
        <w:rPr>
          <w:rStyle w:val="NormalTok"/>
        </w:rPr>
        <w:t xml:space="preserve"> 2025-01-01 </w:t>
      </w:r>
      <w:r>
        <w:rPr>
          <w:rStyle w:val="AttributeTok"/>
        </w:rPr>
        <w:t xml:space="preserve">--end</w:t>
      </w:r>
      <w:r>
        <w:rPr>
          <w:rStyle w:val="NormalTok"/>
        </w:rPr>
        <w:t xml:space="preserve"> 2026-08-25</w:t>
      </w:r>
      <w:r>
        <w:br/>
      </w:r>
      <w:r>
        <w:rPr>
          <w:rStyle w:val="ExtensionTok"/>
        </w:rPr>
        <w:t xml:space="preserve">python</w:t>
      </w:r>
      <w:r>
        <w:rPr>
          <w:rStyle w:val="NormalTok"/>
        </w:rPr>
        <w:t xml:space="preserve"> </w:t>
      </w:r>
      <w:r>
        <w:rPr>
          <w:rStyle w:val="AttributeTok"/>
        </w:rPr>
        <w:t xml:space="preserve">-m</w:t>
      </w:r>
      <w:r>
        <w:rPr>
          <w:rStyle w:val="NormalTok"/>
        </w:rPr>
        <w:t xml:space="preserve"> app.cli recalc-states </w:t>
      </w:r>
      <w:r>
        <w:rPr>
          <w:rStyle w:val="AttributeTok"/>
        </w:rPr>
        <w:t xml:space="preserve">--start</w:t>
      </w:r>
      <w:r>
        <w:rPr>
          <w:rStyle w:val="NormalTok"/>
        </w:rPr>
        <w:t xml:space="preserve"> 2025-01-01 </w:t>
      </w:r>
      <w:r>
        <w:rPr>
          <w:rStyle w:val="AttributeTok"/>
        </w:rPr>
        <w:t xml:space="preserve">--end</w:t>
      </w:r>
      <w:r>
        <w:rPr>
          <w:rStyle w:val="NormalTok"/>
        </w:rPr>
        <w:t xml:space="preserve"> 2026-08-25 </w:t>
      </w:r>
      <w:r>
        <w:rPr>
          <w:rStyle w:val="AttributeTok"/>
        </w:rPr>
        <w:t xml:space="preserve">--algo-version</w:t>
      </w:r>
      <w:r>
        <w:rPr>
          <w:rStyle w:val="NormalTok"/>
        </w:rPr>
        <w:t xml:space="preserve"> v1.0</w:t>
      </w:r>
      <w:r>
        <w:br/>
      </w:r>
      <w:r>
        <w:rPr>
          <w:rStyle w:val="ExtensionTok"/>
        </w:rPr>
        <w:t xml:space="preserve">python</w:t>
      </w:r>
      <w:r>
        <w:rPr>
          <w:rStyle w:val="NormalTok"/>
        </w:rPr>
        <w:t xml:space="preserve"> </w:t>
      </w:r>
      <w:r>
        <w:rPr>
          <w:rStyle w:val="AttributeTok"/>
        </w:rPr>
        <w:t xml:space="preserve">-m</w:t>
      </w:r>
      <w:r>
        <w:rPr>
          <w:rStyle w:val="NormalTok"/>
        </w:rPr>
        <w:t xml:space="preserve"> app.cli evaluate-signals </w:t>
      </w:r>
      <w:r>
        <w:rPr>
          <w:rStyle w:val="AttributeTok"/>
        </w:rPr>
        <w:t xml:space="preserve">--signal-type</w:t>
      </w:r>
      <w:r>
        <w:rPr>
          <w:rStyle w:val="NormalTok"/>
        </w:rPr>
        <w:t xml:space="preserve"> RIGHT_SIDE_NEW</w:t>
      </w:r>
    </w:p>
    <w:bookmarkEnd w:id="95"/>
    <w:bookmarkStart w:id="96" w:name="daily-job-steps"/>
    <w:p>
      <w:pPr>
        <w:pStyle w:val="Heading3"/>
        <w:keepNext/>
        <w:spacing w:before="200" w:after="100"/>
      </w:pPr>
      <w:r>
        <w:rPr>
          <w:rFonts w:ascii="Noto Sans CJK SC" w:hAnsi="Noto Sans CJK SC" w:eastAsia="Noto Sans CJK SC"/>
        </w:rPr>
        <w:t xml:space="preserve">16.2 Daily Job Steps</w:t>
      </w:r>
    </w:p>
    <w:p>
      <w:pPr>
        <w:pStyle w:val="SourceCode"/>
        <w:spacing w:after="70" w:line="269" w:lineRule="auto"/>
      </w:pPr>
      <w:r>
        <w:rPr>
          <w:rStyle w:val="VerbatimChar"/>
        </w:rPr>
        <w:t xml:space="preserve">00 resolve target trade dates</w:t>
      </w:r>
      <w:r>
        <w:br/>
      </w:r>
      <w:r>
        <w:rPr>
          <w:rStyle w:val="VerbatimChar"/>
        </w:rPr>
        <w:t xml:space="preserve">10 sync stock_basic (weekly or if stale)</w:t>
      </w:r>
      <w:r>
        <w:br/>
      </w:r>
      <w:r>
        <w:rPr>
          <w:rStyle w:val="VerbatimChar"/>
        </w:rPr>
        <w:t xml:space="preserve">20 sync daily</w:t>
      </w:r>
      <w:r>
        <w:br/>
      </w:r>
      <w:r>
        <w:rPr>
          <w:rStyle w:val="VerbatimChar"/>
        </w:rPr>
        <w:t xml:space="preserve">30 sync adj_factor</w:t>
      </w:r>
      <w:r>
        <w:br/>
      </w:r>
      <w:r>
        <w:rPr>
          <w:rStyle w:val="VerbatimChar"/>
        </w:rPr>
        <w:t xml:space="preserve">40 sync daily_basic</w:t>
      </w:r>
      <w:r>
        <w:br/>
      </w:r>
      <w:r>
        <w:rPr>
          <w:rStyle w:val="VerbatimChar"/>
        </w:rPr>
        <w:t xml:space="preserve">50 sync index_daily</w:t>
      </w:r>
      <w:r>
        <w:br/>
      </w:r>
      <w:r>
        <w:rPr>
          <w:rStyle w:val="VerbatimChar"/>
        </w:rPr>
        <w:t xml:space="preserve">60 sync sector metadata/member if stale</w:t>
      </w:r>
      <w:r>
        <w:br/>
      </w:r>
      <w:r>
        <w:rPr>
          <w:rStyle w:val="VerbatimChar"/>
        </w:rPr>
        <w:t xml:space="preserve">70 optional sync moneyflow/limit data</w:t>
      </w:r>
      <w:r>
        <w:br/>
      </w:r>
      <w:r>
        <w:rPr>
          <w:rStyle w:val="VerbatimChar"/>
        </w:rPr>
        <w:t xml:space="preserve">80 quality check raw data</w:t>
      </w:r>
      <w:r>
        <w:br/>
      </w:r>
      <w:r>
        <w:rPr>
          <w:rStyle w:val="VerbatimChar"/>
        </w:rPr>
        <w:t xml:space="preserve">90 calculate stock factors</w:t>
      </w:r>
      <w:r>
        <w:br/>
      </w:r>
      <w:r>
        <w:rPr>
          <w:rStyle w:val="VerbatimChar"/>
        </w:rPr>
        <w:t xml:space="preserve">100 calculate RPS</w:t>
      </w:r>
      <w:r>
        <w:br/>
      </w:r>
      <w:r>
        <w:rPr>
          <w:rStyle w:val="VerbatimChar"/>
        </w:rPr>
        <w:t xml:space="preserve">110 calculate market</w:t>
      </w:r>
      <w:r>
        <w:br/>
      </w:r>
      <w:r>
        <w:rPr>
          <w:rStyle w:val="VerbatimChar"/>
        </w:rPr>
        <w:t xml:space="preserve">120 calculate sector</w:t>
      </w:r>
      <w:r>
        <w:br/>
      </w:r>
      <w:r>
        <w:rPr>
          <w:rStyle w:val="VerbatimChar"/>
        </w:rPr>
        <w:t xml:space="preserve">130 calculate stock scores/states</w:t>
      </w:r>
      <w:r>
        <w:br/>
      </w:r>
      <w:r>
        <w:rPr>
          <w:rStyle w:val="VerbatimChar"/>
        </w:rPr>
        <w:t xml:space="preserve">140 generate signals</w:t>
      </w:r>
      <w:r>
        <w:br/>
      </w:r>
      <w:r>
        <w:rPr>
          <w:rStyle w:val="VerbatimChar"/>
        </w:rPr>
        <w:t xml:space="preserve">150 materialize dashboard snapshot(optional)</w:t>
      </w:r>
      <w:r>
        <w:br/>
      </w:r>
      <w:r>
        <w:rPr>
          <w:rStyle w:val="VerbatimChar"/>
        </w:rPr>
        <w:t xml:space="preserve">160 update past signal forward eval</w:t>
      </w:r>
      <w:r>
        <w:br/>
      </w:r>
      <w:r>
        <w:rPr>
          <w:rStyle w:val="VerbatimChar"/>
        </w:rPr>
        <w:t xml:space="preserve">170 final quality check</w:t>
      </w:r>
      <w:r>
        <w:br/>
      </w:r>
      <w:r>
        <w:rPr>
          <w:rStyle w:val="VerbatimChar"/>
        </w:rPr>
        <w:t xml:space="preserve">180 mark SUCCESS</w:t>
      </w:r>
    </w:p>
    <w:bookmarkEnd w:id="96"/>
    <w:bookmarkStart w:id="97" w:name="幂等"/>
    <w:p>
      <w:pPr>
        <w:pStyle w:val="Heading3"/>
        <w:keepNext/>
        <w:spacing w:before="200" w:after="100"/>
      </w:pPr>
      <w:r>
        <w:rPr>
          <w:rFonts w:ascii="Noto Sans CJK SC" w:hAnsi="Noto Sans CJK SC" w:eastAsia="Noto Sans CJK SC"/>
        </w:rPr>
        <w:t xml:space="preserve">16.3 幂等</w:t>
      </w:r>
    </w:p>
    <w:p>
      <w:pPr>
        <w:pStyle w:val="FirstParagraph"/>
        <w:spacing w:after="70" w:line="269" w:lineRule="auto"/>
      </w:pPr>
      <w:r>
        <w:rPr>
          <w:rFonts w:ascii="Noto Sans CJK SC" w:hAnsi="Noto Sans CJK SC" w:eastAsia="Noto Sans CJK SC"/>
        </w:rPr>
        <w:t xml:space="preserve">所有 raw/factor/state 使用 PostgreSQL</w:t>
      </w:r>
      <w:r>
        <w:rPr>
          <w:rFonts w:ascii="Noto Sans CJK SC" w:hAnsi="Noto Sans CJK SC" w:eastAsia="Noto Sans CJK SC"/>
        </w:rPr>
        <w:t xml:space="preserve"> </w:t>
      </w:r>
      <w:r>
        <w:rPr>
          <w:rStyle w:val="VerbatimChar"/>
          <w:rFonts w:ascii="Noto Sans CJK SC" w:hAnsi="Noto Sans CJK SC" w:eastAsia="Noto Sans CJK SC"/>
        </w:rPr>
        <w:t xml:space="preserve">INSERT ... ON CONFLICT DO UPDATE</w:t>
      </w:r>
      <w:r>
        <w:rPr>
          <w:rFonts w:ascii="Noto Sans CJK SC" w:hAnsi="Noto Sans CJK SC" w:eastAsia="Noto Sans CJK SC"/>
        </w:rPr>
        <w:t xml:space="preserve">。</w:t>
      </w:r>
    </w:p>
    <w:p>
      <w:pPr>
        <w:pStyle w:val="BodyText"/>
        <w:spacing w:after="70" w:line="269" w:lineRule="auto"/>
      </w:pPr>
      <w:r>
        <w:rPr>
          <w:rStyle w:val="VerbatimChar"/>
          <w:rFonts w:ascii="Noto Sans CJK SC" w:hAnsi="Noto Sans CJK SC" w:eastAsia="Noto Sans CJK SC"/>
        </w:rPr>
        <w:t xml:space="preserve">job_run</w:t>
      </w:r>
      <w:r>
        <w:rPr>
          <w:rFonts w:ascii="Noto Sans CJK SC" w:hAnsi="Noto Sans CJK SC" w:eastAsia="Noto Sans CJK SC"/>
        </w:rPr>
        <w:t xml:space="preserve"> </w:t>
      </w:r>
      <w:r>
        <w:rPr>
          <w:rFonts w:ascii="Noto Sans CJK SC" w:hAnsi="Noto Sans CJK SC" w:eastAsia="Noto Sans CJK SC"/>
        </w:rPr>
        <w:t xml:space="preserve">用唯一逻辑键避免同日并发运行：</w:t>
      </w:r>
      <w:r>
        <w:rPr>
          <w:rStyle w:val="VerbatimChar"/>
          <w:rFonts w:ascii="Noto Sans CJK SC" w:hAnsi="Noto Sans CJK SC" w:eastAsia="Noto Sans CJK SC"/>
        </w:rPr>
        <w:t xml:space="preserve">(job_type, target_trade_date, status=RUNNING)</w:t>
      </w:r>
      <w:r>
        <w:rPr>
          <w:rFonts w:ascii="Noto Sans CJK SC" w:hAnsi="Noto Sans CJK SC" w:eastAsia="Noto Sans CJK SC"/>
        </w:rPr>
        <w:t xml:space="preserve"> </w:t>
      </w:r>
      <w:r>
        <w:rPr>
          <w:rFonts w:ascii="Noto Sans CJK SC" w:hAnsi="Noto Sans CJK SC" w:eastAsia="Noto Sans CJK SC"/>
        </w:rPr>
        <w:t xml:space="preserve">可使用 advisory lock。</w:t>
      </w:r>
    </w:p>
    <w:p>
      <w:pPr>
        <w:spacing w:after="70" w:line="269" w:lineRule="auto"/>
      </w:pPr>
      <w:r>
        <w:rPr>
          <w:rFonts w:ascii="Noto Sans CJK SC" w:hAnsi="Noto Sans CJK SC" w:eastAsia="Noto Sans CJK SC"/>
        </w:rPr>
        <w:pict>
          <v:rect style="width:0;height:1.5pt" o:hralign="center" o:hrstd="t" o:hr="t"/>
        </w:pict>
      </w:r>
    </w:p>
    <w:bookmarkEnd w:id="97"/>
    <w:bookmarkEnd w:id="98"/>
    <w:bookmarkStart w:id="101" w:name="数据完整性与失败策略"/>
    <w:p>
      <w:pPr>
        <w:pStyle w:val="Heading2"/>
        <w:keepNext/>
        <w:spacing w:before="200" w:after="100"/>
      </w:pPr>
      <w:r>
        <w:rPr>
          <w:rFonts w:ascii="Noto Sans CJK SC" w:hAnsi="Noto Sans CJK SC" w:eastAsia="Noto Sans CJK SC"/>
        </w:rPr>
        <w:t xml:space="preserve">17. 数据完整性与失败策略</w:t>
      </w:r>
    </w:p>
    <w:bookmarkStart w:id="99" w:name="p0-core-gate"/>
    <w:p>
      <w:pPr>
        <w:pStyle w:val="Heading3"/>
        <w:keepNext/>
        <w:spacing w:before="200" w:after="100"/>
      </w:pPr>
      <w:r>
        <w:rPr>
          <w:rFonts w:ascii="Noto Sans CJK SC" w:hAnsi="Noto Sans CJK SC" w:eastAsia="Noto Sans CJK SC"/>
        </w:rPr>
        <w:t xml:space="preserve">17.1 P0 Core Gate</w:t>
      </w:r>
    </w:p>
    <w:p>
      <w:pPr>
        <w:pStyle w:val="FirstParagraph"/>
        <w:spacing w:after="70" w:line="269" w:lineRule="auto"/>
      </w:pPr>
      <w:r>
        <w:rPr>
          <w:rFonts w:ascii="Noto Sans CJK SC" w:hAnsi="Noto Sans CJK SC" w:eastAsia="Noto Sans CJK SC"/>
        </w:rPr>
        <w:t xml:space="preserve">只有以下 P0 数据满足才生成最终信号：</w:t>
      </w:r>
    </w:p>
    <w:p>
      <w:pPr>
        <w:pStyle w:val="Compact"/>
        <w:numPr>
          <w:ilvl w:val="0"/>
          <w:numId w:val="1030"/>
        </w:numPr>
        <w:spacing w:after="70" w:line="269" w:lineRule="auto"/>
      </w:pPr>
      <w:r>
        <w:rPr>
          <w:rFonts w:ascii="Noto Sans CJK SC" w:hAnsi="Noto Sans CJK SC" w:eastAsia="Noto Sans CJK SC"/>
        </w:rPr>
        <w:t xml:space="preserve">daily；</w:t>
      </w:r>
    </w:p>
    <w:p>
      <w:pPr>
        <w:pStyle w:val="Compact"/>
        <w:numPr>
          <w:ilvl w:val="0"/>
          <w:numId w:val="1030"/>
        </w:numPr>
        <w:spacing w:after="70" w:line="269" w:lineRule="auto"/>
      </w:pPr>
      <w:r>
        <w:rPr>
          <w:rFonts w:ascii="Noto Sans CJK SC" w:hAnsi="Noto Sans CJK SC" w:eastAsia="Noto Sans CJK SC"/>
        </w:rPr>
        <w:t xml:space="preserve">adj_factor；</w:t>
      </w:r>
    </w:p>
    <w:p>
      <w:pPr>
        <w:pStyle w:val="Compact"/>
        <w:numPr>
          <w:ilvl w:val="0"/>
          <w:numId w:val="1030"/>
        </w:numPr>
        <w:spacing w:after="70" w:line="269" w:lineRule="auto"/>
      </w:pPr>
      <w:r>
        <w:rPr>
          <w:rFonts w:ascii="Noto Sans CJK SC" w:hAnsi="Noto Sans CJK SC" w:eastAsia="Noto Sans CJK SC"/>
        </w:rPr>
        <w:t xml:space="preserve">benchmark index；</w:t>
      </w:r>
    </w:p>
    <w:p>
      <w:pPr>
        <w:pStyle w:val="Compact"/>
        <w:numPr>
          <w:ilvl w:val="0"/>
          <w:numId w:val="1030"/>
        </w:numPr>
        <w:spacing w:after="70" w:line="269" w:lineRule="auto"/>
      </w:pPr>
      <w:r>
        <w:rPr>
          <w:rFonts w:ascii="Noto Sans CJK SC" w:hAnsi="Noto Sans CJK SC" w:eastAsia="Noto Sans CJK SC"/>
        </w:rPr>
        <w:t xml:space="preserve">足够历史行情用于因子。</w:t>
      </w:r>
    </w:p>
    <w:p>
      <w:pPr>
        <w:pStyle w:val="FirstParagraph"/>
        <w:spacing w:after="70" w:line="269" w:lineRule="auto"/>
      </w:pPr>
      <w:r>
        <w:rPr>
          <w:rStyle w:val="VerbatimChar"/>
          <w:rFonts w:ascii="Noto Sans CJK SC" w:hAnsi="Noto Sans CJK SC" w:eastAsia="Noto Sans CJK SC"/>
        </w:rPr>
        <w:t xml:space="preserve">daily_basic</w:t>
      </w:r>
      <w:r>
        <w:rPr>
          <w:rFonts w:ascii="Noto Sans CJK SC" w:hAnsi="Noto Sans CJK SC" w:eastAsia="Noto Sans CJK SC"/>
        </w:rPr>
        <w:t xml:space="preserve"> </w:t>
      </w:r>
      <w:r>
        <w:rPr>
          <w:rFonts w:ascii="Noto Sans CJK SC" w:hAnsi="Noto Sans CJK SC" w:eastAsia="Noto Sans CJK SC"/>
        </w:rPr>
        <w:t xml:space="preserve">若当天暂未更新，可标 PARTIAL，量价趋势仍可算；依赖 daily_basic 的过滤项回退到历史最近值或禁用，必须记录 data_quality_flags。</w:t>
      </w:r>
    </w:p>
    <w:bookmarkEnd w:id="99"/>
    <w:bookmarkStart w:id="100" w:name="重试"/>
    <w:p>
      <w:pPr>
        <w:pStyle w:val="Heading3"/>
        <w:keepNext/>
        <w:spacing w:before="200" w:after="100"/>
      </w:pPr>
      <w:r>
        <w:rPr>
          <w:rFonts w:ascii="Noto Sans CJK SC" w:hAnsi="Noto Sans CJK SC" w:eastAsia="Noto Sans CJK SC"/>
        </w:rPr>
        <w:t xml:space="preserve">17.2 重试</w:t>
      </w:r>
    </w:p>
    <w:p>
      <w:pPr>
        <w:pStyle w:val="FirstParagraph"/>
        <w:spacing w:after="70" w:line="269" w:lineRule="auto"/>
      </w:pPr>
      <w:r>
        <w:rPr>
          <w:rFonts w:ascii="Noto Sans CJK SC" w:hAnsi="Noto Sans CJK SC" w:eastAsia="Noto Sans CJK SC"/>
        </w:rPr>
        <w:t xml:space="preserve">Tushare 请求：</w:t>
      </w:r>
    </w:p>
    <w:p>
      <w:pPr>
        <w:pStyle w:val="Compact"/>
        <w:numPr>
          <w:ilvl w:val="0"/>
          <w:numId w:val="1031"/>
        </w:numPr>
        <w:spacing w:after="70" w:line="269" w:lineRule="auto"/>
      </w:pPr>
      <w:r>
        <w:rPr>
          <w:rFonts w:ascii="Noto Sans CJK SC" w:hAnsi="Noto Sans CJK SC" w:eastAsia="Noto Sans CJK SC"/>
        </w:rPr>
        <w:t xml:space="preserve">3~5 次重试；</w:t>
      </w:r>
    </w:p>
    <w:p>
      <w:pPr>
        <w:pStyle w:val="Compact"/>
        <w:numPr>
          <w:ilvl w:val="0"/>
          <w:numId w:val="1031"/>
        </w:numPr>
        <w:spacing w:after="70" w:line="269" w:lineRule="auto"/>
      </w:pPr>
      <w:r>
        <w:rPr>
          <w:rFonts w:ascii="Noto Sans CJK SC" w:hAnsi="Noto Sans CJK SC" w:eastAsia="Noto Sans CJK SC"/>
        </w:rPr>
        <w:t xml:space="preserve">exponential backoff + jitter；</w:t>
      </w:r>
    </w:p>
    <w:p>
      <w:pPr>
        <w:pStyle w:val="Compact"/>
        <w:numPr>
          <w:ilvl w:val="0"/>
          <w:numId w:val="1031"/>
        </w:numPr>
        <w:spacing w:after="70" w:line="269" w:lineRule="auto"/>
      </w:pPr>
      <w:r>
        <w:rPr>
          <w:rFonts w:ascii="Noto Sans CJK SC" w:hAnsi="Noto Sans CJK SC" w:eastAsia="Noto Sans CJK SC"/>
        </w:rPr>
        <w:t xml:space="preserve">明确权限错误不重试；</w:t>
      </w:r>
    </w:p>
    <w:p>
      <w:pPr>
        <w:pStyle w:val="Compact"/>
        <w:numPr>
          <w:ilvl w:val="0"/>
          <w:numId w:val="1031"/>
        </w:numPr>
        <w:spacing w:after="70" w:line="269" w:lineRule="auto"/>
      </w:pPr>
      <w:r>
        <w:rPr>
          <w:rFonts w:ascii="Noto Sans CJK SC" w:hAnsi="Noto Sans CJK SC" w:eastAsia="Noto Sans CJK SC"/>
        </w:rPr>
        <w:t xml:space="preserve">可选接口权限错误设置 capability disabled，继续核心流程。</w:t>
      </w:r>
    </w:p>
    <w:p>
      <w:pPr>
        <w:spacing w:after="70" w:line="269" w:lineRule="auto"/>
      </w:pPr>
      <w:r>
        <w:rPr>
          <w:rFonts w:ascii="Noto Sans CJK SC" w:hAnsi="Noto Sans CJK SC" w:eastAsia="Noto Sans CJK SC"/>
        </w:rPr>
        <w:pict>
          <v:rect style="width:0;height:1.5pt" o:hralign="center" o:hrstd="t" o:hr="t"/>
        </w:pict>
      </w:r>
    </w:p>
    <w:bookmarkEnd w:id="100"/>
    <w:bookmarkEnd w:id="101"/>
    <w:bookmarkStart w:id="108" w:name="rest-api"/>
    <w:p>
      <w:pPr>
        <w:pStyle w:val="Heading2"/>
        <w:keepNext/>
        <w:spacing w:before="200" w:after="100"/>
      </w:pPr>
      <w:r>
        <w:rPr>
          <w:rFonts w:ascii="Noto Sans CJK SC" w:hAnsi="Noto Sans CJK SC" w:eastAsia="Noto Sans CJK SC"/>
        </w:rPr>
        <w:t xml:space="preserve">18. REST API</w:t>
      </w:r>
    </w:p>
    <w:p>
      <w:pPr>
        <w:pStyle w:val="FirstParagraph"/>
        <w:spacing w:after="70" w:line="269" w:lineRule="auto"/>
      </w:pPr>
      <w:r>
        <w:rPr>
          <w:rFonts w:ascii="Noto Sans CJK SC" w:hAnsi="Noto Sans CJK SC" w:eastAsia="Noto Sans CJK SC"/>
        </w:rPr>
        <w:t xml:space="preserve">统一前缀</w:t>
      </w:r>
      <w:r>
        <w:rPr>
          <w:rFonts w:ascii="Noto Sans CJK SC" w:hAnsi="Noto Sans CJK SC" w:eastAsia="Noto Sans CJK SC"/>
        </w:rPr>
        <w:t xml:space="preserve"> </w:t>
      </w:r>
      <w:r>
        <w:rPr>
          <w:rStyle w:val="VerbatimChar"/>
          <w:rFonts w:ascii="Noto Sans CJK SC" w:hAnsi="Noto Sans CJK SC" w:eastAsia="Noto Sans CJK SC"/>
        </w:rPr>
        <w:t xml:space="preserve">/api/v1</w:t>
      </w:r>
      <w:r>
        <w:rPr>
          <w:rFonts w:ascii="Noto Sans CJK SC" w:hAnsi="Noto Sans CJK SC" w:eastAsia="Noto Sans CJK SC"/>
        </w:rPr>
        <w:t xml:space="preserve">。</w:t>
      </w:r>
    </w:p>
    <w:bookmarkStart w:id="102" w:name="系统"/>
    <w:p>
      <w:pPr>
        <w:pStyle w:val="Heading3"/>
        <w:keepNext/>
        <w:spacing w:before="200" w:after="100"/>
      </w:pPr>
      <w:r>
        <w:rPr>
          <w:rFonts w:ascii="Noto Sans CJK SC" w:hAnsi="Noto Sans CJK SC" w:eastAsia="Noto Sans CJK SC"/>
        </w:rPr>
        <w:t xml:space="preserve">18.1 系统</w:t>
      </w:r>
    </w:p>
    <w:p>
      <w:pPr>
        <w:pStyle w:val="FirstParagraph"/>
        <w:spacing w:after="70" w:line="269" w:lineRule="auto"/>
      </w:pPr>
      <w:r>
        <w:rPr>
          <w:rStyle w:val="VerbatimChar"/>
          <w:rFonts w:ascii="Noto Sans CJK SC" w:hAnsi="Noto Sans CJK SC" w:eastAsia="Noto Sans CJK SC"/>
        </w:rPr>
        <w:t xml:space="preserve">GET /health</w:t>
      </w:r>
      <w:r>
        <w:rPr>
          <w:rFonts w:ascii="Noto Sans CJK SC" w:hAnsi="Noto Sans CJK SC" w:eastAsia="Noto Sans CJK SC"/>
        </w:rPr>
        <w:br/>
      </w:r>
      <w:r>
        <w:rPr>
          <w:rStyle w:val="VerbatimChar"/>
          <w:rFonts w:ascii="Noto Sans CJK SC" w:hAnsi="Noto Sans CJK SC" w:eastAsia="Noto Sans CJK SC"/>
        </w:rPr>
        <w:t xml:space="preserve">GET /api/v1/system/status</w:t>
      </w:r>
      <w:r>
        <w:rPr>
          <w:rFonts w:ascii="Noto Sans CJK SC" w:hAnsi="Noto Sans CJK SC" w:eastAsia="Noto Sans CJK SC"/>
        </w:rPr>
        <w:br/>
      </w:r>
      <w:r>
        <w:rPr>
          <w:rStyle w:val="VerbatimChar"/>
          <w:rFonts w:ascii="Noto Sans CJK SC" w:hAnsi="Noto Sans CJK SC" w:eastAsia="Noto Sans CJK SC"/>
        </w:rPr>
        <w:t xml:space="preserve">GET /api/v1/jobs?limit=20</w:t>
      </w:r>
      <w:r>
        <w:rPr>
          <w:rFonts w:ascii="Noto Sans CJK SC" w:hAnsi="Noto Sans CJK SC" w:eastAsia="Noto Sans CJK SC"/>
        </w:rPr>
        <w:br/>
      </w:r>
      <w:r>
        <w:rPr>
          <w:rStyle w:val="VerbatimChar"/>
          <w:rFonts w:ascii="Noto Sans CJK SC" w:hAnsi="Noto Sans CJK SC" w:eastAsia="Noto Sans CJK SC"/>
        </w:rPr>
        <w:t xml:space="preserve">POST /api/v1/jobs/daily</w:t>
      </w:r>
      <w:r>
        <w:rPr>
          <w:rFonts w:ascii="Noto Sans CJK SC" w:hAnsi="Noto Sans CJK SC" w:eastAsia="Noto Sans CJK SC"/>
        </w:rPr>
        <w:t xml:space="preserve">（本地管理员）</w:t>
      </w:r>
    </w:p>
    <w:bookmarkEnd w:id="102"/>
    <w:bookmarkStart w:id="103" w:name="market"/>
    <w:p>
      <w:pPr>
        <w:pStyle w:val="Heading3"/>
        <w:keepNext/>
        <w:spacing w:before="200" w:after="100"/>
      </w:pPr>
      <w:r>
        <w:rPr>
          <w:rFonts w:ascii="Noto Sans CJK SC" w:hAnsi="Noto Sans CJK SC" w:eastAsia="Noto Sans CJK SC"/>
        </w:rPr>
        <w:t xml:space="preserve">18.2 Market</w:t>
      </w:r>
    </w:p>
    <w:p>
      <w:pPr>
        <w:pStyle w:val="FirstParagraph"/>
        <w:spacing w:after="70" w:line="269" w:lineRule="auto"/>
      </w:pPr>
      <w:r>
        <w:rPr>
          <w:rStyle w:val="VerbatimChar"/>
          <w:rFonts w:ascii="Noto Sans CJK SC" w:hAnsi="Noto Sans CJK SC" w:eastAsia="Noto Sans CJK SC"/>
        </w:rPr>
        <w:t xml:space="preserve">GET /api/v1/market/overview?trade_date=YYYY-MM-DD</w:t>
      </w:r>
    </w:p>
    <w:p>
      <w:pPr>
        <w:pStyle w:val="BodyText"/>
        <w:spacing w:after="70" w:line="269" w:lineRule="auto"/>
      </w:pPr>
      <w:r>
        <w:rPr>
          <w:rFonts w:ascii="Noto Sans CJK SC" w:hAnsi="Noto Sans CJK SC" w:eastAsia="Noto Sans CJK SC"/>
        </w:rPr>
        <w:t xml:space="preserve">返回：market_score/regime/breadth/indexes/changes。</w:t>
      </w:r>
    </w:p>
    <w:bookmarkEnd w:id="103"/>
    <w:bookmarkStart w:id="104" w:name="sectors"/>
    <w:p>
      <w:pPr>
        <w:pStyle w:val="Heading3"/>
        <w:keepNext/>
        <w:spacing w:before="200" w:after="100"/>
      </w:pPr>
      <w:r>
        <w:rPr>
          <w:rFonts w:ascii="Noto Sans CJK SC" w:hAnsi="Noto Sans CJK SC" w:eastAsia="Noto Sans CJK SC"/>
        </w:rPr>
        <w:t xml:space="preserve">18.3 Sectors</w:t>
      </w:r>
    </w:p>
    <w:p>
      <w:pPr>
        <w:pStyle w:val="FirstParagraph"/>
        <w:spacing w:after="70" w:line="269" w:lineRule="auto"/>
      </w:pPr>
      <w:r>
        <w:rPr>
          <w:rStyle w:val="VerbatimChar"/>
          <w:rFonts w:ascii="Noto Sans CJK SC" w:hAnsi="Noto Sans CJK SC" w:eastAsia="Noto Sans CJK SC"/>
        </w:rPr>
        <w:t xml:space="preserve">GET /api/v1/sectors/heat?trade_date=&amp;level=L1&amp;sort=heat_score&amp;limit=30</w:t>
      </w:r>
      <w:r>
        <w:rPr>
          <w:rFonts w:ascii="Noto Sans CJK SC" w:hAnsi="Noto Sans CJK SC" w:eastAsia="Noto Sans CJK SC"/>
        </w:rPr>
        <w:br/>
      </w:r>
      <w:r>
        <w:rPr>
          <w:rStyle w:val="VerbatimChar"/>
          <w:rFonts w:ascii="Noto Sans CJK SC" w:hAnsi="Noto Sans CJK SC" w:eastAsia="Noto Sans CJK SC"/>
        </w:rPr>
        <w:t xml:space="preserve">GET /api/v1/sectors/{sector_id}?trade_date=</w:t>
      </w:r>
      <w:r>
        <w:rPr>
          <w:rFonts w:ascii="Noto Sans CJK SC" w:hAnsi="Noto Sans CJK SC" w:eastAsia="Noto Sans CJK SC"/>
        </w:rPr>
        <w:br/>
      </w:r>
      <w:r>
        <w:rPr>
          <w:rStyle w:val="VerbatimChar"/>
          <w:rFonts w:ascii="Noto Sans CJK SC" w:hAnsi="Noto Sans CJK SC" w:eastAsia="Noto Sans CJK SC"/>
        </w:rPr>
        <w:t xml:space="preserve">GET /api/v1/sectors/{sector_id}/history?start=&amp;end=</w:t>
      </w:r>
    </w:p>
    <w:bookmarkEnd w:id="104"/>
    <w:bookmarkStart w:id="105" w:name="stocks"/>
    <w:p>
      <w:pPr>
        <w:pStyle w:val="Heading3"/>
        <w:keepNext/>
        <w:spacing w:before="200" w:after="100"/>
      </w:pPr>
      <w:r>
        <w:rPr>
          <w:rFonts w:ascii="Noto Sans CJK SC" w:hAnsi="Noto Sans CJK SC" w:eastAsia="Noto Sans CJK SC"/>
        </w:rPr>
        <w:t xml:space="preserve">18.4 Stocks</w:t>
      </w:r>
    </w:p>
    <w:p>
      <w:pPr>
        <w:pStyle w:val="FirstParagraph"/>
        <w:spacing w:after="70" w:line="269" w:lineRule="auto"/>
      </w:pPr>
      <w:r>
        <w:rPr>
          <w:rStyle w:val="VerbatimChar"/>
          <w:rFonts w:ascii="Noto Sans CJK SC" w:hAnsi="Noto Sans CJK SC" w:eastAsia="Noto Sans CJK SC"/>
        </w:rPr>
        <w:t xml:space="preserve">GET /api/v1/stocks/right-side?trade_date=&amp;new_only=true&amp;limit=50</w:t>
      </w:r>
      <w:r>
        <w:rPr>
          <w:rFonts w:ascii="Noto Sans CJK SC" w:hAnsi="Noto Sans CJK SC" w:eastAsia="Noto Sans CJK SC"/>
        </w:rPr>
        <w:br/>
      </w:r>
      <w:r>
        <w:rPr>
          <w:rStyle w:val="VerbatimChar"/>
          <w:rFonts w:ascii="Noto Sans CJK SC" w:hAnsi="Noto Sans CJK SC" w:eastAsia="Noto Sans CJK SC"/>
        </w:rPr>
        <w:t xml:space="preserve">GET /api/v1/stocks/trends?trade_date=&amp;states=S4,S5&amp;limit=50</w:t>
      </w:r>
      <w:r>
        <w:rPr>
          <w:rFonts w:ascii="Noto Sans CJK SC" w:hAnsi="Noto Sans CJK SC" w:eastAsia="Noto Sans CJK SC"/>
        </w:rPr>
        <w:br/>
      </w:r>
      <w:r>
        <w:rPr>
          <w:rStyle w:val="VerbatimChar"/>
          <w:rFonts w:ascii="Noto Sans CJK SC" w:hAnsi="Noto Sans CJK SC" w:eastAsia="Noto Sans CJK SC"/>
        </w:rPr>
        <w:t xml:space="preserve">GET /api/v1/stocks/{ts_code}/overview?trade_date=</w:t>
      </w:r>
      <w:r>
        <w:rPr>
          <w:rFonts w:ascii="Noto Sans CJK SC" w:hAnsi="Noto Sans CJK SC" w:eastAsia="Noto Sans CJK SC"/>
        </w:rPr>
        <w:br/>
      </w:r>
      <w:r>
        <w:rPr>
          <w:rStyle w:val="VerbatimChar"/>
          <w:rFonts w:ascii="Noto Sans CJK SC" w:hAnsi="Noto Sans CJK SC" w:eastAsia="Noto Sans CJK SC"/>
        </w:rPr>
        <w:t xml:space="preserve">GET /api/v1/stocks/{ts_code}/history?start=&amp;end=</w:t>
      </w:r>
      <w:r>
        <w:rPr>
          <w:rFonts w:ascii="Noto Sans CJK SC" w:hAnsi="Noto Sans CJK SC" w:eastAsia="Noto Sans CJK SC"/>
        </w:rPr>
        <w:br/>
      </w:r>
      <w:r>
        <w:rPr>
          <w:rStyle w:val="VerbatimChar"/>
          <w:rFonts w:ascii="Noto Sans CJK SC" w:hAnsi="Noto Sans CJK SC" w:eastAsia="Noto Sans CJK SC"/>
        </w:rPr>
        <w:t xml:space="preserve">GET /api/v1/stocks/{ts_code}/factors?start=&amp;end=</w:t>
      </w:r>
    </w:p>
    <w:bookmarkEnd w:id="105"/>
    <w:bookmarkStart w:id="106" w:name="review"/>
    <w:p>
      <w:pPr>
        <w:pStyle w:val="Heading3"/>
        <w:keepNext/>
        <w:spacing w:before="200" w:after="100"/>
      </w:pPr>
      <w:r>
        <w:rPr>
          <w:rFonts w:ascii="Noto Sans CJK SC" w:hAnsi="Noto Sans CJK SC" w:eastAsia="Noto Sans CJK SC"/>
        </w:rPr>
        <w:t xml:space="preserve">18.5 Review</w:t>
      </w:r>
    </w:p>
    <w:p>
      <w:pPr>
        <w:pStyle w:val="FirstParagraph"/>
        <w:spacing w:after="70" w:line="269" w:lineRule="auto"/>
      </w:pPr>
      <w:r>
        <w:rPr>
          <w:rStyle w:val="VerbatimChar"/>
          <w:rFonts w:ascii="Noto Sans CJK SC" w:hAnsi="Noto Sans CJK SC" w:eastAsia="Noto Sans CJK SC"/>
        </w:rPr>
        <w:t xml:space="preserve">GET /api/v1/reviews/daily?trade_date=</w:t>
      </w:r>
    </w:p>
    <w:bookmarkEnd w:id="106"/>
    <w:bookmarkStart w:id="107" w:name="backtestresearch"/>
    <w:p>
      <w:pPr>
        <w:pStyle w:val="Heading3"/>
        <w:keepNext/>
        <w:spacing w:before="200" w:after="100"/>
      </w:pPr>
      <w:r>
        <w:rPr>
          <w:rFonts w:ascii="Noto Sans CJK SC" w:hAnsi="Noto Sans CJK SC" w:eastAsia="Noto Sans CJK SC"/>
        </w:rPr>
        <w:t xml:space="preserve">18.6 Backtest/Research</w:t>
      </w:r>
    </w:p>
    <w:p>
      <w:pPr>
        <w:pStyle w:val="FirstParagraph"/>
        <w:spacing w:after="70" w:line="269" w:lineRule="auto"/>
      </w:pPr>
      <w:r>
        <w:rPr>
          <w:rStyle w:val="VerbatimChar"/>
          <w:rFonts w:ascii="Noto Sans CJK SC" w:hAnsi="Noto Sans CJK SC" w:eastAsia="Noto Sans CJK SC"/>
        </w:rPr>
        <w:t xml:space="preserve">GET /api/v1/research/signals/stats?signal_type=RIGHT_SIDE_NEW&amp;algo_version=v1.0</w:t>
      </w:r>
      <w:r>
        <w:rPr>
          <w:rFonts w:ascii="Noto Sans CJK SC" w:hAnsi="Noto Sans CJK SC" w:eastAsia="Noto Sans CJK SC"/>
        </w:rPr>
        <w:br/>
      </w:r>
      <w:r>
        <w:rPr>
          <w:rStyle w:val="VerbatimChar"/>
          <w:rFonts w:ascii="Noto Sans CJK SC" w:hAnsi="Noto Sans CJK SC" w:eastAsia="Noto Sans CJK SC"/>
        </w:rPr>
        <w:t xml:space="preserve">GET /api/v1/research/signals/buckets?...</w:t>
      </w:r>
    </w:p>
    <w:p>
      <w:pPr>
        <w:spacing w:after="70" w:line="269" w:lineRule="auto"/>
      </w:pPr>
      <w:r>
        <w:rPr>
          <w:rFonts w:ascii="Noto Sans CJK SC" w:hAnsi="Noto Sans CJK SC" w:eastAsia="Noto Sans CJK SC"/>
        </w:rPr>
        <w:pict>
          <v:rect style="width:0;height:1.5pt" o:hralign="center" o:hrstd="t" o:hr="t"/>
        </w:pict>
      </w:r>
    </w:p>
    <w:bookmarkEnd w:id="107"/>
    <w:bookmarkEnd w:id="108"/>
    <w:bookmarkStart w:id="109" w:name="api-返回约定"/>
    <w:p>
      <w:pPr>
        <w:pStyle w:val="Heading2"/>
        <w:keepNext/>
        <w:spacing w:before="200" w:after="100"/>
      </w:pPr>
      <w:r>
        <w:rPr>
          <w:rFonts w:ascii="Noto Sans CJK SC" w:hAnsi="Noto Sans CJK SC" w:eastAsia="Noto Sans CJK SC"/>
        </w:rPr>
        <w:t xml:space="preserve">19. API 返回约定</w:t>
      </w:r>
    </w:p>
    <w:p>
      <w:pPr>
        <w:pStyle w:val="SourceCode"/>
        <w:spacing w:after="70" w:line="269" w:lineRule="auto"/>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"trade_date"</w:t>
      </w:r>
      <w:r>
        <w:rPr>
          <w:rStyle w:val="FunctionTok"/>
        </w:rPr>
        <w:t xml:space="preserve">:</w:t>
      </w:r>
      <w:r>
        <w:rPr>
          <w:rStyle w:val="NormalTok"/>
        </w:rPr>
        <w:t xml:space="preserve"> </w:t>
      </w:r>
      <w:r>
        <w:rPr>
          <w:rStyle w:val="StringTok"/>
        </w:rPr>
        <w:t xml:space="preserve">"2026-08-25"</w:t>
      </w:r>
      <w:r>
        <w:rPr>
          <w:rStyle w:val="FunctionTok"/>
        </w:rPr>
        <w:t xml:space="preserve">,</w:t>
      </w:r>
      <w:r>
        <w:br/>
      </w:r>
      <w:r>
        <w:rPr>
          <w:rStyle w:val="NormalTok"/>
        </w:rPr>
        <w:t xml:space="preserve">    </w:t>
      </w:r>
      <w:r>
        <w:rPr>
          <w:rStyle w:val="DataTypeTok"/>
        </w:rPr>
        <w:t xml:space="preserve">"algo_version"</w:t>
      </w:r>
      <w:r>
        <w:rPr>
          <w:rStyle w:val="FunctionTok"/>
        </w:rPr>
        <w:t xml:space="preserve">:</w:t>
      </w:r>
      <w:r>
        <w:rPr>
          <w:rStyle w:val="NormalTok"/>
        </w:rPr>
        <w:t xml:space="preserve"> </w:t>
      </w:r>
      <w:r>
        <w:rPr>
          <w:rStyle w:val="StringTok"/>
        </w:rPr>
        <w:t xml:space="preserve">"v1.0"</w:t>
      </w:r>
      <w:r>
        <w:rPr>
          <w:rStyle w:val="FunctionTok"/>
        </w:rPr>
        <w:t xml:space="preserve">,</w:t>
      </w:r>
      <w:r>
        <w:br/>
      </w:r>
      <w:r>
        <w:rPr>
          <w:rStyle w:val="NormalTok"/>
        </w:rPr>
        <w:t xml:space="preserve">    </w:t>
      </w:r>
      <w:r>
        <w:rPr>
          <w:rStyle w:val="DataTypeTok"/>
        </w:rPr>
        <w:t xml:space="preserve">"data_status"</w:t>
      </w:r>
      <w:r>
        <w:rPr>
          <w:rStyle w:val="FunctionTok"/>
        </w:rPr>
        <w:t xml:space="preserve">:</w:t>
      </w:r>
      <w:r>
        <w:rPr>
          <w:rStyle w:val="NormalTok"/>
        </w:rPr>
        <w:t xml:space="preserve"> </w:t>
      </w:r>
      <w:r>
        <w:rPr>
          <w:rStyle w:val="StringTok"/>
        </w:rPr>
        <w:t xml:space="preserve">"COMPLETE"</w:t>
      </w:r>
      <w:r>
        <w:br/>
      </w:r>
      <w:r>
        <w:rPr>
          <w:rStyle w:val="NormalTok"/>
        </w:rPr>
        <w:t xml:space="preserve">  </w:t>
      </w:r>
      <w:r>
        <w:rPr>
          <w:rStyle w:val="FunctionTok"/>
        </w:rPr>
        <w:t xml:space="preserve">}</w:t>
      </w:r>
      <w:r>
        <w:br/>
      </w:r>
      <w:r>
        <w:rPr>
          <w:rStyle w:val="FunctionTok"/>
        </w:rPr>
        <w:t xml:space="preserve">}</w:t>
      </w:r>
    </w:p>
    <w:p>
      <w:pPr>
        <w:pStyle w:val="FirstParagraph"/>
        <w:spacing w:after="70" w:line="269" w:lineRule="auto"/>
      </w:pPr>
      <w:r>
        <w:rPr>
          <w:rFonts w:ascii="Noto Sans CJK SC" w:hAnsi="Noto Sans CJK SC" w:eastAsia="Noto Sans CJK SC"/>
        </w:rPr>
        <w:t xml:space="preserve">错误：</w:t>
      </w:r>
    </w:p>
    <w:p>
      <w:pPr>
        <w:pStyle w:val="Compact"/>
        <w:numPr>
          <w:ilvl w:val="0"/>
          <w:numId w:val="1032"/>
        </w:numPr>
        <w:spacing w:after="70" w:line="269" w:lineRule="auto"/>
      </w:pPr>
      <w:r>
        <w:rPr>
          <w:rFonts w:ascii="Noto Sans CJK SC" w:hAnsi="Noto Sans CJK SC" w:eastAsia="Noto Sans CJK SC"/>
        </w:rPr>
        <w:t xml:space="preserve">400 参数错误；</w:t>
      </w:r>
    </w:p>
    <w:p>
      <w:pPr>
        <w:pStyle w:val="Compact"/>
        <w:numPr>
          <w:ilvl w:val="0"/>
          <w:numId w:val="1032"/>
        </w:numPr>
        <w:spacing w:after="70" w:line="269" w:lineRule="auto"/>
      </w:pPr>
      <w:r>
        <w:rPr>
          <w:rFonts w:ascii="Noto Sans CJK SC" w:hAnsi="Noto Sans CJK SC" w:eastAsia="Noto Sans CJK SC"/>
        </w:rPr>
        <w:t xml:space="preserve">404 日期/股票无数据；</w:t>
      </w:r>
    </w:p>
    <w:p>
      <w:pPr>
        <w:pStyle w:val="Compact"/>
        <w:numPr>
          <w:ilvl w:val="0"/>
          <w:numId w:val="1032"/>
        </w:numPr>
        <w:spacing w:after="70" w:line="269" w:lineRule="auto"/>
      </w:pPr>
      <w:r>
        <w:rPr>
          <w:rFonts w:ascii="Noto Sans CJK SC" w:hAnsi="Noto Sans CJK SC" w:eastAsia="Noto Sans CJK SC"/>
        </w:rPr>
        <w:t xml:space="preserve">409 job 已运行；</w:t>
      </w:r>
    </w:p>
    <w:p>
      <w:pPr>
        <w:pStyle w:val="Compact"/>
        <w:numPr>
          <w:ilvl w:val="0"/>
          <w:numId w:val="1032"/>
        </w:numPr>
        <w:spacing w:after="70" w:line="269" w:lineRule="auto"/>
      </w:pPr>
      <w:r>
        <w:rPr>
          <w:rFonts w:ascii="Noto Sans CJK SC" w:hAnsi="Noto Sans CJK SC" w:eastAsia="Noto Sans CJK SC"/>
        </w:rPr>
        <w:t xml:space="preserve">422 数据不足；</w:t>
      </w:r>
    </w:p>
    <w:p>
      <w:pPr>
        <w:pStyle w:val="Compact"/>
        <w:numPr>
          <w:ilvl w:val="0"/>
          <w:numId w:val="1032"/>
        </w:numPr>
        <w:spacing w:after="70" w:line="269" w:lineRule="auto"/>
      </w:pPr>
      <w:r>
        <w:rPr>
          <w:rFonts w:ascii="Noto Sans CJK SC" w:hAnsi="Noto Sans CJK SC" w:eastAsia="Noto Sans CJK SC"/>
        </w:rPr>
        <w:t xml:space="preserve">500 内部错误；</w:t>
      </w:r>
    </w:p>
    <w:p>
      <w:pPr>
        <w:pStyle w:val="Compact"/>
        <w:numPr>
          <w:ilvl w:val="0"/>
          <w:numId w:val="1032"/>
        </w:numPr>
        <w:spacing w:after="70" w:line="269" w:lineRule="auto"/>
      </w:pPr>
      <w:r>
        <w:rPr>
          <w:rFonts w:ascii="Noto Sans CJK SC" w:hAnsi="Noto Sans CJK SC" w:eastAsia="Noto Sans CJK SC"/>
        </w:rPr>
        <w:t xml:space="preserve">503 当日核心数据未就绪。</w:t>
      </w:r>
    </w:p>
    <w:p>
      <w:pPr>
        <w:spacing w:after="70" w:line="269" w:lineRule="auto"/>
      </w:pPr>
      <w:r>
        <w:rPr>
          <w:rFonts w:ascii="Noto Sans CJK SC" w:hAnsi="Noto Sans CJK SC" w:eastAsia="Noto Sans CJK SC"/>
        </w:rPr>
        <w:pict>
          <v:rect style="width:0;height:1.5pt" o:hralign="center" o:hrstd="t" o:hr="t"/>
        </w:pict>
      </w:r>
    </w:p>
    <w:bookmarkEnd w:id="109"/>
    <w:bookmarkStart w:id="112" w:name="前端页面实现建议"/>
    <w:p>
      <w:pPr>
        <w:pStyle w:val="Heading2"/>
        <w:keepNext/>
        <w:spacing w:before="200" w:after="100"/>
      </w:pPr>
      <w:r>
        <w:rPr>
          <w:rFonts w:ascii="Noto Sans CJK SC" w:hAnsi="Noto Sans CJK SC" w:eastAsia="Noto Sans CJK SC"/>
        </w:rPr>
        <w:t xml:space="preserve">20. 前端页面实现建议</w:t>
      </w:r>
    </w:p>
    <w:bookmarkStart w:id="110" w:name="dashboard"/>
    <w:p>
      <w:pPr>
        <w:pStyle w:val="Heading3"/>
        <w:keepNext/>
        <w:spacing w:before="200" w:after="100"/>
      </w:pPr>
      <w:r>
        <w:rPr>
          <w:rFonts w:ascii="Noto Sans CJK SC" w:hAnsi="Noto Sans CJK SC" w:eastAsia="Noto Sans CJK SC"/>
        </w:rPr>
        <w:t xml:space="preserve">20.1 Dashboard</w:t>
      </w:r>
    </w:p>
    <w:p>
      <w:pPr>
        <w:pStyle w:val="FirstParagraph"/>
        <w:spacing w:after="70" w:line="269" w:lineRule="auto"/>
      </w:pPr>
      <w:r>
        <w:rPr>
          <w:rFonts w:ascii="Noto Sans CJK SC" w:hAnsi="Noto Sans CJK SC" w:eastAsia="Noto Sans CJK SC"/>
        </w:rPr>
        <w:t xml:space="preserve">布局：</w:t>
      </w:r>
    </w:p>
    <w:p>
      <w:pPr>
        <w:pStyle w:val="Compact"/>
        <w:numPr>
          <w:ilvl w:val="0"/>
          <w:numId w:val="1033"/>
        </w:numPr>
        <w:spacing w:after="70" w:line="269" w:lineRule="auto"/>
      </w:pPr>
      <w:r>
        <w:rPr>
          <w:rFonts w:ascii="Noto Sans CJK SC" w:hAnsi="Noto Sans CJK SC" w:eastAsia="Noto Sans CJK SC"/>
        </w:rPr>
        <w:t xml:space="preserve">第一行：Market Score、Regime、Breadth20、Breadth60、成交额比；</w:t>
      </w:r>
    </w:p>
    <w:p>
      <w:pPr>
        <w:pStyle w:val="Compact"/>
        <w:numPr>
          <w:ilvl w:val="0"/>
          <w:numId w:val="1033"/>
        </w:numPr>
        <w:spacing w:after="70" w:line="269" w:lineRule="auto"/>
      </w:pPr>
      <w:r>
        <w:rPr>
          <w:rFonts w:ascii="Noto Sans CJK SC" w:hAnsi="Noto Sans CJK SC" w:eastAsia="Noto Sans CJK SC"/>
        </w:rPr>
        <w:t xml:space="preserve">第二行左：Sector Heat TOP10；右：Heat Momentum TOP10；</w:t>
      </w:r>
    </w:p>
    <w:p>
      <w:pPr>
        <w:pStyle w:val="Compact"/>
        <w:numPr>
          <w:ilvl w:val="0"/>
          <w:numId w:val="1033"/>
        </w:numPr>
        <w:spacing w:after="70" w:line="269" w:lineRule="auto"/>
      </w:pPr>
      <w:r>
        <w:rPr>
          <w:rFonts w:ascii="Noto Sans CJK SC" w:hAnsi="Noto Sans CJK SC" w:eastAsia="Noto Sans CJK SC"/>
        </w:rPr>
        <w:t xml:space="preserve">第三行左：今日新 S3；右：Trend TOP10；</w:t>
      </w:r>
    </w:p>
    <w:p>
      <w:pPr>
        <w:pStyle w:val="Compact"/>
        <w:numPr>
          <w:ilvl w:val="0"/>
          <w:numId w:val="1033"/>
        </w:numPr>
        <w:spacing w:after="70" w:line="269" w:lineRule="auto"/>
      </w:pPr>
      <w:r>
        <w:rPr>
          <w:rFonts w:ascii="Noto Sans CJK SC" w:hAnsi="Noto Sans CJK SC" w:eastAsia="Noto Sans CJK SC"/>
        </w:rPr>
        <w:t xml:space="preserve">第四行：关键变化列表。</w:t>
      </w:r>
    </w:p>
    <w:bookmarkEnd w:id="110"/>
    <w:bookmarkStart w:id="111" w:name="图表"/>
    <w:p>
      <w:pPr>
        <w:pStyle w:val="Heading3"/>
        <w:keepNext/>
        <w:spacing w:before="200" w:after="100"/>
      </w:pPr>
      <w:r>
        <w:rPr>
          <w:rFonts w:ascii="Noto Sans CJK SC" w:hAnsi="Noto Sans CJK SC" w:eastAsia="Noto Sans CJK SC"/>
        </w:rPr>
        <w:t xml:space="preserve">20.2 图表</w:t>
      </w:r>
    </w:p>
    <w:p>
      <w:pPr>
        <w:pStyle w:val="FirstParagraph"/>
        <w:spacing w:after="70" w:line="269" w:lineRule="auto"/>
      </w:pPr>
      <w:r>
        <w:rPr>
          <w:rFonts w:ascii="Noto Sans CJK SC" w:hAnsi="Noto Sans CJK SC" w:eastAsia="Noto Sans CJK SC"/>
        </w:rPr>
        <w:t xml:space="preserve">ECharts：</w:t>
      </w:r>
    </w:p>
    <w:p>
      <w:pPr>
        <w:pStyle w:val="Compact"/>
        <w:numPr>
          <w:ilvl w:val="0"/>
          <w:numId w:val="1034"/>
        </w:numPr>
        <w:spacing w:after="70" w:line="269" w:lineRule="auto"/>
      </w:pPr>
      <w:r>
        <w:rPr>
          <w:rFonts w:ascii="Noto Sans CJK SC" w:hAnsi="Noto Sans CJK SC" w:eastAsia="Noto Sans CJK SC"/>
        </w:rPr>
        <w:t xml:space="preserve">K 线 + MA；</w:t>
      </w:r>
    </w:p>
    <w:p>
      <w:pPr>
        <w:pStyle w:val="Compact"/>
        <w:numPr>
          <w:ilvl w:val="0"/>
          <w:numId w:val="1034"/>
        </w:numPr>
        <w:spacing w:after="70" w:line="269" w:lineRule="auto"/>
      </w:pPr>
      <w:r>
        <w:rPr>
          <w:rFonts w:ascii="Noto Sans CJK SC" w:hAnsi="Noto Sans CJK SC" w:eastAsia="Noto Sans CJK SC"/>
        </w:rPr>
        <w:t xml:space="preserve">评分折线；</w:t>
      </w:r>
    </w:p>
    <w:p>
      <w:pPr>
        <w:pStyle w:val="Compact"/>
        <w:numPr>
          <w:ilvl w:val="0"/>
          <w:numId w:val="1034"/>
        </w:numPr>
        <w:spacing w:after="70" w:line="269" w:lineRule="auto"/>
      </w:pPr>
      <w:r>
        <w:rPr>
          <w:rFonts w:ascii="Noto Sans CJK SC" w:hAnsi="Noto Sans CJK SC" w:eastAsia="Noto Sans CJK SC"/>
        </w:rPr>
        <w:t xml:space="preserve">RPS 折线；</w:t>
      </w:r>
    </w:p>
    <w:p>
      <w:pPr>
        <w:pStyle w:val="Compact"/>
        <w:numPr>
          <w:ilvl w:val="0"/>
          <w:numId w:val="1034"/>
        </w:numPr>
        <w:spacing w:after="70" w:line="269" w:lineRule="auto"/>
      </w:pPr>
      <w:r>
        <w:rPr>
          <w:rFonts w:ascii="Noto Sans CJK SC" w:hAnsi="Noto Sans CJK SC" w:eastAsia="Noto Sans CJK SC"/>
        </w:rPr>
        <w:t xml:space="preserve">板块 Heat 20 日折线；</w:t>
      </w:r>
    </w:p>
    <w:p>
      <w:pPr>
        <w:pStyle w:val="Compact"/>
        <w:numPr>
          <w:ilvl w:val="0"/>
          <w:numId w:val="1034"/>
        </w:numPr>
        <w:spacing w:after="70" w:line="269" w:lineRule="auto"/>
      </w:pPr>
      <w:r>
        <w:rPr>
          <w:rFonts w:ascii="Noto Sans CJK SC" w:hAnsi="Noto Sans CJK SC" w:eastAsia="Noto Sans CJK SC"/>
        </w:rPr>
        <w:t xml:space="preserve">市场 Breadth 折线。</w:t>
      </w:r>
    </w:p>
    <w:p>
      <w:pPr>
        <w:pStyle w:val="FirstParagraph"/>
        <w:spacing w:after="70" w:line="269" w:lineRule="auto"/>
      </w:pPr>
      <w:r>
        <w:rPr>
          <w:rFonts w:ascii="Noto Sans CJK SC" w:hAnsi="Noto Sans CJK SC" w:eastAsia="Noto Sans CJK SC"/>
        </w:rPr>
        <w:t xml:space="preserve">股票状态在 K 线下方用 categorical area/markArea 显示。</w:t>
      </w:r>
    </w:p>
    <w:p>
      <w:pPr>
        <w:spacing w:after="70" w:line="269" w:lineRule="auto"/>
      </w:pPr>
      <w:r>
        <w:rPr>
          <w:rFonts w:ascii="Noto Sans CJK SC" w:hAnsi="Noto Sans CJK SC" w:eastAsia="Noto Sans CJK SC"/>
        </w:rPr>
        <w:pict>
          <v:rect style="width:0;height:1.5pt" o:hralign="center" o:hrstd="t" o:hr="t"/>
        </w:pict>
      </w:r>
    </w:p>
    <w:bookmarkEnd w:id="111"/>
    <w:bookmarkEnd w:id="112"/>
    <w:bookmarkStart w:id="116" w:name="回测与防未来函数"/>
    <w:p>
      <w:pPr>
        <w:pStyle w:val="Heading2"/>
        <w:keepNext/>
        <w:spacing w:before="200" w:after="100"/>
      </w:pPr>
      <w:r>
        <w:rPr>
          <w:rFonts w:ascii="Noto Sans CJK SC" w:hAnsi="Noto Sans CJK SC" w:eastAsia="Noto Sans CJK SC"/>
        </w:rPr>
        <w:t xml:space="preserve">21. 回测与防未来函数</w:t>
      </w:r>
    </w:p>
    <w:bookmarkStart w:id="113" w:name="基本规则"/>
    <w:p>
      <w:pPr>
        <w:pStyle w:val="Heading3"/>
        <w:keepNext/>
        <w:spacing w:before="200" w:after="100"/>
      </w:pPr>
      <w:r>
        <w:rPr>
          <w:rFonts w:ascii="Noto Sans CJK SC" w:hAnsi="Noto Sans CJK SC" w:eastAsia="Noto Sans CJK SC"/>
        </w:rPr>
        <w:t xml:space="preserve">21.1 基本规则</w:t>
      </w:r>
    </w:p>
    <w:p>
      <w:pPr>
        <w:pStyle w:val="Compact"/>
        <w:numPr>
          <w:ilvl w:val="0"/>
          <w:numId w:val="1035"/>
        </w:numPr>
        <w:spacing w:after="70" w:line="269" w:lineRule="auto"/>
      </w:pPr>
      <w:r>
        <w:rPr>
          <w:rFonts w:ascii="Noto Sans CJK SC" w:hAnsi="Noto Sans CJK SC" w:eastAsia="Noto Sans CJK SC"/>
        </w:rPr>
        <w:t xml:space="preserve">信号日 t 的因子只能使用</w:t>
      </w:r>
      <w:r>
        <w:rPr>
          <w:rFonts w:ascii="Noto Sans CJK SC" w:hAnsi="Noto Sans CJK SC" w:eastAsia="Noto Sans CJK SC"/>
        </w:rPr>
        <w:t xml:space="preserve"> </w:t>
      </w:r>
      <w:r>
        <w:rPr>
          <w:rStyle w:val="VerbatimChar"/>
          <w:rFonts w:ascii="Noto Sans CJK SC" w:hAnsi="Noto Sans CJK SC" w:eastAsia="Noto Sans CJK SC"/>
        </w:rPr>
        <w:t xml:space="preserve">&lt;= t</w:t>
      </w:r>
      <w:r>
        <w:rPr>
          <w:rFonts w:ascii="Noto Sans CJK SC" w:hAnsi="Noto Sans CJK SC" w:eastAsia="Noto Sans CJK SC"/>
        </w:rPr>
        <w:t xml:space="preserve">；</w:t>
      </w:r>
    </w:p>
    <w:p>
      <w:pPr>
        <w:pStyle w:val="Compact"/>
        <w:numPr>
          <w:ilvl w:val="0"/>
          <w:numId w:val="1035"/>
        </w:numPr>
        <w:spacing w:after="70" w:line="269" w:lineRule="auto"/>
      </w:pPr>
      <w:r>
        <w:rPr>
          <w:rFonts w:ascii="Noto Sans CJK SC" w:hAnsi="Noto Sans CJK SC" w:eastAsia="Noto Sans CJK SC"/>
        </w:rPr>
        <w:t xml:space="preserve">Breakout rolling high 必须</w:t>
      </w:r>
      <w:r>
        <w:rPr>
          <w:rFonts w:ascii="Noto Sans CJK SC" w:hAnsi="Noto Sans CJK SC" w:eastAsia="Noto Sans CJK SC"/>
        </w:rPr>
        <w:t xml:space="preserve"> </w:t>
      </w:r>
      <w:r>
        <w:rPr>
          <w:rStyle w:val="VerbatimChar"/>
          <w:rFonts w:ascii="Noto Sans CJK SC" w:hAnsi="Noto Sans CJK SC" w:eastAsia="Noto Sans CJK SC"/>
        </w:rPr>
        <w:t xml:space="preserve">.shift(1)</w:t>
      </w:r>
      <w:r>
        <w:rPr>
          <w:rFonts w:ascii="Noto Sans CJK SC" w:hAnsi="Noto Sans CJK SC" w:eastAsia="Noto Sans CJK SC"/>
        </w:rPr>
        <w:t xml:space="preserve">；</w:t>
      </w:r>
    </w:p>
    <w:p>
      <w:pPr>
        <w:pStyle w:val="Compact"/>
        <w:numPr>
          <w:ilvl w:val="0"/>
          <w:numId w:val="1035"/>
        </w:numPr>
        <w:spacing w:after="70" w:line="269" w:lineRule="auto"/>
      </w:pPr>
      <w:r>
        <w:rPr>
          <w:rFonts w:ascii="Noto Sans CJK SC" w:hAnsi="Noto Sans CJK SC" w:eastAsia="Noto Sans CJK SC"/>
        </w:rPr>
        <w:t xml:space="preserve">行业成员尽量 point-in-time；</w:t>
      </w:r>
    </w:p>
    <w:p>
      <w:pPr>
        <w:pStyle w:val="Compact"/>
        <w:numPr>
          <w:ilvl w:val="0"/>
          <w:numId w:val="1035"/>
        </w:numPr>
        <w:spacing w:after="70" w:line="269" w:lineRule="auto"/>
      </w:pPr>
      <w:r>
        <w:rPr>
          <w:rFonts w:ascii="Noto Sans CJK SC" w:hAnsi="Noto Sans CJK SC" w:eastAsia="Noto Sans CJK SC"/>
        </w:rPr>
        <w:t xml:space="preserve">信号收益从下一交易日开始计算；</w:t>
      </w:r>
    </w:p>
    <w:p>
      <w:pPr>
        <w:pStyle w:val="Compact"/>
        <w:numPr>
          <w:ilvl w:val="0"/>
          <w:numId w:val="1035"/>
        </w:numPr>
        <w:spacing w:after="70" w:line="269" w:lineRule="auto"/>
      </w:pPr>
      <w:r>
        <w:rPr>
          <w:rStyle w:val="VerbatimChar"/>
          <w:rFonts w:ascii="Noto Sans CJK SC" w:hAnsi="Noto Sans CJK SC" w:eastAsia="Noto Sans CJK SC"/>
        </w:rPr>
        <w:t xml:space="preserve">signal_forward_eval</w:t>
      </w:r>
      <w:r>
        <w:rPr>
          <w:rFonts w:ascii="Noto Sans CJK SC" w:hAnsi="Noto Sans CJK SC" w:eastAsia="Noto Sans CJK SC"/>
        </w:rPr>
        <w:t xml:space="preserve"> </w:t>
      </w:r>
      <w:r>
        <w:rPr>
          <w:rFonts w:ascii="Noto Sans CJK SC" w:hAnsi="Noto Sans CJK SC" w:eastAsia="Noto Sans CJK SC"/>
        </w:rPr>
        <w:t xml:space="preserve">不允许进入特征查询；</w:t>
      </w:r>
    </w:p>
    <w:p>
      <w:pPr>
        <w:pStyle w:val="Compact"/>
        <w:numPr>
          <w:ilvl w:val="0"/>
          <w:numId w:val="1035"/>
        </w:numPr>
        <w:spacing w:after="70" w:line="269" w:lineRule="auto"/>
      </w:pPr>
      <w:r>
        <w:rPr>
          <w:rFonts w:ascii="Noto Sans CJK SC" w:hAnsi="Noto Sans CJK SC" w:eastAsia="Noto Sans CJK SC"/>
        </w:rPr>
        <w:t xml:space="preserve">backtest service 与 factor service 分 package。</w:t>
      </w:r>
    </w:p>
    <w:bookmarkEnd w:id="113"/>
    <w:bookmarkStart w:id="114" w:name="研究口径"/>
    <w:p>
      <w:pPr>
        <w:pStyle w:val="Heading3"/>
        <w:keepNext/>
        <w:spacing w:before="200" w:after="100"/>
      </w:pPr>
      <w:r>
        <w:rPr>
          <w:rFonts w:ascii="Noto Sans CJK SC" w:hAnsi="Noto Sans CJK SC" w:eastAsia="Noto Sans CJK SC"/>
        </w:rPr>
        <w:t xml:space="preserve">21.2 研究口径</w:t>
      </w:r>
    </w:p>
    <w:p>
      <w:pPr>
        <w:pStyle w:val="FirstParagraph"/>
        <w:spacing w:after="70" w:line="269" w:lineRule="auto"/>
      </w:pPr>
      <w:r>
        <w:rPr>
          <w:rFonts w:ascii="Noto Sans CJK SC" w:hAnsi="Noto Sans CJK SC" w:eastAsia="Noto Sans CJK SC"/>
        </w:rPr>
        <w:t xml:space="preserve">V1 不直接模拟完整账户。优先做</w:t>
      </w:r>
      <w:r>
        <w:rPr>
          <w:rFonts w:ascii="Noto Sans CJK SC" w:hAnsi="Noto Sans CJK SC" w:eastAsia="Noto Sans CJK SC"/>
          <w:b/>
          <w:bCs/>
        </w:rPr>
        <w:t xml:space="preserve">事件研究</w:t>
      </w:r>
      <w:r>
        <w:rPr>
          <w:rFonts w:ascii="Noto Sans CJK SC" w:hAnsi="Noto Sans CJK SC" w:eastAsia="Noto Sans CJK SC"/>
        </w:rPr>
        <w:t xml:space="preserve">：</w:t>
      </w:r>
    </w:p>
    <w:p>
      <w:pPr>
        <w:pStyle w:val="SourceCode"/>
        <w:spacing w:after="70" w:line="269" w:lineRule="auto"/>
      </w:pPr>
      <w:r>
        <w:rPr>
          <w:rStyle w:val="VerbatimChar"/>
        </w:rPr>
        <w:t xml:space="preserve">S3信号发生</w:t>
      </w:r>
      <w:r>
        <w:br/>
      </w:r>
      <w:r>
        <w:rPr>
          <w:rStyle w:val="VerbatimChar"/>
        </w:rPr>
        <w:t xml:space="preserve"> -&gt; +5d return</w:t>
      </w:r>
      <w:r>
        <w:br/>
      </w:r>
      <w:r>
        <w:rPr>
          <w:rStyle w:val="VerbatimChar"/>
        </w:rPr>
        <w:t xml:space="preserve"> -&gt; +10d return</w:t>
      </w:r>
      <w:r>
        <w:br/>
      </w:r>
      <w:r>
        <w:rPr>
          <w:rStyle w:val="VerbatimChar"/>
        </w:rPr>
        <w:t xml:space="preserve"> -&gt; +20d return</w:t>
      </w:r>
      <w:r>
        <w:br/>
      </w:r>
      <w:r>
        <w:rPr>
          <w:rStyle w:val="VerbatimChar"/>
        </w:rPr>
        <w:t xml:space="preserve"> -&gt; +60d return</w:t>
      </w:r>
      <w:r>
        <w:br/>
      </w:r>
      <w:r>
        <w:rPr>
          <w:rStyle w:val="VerbatimChar"/>
        </w:rPr>
        <w:t xml:space="preserve"> -&gt; MFE/MAE</w:t>
      </w:r>
    </w:p>
    <w:p>
      <w:pPr>
        <w:pStyle w:val="FirstParagraph"/>
        <w:spacing w:after="70" w:line="269" w:lineRule="auto"/>
      </w:pPr>
      <w:r>
        <w:rPr>
          <w:rFonts w:ascii="Noto Sans CJK SC" w:hAnsi="Noto Sans CJK SC" w:eastAsia="Noto Sans CJK SC"/>
        </w:rPr>
        <w:t xml:space="preserve">先验证“信号本身有没有信息量”，再开发组合回测。</w:t>
      </w:r>
    </w:p>
    <w:bookmarkEnd w:id="114"/>
    <w:bookmarkStart w:id="115" w:name="v1.1-组合回测预留"/>
    <w:p>
      <w:pPr>
        <w:pStyle w:val="Heading3"/>
        <w:keepNext/>
        <w:spacing w:before="200" w:after="100"/>
      </w:pPr>
      <w:r>
        <w:rPr>
          <w:rFonts w:ascii="Noto Sans CJK SC" w:hAnsi="Noto Sans CJK SC" w:eastAsia="Noto Sans CJK SC"/>
        </w:rPr>
        <w:t xml:space="preserve">21.3 V1.1 组合回测预留</w:t>
      </w:r>
    </w:p>
    <w:p>
      <w:pPr>
        <w:pStyle w:val="FirstParagraph"/>
        <w:spacing w:after="70" w:line="269" w:lineRule="auto"/>
      </w:pPr>
      <w:r>
        <w:rPr>
          <w:rFonts w:ascii="Noto Sans CJK SC" w:hAnsi="Noto Sans CJK SC" w:eastAsia="Noto Sans CJK SC"/>
        </w:rPr>
        <w:t xml:space="preserve">接口：</w:t>
      </w:r>
    </w:p>
    <w:p>
      <w:pPr>
        <w:pStyle w:val="SourceCode"/>
        <w:spacing w:after="70" w:line="269" w:lineRule="auto"/>
      </w:pPr>
      <w:r>
        <w:rPr>
          <w:rStyle w:val="KeywordTok"/>
        </w:rPr>
        <w:t xml:space="preserve">class</w:t>
      </w:r>
      <w:r>
        <w:rPr>
          <w:rStyle w:val="NormalTok"/>
        </w:rPr>
        <w:t xml:space="preserve"> BacktestStrategy(Protocol):</w:t>
      </w:r>
      <w:r>
        <w:br/>
      </w:r>
      <w:r>
        <w:rPr>
          <w:rStyle w:val="NormalTok"/>
        </w:rPr>
        <w:t xml:space="preserve">    </w:t>
      </w:r>
      <w:r>
        <w:rPr>
          <w:rStyle w:val="KeywordTok"/>
        </w:rPr>
        <w:t xml:space="preserve">def</w:t>
      </w:r>
      <w:r>
        <w:rPr>
          <w:rStyle w:val="NormalTok"/>
        </w:rPr>
        <w:t xml:space="preserve"> select(</w:t>
      </w:r>
      <w:r>
        <w:rPr>
          <w:rStyle w:val="VariableTok"/>
        </w:rPr>
        <w:t xml:space="preserve">self</w:t>
      </w:r>
      <w:r>
        <w:rPr>
          <w:rStyle w:val="NormalTok"/>
        </w:rPr>
        <w:t xml:space="preserve">, trade_date): ...</w:t>
      </w:r>
      <w:r>
        <w:br/>
      </w:r>
      <w:r>
        <w:rPr>
          <w:rStyle w:val="NormalTok"/>
        </w:rPr>
        <w:t xml:space="preserve">    </w:t>
      </w:r>
      <w:r>
        <w:rPr>
          <w:rStyle w:val="KeywordTok"/>
        </w:rPr>
        <w:t xml:space="preserve">def</w:t>
      </w:r>
      <w:r>
        <w:rPr>
          <w:rStyle w:val="NormalTok"/>
        </w:rPr>
        <w:t xml:space="preserve"> rebalance(</w:t>
      </w:r>
      <w:r>
        <w:rPr>
          <w:rStyle w:val="VariableTok"/>
        </w:rPr>
        <w:t xml:space="preserve">self</w:t>
      </w:r>
      <w:r>
        <w:rPr>
          <w:rStyle w:val="NormalTok"/>
        </w:rPr>
        <w:t xml:space="preserve">, trade_date): ...</w:t>
      </w:r>
      <w:r>
        <w:br/>
      </w:r>
      <w:r>
        <w:rPr>
          <w:rStyle w:val="NormalTok"/>
        </w:rPr>
        <w:t xml:space="preserve">    </w:t>
      </w:r>
      <w:r>
        <w:rPr>
          <w:rStyle w:val="KeywordTok"/>
        </w:rPr>
        <w:t xml:space="preserve">def</w:t>
      </w:r>
      <w:r>
        <w:rPr>
          <w:rStyle w:val="NormalTok"/>
        </w:rPr>
        <w:t xml:space="preserve"> exit(</w:t>
      </w:r>
      <w:r>
        <w:rPr>
          <w:rStyle w:val="VariableTok"/>
        </w:rPr>
        <w:t xml:space="preserve">self</w:t>
      </w:r>
      <w:r>
        <w:rPr>
          <w:rStyle w:val="NormalTok"/>
        </w:rPr>
        <w:t xml:space="preserve">, position, trade_date): ...</w:t>
      </w:r>
    </w:p>
    <w:p>
      <w:pPr>
        <w:pStyle w:val="FirstParagraph"/>
        <w:spacing w:after="70" w:line="269" w:lineRule="auto"/>
      </w:pPr>
      <w:r>
        <w:rPr>
          <w:rFonts w:ascii="Noto Sans CJK SC" w:hAnsi="Noto Sans CJK SC" w:eastAsia="Noto Sans CJK SC"/>
        </w:rPr>
        <w:t xml:space="preserve">可后续接 RQAlpha/Backtrader，但 V1 不作为依赖。</w:t>
      </w:r>
    </w:p>
    <w:p>
      <w:pPr>
        <w:spacing w:after="70" w:line="269" w:lineRule="auto"/>
      </w:pPr>
      <w:r>
        <w:rPr>
          <w:rFonts w:ascii="Noto Sans CJK SC" w:hAnsi="Noto Sans CJK SC" w:eastAsia="Noto Sans CJK SC"/>
        </w:rPr>
        <w:pict>
          <v:rect style="width:0;height:1.5pt" o:hralign="center" o:hrstd="t" o:hr="t"/>
        </w:pict>
      </w:r>
    </w:p>
    <w:bookmarkEnd w:id="115"/>
    <w:bookmarkEnd w:id="116"/>
    <w:bookmarkStart w:id="117" w:name="策略版本管理"/>
    <w:p>
      <w:pPr>
        <w:pStyle w:val="Heading2"/>
        <w:keepNext/>
        <w:spacing w:before="200" w:after="100"/>
      </w:pPr>
      <w:r>
        <w:rPr>
          <w:rFonts w:ascii="Noto Sans CJK SC" w:hAnsi="Noto Sans CJK SC" w:eastAsia="Noto Sans CJK SC"/>
        </w:rPr>
        <w:t xml:space="preserve">22. 策略版本管理</w:t>
      </w:r>
    </w:p>
    <w:p>
      <w:pPr>
        <w:pStyle w:val="FirstParagraph"/>
        <w:spacing w:after="70" w:line="269" w:lineRule="auto"/>
      </w:pPr>
      <w:r>
        <w:rPr>
          <w:rFonts w:ascii="Noto Sans CJK SC" w:hAnsi="Noto Sans CJK SC" w:eastAsia="Noto Sans CJK SC"/>
        </w:rPr>
        <w:t xml:space="preserve">所有 state/signal 必须保存</w:t>
      </w:r>
      <w:r>
        <w:rPr>
          <w:rFonts w:ascii="Noto Sans CJK SC" w:hAnsi="Noto Sans CJK SC" w:eastAsia="Noto Sans CJK SC"/>
        </w:rPr>
        <w:t xml:space="preserve"> </w:t>
      </w:r>
      <w:r>
        <w:rPr>
          <w:rStyle w:val="VerbatimChar"/>
          <w:rFonts w:ascii="Noto Sans CJK SC" w:hAnsi="Noto Sans CJK SC" w:eastAsia="Noto Sans CJK SC"/>
        </w:rPr>
        <w:t xml:space="preserve">algo_version</w:t>
      </w:r>
      <w:r>
        <w:rPr>
          <w:rFonts w:ascii="Noto Sans CJK SC" w:hAnsi="Noto Sans CJK SC" w:eastAsia="Noto Sans CJK SC"/>
        </w:rPr>
        <w:t xml:space="preserve">。</w:t>
      </w:r>
    </w:p>
    <w:p>
      <w:pPr>
        <w:pStyle w:val="BodyText"/>
        <w:spacing w:after="70" w:line="269" w:lineRule="auto"/>
      </w:pPr>
      <w:r>
        <w:rPr>
          <w:rFonts w:ascii="Noto Sans CJK SC" w:hAnsi="Noto Sans CJK SC" w:eastAsia="Noto Sans CJK SC"/>
        </w:rPr>
        <w:t xml:space="preserve">例如：</w:t>
      </w:r>
    </w:p>
    <w:p>
      <w:pPr>
        <w:pStyle w:val="Compact"/>
        <w:numPr>
          <w:ilvl w:val="0"/>
          <w:numId w:val="1036"/>
        </w:numPr>
        <w:spacing w:after="70" w:line="269" w:lineRule="auto"/>
      </w:pPr>
      <w:r>
        <w:rPr>
          <w:rFonts w:ascii="Noto Sans CJK SC" w:hAnsi="Noto Sans CJK SC" w:eastAsia="Noto Sans CJK SC"/>
        </w:rPr>
        <w:t xml:space="preserve">v1.0：本文规则；</w:t>
      </w:r>
    </w:p>
    <w:p>
      <w:pPr>
        <w:pStyle w:val="Compact"/>
        <w:numPr>
          <w:ilvl w:val="0"/>
          <w:numId w:val="1036"/>
        </w:numPr>
        <w:spacing w:after="70" w:line="269" w:lineRule="auto"/>
      </w:pPr>
      <w:r>
        <w:rPr>
          <w:rFonts w:ascii="Noto Sans CJK SC" w:hAnsi="Noto Sans CJK SC" w:eastAsia="Noto Sans CJK SC"/>
        </w:rPr>
        <w:t xml:space="preserve">v1.1：调整 RightSide 权重；</w:t>
      </w:r>
    </w:p>
    <w:p>
      <w:pPr>
        <w:pStyle w:val="Compact"/>
        <w:numPr>
          <w:ilvl w:val="0"/>
          <w:numId w:val="1036"/>
        </w:numPr>
        <w:spacing w:after="70" w:line="269" w:lineRule="auto"/>
      </w:pPr>
      <w:r>
        <w:rPr>
          <w:rFonts w:ascii="Noto Sans CJK SC" w:hAnsi="Noto Sans CJK SC" w:eastAsia="Noto Sans CJK SC"/>
        </w:rPr>
        <w:t xml:space="preserve">v2.0：加入基本面过滤。</w:t>
      </w:r>
    </w:p>
    <w:p>
      <w:pPr>
        <w:pStyle w:val="FirstParagraph"/>
        <w:spacing w:after="70" w:line="269" w:lineRule="auto"/>
      </w:pPr>
      <w:r>
        <w:rPr>
          <w:rFonts w:ascii="Noto Sans CJK SC" w:hAnsi="Noto Sans CJK SC" w:eastAsia="Noto Sans CJK SC"/>
        </w:rPr>
        <w:t xml:space="preserve">重算历史时不应覆盖旧版本研究结果。建议</w:t>
      </w:r>
      <w:r>
        <w:rPr>
          <w:rFonts w:ascii="Noto Sans CJK SC" w:hAnsi="Noto Sans CJK SC" w:eastAsia="Noto Sans CJK SC"/>
        </w:rPr>
        <w:t xml:space="preserve"> </w:t>
      </w:r>
      <w:r>
        <w:rPr>
          <w:rStyle w:val="VerbatimChar"/>
          <w:rFonts w:ascii="Noto Sans CJK SC" w:hAnsi="Noto Sans CJK SC" w:eastAsia="Noto Sans CJK SC"/>
        </w:rPr>
        <w:t xml:space="preserve">stock_state_daily</w:t>
      </w:r>
      <w:r>
        <w:rPr>
          <w:rFonts w:ascii="Noto Sans CJK SC" w:hAnsi="Noto Sans CJK SC" w:eastAsia="Noto Sans CJK SC"/>
        </w:rPr>
        <w:t xml:space="preserve"> </w:t>
      </w:r>
      <w:r>
        <w:rPr>
          <w:rFonts w:ascii="Noto Sans CJK SC" w:hAnsi="Noto Sans CJK SC" w:eastAsia="Noto Sans CJK SC"/>
        </w:rPr>
        <w:t xml:space="preserve">最终主键升级为</w:t>
      </w:r>
      <w:r>
        <w:rPr>
          <w:rFonts w:ascii="Noto Sans CJK SC" w:hAnsi="Noto Sans CJK SC" w:eastAsia="Noto Sans CJK SC"/>
        </w:rPr>
        <w:t xml:space="preserve"> </w:t>
      </w:r>
      <w:r>
        <w:rPr>
          <w:rStyle w:val="VerbatimChar"/>
          <w:rFonts w:ascii="Noto Sans CJK SC" w:hAnsi="Noto Sans CJK SC" w:eastAsia="Noto Sans CJK SC"/>
        </w:rPr>
        <w:t xml:space="preserve">(trade_date, ts_code, algo_version)</w:t>
      </w:r>
      <w:r>
        <w:rPr>
          <w:rFonts w:ascii="Noto Sans CJK SC" w:hAnsi="Noto Sans CJK SC" w:eastAsia="Noto Sans CJK SC"/>
        </w:rPr>
        <w:t xml:space="preserve">；若 V1 只保留单版本，可先加 unique 并保留字段。</w:t>
      </w:r>
    </w:p>
    <w:p>
      <w:pPr>
        <w:pStyle w:val="BodyText"/>
        <w:spacing w:after="70" w:line="269" w:lineRule="auto"/>
      </w:pPr>
      <w:r>
        <w:rPr>
          <w:rFonts w:ascii="Noto Sans CJK SC" w:hAnsi="Noto Sans CJK SC" w:eastAsia="Noto Sans CJK SC"/>
        </w:rPr>
        <w:t xml:space="preserve">推荐直接按多版本设计，避免后续迁移。</w:t>
      </w:r>
    </w:p>
    <w:p>
      <w:pPr>
        <w:spacing w:after="70" w:line="269" w:lineRule="auto"/>
      </w:pPr>
      <w:r>
        <w:rPr>
          <w:rFonts w:ascii="Noto Sans CJK SC" w:hAnsi="Noto Sans CJK SC" w:eastAsia="Noto Sans CJK SC"/>
        </w:rPr>
        <w:pict>
          <v:rect style="width:0;height:1.5pt" o:hralign="center" o:hrstd="t" o:hr="t"/>
        </w:pict>
      </w:r>
    </w:p>
    <w:bookmarkEnd w:id="117"/>
    <w:bookmarkStart w:id="120" w:name="性能设计"/>
    <w:p>
      <w:pPr>
        <w:pStyle w:val="Heading2"/>
        <w:keepNext/>
        <w:spacing w:before="200" w:after="100"/>
      </w:pPr>
      <w:r>
        <w:rPr>
          <w:rFonts w:ascii="Noto Sans CJK SC" w:hAnsi="Noto Sans CJK SC" w:eastAsia="Noto Sans CJK SC"/>
        </w:rPr>
        <w:t xml:space="preserve">23. 性能设计</w:t>
      </w:r>
    </w:p>
    <w:bookmarkStart w:id="118" w:name="日常计算"/>
    <w:p>
      <w:pPr>
        <w:pStyle w:val="Heading3"/>
        <w:keepNext/>
        <w:spacing w:before="200" w:after="100"/>
      </w:pPr>
      <w:r>
        <w:rPr>
          <w:rFonts w:ascii="Noto Sans CJK SC" w:hAnsi="Noto Sans CJK SC" w:eastAsia="Noto Sans CJK SC"/>
        </w:rPr>
        <w:t xml:space="preserve">23.1 日常计算</w:t>
      </w:r>
    </w:p>
    <w:p>
      <w:pPr>
        <w:pStyle w:val="FirstParagraph"/>
        <w:spacing w:after="70" w:line="269" w:lineRule="auto"/>
      </w:pPr>
      <w:r>
        <w:rPr>
          <w:rFonts w:ascii="Noto Sans CJK SC" w:hAnsi="Noto Sans CJK SC" w:eastAsia="Noto Sans CJK SC"/>
        </w:rPr>
        <w:t xml:space="preserve">不要逐股票执行 SQL + Python 循环。</w:t>
      </w:r>
    </w:p>
    <w:p>
      <w:pPr>
        <w:pStyle w:val="BodyText"/>
        <w:spacing w:after="70" w:line="269" w:lineRule="auto"/>
      </w:pPr>
      <w:r>
        <w:rPr>
          <w:rFonts w:ascii="Noto Sans CJK SC" w:hAnsi="Noto Sans CJK SC" w:eastAsia="Noto Sans CJK SC"/>
        </w:rPr>
        <w:t xml:space="preserve">正确模式：</w:t>
      </w:r>
    </w:p>
    <w:p>
      <w:pPr>
        <w:pStyle w:val="Compact"/>
        <w:numPr>
          <w:ilvl w:val="0"/>
          <w:numId w:val="1037"/>
        </w:numPr>
        <w:spacing w:after="70" w:line="269" w:lineRule="auto"/>
      </w:pPr>
      <w:r>
        <w:rPr>
          <w:rFonts w:ascii="Noto Sans CJK SC" w:hAnsi="Noto Sans CJK SC" w:eastAsia="Noto Sans CJK SC"/>
        </w:rPr>
        <w:t xml:space="preserve">一次读最近 300 日全市场数据；</w:t>
      </w:r>
    </w:p>
    <w:p>
      <w:pPr>
        <w:pStyle w:val="Compact"/>
        <w:numPr>
          <w:ilvl w:val="0"/>
          <w:numId w:val="1037"/>
        </w:numPr>
        <w:spacing w:after="70" w:line="269" w:lineRule="auto"/>
      </w:pPr>
      <w:r>
        <w:rPr>
          <w:rFonts w:ascii="Noto Sans CJK SC" w:hAnsi="Noto Sans CJK SC" w:eastAsia="Noto Sans CJK SC"/>
        </w:rPr>
        <w:t xml:space="preserve">Polars group_by + window/rolling；</w:t>
      </w:r>
    </w:p>
    <w:p>
      <w:pPr>
        <w:pStyle w:val="Compact"/>
        <w:numPr>
          <w:ilvl w:val="0"/>
          <w:numId w:val="1037"/>
        </w:numPr>
        <w:spacing w:after="70" w:line="269" w:lineRule="auto"/>
      </w:pPr>
      <w:r>
        <w:rPr>
          <w:rFonts w:ascii="Noto Sans CJK SC" w:hAnsi="Noto Sans CJK SC" w:eastAsia="Noto Sans CJK SC"/>
        </w:rPr>
        <w:t xml:space="preserve">一次计算当日截面 RPS；</w:t>
      </w:r>
    </w:p>
    <w:p>
      <w:pPr>
        <w:pStyle w:val="Compact"/>
        <w:numPr>
          <w:ilvl w:val="0"/>
          <w:numId w:val="1037"/>
        </w:numPr>
        <w:spacing w:after="70" w:line="269" w:lineRule="auto"/>
      </w:pPr>
      <w:r>
        <w:rPr>
          <w:rFonts w:ascii="Noto Sans CJK SC" w:hAnsi="Noto Sans CJK SC" w:eastAsia="Noto Sans CJK SC"/>
        </w:rPr>
        <w:t xml:space="preserve">使用 PostgreSQL COPY/execute_values 批量 upsert。</w:t>
      </w:r>
    </w:p>
    <w:bookmarkEnd w:id="118"/>
    <w:bookmarkStart w:id="119" w:name="索引"/>
    <w:p>
      <w:pPr>
        <w:pStyle w:val="Heading3"/>
        <w:keepNext/>
        <w:spacing w:before="200" w:after="100"/>
      </w:pPr>
      <w:r>
        <w:rPr>
          <w:rFonts w:ascii="Noto Sans CJK SC" w:hAnsi="Noto Sans CJK SC" w:eastAsia="Noto Sans CJK SC"/>
        </w:rPr>
        <w:t xml:space="preserve">23.2 索引</w:t>
      </w:r>
    </w:p>
    <w:p>
      <w:pPr>
        <w:pStyle w:val="FirstParagraph"/>
        <w:spacing w:after="70" w:line="269" w:lineRule="auto"/>
      </w:pPr>
      <w:r>
        <w:rPr>
          <w:rFonts w:ascii="Noto Sans CJK SC" w:hAnsi="Noto Sans CJK SC" w:eastAsia="Noto Sans CJK SC"/>
        </w:rPr>
        <w:t xml:space="preserve">至少：</w:t>
      </w:r>
    </w:p>
    <w:p>
      <w:pPr>
        <w:pStyle w:val="SourceCode"/>
        <w:spacing w:after="70" w:line="269" w:lineRule="auto"/>
      </w:pPr>
      <w:r>
        <w:rPr>
          <w:rStyle w:val="KeywordTok"/>
        </w:rPr>
        <w:t xml:space="preserve">CREATE</w:t>
      </w:r>
      <w:r>
        <w:rPr>
          <w:rStyle w:val="NormalTok"/>
        </w:rPr>
        <w:t xml:space="preserve"> </w:t>
      </w:r>
      <w:r>
        <w:rPr>
          <w:rStyle w:val="KeywordTok"/>
        </w:rPr>
        <w:t xml:space="preserve">INDEX</w:t>
      </w:r>
      <w:r>
        <w:rPr>
          <w:rStyle w:val="NormalTok"/>
        </w:rPr>
        <w:t xml:space="preserve"> idx_stock_daily_code_date</w:t>
      </w:r>
      <w:r>
        <w:br/>
      </w:r>
      <w:r>
        <w:rPr>
          <w:rStyle w:val="KeywordTok"/>
        </w:rPr>
        <w:t xml:space="preserve">ON</w:t>
      </w:r>
      <w:r>
        <w:rPr>
          <w:rStyle w:val="NormalTok"/>
        </w:rPr>
        <w:t xml:space="preserve"> stock_daily(ts_code, trade_date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idx_factor_date_eligible</w:t>
      </w:r>
      <w:r>
        <w:br/>
      </w:r>
      <w:r>
        <w:rPr>
          <w:rStyle w:val="KeywordTok"/>
        </w:rPr>
        <w:t xml:space="preserve">ON</w:t>
      </w:r>
      <w:r>
        <w:rPr>
          <w:rStyle w:val="NormalTok"/>
        </w:rPr>
        <w:t xml:space="preserve"> stock_factor_daily(trade_date, eligible);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idx_state_date_state</w:t>
      </w:r>
      <w:r>
        <w:br/>
      </w:r>
      <w:r>
        <w:rPr>
          <w:rStyle w:val="KeywordTok"/>
        </w:rPr>
        <w:t xml:space="preserve">ON</w:t>
      </w:r>
      <w:r>
        <w:rPr>
          <w:rStyle w:val="NormalTok"/>
        </w:rPr>
        <w:t xml:space="preserve"> stock_state_daily(trade_date, state);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idx_state_date_opportunity</w:t>
      </w:r>
      <w:r>
        <w:br/>
      </w:r>
      <w:r>
        <w:rPr>
          <w:rStyle w:val="KeywordTok"/>
        </w:rPr>
        <w:t xml:space="preserve">ON</w:t>
      </w:r>
      <w:r>
        <w:rPr>
          <w:rStyle w:val="NormalTok"/>
        </w:rPr>
        <w:t xml:space="preserve"> stock_state_daily(trade_date, opportunity_score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idx_sector_factor_date_rank</w:t>
      </w:r>
      <w:r>
        <w:br/>
      </w:r>
      <w:r>
        <w:rPr>
          <w:rStyle w:val="KeywordTok"/>
        </w:rPr>
        <w:t xml:space="preserve">ON</w:t>
      </w:r>
      <w:r>
        <w:rPr>
          <w:rStyle w:val="NormalTok"/>
        </w:rPr>
        <w:t xml:space="preserve"> sector_factor_daily(trade_date, heat_rank);</w:t>
      </w:r>
    </w:p>
    <w:p>
      <w:pPr>
        <w:spacing w:after="70" w:line="269" w:lineRule="auto"/>
      </w:pPr>
      <w:r>
        <w:rPr>
          <w:rFonts w:ascii="Noto Sans CJK SC" w:hAnsi="Noto Sans CJK SC" w:eastAsia="Noto Sans CJK SC"/>
        </w:rPr>
        <w:pict>
          <v:rect style="width:0;height:1.5pt" o:hralign="center" o:hrstd="t" o:hr="t"/>
        </w:pict>
      </w:r>
    </w:p>
    <w:bookmarkEnd w:id="119"/>
    <w:bookmarkEnd w:id="120"/>
    <w:bookmarkStart w:id="124" w:name="测试策略"/>
    <w:p>
      <w:pPr>
        <w:pStyle w:val="Heading2"/>
        <w:keepNext/>
        <w:spacing w:before="200" w:after="100"/>
      </w:pPr>
      <w:r>
        <w:rPr>
          <w:rFonts w:ascii="Noto Sans CJK SC" w:hAnsi="Noto Sans CJK SC" w:eastAsia="Noto Sans CJK SC"/>
        </w:rPr>
        <w:t xml:space="preserve">24. 测试策略</w:t>
      </w:r>
    </w:p>
    <w:bookmarkStart w:id="121" w:name="单元测试"/>
    <w:p>
      <w:pPr>
        <w:pStyle w:val="Heading3"/>
        <w:keepNext/>
        <w:spacing w:before="200" w:after="100"/>
      </w:pPr>
      <w:r>
        <w:rPr>
          <w:rFonts w:ascii="Noto Sans CJK SC" w:hAnsi="Noto Sans CJK SC" w:eastAsia="Noto Sans CJK SC"/>
        </w:rPr>
        <w:t xml:space="preserve">24.1 单元测试</w:t>
      </w:r>
    </w:p>
    <w:p>
      <w:pPr>
        <w:pStyle w:val="FirstParagraph"/>
        <w:spacing w:after="70" w:line="269" w:lineRule="auto"/>
      </w:pPr>
      <w:r>
        <w:rPr>
          <w:rFonts w:ascii="Noto Sans CJK SC" w:hAnsi="Noto Sans CJK SC" w:eastAsia="Noto Sans CJK SC"/>
        </w:rPr>
        <w:t xml:space="preserve">必须覆盖：</w:t>
      </w:r>
    </w:p>
    <w:p>
      <w:pPr>
        <w:pStyle w:val="Compact"/>
        <w:numPr>
          <w:ilvl w:val="0"/>
          <w:numId w:val="1038"/>
        </w:numPr>
        <w:spacing w:after="70" w:line="269" w:lineRule="auto"/>
      </w:pPr>
      <w:r>
        <w:rPr>
          <w:rFonts w:ascii="Noto Sans CJK SC" w:hAnsi="Noto Sans CJK SC" w:eastAsia="Noto Sans CJK SC"/>
        </w:rPr>
        <w:t xml:space="preserve">MA/return/ATR；</w:t>
      </w:r>
    </w:p>
    <w:p>
      <w:pPr>
        <w:pStyle w:val="Compact"/>
        <w:numPr>
          <w:ilvl w:val="0"/>
          <w:numId w:val="1038"/>
        </w:numPr>
        <w:spacing w:after="70" w:line="269" w:lineRule="auto"/>
      </w:pPr>
      <w:r>
        <w:rPr>
          <w:rFonts w:ascii="Noto Sans CJK SC" w:hAnsi="Noto Sans CJK SC" w:eastAsia="Noto Sans CJK SC"/>
        </w:rPr>
        <w:t xml:space="preserve">RPS 截面排名；</w:t>
      </w:r>
    </w:p>
    <w:p>
      <w:pPr>
        <w:pStyle w:val="Compact"/>
        <w:numPr>
          <w:ilvl w:val="0"/>
          <w:numId w:val="1038"/>
        </w:numPr>
        <w:spacing w:after="70" w:line="269" w:lineRule="auto"/>
      </w:pPr>
      <w:r>
        <w:rPr>
          <w:rFonts w:ascii="Noto Sans CJK SC" w:hAnsi="Noto Sans CJK SC" w:eastAsia="Noto Sans CJK SC"/>
        </w:rPr>
        <w:t xml:space="preserve">breakout 排除当天；</w:t>
      </w:r>
    </w:p>
    <w:p>
      <w:pPr>
        <w:pStyle w:val="Compact"/>
        <w:numPr>
          <w:ilvl w:val="0"/>
          <w:numId w:val="1038"/>
        </w:numPr>
        <w:spacing w:after="70" w:line="269" w:lineRule="auto"/>
      </w:pPr>
      <w:r>
        <w:rPr>
          <w:rFonts w:ascii="Noto Sans CJK SC" w:hAnsi="Noto Sans CJK SC" w:eastAsia="Noto Sans CJK SC"/>
        </w:rPr>
        <w:t xml:space="preserve">cross above；</w:t>
      </w:r>
    </w:p>
    <w:p>
      <w:pPr>
        <w:pStyle w:val="Compact"/>
        <w:numPr>
          <w:ilvl w:val="0"/>
          <w:numId w:val="1038"/>
        </w:numPr>
        <w:spacing w:after="70" w:line="269" w:lineRule="auto"/>
      </w:pPr>
      <w:r>
        <w:rPr>
          <w:rFonts w:ascii="Noto Sans CJK SC" w:hAnsi="Noto Sans CJK SC" w:eastAsia="Noto Sans CJK SC"/>
        </w:rPr>
        <w:t xml:space="preserve">HigherLow；</w:t>
      </w:r>
    </w:p>
    <w:p>
      <w:pPr>
        <w:pStyle w:val="Compact"/>
        <w:numPr>
          <w:ilvl w:val="0"/>
          <w:numId w:val="1038"/>
        </w:numPr>
        <w:spacing w:after="70" w:line="269" w:lineRule="auto"/>
      </w:pPr>
      <w:r>
        <w:rPr>
          <w:rFonts w:ascii="Noto Sans CJK SC" w:hAnsi="Noto Sans CJK SC" w:eastAsia="Noto Sans CJK SC"/>
        </w:rPr>
        <w:t xml:space="preserve">RightSideScore 分项；</w:t>
      </w:r>
    </w:p>
    <w:p>
      <w:pPr>
        <w:pStyle w:val="Compact"/>
        <w:numPr>
          <w:ilvl w:val="0"/>
          <w:numId w:val="1038"/>
        </w:numPr>
        <w:spacing w:after="70" w:line="269" w:lineRule="auto"/>
      </w:pPr>
      <w:r>
        <w:rPr>
          <w:rFonts w:ascii="Noto Sans CJK SC" w:hAnsi="Noto Sans CJK SC" w:eastAsia="Noto Sans CJK SC"/>
        </w:rPr>
        <w:t xml:space="preserve">TrendScore；</w:t>
      </w:r>
    </w:p>
    <w:p>
      <w:pPr>
        <w:pStyle w:val="Compact"/>
        <w:numPr>
          <w:ilvl w:val="0"/>
          <w:numId w:val="1038"/>
        </w:numPr>
        <w:spacing w:after="70" w:line="269" w:lineRule="auto"/>
      </w:pPr>
      <w:r>
        <w:rPr>
          <w:rFonts w:ascii="Noto Sans CJK SC" w:hAnsi="Noto Sans CJK SC" w:eastAsia="Noto Sans CJK SC"/>
        </w:rPr>
        <w:t xml:space="preserve">状态转移矩阵；</w:t>
      </w:r>
    </w:p>
    <w:p>
      <w:pPr>
        <w:pStyle w:val="Compact"/>
        <w:numPr>
          <w:ilvl w:val="0"/>
          <w:numId w:val="1038"/>
        </w:numPr>
        <w:spacing w:after="70" w:line="269" w:lineRule="auto"/>
      </w:pPr>
      <w:r>
        <w:rPr>
          <w:rFonts w:ascii="Noto Sans CJK SC" w:hAnsi="Noto Sans CJK SC" w:eastAsia="Noto Sans CJK SC"/>
        </w:rPr>
        <w:t xml:space="preserve">SectorHeat 权重缺失时归一；</w:t>
      </w:r>
    </w:p>
    <w:p>
      <w:pPr>
        <w:pStyle w:val="Compact"/>
        <w:numPr>
          <w:ilvl w:val="0"/>
          <w:numId w:val="1038"/>
        </w:numPr>
        <w:spacing w:after="70" w:line="269" w:lineRule="auto"/>
      </w:pPr>
      <w:r>
        <w:rPr>
          <w:rFonts w:ascii="Noto Sans CJK SC" w:hAnsi="Noto Sans CJK SC" w:eastAsia="Noto Sans CJK SC"/>
        </w:rPr>
        <w:t xml:space="preserve">MarketScore。</w:t>
      </w:r>
    </w:p>
    <w:bookmarkEnd w:id="121"/>
    <w:bookmarkStart w:id="122" w:name="合成行情测试"/>
    <w:p>
      <w:pPr>
        <w:pStyle w:val="Heading3"/>
        <w:keepNext/>
        <w:spacing w:before="200" w:after="100"/>
      </w:pPr>
      <w:r>
        <w:rPr>
          <w:rFonts w:ascii="Noto Sans CJK SC" w:hAnsi="Noto Sans CJK SC" w:eastAsia="Noto Sans CJK SC"/>
        </w:rPr>
        <w:t xml:space="preserve">24.2 合成行情测试</w:t>
      </w:r>
    </w:p>
    <w:p>
      <w:pPr>
        <w:pStyle w:val="FirstParagraph"/>
        <w:spacing w:after="70" w:line="269" w:lineRule="auto"/>
      </w:pPr>
      <w:r>
        <w:rPr>
          <w:rFonts w:ascii="Noto Sans CJK SC" w:hAnsi="Noto Sans CJK SC" w:eastAsia="Noto Sans CJK SC"/>
        </w:rPr>
        <w:t xml:space="preserve">构造固定数据：</w:t>
      </w:r>
    </w:p>
    <w:p>
      <w:pPr>
        <w:pStyle w:val="Compact"/>
        <w:numPr>
          <w:ilvl w:val="0"/>
          <w:numId w:val="1039"/>
        </w:numPr>
        <w:spacing w:after="70" w:line="269" w:lineRule="auto"/>
      </w:pPr>
      <w:r>
        <w:rPr>
          <w:rFonts w:ascii="Noto Sans CJK SC" w:hAnsi="Noto Sans CJK SC" w:eastAsia="Noto Sans CJK SC"/>
        </w:rPr>
        <w:t xml:space="preserve">单边下跌 -&gt; 应为 S0；</w:t>
      </w:r>
    </w:p>
    <w:p>
      <w:pPr>
        <w:pStyle w:val="Compact"/>
        <w:numPr>
          <w:ilvl w:val="0"/>
          <w:numId w:val="1039"/>
        </w:numPr>
        <w:spacing w:after="70" w:line="269" w:lineRule="auto"/>
      </w:pPr>
      <w:r>
        <w:rPr>
          <w:rFonts w:ascii="Noto Sans CJK SC" w:hAnsi="Noto Sans CJK SC" w:eastAsia="Noto Sans CJK SC"/>
        </w:rPr>
        <w:t xml:space="preserve">下跌减速 -&gt; S1；</w:t>
      </w:r>
    </w:p>
    <w:p>
      <w:pPr>
        <w:pStyle w:val="Compact"/>
        <w:numPr>
          <w:ilvl w:val="0"/>
          <w:numId w:val="1039"/>
        </w:numPr>
        <w:spacing w:after="70" w:line="269" w:lineRule="auto"/>
      </w:pPr>
      <w:r>
        <w:rPr>
          <w:rFonts w:ascii="Noto Sans CJK SC" w:hAnsi="Noto Sans CJK SC" w:eastAsia="Noto Sans CJK SC"/>
        </w:rPr>
        <w:t xml:space="preserve">横盘筑底 -&gt; S2；</w:t>
      </w:r>
    </w:p>
    <w:p>
      <w:pPr>
        <w:pStyle w:val="Compact"/>
        <w:numPr>
          <w:ilvl w:val="0"/>
          <w:numId w:val="1039"/>
        </w:numPr>
        <w:spacing w:after="70" w:line="269" w:lineRule="auto"/>
      </w:pPr>
      <w:r>
        <w:rPr>
          <w:rFonts w:ascii="Noto Sans CJK SC" w:hAnsi="Noto Sans CJK SC" w:eastAsia="Noto Sans CJK SC"/>
        </w:rPr>
        <w:t xml:space="preserve">放量突破 -&gt; S3；</w:t>
      </w:r>
    </w:p>
    <w:p>
      <w:pPr>
        <w:pStyle w:val="Compact"/>
        <w:numPr>
          <w:ilvl w:val="0"/>
          <w:numId w:val="1039"/>
        </w:numPr>
        <w:spacing w:after="70" w:line="269" w:lineRule="auto"/>
      </w:pPr>
      <w:r>
        <w:rPr>
          <w:rFonts w:ascii="Noto Sans CJK SC" w:hAnsi="Noto Sans CJK SC" w:eastAsia="Noto Sans CJK SC"/>
        </w:rPr>
        <w:t xml:space="preserve">均线多头 -&gt; S4；</w:t>
      </w:r>
    </w:p>
    <w:p>
      <w:pPr>
        <w:pStyle w:val="Compact"/>
        <w:numPr>
          <w:ilvl w:val="0"/>
          <w:numId w:val="1039"/>
        </w:numPr>
        <w:spacing w:after="70" w:line="269" w:lineRule="auto"/>
      </w:pPr>
      <w:r>
        <w:rPr>
          <w:rFonts w:ascii="Noto Sans CJK SC" w:hAnsi="Noto Sans CJK SC" w:eastAsia="Noto Sans CJK SC"/>
        </w:rPr>
        <w:t xml:space="preserve">强势主升 -&gt; S5；</w:t>
      </w:r>
    </w:p>
    <w:p>
      <w:pPr>
        <w:pStyle w:val="Compact"/>
        <w:numPr>
          <w:ilvl w:val="0"/>
          <w:numId w:val="1039"/>
        </w:numPr>
        <w:spacing w:after="70" w:line="269" w:lineRule="auto"/>
      </w:pPr>
      <w:r>
        <w:rPr>
          <w:rFonts w:ascii="Noto Sans CJK SC" w:hAnsi="Noto Sans CJK SC" w:eastAsia="Noto Sans CJK SC"/>
        </w:rPr>
        <w:t xml:space="preserve">跌破 MA20/RPS 转弱 -&gt; S6。</w:t>
      </w:r>
    </w:p>
    <w:p>
      <w:pPr>
        <w:pStyle w:val="FirstParagraph"/>
        <w:spacing w:after="70" w:line="269" w:lineRule="auto"/>
      </w:pPr>
      <w:r>
        <w:rPr>
          <w:rFonts w:ascii="Noto Sans CJK SC" w:hAnsi="Noto Sans CJK SC" w:eastAsia="Noto Sans CJK SC"/>
        </w:rPr>
        <w:t xml:space="preserve">这是 Codex 首期必须实现的测试集。</w:t>
      </w:r>
    </w:p>
    <w:bookmarkEnd w:id="122"/>
    <w:bookmarkStart w:id="123" w:name="集成测试"/>
    <w:p>
      <w:pPr>
        <w:pStyle w:val="Heading3"/>
        <w:keepNext/>
        <w:spacing w:before="200" w:after="100"/>
      </w:pPr>
      <w:r>
        <w:rPr>
          <w:rFonts w:ascii="Noto Sans CJK SC" w:hAnsi="Noto Sans CJK SC" w:eastAsia="Noto Sans CJK SC"/>
        </w:rPr>
        <w:t xml:space="preserve">24.3 集成测试</w:t>
      </w:r>
    </w:p>
    <w:p>
      <w:pPr>
        <w:pStyle w:val="FirstParagraph"/>
        <w:spacing w:after="70" w:line="269" w:lineRule="auto"/>
      </w:pPr>
      <w:r>
        <w:rPr>
          <w:rFonts w:ascii="Noto Sans CJK SC" w:hAnsi="Noto Sans CJK SC" w:eastAsia="Noto Sans CJK SC"/>
        </w:rPr>
        <w:t xml:space="preserve">使用 20~50 只股票、400 个交易日 fixture，完整跑：raw -&gt; factor -&gt; market -&gt; sector -&gt; state -&gt; signal。</w:t>
      </w:r>
    </w:p>
    <w:p>
      <w:pPr>
        <w:spacing w:after="70" w:line="269" w:lineRule="auto"/>
      </w:pPr>
      <w:r>
        <w:rPr>
          <w:rFonts w:ascii="Noto Sans CJK SC" w:hAnsi="Noto Sans CJK SC" w:eastAsia="Noto Sans CJK SC"/>
        </w:rPr>
        <w:pict>
          <v:rect style="width:0;height:1.5pt" o:hralign="center" o:hrstd="t" o:hr="t"/>
        </w:pict>
      </w:r>
    </w:p>
    <w:bookmarkEnd w:id="123"/>
    <w:bookmarkEnd w:id="124"/>
    <w:bookmarkStart w:id="125" w:name="日志与可观测性"/>
    <w:p>
      <w:pPr>
        <w:pStyle w:val="Heading2"/>
        <w:keepNext/>
        <w:spacing w:before="200" w:after="100"/>
      </w:pPr>
      <w:r>
        <w:rPr>
          <w:rFonts w:ascii="Noto Sans CJK SC" w:hAnsi="Noto Sans CJK SC" w:eastAsia="Noto Sans CJK SC"/>
        </w:rPr>
        <w:t xml:space="preserve">25. 日志与可观测性</w:t>
      </w:r>
    </w:p>
    <w:p>
      <w:pPr>
        <w:pStyle w:val="FirstParagraph"/>
        <w:spacing w:after="70" w:line="269" w:lineRule="auto"/>
      </w:pPr>
      <w:r>
        <w:rPr>
          <w:rFonts w:ascii="Noto Sans CJK SC" w:hAnsi="Noto Sans CJK SC" w:eastAsia="Noto Sans CJK SC"/>
        </w:rPr>
        <w:t xml:space="preserve">结构化日志字段：</w:t>
      </w:r>
    </w:p>
    <w:p>
      <w:pPr>
        <w:pStyle w:val="SourceCode"/>
        <w:spacing w:after="70" w:line="269" w:lineRule="auto"/>
      </w:pPr>
      <w:r>
        <w:rPr>
          <w:rStyle w:val="VerbatimChar"/>
        </w:rPr>
        <w:t xml:space="preserve">job_id</w:t>
      </w:r>
      <w:r>
        <w:br/>
      </w:r>
      <w:r>
        <w:rPr>
          <w:rStyle w:val="VerbatimChar"/>
        </w:rPr>
        <w:t xml:space="preserve">job_type</w:t>
      </w:r>
      <w:r>
        <w:br/>
      </w:r>
      <w:r>
        <w:rPr>
          <w:rStyle w:val="VerbatimChar"/>
        </w:rPr>
        <w:t xml:space="preserve">trade_date</w:t>
      </w:r>
      <w:r>
        <w:br/>
      </w:r>
      <w:r>
        <w:rPr>
          <w:rStyle w:val="VerbatimChar"/>
        </w:rPr>
        <w:t xml:space="preserve">step</w:t>
      </w:r>
      <w:r>
        <w:br/>
      </w:r>
      <w:r>
        <w:rPr>
          <w:rStyle w:val="VerbatimChar"/>
        </w:rPr>
        <w:t xml:space="preserve">provider</w:t>
      </w:r>
      <w:r>
        <w:br/>
      </w:r>
      <w:r>
        <w:rPr>
          <w:rStyle w:val="VerbatimChar"/>
        </w:rPr>
        <w:t xml:space="preserve">api_name</w:t>
      </w:r>
      <w:r>
        <w:br/>
      </w:r>
      <w:r>
        <w:rPr>
          <w:rStyle w:val="VerbatimChar"/>
        </w:rPr>
        <w:t xml:space="preserve">row_count</w:t>
      </w:r>
      <w:r>
        <w:br/>
      </w:r>
      <w:r>
        <w:rPr>
          <w:rStyle w:val="VerbatimChar"/>
        </w:rPr>
        <w:t xml:space="preserve">elapsed_ms</w:t>
      </w:r>
      <w:r>
        <w:br/>
      </w:r>
      <w:r>
        <w:rPr>
          <w:rStyle w:val="VerbatimChar"/>
        </w:rPr>
        <w:t xml:space="preserve">status</w:t>
      </w:r>
      <w:r>
        <w:br/>
      </w:r>
      <w:r>
        <w:rPr>
          <w:rStyle w:val="VerbatimChar"/>
        </w:rPr>
        <w:t xml:space="preserve">error_type</w:t>
      </w:r>
    </w:p>
    <w:p>
      <w:pPr>
        <w:pStyle w:val="FirstParagraph"/>
        <w:spacing w:after="70" w:line="269" w:lineRule="auto"/>
      </w:pPr>
      <w:r>
        <w:rPr>
          <w:rFonts w:ascii="Noto Sans CJK SC" w:hAnsi="Noto Sans CJK SC" w:eastAsia="Noto Sans CJK SC"/>
        </w:rPr>
        <w:t xml:space="preserve">禁止记录 TUSHARE_TOKEN。</w:t>
      </w:r>
    </w:p>
    <w:p>
      <w:pPr>
        <w:pStyle w:val="BodyText"/>
        <w:spacing w:after="70" w:line="269" w:lineRule="auto"/>
      </w:pPr>
      <w:r>
        <w:rPr>
          <w:rStyle w:val="VerbatimChar"/>
          <w:rFonts w:ascii="Noto Sans CJK SC" w:hAnsi="Noto Sans CJK SC" w:eastAsia="Noto Sans CJK SC"/>
        </w:rPr>
        <w:t xml:space="preserve">/api/v1/system/status</w:t>
      </w:r>
      <w:r>
        <w:rPr>
          <w:rFonts w:ascii="Noto Sans CJK SC" w:hAnsi="Noto Sans CJK SC" w:eastAsia="Noto Sans CJK SC"/>
        </w:rPr>
        <w:t xml:space="preserve"> </w:t>
      </w:r>
      <w:r>
        <w:rPr>
          <w:rFonts w:ascii="Noto Sans CJK SC" w:hAnsi="Noto Sans CJK SC" w:eastAsia="Noto Sans CJK SC"/>
        </w:rPr>
        <w:t xml:space="preserve">返回：</w:t>
      </w:r>
    </w:p>
    <w:p>
      <w:pPr>
        <w:pStyle w:val="Compact"/>
        <w:numPr>
          <w:ilvl w:val="0"/>
          <w:numId w:val="1040"/>
        </w:numPr>
        <w:spacing w:after="70" w:line="269" w:lineRule="auto"/>
      </w:pPr>
      <w:r>
        <w:rPr>
          <w:rFonts w:ascii="Noto Sans CJK SC" w:hAnsi="Noto Sans CJK SC" w:eastAsia="Noto Sans CJK SC"/>
        </w:rPr>
        <w:t xml:space="preserve">latest_trade_date；</w:t>
      </w:r>
    </w:p>
    <w:p>
      <w:pPr>
        <w:pStyle w:val="Compact"/>
        <w:numPr>
          <w:ilvl w:val="0"/>
          <w:numId w:val="1040"/>
        </w:numPr>
        <w:spacing w:after="70" w:line="269" w:lineRule="auto"/>
      </w:pPr>
      <w:r>
        <w:rPr>
          <w:rFonts w:ascii="Noto Sans CJK SC" w:hAnsi="Noto Sans CJK SC" w:eastAsia="Noto Sans CJK SC"/>
        </w:rPr>
        <w:t xml:space="preserve">latest_raw_date；</w:t>
      </w:r>
    </w:p>
    <w:p>
      <w:pPr>
        <w:pStyle w:val="Compact"/>
        <w:numPr>
          <w:ilvl w:val="0"/>
          <w:numId w:val="1040"/>
        </w:numPr>
        <w:spacing w:after="70" w:line="269" w:lineRule="auto"/>
      </w:pPr>
      <w:r>
        <w:rPr>
          <w:rFonts w:ascii="Noto Sans CJK SC" w:hAnsi="Noto Sans CJK SC" w:eastAsia="Noto Sans CJK SC"/>
        </w:rPr>
        <w:t xml:space="preserve">latest_factor_date；</w:t>
      </w:r>
    </w:p>
    <w:p>
      <w:pPr>
        <w:pStyle w:val="Compact"/>
        <w:numPr>
          <w:ilvl w:val="0"/>
          <w:numId w:val="1040"/>
        </w:numPr>
        <w:spacing w:after="70" w:line="269" w:lineRule="auto"/>
      </w:pPr>
      <w:r>
        <w:rPr>
          <w:rFonts w:ascii="Noto Sans CJK SC" w:hAnsi="Noto Sans CJK SC" w:eastAsia="Noto Sans CJK SC"/>
        </w:rPr>
        <w:t xml:space="preserve">latest_state_date；</w:t>
      </w:r>
    </w:p>
    <w:p>
      <w:pPr>
        <w:pStyle w:val="Compact"/>
        <w:numPr>
          <w:ilvl w:val="0"/>
          <w:numId w:val="1040"/>
        </w:numPr>
        <w:spacing w:after="70" w:line="269" w:lineRule="auto"/>
      </w:pPr>
      <w:r>
        <w:rPr>
          <w:rFonts w:ascii="Noto Sans CJK SC" w:hAnsi="Noto Sans CJK SC" w:eastAsia="Noto Sans CJK SC"/>
        </w:rPr>
        <w:t xml:space="preserve">current job status；</w:t>
      </w:r>
    </w:p>
    <w:p>
      <w:pPr>
        <w:pStyle w:val="Compact"/>
        <w:numPr>
          <w:ilvl w:val="0"/>
          <w:numId w:val="1040"/>
        </w:numPr>
        <w:spacing w:after="70" w:line="269" w:lineRule="auto"/>
      </w:pPr>
      <w:r>
        <w:rPr>
          <w:rFonts w:ascii="Noto Sans CJK SC" w:hAnsi="Noto Sans CJK SC" w:eastAsia="Noto Sans CJK SC"/>
        </w:rPr>
        <w:t xml:space="preserve">capability flags（moneyflow/limit pool 是否可用）。</w:t>
      </w:r>
    </w:p>
    <w:p>
      <w:pPr>
        <w:spacing w:after="70" w:line="269" w:lineRule="auto"/>
      </w:pPr>
      <w:r>
        <w:rPr>
          <w:rFonts w:ascii="Noto Sans CJK SC" w:hAnsi="Noto Sans CJK SC" w:eastAsia="Noto Sans CJK SC"/>
        </w:rPr>
        <w:pict>
          <v:rect style="width:0;height:1.5pt" o:hralign="center" o:hrstd="t" o:hr="t"/>
        </w:pict>
      </w:r>
    </w:p>
    <w:bookmarkEnd w:id="125"/>
    <w:bookmarkStart w:id="126" w:name="docker-compose-设计"/>
    <w:p>
      <w:pPr>
        <w:pStyle w:val="Heading2"/>
        <w:keepNext/>
        <w:spacing w:before="200" w:after="100"/>
      </w:pPr>
      <w:r>
        <w:rPr>
          <w:rFonts w:ascii="Noto Sans CJK SC" w:hAnsi="Noto Sans CJK SC" w:eastAsia="Noto Sans CJK SC"/>
        </w:rPr>
        <w:t xml:space="preserve">26. Docker Compose 设计</w:t>
      </w:r>
    </w:p>
    <w:p>
      <w:pPr>
        <w:pStyle w:val="SourceCode"/>
        <w:spacing w:after="70" w:line="269" w:lineRule="auto"/>
      </w:pP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stock_db</w:t>
      </w:r>
      <w:r>
        <w:br/>
      </w:r>
      <w:r>
        <w:rPr>
          <w:rStyle w:val="AttributeTok"/>
        </w:rPr>
        <w:t xml:space="preserve">      </w:t>
      </w:r>
      <w:r>
        <w:rPr>
          <w:rStyle w:val="FunctionTok"/>
        </w:rPr>
        <w:t xml:space="preserve">POSTGRES_USER</w:t>
      </w:r>
      <w:r>
        <w:rPr>
          <w:rStyle w:val="KeywordTok"/>
        </w:rPr>
        <w:t xml:space="preserve">:</w:t>
      </w:r>
      <w:r>
        <w:rPr>
          <w:rStyle w:val="AttributeTok"/>
        </w:rPr>
        <w:t xml:space="preserve"> stock</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pg_data:/var/lib/postgresql/data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"127.0.0.1:5432:5432"</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command</w:t>
      </w:r>
      <w:r>
        <w:rPr>
          <w:rStyle w:val="KeywordTok"/>
        </w:rPr>
        <w:t xml:space="preserve">:</w:t>
      </w:r>
      <w:r>
        <w:rPr>
          <w:rStyle w:val="AttributeTok"/>
        </w:rPr>
        <w:t xml:space="preserve"> uvicorn app.main:app --host 0.0.0.0 --port 8000</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"127.0.0.1:8000:8000"</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command</w:t>
      </w:r>
      <w:r>
        <w:rPr>
          <w:rStyle w:val="KeywordTok"/>
        </w:rPr>
        <w:t xml:space="preserve">:</w:t>
      </w:r>
      <w:r>
        <w:rPr>
          <w:rStyle w:val="AttributeTok"/>
        </w:rPr>
        <w:t xml:space="preserve"> python -m app.cli scheduler</w:t>
      </w:r>
      <w:r>
        <w:br/>
      </w:r>
      <w:r>
        <w:rPr>
          <w:rStyle w:val="AttributeTok"/>
        </w:rPr>
        <w:t xml:space="preserve">    </w:t>
      </w:r>
      <w:r>
        <w:rPr>
          <w:rStyle w:val="FunctionTok"/>
        </w:rPr>
        <w:t xml:space="preserve">env_file</w:t>
      </w:r>
      <w:r>
        <w:rPr>
          <w:rStyle w:val="KeywordTok"/>
        </w:rPr>
        <w:t xml:space="preserve">:</w:t>
      </w:r>
      <w:r>
        <w:rPr>
          <w:rStyle w:val="AttributeTok"/>
        </w:rPr>
        <w:t xml:space="preserve"> .env</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pg_data</w:t>
      </w:r>
      <w:r>
        <w:rPr>
          <w:rStyle w:val="KeywordTok"/>
        </w:rPr>
        <w:t xml:space="preserve">:</w:t>
      </w:r>
    </w:p>
    <w:p>
      <w:pPr>
        <w:pStyle w:val="FirstParagraph"/>
        <w:spacing w:after="70" w:line="269" w:lineRule="auto"/>
      </w:pPr>
      <w:r>
        <w:rPr>
          <w:rFonts w:ascii="Noto Sans CJK SC" w:hAnsi="Noto Sans CJK SC" w:eastAsia="Noto Sans CJK SC"/>
        </w:rPr>
        <w:t xml:space="preserve">本地如果不希望常驻 worker，可以不启动 scheduler，仅手动：</w:t>
      </w:r>
      <w:r>
        <w:rPr>
          <w:rStyle w:val="VerbatimChar"/>
          <w:rFonts w:ascii="Noto Sans CJK SC" w:hAnsi="Noto Sans CJK SC" w:eastAsia="Noto Sans CJK SC"/>
        </w:rPr>
        <w:t xml:space="preserve">docker compose run --rm worker python -m app.cli daily</w:t>
      </w:r>
      <w:r>
        <w:rPr>
          <w:rFonts w:ascii="Noto Sans CJK SC" w:hAnsi="Noto Sans CJK SC" w:eastAsia="Noto Sans CJK SC"/>
        </w:rPr>
        <w:t xml:space="preserve">。</w:t>
      </w:r>
    </w:p>
    <w:p>
      <w:pPr>
        <w:spacing w:after="70" w:line="269" w:lineRule="auto"/>
      </w:pPr>
      <w:r>
        <w:rPr>
          <w:rFonts w:ascii="Noto Sans CJK SC" w:hAnsi="Noto Sans CJK SC" w:eastAsia="Noto Sans CJK SC"/>
        </w:rPr>
        <w:pict>
          <v:rect style="width:0;height:1.5pt" o:hralign="center" o:hrstd="t" o:hr="t"/>
        </w:pict>
      </w:r>
    </w:p>
    <w:bookmarkEnd w:id="126"/>
    <w:bookmarkStart w:id="127" w:name="本地---云迁移设计"/>
    <w:p>
      <w:pPr>
        <w:pStyle w:val="Heading2"/>
        <w:keepNext/>
        <w:spacing w:before="200" w:after="100"/>
      </w:pPr>
      <w:r>
        <w:rPr>
          <w:rFonts w:ascii="Noto Sans CJK SC" w:hAnsi="Noto Sans CJK SC" w:eastAsia="Noto Sans CJK SC"/>
        </w:rPr>
        <w:t xml:space="preserve">27. 本地 -&gt; 云迁移设计</w:t>
      </w:r>
    </w:p>
    <w:p>
      <w:pPr>
        <w:pStyle w:val="FirstParagraph"/>
        <w:spacing w:after="70" w:line="269" w:lineRule="auto"/>
      </w:pPr>
      <w:r>
        <w:rPr>
          <w:rFonts w:ascii="Noto Sans CJK SC" w:hAnsi="Noto Sans CJK SC" w:eastAsia="Noto Sans CJK SC"/>
        </w:rPr>
        <w:t xml:space="preserve">必须保证无本机路径依赖。</w:t>
      </w:r>
    </w:p>
    <w:p>
      <w:pPr>
        <w:pStyle w:val="BodyText"/>
        <w:spacing w:after="70" w:line="269" w:lineRule="auto"/>
      </w:pPr>
      <w:r>
        <w:rPr>
          <w:rFonts w:ascii="Noto Sans CJK SC" w:hAnsi="Noto Sans CJK SC" w:eastAsia="Noto Sans CJK SC"/>
        </w:rPr>
        <w:t xml:space="preserve">迁移流程：</w:t>
      </w:r>
    </w:p>
    <w:p>
      <w:pPr>
        <w:pStyle w:val="SourceCode"/>
        <w:spacing w:after="70" w:line="269" w:lineRule="auto"/>
      </w:pPr>
      <w:r>
        <w:rPr>
          <w:rStyle w:val="VerbatimChar"/>
        </w:rPr>
        <w:t xml:space="preserve">本地 PostgreSQL pg_dump</w:t>
      </w:r>
      <w:r>
        <w:br/>
      </w:r>
      <w:r>
        <w:rPr>
          <w:rStyle w:val="VerbatimChar"/>
        </w:rPr>
        <w:t xml:space="preserve"> -&gt; 上传云服务器</w:t>
      </w:r>
      <w:r>
        <w:br/>
      </w:r>
      <w:r>
        <w:rPr>
          <w:rStyle w:val="VerbatimChar"/>
        </w:rPr>
        <w:t xml:space="preserve"> -&gt; Docker Compose 启动 PostgreSQL</w:t>
      </w:r>
      <w:r>
        <w:br/>
      </w:r>
      <w:r>
        <w:rPr>
          <w:rStyle w:val="VerbatimChar"/>
        </w:rPr>
        <w:t xml:space="preserve"> -&gt; pg_restore</w:t>
      </w:r>
      <w:r>
        <w:br/>
      </w:r>
      <w:r>
        <w:rPr>
          <w:rStyle w:val="VerbatimChar"/>
        </w:rPr>
        <w:t xml:space="preserve"> -&gt; 修改 .env</w:t>
      </w:r>
      <w:r>
        <w:br/>
      </w:r>
      <w:r>
        <w:rPr>
          <w:rStyle w:val="VerbatimChar"/>
        </w:rPr>
        <w:t xml:space="preserve"> -&gt; 启动 backend/worker/frontend</w:t>
      </w:r>
    </w:p>
    <w:p>
      <w:pPr>
        <w:pStyle w:val="FirstParagraph"/>
        <w:spacing w:after="70" w:line="269" w:lineRule="auto"/>
      </w:pPr>
      <w:r>
        <w:rPr>
          <w:rFonts w:ascii="Noto Sans CJK SC" w:hAnsi="Noto Sans CJK SC" w:eastAsia="Noto Sans CJK SC"/>
        </w:rPr>
        <w:t xml:space="preserve">数据文件如果未来使用 Parquet，统一挂载</w:t>
      </w:r>
      <w:r>
        <w:rPr>
          <w:rFonts w:ascii="Noto Sans CJK SC" w:hAnsi="Noto Sans CJK SC" w:eastAsia="Noto Sans CJK SC"/>
        </w:rPr>
        <w:t xml:space="preserve"> </w:t>
      </w:r>
      <w:r>
        <w:rPr>
          <w:rStyle w:val="VerbatimChar"/>
          <w:rFonts w:ascii="Noto Sans CJK SC" w:hAnsi="Noto Sans CJK SC" w:eastAsia="Noto Sans CJK SC"/>
        </w:rPr>
        <w:t xml:space="preserve">/data</w:t>
      </w:r>
      <w:r>
        <w:rPr>
          <w:rFonts w:ascii="Noto Sans CJK SC" w:hAnsi="Noto Sans CJK SC" w:eastAsia="Noto Sans CJK SC"/>
        </w:rPr>
        <w:t xml:space="preserve">，禁止数据库存储 Windows 绝对路径。</w:t>
      </w:r>
    </w:p>
    <w:p>
      <w:pPr>
        <w:spacing w:after="70" w:line="269" w:lineRule="auto"/>
      </w:pPr>
      <w:r>
        <w:rPr>
          <w:rFonts w:ascii="Noto Sans CJK SC" w:hAnsi="Noto Sans CJK SC" w:eastAsia="Noto Sans CJK SC"/>
        </w:rPr>
        <w:pict>
          <v:rect style="width:0;height:1.5pt" o:hralign="center" o:hrstd="t" o:hr="t"/>
        </w:pict>
      </w:r>
    </w:p>
    <w:bookmarkEnd w:id="127"/>
    <w:bookmarkStart w:id="128" w:name="短线模块预留"/>
    <w:p>
      <w:pPr>
        <w:pStyle w:val="Heading2"/>
        <w:keepNext/>
        <w:spacing w:before="200" w:after="100"/>
      </w:pPr>
      <w:r>
        <w:rPr>
          <w:rFonts w:ascii="Noto Sans CJK SC" w:hAnsi="Noto Sans CJK SC" w:eastAsia="Noto Sans CJK SC"/>
        </w:rPr>
        <w:t xml:space="preserve">28. 短线模块预留</w:t>
      </w:r>
    </w:p>
    <w:p>
      <w:pPr>
        <w:pStyle w:val="FirstParagraph"/>
        <w:spacing w:after="70" w:line="269" w:lineRule="auto"/>
      </w:pPr>
      <w:r>
        <w:rPr>
          <w:rFonts w:ascii="Noto Sans CJK SC" w:hAnsi="Noto Sans CJK SC" w:eastAsia="Noto Sans CJK SC"/>
        </w:rPr>
        <w:t xml:space="preserve">目录预留：</w:t>
      </w:r>
    </w:p>
    <w:p>
      <w:pPr>
        <w:pStyle w:val="SourceCode"/>
        <w:spacing w:after="70" w:line="269" w:lineRule="auto"/>
      </w:pPr>
      <w:r>
        <w:rPr>
          <w:rStyle w:val="VerbatimChar"/>
        </w:rPr>
        <w:t xml:space="preserve">services/short_term/</w:t>
      </w:r>
      <w:r>
        <w:br/>
      </w:r>
      <w:r>
        <w:rPr>
          <w:rStyle w:val="VerbatimChar"/>
        </w:rPr>
        <w:t xml:space="preserve">  emotion.py</w:t>
      </w:r>
      <w:r>
        <w:br/>
      </w:r>
      <w:r>
        <w:rPr>
          <w:rStyle w:val="VerbatimChar"/>
        </w:rPr>
        <w:t xml:space="preserve">  limit_pool.py</w:t>
      </w:r>
      <w:r>
        <w:br/>
      </w:r>
      <w:r>
        <w:rPr>
          <w:rStyle w:val="VerbatimChar"/>
        </w:rPr>
        <w:t xml:space="preserve">  theme.py</w:t>
      </w:r>
      <w:r>
        <w:br/>
      </w:r>
      <w:r>
        <w:rPr>
          <w:rStyle w:val="VerbatimChar"/>
        </w:rPr>
        <w:t xml:space="preserve">  leader.py</w:t>
      </w:r>
    </w:p>
    <w:p>
      <w:pPr>
        <w:pStyle w:val="FirstParagraph"/>
        <w:spacing w:after="70" w:line="269" w:lineRule="auto"/>
      </w:pPr>
      <w:r>
        <w:rPr>
          <w:rFonts w:ascii="Noto Sans CJK SC" w:hAnsi="Noto Sans CJK SC" w:eastAsia="Noto Sans CJK SC"/>
        </w:rPr>
        <w:t xml:space="preserve">未来字段：</w:t>
      </w:r>
    </w:p>
    <w:p>
      <w:pPr>
        <w:pStyle w:val="Compact"/>
        <w:numPr>
          <w:ilvl w:val="0"/>
          <w:numId w:val="1041"/>
        </w:numPr>
        <w:spacing w:after="70" w:line="269" w:lineRule="auto"/>
      </w:pPr>
      <w:r>
        <w:rPr>
          <w:rFonts w:ascii="Noto Sans CJK SC" w:hAnsi="Noto Sans CJK SC" w:eastAsia="Noto Sans CJK SC"/>
        </w:rPr>
        <w:t xml:space="preserve">limit_up_count</w:t>
      </w:r>
    </w:p>
    <w:p>
      <w:pPr>
        <w:pStyle w:val="Compact"/>
        <w:numPr>
          <w:ilvl w:val="0"/>
          <w:numId w:val="1041"/>
        </w:numPr>
        <w:spacing w:after="70" w:line="269" w:lineRule="auto"/>
      </w:pPr>
      <w:r>
        <w:rPr>
          <w:rFonts w:ascii="Noto Sans CJK SC" w:hAnsi="Noto Sans CJK SC" w:eastAsia="Noto Sans CJK SC"/>
        </w:rPr>
        <w:t xml:space="preserve">limit_down_count</w:t>
      </w:r>
    </w:p>
    <w:p>
      <w:pPr>
        <w:pStyle w:val="Compact"/>
        <w:numPr>
          <w:ilvl w:val="0"/>
          <w:numId w:val="1041"/>
        </w:numPr>
        <w:spacing w:after="70" w:line="269" w:lineRule="auto"/>
      </w:pPr>
      <w:r>
        <w:rPr>
          <w:rFonts w:ascii="Noto Sans CJK SC" w:hAnsi="Noto Sans CJK SC" w:eastAsia="Noto Sans CJK SC"/>
        </w:rPr>
        <w:t xml:space="preserve">broken_limit_count</w:t>
      </w:r>
    </w:p>
    <w:p>
      <w:pPr>
        <w:pStyle w:val="Compact"/>
        <w:numPr>
          <w:ilvl w:val="0"/>
          <w:numId w:val="1041"/>
        </w:numPr>
        <w:spacing w:after="70" w:line="269" w:lineRule="auto"/>
      </w:pPr>
      <w:r>
        <w:rPr>
          <w:rFonts w:ascii="Noto Sans CJK SC" w:hAnsi="Noto Sans CJK SC" w:eastAsia="Noto Sans CJK SC"/>
        </w:rPr>
        <w:t xml:space="preserve">max_board_height</w:t>
      </w:r>
    </w:p>
    <w:p>
      <w:pPr>
        <w:pStyle w:val="Compact"/>
        <w:numPr>
          <w:ilvl w:val="0"/>
          <w:numId w:val="1041"/>
        </w:numPr>
        <w:spacing w:after="70" w:line="269" w:lineRule="auto"/>
      </w:pPr>
      <w:r>
        <w:rPr>
          <w:rFonts w:ascii="Noto Sans CJK SC" w:hAnsi="Noto Sans CJK SC" w:eastAsia="Noto Sans CJK SC"/>
        </w:rPr>
        <w:t xml:space="preserve">yesterday_limit_premium</w:t>
      </w:r>
    </w:p>
    <w:p>
      <w:pPr>
        <w:pStyle w:val="Compact"/>
        <w:numPr>
          <w:ilvl w:val="0"/>
          <w:numId w:val="1041"/>
        </w:numPr>
        <w:spacing w:after="70" w:line="269" w:lineRule="auto"/>
      </w:pPr>
      <w:r>
        <w:rPr>
          <w:rFonts w:ascii="Noto Sans CJK SC" w:hAnsi="Noto Sans CJK SC" w:eastAsia="Noto Sans CJK SC"/>
        </w:rPr>
        <w:t xml:space="preserve">first_board_count</w:t>
      </w:r>
    </w:p>
    <w:p>
      <w:pPr>
        <w:pStyle w:val="Compact"/>
        <w:numPr>
          <w:ilvl w:val="0"/>
          <w:numId w:val="1041"/>
        </w:numPr>
        <w:spacing w:after="70" w:line="269" w:lineRule="auto"/>
      </w:pPr>
      <w:r>
        <w:rPr>
          <w:rFonts w:ascii="Noto Sans CJK SC" w:hAnsi="Noto Sans CJK SC" w:eastAsia="Noto Sans CJK SC"/>
        </w:rPr>
        <w:t xml:space="preserve">second_board_count</w:t>
      </w:r>
    </w:p>
    <w:p>
      <w:pPr>
        <w:pStyle w:val="Compact"/>
        <w:numPr>
          <w:ilvl w:val="0"/>
          <w:numId w:val="1041"/>
        </w:numPr>
        <w:spacing w:after="70" w:line="269" w:lineRule="auto"/>
      </w:pPr>
      <w:r>
        <w:rPr>
          <w:rFonts w:ascii="Noto Sans CJK SC" w:hAnsi="Noto Sans CJK SC" w:eastAsia="Noto Sans CJK SC"/>
        </w:rPr>
        <w:t xml:space="preserve">theme_heat</w:t>
      </w:r>
    </w:p>
    <w:p>
      <w:pPr>
        <w:pStyle w:val="Compact"/>
        <w:numPr>
          <w:ilvl w:val="0"/>
          <w:numId w:val="1041"/>
        </w:numPr>
        <w:spacing w:after="70" w:line="269" w:lineRule="auto"/>
      </w:pPr>
      <w:r>
        <w:rPr>
          <w:rFonts w:ascii="Noto Sans CJK SC" w:hAnsi="Noto Sans CJK SC" w:eastAsia="Noto Sans CJK SC"/>
        </w:rPr>
        <w:t xml:space="preserve">leader_role（LEADER/MID_CAP_CORE/TREND_CORE）</w:t>
      </w:r>
    </w:p>
    <w:p>
      <w:pPr>
        <w:pStyle w:val="FirstParagraph"/>
        <w:spacing w:after="70" w:line="269" w:lineRule="auto"/>
      </w:pPr>
      <w:r>
        <w:rPr>
          <w:rFonts w:ascii="Noto Sans CJK SC" w:hAnsi="Noto Sans CJK SC" w:eastAsia="Noto Sans CJK SC"/>
        </w:rPr>
        <w:t xml:space="preserve">V1 不实现业务逻辑，但数据库命名和 API namespace 预留</w:t>
      </w:r>
      <w:r>
        <w:rPr>
          <w:rFonts w:ascii="Noto Sans CJK SC" w:hAnsi="Noto Sans CJK SC" w:eastAsia="Noto Sans CJK SC"/>
        </w:rPr>
        <w:t xml:space="preserve"> </w:t>
      </w:r>
      <w:r>
        <w:rPr>
          <w:rStyle w:val="VerbatimChar"/>
          <w:rFonts w:ascii="Noto Sans CJK SC" w:hAnsi="Noto Sans CJK SC" w:eastAsia="Noto Sans CJK SC"/>
        </w:rPr>
        <w:t xml:space="preserve">/api/v1/short-term</w:t>
      </w:r>
      <w:r>
        <w:rPr>
          <w:rFonts w:ascii="Noto Sans CJK SC" w:hAnsi="Noto Sans CJK SC" w:eastAsia="Noto Sans CJK SC"/>
        </w:rPr>
        <w:t xml:space="preserve">。</w:t>
      </w:r>
    </w:p>
    <w:p>
      <w:pPr>
        <w:spacing w:after="70" w:line="269" w:lineRule="auto"/>
      </w:pPr>
      <w:r>
        <w:rPr>
          <w:rFonts w:ascii="Noto Sans CJK SC" w:hAnsi="Noto Sans CJK SC" w:eastAsia="Noto Sans CJK SC"/>
        </w:rPr>
        <w:pict>
          <v:rect style="width:0;height:1.5pt" o:hralign="center" o:hrstd="t" o:hr="t"/>
        </w:pict>
      </w:r>
    </w:p>
    <w:bookmarkEnd w:id="128"/>
    <w:bookmarkStart w:id="129" w:name="ai-模块预留"/>
    <w:p>
      <w:pPr>
        <w:pStyle w:val="Heading2"/>
        <w:keepNext/>
        <w:spacing w:before="200" w:after="100"/>
      </w:pPr>
      <w:r>
        <w:rPr>
          <w:rFonts w:ascii="Noto Sans CJK SC" w:hAnsi="Noto Sans CJK SC" w:eastAsia="Noto Sans CJK SC"/>
        </w:rPr>
        <w:t xml:space="preserve">29. AI 模块预留</w:t>
      </w:r>
    </w:p>
    <w:p>
      <w:pPr>
        <w:pStyle w:val="FirstParagraph"/>
        <w:spacing w:after="70" w:line="269" w:lineRule="auto"/>
      </w:pPr>
      <w:r>
        <w:rPr>
          <w:rFonts w:ascii="Noto Sans CJK SC" w:hAnsi="Noto Sans CJK SC" w:eastAsia="Noto Sans CJK SC"/>
        </w:rPr>
        <w:t xml:space="preserve">AI 只能消费结构化计算结果：</w:t>
      </w:r>
    </w:p>
    <w:p>
      <w:pPr>
        <w:pStyle w:val="SourceCode"/>
        <w:spacing w:after="70" w:line="269" w:lineRule="auto"/>
      </w:pPr>
      <w:r>
        <w:rPr>
          <w:rStyle w:val="VerbatimChar"/>
        </w:rPr>
        <w:t xml:space="preserve">market_daily</w:t>
      </w:r>
      <w:r>
        <w:br/>
      </w:r>
      <w:r>
        <w:rPr>
          <w:rStyle w:val="VerbatimChar"/>
        </w:rPr>
        <w:t xml:space="preserve">sector_factor_daily</w:t>
      </w:r>
      <w:r>
        <w:br/>
      </w:r>
      <w:r>
        <w:rPr>
          <w:rStyle w:val="VerbatimChar"/>
        </w:rPr>
        <w:t xml:space="preserve">stock_state_daily</w:t>
      </w:r>
      <w:r>
        <w:br/>
      </w:r>
      <w:r>
        <w:rPr>
          <w:rStyle w:val="VerbatimChar"/>
        </w:rPr>
        <w:t xml:space="preserve">strategy_signal</w:t>
      </w:r>
      <w:r>
        <w:br/>
      </w:r>
      <w:r>
        <w:rPr>
          <w:rStyle w:val="VerbatimChar"/>
        </w:rPr>
        <w:t xml:space="preserve"> -&gt; review context JSON</w:t>
      </w:r>
      <w:r>
        <w:br/>
      </w:r>
      <w:r>
        <w:rPr>
          <w:rStyle w:val="VerbatimChar"/>
        </w:rPr>
        <w:t xml:space="preserve"> -&gt; LLM</w:t>
      </w:r>
      <w:r>
        <w:br/>
      </w:r>
      <w:r>
        <w:rPr>
          <w:rStyle w:val="VerbatimChar"/>
        </w:rPr>
        <w:t xml:space="preserve"> -&gt; daily review text</w:t>
      </w:r>
    </w:p>
    <w:p>
      <w:pPr>
        <w:pStyle w:val="FirstParagraph"/>
        <w:spacing w:after="70" w:line="269" w:lineRule="auto"/>
      </w:pPr>
      <w:r>
        <w:rPr>
          <w:rFonts w:ascii="Noto Sans CJK SC" w:hAnsi="Noto Sans CJK SC" w:eastAsia="Noto Sans CJK SC"/>
        </w:rPr>
        <w:t xml:space="preserve">禁止 LLM 直接修改</w:t>
      </w:r>
      <w:r>
        <w:rPr>
          <w:rFonts w:ascii="Noto Sans CJK SC" w:hAnsi="Noto Sans CJK SC" w:eastAsia="Noto Sans CJK SC"/>
        </w:rPr>
        <w:t xml:space="preserve"> </w:t>
      </w:r>
      <w:r>
        <w:rPr>
          <w:rStyle w:val="VerbatimChar"/>
          <w:rFonts w:ascii="Noto Sans CJK SC" w:hAnsi="Noto Sans CJK SC" w:eastAsia="Noto Sans CJK SC"/>
        </w:rPr>
        <w:t xml:space="preserve">score/state/signal</w:t>
      </w:r>
      <w:r>
        <w:rPr>
          <w:rFonts w:ascii="Noto Sans CJK SC" w:hAnsi="Noto Sans CJK SC" w:eastAsia="Noto Sans CJK SC"/>
        </w:rPr>
        <w:t xml:space="preserve">。</w:t>
      </w:r>
    </w:p>
    <w:p>
      <w:pPr>
        <w:pStyle w:val="BodyText"/>
        <w:spacing w:after="70" w:line="269" w:lineRule="auto"/>
      </w:pPr>
      <w:r>
        <w:rPr>
          <w:rFonts w:ascii="Noto Sans CJK SC" w:hAnsi="Noto Sans CJK SC" w:eastAsia="Noto Sans CJK SC"/>
        </w:rPr>
        <w:t xml:space="preserve">未来接口：</w:t>
      </w:r>
      <w:r>
        <w:rPr>
          <w:rStyle w:val="VerbatimChar"/>
          <w:rFonts w:ascii="Noto Sans CJK SC" w:hAnsi="Noto Sans CJK SC" w:eastAsia="Noto Sans CJK SC"/>
        </w:rPr>
        <w:t xml:space="preserve">POST /api/v1/ai/review/generate?trade_date=</w:t>
      </w:r>
      <w:r>
        <w:rPr>
          <w:rFonts w:ascii="Noto Sans CJK SC" w:hAnsi="Noto Sans CJK SC" w:eastAsia="Noto Sans CJK SC"/>
        </w:rPr>
        <w:t xml:space="preserve">。</w:t>
      </w:r>
    </w:p>
    <w:p>
      <w:pPr>
        <w:spacing w:after="70" w:line="269" w:lineRule="auto"/>
      </w:pPr>
      <w:r>
        <w:rPr>
          <w:rFonts w:ascii="Noto Sans CJK SC" w:hAnsi="Noto Sans CJK SC" w:eastAsia="Noto Sans CJK SC"/>
        </w:rPr>
        <w:pict>
          <v:rect style="width:0;height:1.5pt" o:hralign="center" o:hrstd="t" o:hr="t"/>
        </w:pict>
      </w:r>
    </w:p>
    <w:bookmarkEnd w:id="129"/>
    <w:bookmarkStart w:id="138" w:name="codex-开发任务拆分"/>
    <w:p>
      <w:pPr>
        <w:pStyle w:val="Heading2"/>
        <w:keepNext/>
        <w:spacing w:before="200" w:after="100"/>
      </w:pPr>
      <w:r>
        <w:rPr>
          <w:rFonts w:ascii="Noto Sans CJK SC" w:hAnsi="Noto Sans CJK SC" w:eastAsia="Noto Sans CJK SC"/>
        </w:rPr>
        <w:t xml:space="preserve">30. Codex 开发任务拆分</w:t>
      </w:r>
    </w:p>
    <w:bookmarkStart w:id="130" w:name="milestone-0---skeleton"/>
    <w:p>
      <w:pPr>
        <w:pStyle w:val="Heading3"/>
        <w:keepNext/>
        <w:spacing w:before="200" w:after="100"/>
      </w:pPr>
      <w:r>
        <w:rPr>
          <w:rFonts w:ascii="Noto Sans CJK SC" w:hAnsi="Noto Sans CJK SC" w:eastAsia="Noto Sans CJK SC"/>
        </w:rPr>
        <w:t xml:space="preserve">Milestone 0 - Skeleton</w:t>
      </w:r>
    </w:p>
    <w:p>
      <w:pPr>
        <w:pStyle w:val="Compact"/>
        <w:numPr>
          <w:ilvl w:val="0"/>
          <w:numId w:val="1042"/>
        </w:numPr>
        <w:spacing w:after="70" w:line="269" w:lineRule="auto"/>
      </w:pPr>
      <w:r>
        <w:rPr>
          <w:rFonts w:ascii="Noto Sans CJK SC" w:hAnsi="Noto Sans CJK SC" w:eastAsia="Noto Sans CJK SC"/>
        </w:rPr>
        <w:t xml:space="preserve">初始化 monorepo；</w:t>
      </w:r>
    </w:p>
    <w:p>
      <w:pPr>
        <w:pStyle w:val="Compact"/>
        <w:numPr>
          <w:ilvl w:val="0"/>
          <w:numId w:val="1042"/>
        </w:numPr>
        <w:spacing w:after="70" w:line="269" w:lineRule="auto"/>
      </w:pPr>
      <w:r>
        <w:rPr>
          <w:rFonts w:ascii="Noto Sans CJK SC" w:hAnsi="Noto Sans CJK SC" w:eastAsia="Noto Sans CJK SC"/>
        </w:rPr>
        <w:t xml:space="preserve">FastAPI health；</w:t>
      </w:r>
    </w:p>
    <w:p>
      <w:pPr>
        <w:pStyle w:val="Compact"/>
        <w:numPr>
          <w:ilvl w:val="0"/>
          <w:numId w:val="1042"/>
        </w:numPr>
        <w:spacing w:after="70" w:line="269" w:lineRule="auto"/>
      </w:pPr>
      <w:r>
        <w:rPr>
          <w:rFonts w:ascii="Noto Sans CJK SC" w:hAnsi="Noto Sans CJK SC" w:eastAsia="Noto Sans CJK SC"/>
        </w:rPr>
        <w:t xml:space="preserve">PostgreSQL Compose；</w:t>
      </w:r>
    </w:p>
    <w:p>
      <w:pPr>
        <w:pStyle w:val="Compact"/>
        <w:numPr>
          <w:ilvl w:val="0"/>
          <w:numId w:val="1042"/>
        </w:numPr>
        <w:spacing w:after="70" w:line="269" w:lineRule="auto"/>
      </w:pPr>
      <w:r>
        <w:rPr>
          <w:rFonts w:ascii="Noto Sans CJK SC" w:hAnsi="Noto Sans CJK SC" w:eastAsia="Noto Sans CJK SC"/>
        </w:rPr>
        <w:t xml:space="preserve">SQLAlchemy/Alembic；</w:t>
      </w:r>
    </w:p>
    <w:p>
      <w:pPr>
        <w:pStyle w:val="Compact"/>
        <w:numPr>
          <w:ilvl w:val="0"/>
          <w:numId w:val="1042"/>
        </w:numPr>
        <w:spacing w:after="70" w:line="269" w:lineRule="auto"/>
      </w:pPr>
      <w:r>
        <w:rPr>
          <w:rFonts w:ascii="Noto Sans CJK SC" w:hAnsi="Noto Sans CJK SC" w:eastAsia="Noto Sans CJK SC"/>
        </w:rPr>
        <w:t xml:space="preserve">配置系统；</w:t>
      </w:r>
    </w:p>
    <w:p>
      <w:pPr>
        <w:pStyle w:val="Compact"/>
        <w:numPr>
          <w:ilvl w:val="0"/>
          <w:numId w:val="1042"/>
        </w:numPr>
        <w:spacing w:after="70" w:line="269" w:lineRule="auto"/>
      </w:pPr>
      <w:r>
        <w:rPr>
          <w:rFonts w:ascii="Noto Sans CJK SC" w:hAnsi="Noto Sans CJK SC" w:eastAsia="Noto Sans CJK SC"/>
        </w:rPr>
        <w:t xml:space="preserve">pytest。</w:t>
      </w:r>
    </w:p>
    <w:bookmarkEnd w:id="130"/>
    <w:bookmarkStart w:id="131" w:name="milestone-1---data-warehouse"/>
    <w:p>
      <w:pPr>
        <w:pStyle w:val="Heading3"/>
        <w:keepNext/>
        <w:spacing w:before="200" w:after="100"/>
      </w:pPr>
      <w:r>
        <w:rPr>
          <w:rFonts w:ascii="Noto Sans CJK SC" w:hAnsi="Noto Sans CJK SC" w:eastAsia="Noto Sans CJK SC"/>
        </w:rPr>
        <w:t xml:space="preserve">Milestone 1 - Data Warehouse</w:t>
      </w:r>
    </w:p>
    <w:p>
      <w:pPr>
        <w:pStyle w:val="Compact"/>
        <w:numPr>
          <w:ilvl w:val="0"/>
          <w:numId w:val="1043"/>
        </w:numPr>
        <w:spacing w:after="70" w:line="269" w:lineRule="auto"/>
      </w:pPr>
      <w:r>
        <w:rPr>
          <w:rFonts w:ascii="Noto Sans CJK SC" w:hAnsi="Noto Sans CJK SC" w:eastAsia="Noto Sans CJK SC"/>
        </w:rPr>
        <w:t xml:space="preserve">Provider abstraction；</w:t>
      </w:r>
    </w:p>
    <w:p>
      <w:pPr>
        <w:pStyle w:val="Compact"/>
        <w:numPr>
          <w:ilvl w:val="0"/>
          <w:numId w:val="1043"/>
        </w:numPr>
        <w:spacing w:after="70" w:line="269" w:lineRule="auto"/>
      </w:pPr>
      <w:r>
        <w:rPr>
          <w:rFonts w:ascii="Noto Sans CJK SC" w:hAnsi="Noto Sans CJK SC" w:eastAsia="Noto Sans CJK SC"/>
        </w:rPr>
        <w:t xml:space="preserve">Tushare Provider；</w:t>
      </w:r>
    </w:p>
    <w:p>
      <w:pPr>
        <w:pStyle w:val="Compact"/>
        <w:numPr>
          <w:ilvl w:val="0"/>
          <w:numId w:val="1043"/>
        </w:numPr>
        <w:spacing w:after="70" w:line="269" w:lineRule="auto"/>
      </w:pPr>
      <w:r>
        <w:rPr>
          <w:rFonts w:ascii="Noto Sans CJK SC" w:hAnsi="Noto Sans CJK SC" w:eastAsia="Noto Sans CJK SC"/>
        </w:rPr>
        <w:t xml:space="preserve">stock_basic/trade_calendar/daily/adj_factor/daily_basic/index；</w:t>
      </w:r>
    </w:p>
    <w:p>
      <w:pPr>
        <w:pStyle w:val="Compact"/>
        <w:numPr>
          <w:ilvl w:val="0"/>
          <w:numId w:val="1043"/>
        </w:numPr>
        <w:spacing w:after="70" w:line="269" w:lineRule="auto"/>
      </w:pPr>
      <w:r>
        <w:rPr>
          <w:rFonts w:ascii="Noto Sans CJK SC" w:hAnsi="Noto Sans CJK SC" w:eastAsia="Noto Sans CJK SC"/>
        </w:rPr>
        <w:t xml:space="preserve">upsert；</w:t>
      </w:r>
    </w:p>
    <w:p>
      <w:pPr>
        <w:pStyle w:val="Compact"/>
        <w:numPr>
          <w:ilvl w:val="0"/>
          <w:numId w:val="1043"/>
        </w:numPr>
        <w:spacing w:after="70" w:line="269" w:lineRule="auto"/>
      </w:pPr>
      <w:r>
        <w:rPr>
          <w:rFonts w:ascii="Noto Sans CJK SC" w:hAnsi="Noto Sans CJK SC" w:eastAsia="Noto Sans CJK SC"/>
        </w:rPr>
        <w:t xml:space="preserve">backfill CLI；</w:t>
      </w:r>
    </w:p>
    <w:p>
      <w:pPr>
        <w:pStyle w:val="Compact"/>
        <w:numPr>
          <w:ilvl w:val="0"/>
          <w:numId w:val="1043"/>
        </w:numPr>
        <w:spacing w:after="70" w:line="269" w:lineRule="auto"/>
      </w:pPr>
      <w:r>
        <w:rPr>
          <w:rFonts w:ascii="Noto Sans CJK SC" w:hAnsi="Noto Sans CJK SC" w:eastAsia="Noto Sans CJK SC"/>
        </w:rPr>
        <w:t xml:space="preserve">data quality。</w:t>
      </w:r>
    </w:p>
    <w:bookmarkEnd w:id="131"/>
    <w:bookmarkStart w:id="132" w:name="milestone-2---factor-engine"/>
    <w:p>
      <w:pPr>
        <w:pStyle w:val="Heading3"/>
        <w:keepNext/>
        <w:spacing w:before="200" w:after="100"/>
      </w:pPr>
      <w:r>
        <w:rPr>
          <w:rFonts w:ascii="Noto Sans CJK SC" w:hAnsi="Noto Sans CJK SC" w:eastAsia="Noto Sans CJK SC"/>
        </w:rPr>
        <w:t xml:space="preserve">Milestone 2 - Factor Engine</w:t>
      </w:r>
    </w:p>
    <w:p>
      <w:pPr>
        <w:pStyle w:val="Compact"/>
        <w:numPr>
          <w:ilvl w:val="0"/>
          <w:numId w:val="1044"/>
        </w:numPr>
        <w:spacing w:after="70" w:line="269" w:lineRule="auto"/>
      </w:pPr>
      <w:r>
        <w:rPr>
          <w:rFonts w:ascii="Noto Sans CJK SC" w:hAnsi="Noto Sans CJK SC" w:eastAsia="Noto Sans CJK SC"/>
        </w:rPr>
        <w:t xml:space="preserve">adjusted OHLC；</w:t>
      </w:r>
    </w:p>
    <w:p>
      <w:pPr>
        <w:pStyle w:val="Compact"/>
        <w:numPr>
          <w:ilvl w:val="0"/>
          <w:numId w:val="1044"/>
        </w:numPr>
        <w:spacing w:after="70" w:line="269" w:lineRule="auto"/>
      </w:pPr>
      <w:r>
        <w:rPr>
          <w:rFonts w:ascii="Noto Sans CJK SC" w:hAnsi="Noto Sans CJK SC" w:eastAsia="Noto Sans CJK SC"/>
        </w:rPr>
        <w:t xml:space="preserve">MA/return/slope/ATR；</w:t>
      </w:r>
    </w:p>
    <w:p>
      <w:pPr>
        <w:pStyle w:val="Compact"/>
        <w:numPr>
          <w:ilvl w:val="0"/>
          <w:numId w:val="1044"/>
        </w:numPr>
        <w:spacing w:after="70" w:line="269" w:lineRule="auto"/>
      </w:pPr>
      <w:r>
        <w:rPr>
          <w:rFonts w:ascii="Noto Sans CJK SC" w:hAnsi="Noto Sans CJK SC" w:eastAsia="Noto Sans CJK SC"/>
        </w:rPr>
        <w:t xml:space="preserve">breakout/higher-low/efficiency/drawdown；</w:t>
      </w:r>
    </w:p>
    <w:p>
      <w:pPr>
        <w:pStyle w:val="Compact"/>
        <w:numPr>
          <w:ilvl w:val="0"/>
          <w:numId w:val="1044"/>
        </w:numPr>
        <w:spacing w:after="70" w:line="269" w:lineRule="auto"/>
      </w:pPr>
      <w:r>
        <w:rPr>
          <w:rFonts w:ascii="Noto Sans CJK SC" w:hAnsi="Noto Sans CJK SC" w:eastAsia="Noto Sans CJK SC"/>
        </w:rPr>
        <w:t xml:space="preserve">Eligible Universe；</w:t>
      </w:r>
    </w:p>
    <w:p>
      <w:pPr>
        <w:pStyle w:val="Compact"/>
        <w:numPr>
          <w:ilvl w:val="0"/>
          <w:numId w:val="1044"/>
        </w:numPr>
        <w:spacing w:after="70" w:line="269" w:lineRule="auto"/>
      </w:pPr>
      <w:r>
        <w:rPr>
          <w:rFonts w:ascii="Noto Sans CJK SC" w:hAnsi="Noto Sans CJK SC" w:eastAsia="Noto Sans CJK SC"/>
        </w:rPr>
        <w:t xml:space="preserve">RPS；</w:t>
      </w:r>
    </w:p>
    <w:p>
      <w:pPr>
        <w:pStyle w:val="Compact"/>
        <w:numPr>
          <w:ilvl w:val="0"/>
          <w:numId w:val="1044"/>
        </w:numPr>
        <w:spacing w:after="70" w:line="269" w:lineRule="auto"/>
      </w:pPr>
      <w:r>
        <w:rPr>
          <w:rFonts w:ascii="Noto Sans CJK SC" w:hAnsi="Noto Sans CJK SC" w:eastAsia="Noto Sans CJK SC"/>
        </w:rPr>
        <w:t xml:space="preserve">单元测试。</w:t>
      </w:r>
    </w:p>
    <w:bookmarkEnd w:id="132"/>
    <w:bookmarkStart w:id="133" w:name="milestone-3---market-sector"/>
    <w:p>
      <w:pPr>
        <w:pStyle w:val="Heading3"/>
        <w:keepNext/>
        <w:spacing w:before="200" w:after="100"/>
      </w:pPr>
      <w:r>
        <w:rPr>
          <w:rFonts w:ascii="Noto Sans CJK SC" w:hAnsi="Noto Sans CJK SC" w:eastAsia="Noto Sans CJK SC"/>
        </w:rPr>
        <w:t xml:space="preserve">Milestone 3 - Market + Sector</w:t>
      </w:r>
    </w:p>
    <w:p>
      <w:pPr>
        <w:pStyle w:val="Compact"/>
        <w:numPr>
          <w:ilvl w:val="0"/>
          <w:numId w:val="1045"/>
        </w:numPr>
        <w:spacing w:after="70" w:line="269" w:lineRule="auto"/>
      </w:pPr>
      <w:r>
        <w:rPr>
          <w:rFonts w:ascii="Noto Sans CJK SC" w:hAnsi="Noto Sans CJK SC" w:eastAsia="Noto Sans CJK SC"/>
        </w:rPr>
        <w:t xml:space="preserve">MarketScore；</w:t>
      </w:r>
    </w:p>
    <w:p>
      <w:pPr>
        <w:pStyle w:val="Compact"/>
        <w:numPr>
          <w:ilvl w:val="0"/>
          <w:numId w:val="1045"/>
        </w:numPr>
        <w:spacing w:after="70" w:line="269" w:lineRule="auto"/>
      </w:pPr>
      <w:r>
        <w:rPr>
          <w:rFonts w:ascii="Noto Sans CJK SC" w:hAnsi="Noto Sans CJK SC" w:eastAsia="Noto Sans CJK SC"/>
        </w:rPr>
        <w:t xml:space="preserve">SW sector mapping；</w:t>
      </w:r>
    </w:p>
    <w:p>
      <w:pPr>
        <w:pStyle w:val="Compact"/>
        <w:numPr>
          <w:ilvl w:val="0"/>
          <w:numId w:val="1045"/>
        </w:numPr>
        <w:spacing w:after="70" w:line="269" w:lineRule="auto"/>
      </w:pPr>
      <w:r>
        <w:rPr>
          <w:rFonts w:ascii="Noto Sans CJK SC" w:hAnsi="Noto Sans CJK SC" w:eastAsia="Noto Sans CJK SC"/>
        </w:rPr>
        <w:t xml:space="preserve">Sector factors；</w:t>
      </w:r>
    </w:p>
    <w:p>
      <w:pPr>
        <w:pStyle w:val="Compact"/>
        <w:numPr>
          <w:ilvl w:val="0"/>
          <w:numId w:val="1045"/>
        </w:numPr>
        <w:spacing w:after="70" w:line="269" w:lineRule="auto"/>
      </w:pPr>
      <w:r>
        <w:rPr>
          <w:rFonts w:ascii="Noto Sans CJK SC" w:hAnsi="Noto Sans CJK SC" w:eastAsia="Noto Sans CJK SC"/>
        </w:rPr>
        <w:t xml:space="preserve">Heat/HeatMomentum/Lifecycle。</w:t>
      </w:r>
    </w:p>
    <w:bookmarkEnd w:id="133"/>
    <w:bookmarkStart w:id="134" w:name="milestone-4---trend-engine"/>
    <w:p>
      <w:pPr>
        <w:pStyle w:val="Heading3"/>
        <w:keepNext/>
        <w:spacing w:before="200" w:after="100"/>
      </w:pPr>
      <w:r>
        <w:rPr>
          <w:rFonts w:ascii="Noto Sans CJK SC" w:hAnsi="Noto Sans CJK SC" w:eastAsia="Noto Sans CJK SC"/>
        </w:rPr>
        <w:t xml:space="preserve">Milestone 4 - Trend Engine</w:t>
      </w:r>
    </w:p>
    <w:p>
      <w:pPr>
        <w:pStyle w:val="Compact"/>
        <w:numPr>
          <w:ilvl w:val="0"/>
          <w:numId w:val="1046"/>
        </w:numPr>
        <w:spacing w:after="70" w:line="269" w:lineRule="auto"/>
      </w:pPr>
      <w:r>
        <w:rPr>
          <w:rFonts w:ascii="Noto Sans CJK SC" w:hAnsi="Noto Sans CJK SC" w:eastAsia="Noto Sans CJK SC"/>
        </w:rPr>
        <w:t xml:space="preserve">RightSideScore；</w:t>
      </w:r>
    </w:p>
    <w:p>
      <w:pPr>
        <w:pStyle w:val="Compact"/>
        <w:numPr>
          <w:ilvl w:val="0"/>
          <w:numId w:val="1046"/>
        </w:numPr>
        <w:spacing w:after="70" w:line="269" w:lineRule="auto"/>
      </w:pPr>
      <w:r>
        <w:rPr>
          <w:rFonts w:ascii="Noto Sans CJK SC" w:hAnsi="Noto Sans CJK SC" w:eastAsia="Noto Sans CJK SC"/>
        </w:rPr>
        <w:t xml:space="preserve">TrendScore；</w:t>
      </w:r>
    </w:p>
    <w:p>
      <w:pPr>
        <w:pStyle w:val="Compact"/>
        <w:numPr>
          <w:ilvl w:val="0"/>
          <w:numId w:val="1046"/>
        </w:numPr>
        <w:spacing w:after="70" w:line="269" w:lineRule="auto"/>
      </w:pPr>
      <w:r>
        <w:rPr>
          <w:rFonts w:ascii="Noto Sans CJK SC" w:hAnsi="Noto Sans CJK SC" w:eastAsia="Noto Sans CJK SC"/>
        </w:rPr>
        <w:t xml:space="preserve">S0~S6；</w:t>
      </w:r>
    </w:p>
    <w:p>
      <w:pPr>
        <w:pStyle w:val="Compact"/>
        <w:numPr>
          <w:ilvl w:val="0"/>
          <w:numId w:val="1046"/>
        </w:numPr>
        <w:spacing w:after="70" w:line="269" w:lineRule="auto"/>
      </w:pPr>
      <w:r>
        <w:rPr>
          <w:rFonts w:ascii="Noto Sans CJK SC" w:hAnsi="Noto Sans CJK SC" w:eastAsia="Noto Sans CJK SC"/>
        </w:rPr>
        <w:t xml:space="preserve">reason_codes；</w:t>
      </w:r>
    </w:p>
    <w:p>
      <w:pPr>
        <w:pStyle w:val="Compact"/>
        <w:numPr>
          <w:ilvl w:val="0"/>
          <w:numId w:val="1046"/>
        </w:numPr>
        <w:spacing w:after="70" w:line="269" w:lineRule="auto"/>
      </w:pPr>
      <w:r>
        <w:rPr>
          <w:rFonts w:ascii="Noto Sans CJK SC" w:hAnsi="Noto Sans CJK SC" w:eastAsia="Noto Sans CJK SC"/>
        </w:rPr>
        <w:t xml:space="preserve">signal generation。</w:t>
      </w:r>
    </w:p>
    <w:bookmarkEnd w:id="134"/>
    <w:bookmarkStart w:id="135" w:name="milestone-5---apis"/>
    <w:p>
      <w:pPr>
        <w:pStyle w:val="Heading3"/>
        <w:keepNext/>
        <w:spacing w:before="200" w:after="100"/>
      </w:pPr>
      <w:r>
        <w:rPr>
          <w:rFonts w:ascii="Noto Sans CJK SC" w:hAnsi="Noto Sans CJK SC" w:eastAsia="Noto Sans CJK SC"/>
        </w:rPr>
        <w:t xml:space="preserve">Milestone 5 - APIs</w:t>
      </w:r>
    </w:p>
    <w:p>
      <w:pPr>
        <w:pStyle w:val="Compact"/>
        <w:numPr>
          <w:ilvl w:val="0"/>
          <w:numId w:val="1047"/>
        </w:numPr>
        <w:spacing w:after="70" w:line="269" w:lineRule="auto"/>
      </w:pPr>
      <w:r>
        <w:rPr>
          <w:rFonts w:ascii="Noto Sans CJK SC" w:hAnsi="Noto Sans CJK SC" w:eastAsia="Noto Sans CJK SC"/>
        </w:rPr>
        <w:t xml:space="preserve">market；</w:t>
      </w:r>
    </w:p>
    <w:p>
      <w:pPr>
        <w:pStyle w:val="Compact"/>
        <w:numPr>
          <w:ilvl w:val="0"/>
          <w:numId w:val="1047"/>
        </w:numPr>
        <w:spacing w:after="70" w:line="269" w:lineRule="auto"/>
      </w:pPr>
      <w:r>
        <w:rPr>
          <w:rFonts w:ascii="Noto Sans CJK SC" w:hAnsi="Noto Sans CJK SC" w:eastAsia="Noto Sans CJK SC"/>
        </w:rPr>
        <w:t xml:space="preserve">sectors；</w:t>
      </w:r>
    </w:p>
    <w:p>
      <w:pPr>
        <w:pStyle w:val="Compact"/>
        <w:numPr>
          <w:ilvl w:val="0"/>
          <w:numId w:val="1047"/>
        </w:numPr>
        <w:spacing w:after="70" w:line="269" w:lineRule="auto"/>
      </w:pPr>
      <w:r>
        <w:rPr>
          <w:rFonts w:ascii="Noto Sans CJK SC" w:hAnsi="Noto Sans CJK SC" w:eastAsia="Noto Sans CJK SC"/>
        </w:rPr>
        <w:t xml:space="preserve">right-side；</w:t>
      </w:r>
    </w:p>
    <w:p>
      <w:pPr>
        <w:pStyle w:val="Compact"/>
        <w:numPr>
          <w:ilvl w:val="0"/>
          <w:numId w:val="1047"/>
        </w:numPr>
        <w:spacing w:after="70" w:line="269" w:lineRule="auto"/>
      </w:pPr>
      <w:r>
        <w:rPr>
          <w:rFonts w:ascii="Noto Sans CJK SC" w:hAnsi="Noto Sans CJK SC" w:eastAsia="Noto Sans CJK SC"/>
        </w:rPr>
        <w:t xml:space="preserve">trends；</w:t>
      </w:r>
    </w:p>
    <w:p>
      <w:pPr>
        <w:pStyle w:val="Compact"/>
        <w:numPr>
          <w:ilvl w:val="0"/>
          <w:numId w:val="1047"/>
        </w:numPr>
        <w:spacing w:after="70" w:line="269" w:lineRule="auto"/>
      </w:pPr>
      <w:r>
        <w:rPr>
          <w:rFonts w:ascii="Noto Sans CJK SC" w:hAnsi="Noto Sans CJK SC" w:eastAsia="Noto Sans CJK SC"/>
        </w:rPr>
        <w:t xml:space="preserve">stock detail；</w:t>
      </w:r>
    </w:p>
    <w:p>
      <w:pPr>
        <w:pStyle w:val="Compact"/>
        <w:numPr>
          <w:ilvl w:val="0"/>
          <w:numId w:val="1047"/>
        </w:numPr>
        <w:spacing w:after="70" w:line="269" w:lineRule="auto"/>
      </w:pPr>
      <w:r>
        <w:rPr>
          <w:rFonts w:ascii="Noto Sans CJK SC" w:hAnsi="Noto Sans CJK SC" w:eastAsia="Noto Sans CJK SC"/>
        </w:rPr>
        <w:t xml:space="preserve">jobs/status。</w:t>
      </w:r>
    </w:p>
    <w:bookmarkEnd w:id="135"/>
    <w:bookmarkStart w:id="136" w:name="milestone-6---frontend"/>
    <w:p>
      <w:pPr>
        <w:pStyle w:val="Heading3"/>
        <w:keepNext/>
        <w:spacing w:before="200" w:after="100"/>
      </w:pPr>
      <w:r>
        <w:rPr>
          <w:rFonts w:ascii="Noto Sans CJK SC" w:hAnsi="Noto Sans CJK SC" w:eastAsia="Noto Sans CJK SC"/>
        </w:rPr>
        <w:t xml:space="preserve">Milestone 6 - Frontend</w:t>
      </w:r>
    </w:p>
    <w:p>
      <w:pPr>
        <w:pStyle w:val="Compact"/>
        <w:numPr>
          <w:ilvl w:val="0"/>
          <w:numId w:val="1048"/>
        </w:numPr>
        <w:spacing w:after="70" w:line="269" w:lineRule="auto"/>
      </w:pPr>
      <w:r>
        <w:rPr>
          <w:rFonts w:ascii="Noto Sans CJK SC" w:hAnsi="Noto Sans CJK SC" w:eastAsia="Noto Sans CJK SC"/>
        </w:rPr>
        <w:t xml:space="preserve">Dashboard；</w:t>
      </w:r>
    </w:p>
    <w:p>
      <w:pPr>
        <w:pStyle w:val="Compact"/>
        <w:numPr>
          <w:ilvl w:val="0"/>
          <w:numId w:val="1048"/>
        </w:numPr>
        <w:spacing w:after="70" w:line="269" w:lineRule="auto"/>
      </w:pPr>
      <w:r>
        <w:rPr>
          <w:rFonts w:ascii="Noto Sans CJK SC" w:hAnsi="Noto Sans CJK SC" w:eastAsia="Noto Sans CJK SC"/>
        </w:rPr>
        <w:t xml:space="preserve">Sector；</w:t>
      </w:r>
    </w:p>
    <w:p>
      <w:pPr>
        <w:pStyle w:val="Compact"/>
        <w:numPr>
          <w:ilvl w:val="0"/>
          <w:numId w:val="1048"/>
        </w:numPr>
        <w:spacing w:after="70" w:line="269" w:lineRule="auto"/>
      </w:pPr>
      <w:r>
        <w:rPr>
          <w:rFonts w:ascii="Noto Sans CJK SC" w:hAnsi="Noto Sans CJK SC" w:eastAsia="Noto Sans CJK SC"/>
        </w:rPr>
        <w:t xml:space="preserve">RightSide；</w:t>
      </w:r>
    </w:p>
    <w:p>
      <w:pPr>
        <w:pStyle w:val="Compact"/>
        <w:numPr>
          <w:ilvl w:val="0"/>
          <w:numId w:val="1048"/>
        </w:numPr>
        <w:spacing w:after="70" w:line="269" w:lineRule="auto"/>
      </w:pPr>
      <w:r>
        <w:rPr>
          <w:rFonts w:ascii="Noto Sans CJK SC" w:hAnsi="Noto Sans CJK SC" w:eastAsia="Noto Sans CJK SC"/>
        </w:rPr>
        <w:t xml:space="preserve">Trend；</w:t>
      </w:r>
    </w:p>
    <w:p>
      <w:pPr>
        <w:pStyle w:val="Compact"/>
        <w:numPr>
          <w:ilvl w:val="0"/>
          <w:numId w:val="1048"/>
        </w:numPr>
        <w:spacing w:after="70" w:line="269" w:lineRule="auto"/>
      </w:pPr>
      <w:r>
        <w:rPr>
          <w:rFonts w:ascii="Noto Sans CJK SC" w:hAnsi="Noto Sans CJK SC" w:eastAsia="Noto Sans CJK SC"/>
        </w:rPr>
        <w:t xml:space="preserve">Stock detail；</w:t>
      </w:r>
    </w:p>
    <w:p>
      <w:pPr>
        <w:pStyle w:val="Compact"/>
        <w:numPr>
          <w:ilvl w:val="0"/>
          <w:numId w:val="1048"/>
        </w:numPr>
        <w:spacing w:after="70" w:line="269" w:lineRule="auto"/>
      </w:pPr>
      <w:r>
        <w:rPr>
          <w:rFonts w:ascii="Noto Sans CJK SC" w:hAnsi="Noto Sans CJK SC" w:eastAsia="Noto Sans CJK SC"/>
        </w:rPr>
        <w:t xml:space="preserve">Daily review。</w:t>
      </w:r>
    </w:p>
    <w:bookmarkEnd w:id="136"/>
    <w:bookmarkStart w:id="137" w:name="milestone-7---research"/>
    <w:p>
      <w:pPr>
        <w:pStyle w:val="Heading3"/>
        <w:keepNext/>
        <w:spacing w:before="200" w:after="100"/>
      </w:pPr>
      <w:r>
        <w:rPr>
          <w:rFonts w:ascii="Noto Sans CJK SC" w:hAnsi="Noto Sans CJK SC" w:eastAsia="Noto Sans CJK SC"/>
        </w:rPr>
        <w:t xml:space="preserve">Milestone 7 - Research</w:t>
      </w:r>
    </w:p>
    <w:p>
      <w:pPr>
        <w:pStyle w:val="Compact"/>
        <w:numPr>
          <w:ilvl w:val="0"/>
          <w:numId w:val="1049"/>
        </w:numPr>
        <w:spacing w:after="70" w:line="269" w:lineRule="auto"/>
      </w:pPr>
      <w:r>
        <w:rPr>
          <w:rFonts w:ascii="Noto Sans CJK SC" w:hAnsi="Noto Sans CJK SC" w:eastAsia="Noto Sans CJK SC"/>
        </w:rPr>
        <w:t xml:space="preserve">forward return evaluator；</w:t>
      </w:r>
    </w:p>
    <w:p>
      <w:pPr>
        <w:pStyle w:val="Compact"/>
        <w:numPr>
          <w:ilvl w:val="0"/>
          <w:numId w:val="1049"/>
        </w:numPr>
        <w:spacing w:after="70" w:line="269" w:lineRule="auto"/>
      </w:pPr>
      <w:r>
        <w:rPr>
          <w:rFonts w:ascii="Noto Sans CJK SC" w:hAnsi="Noto Sans CJK SC" w:eastAsia="Noto Sans CJK SC"/>
        </w:rPr>
        <w:t xml:space="preserve">S3 event stats；</w:t>
      </w:r>
    </w:p>
    <w:p>
      <w:pPr>
        <w:pStyle w:val="Compact"/>
        <w:numPr>
          <w:ilvl w:val="0"/>
          <w:numId w:val="1049"/>
        </w:numPr>
        <w:spacing w:after="70" w:line="269" w:lineRule="auto"/>
      </w:pPr>
      <w:r>
        <w:rPr>
          <w:rFonts w:ascii="Noto Sans CJK SC" w:hAnsi="Noto Sans CJK SC" w:eastAsia="Noto Sans CJK SC"/>
        </w:rPr>
        <w:t xml:space="preserve">algo_version；</w:t>
      </w:r>
    </w:p>
    <w:p>
      <w:pPr>
        <w:pStyle w:val="Compact"/>
        <w:numPr>
          <w:ilvl w:val="0"/>
          <w:numId w:val="1049"/>
        </w:numPr>
        <w:spacing w:after="70" w:line="269" w:lineRule="auto"/>
      </w:pPr>
      <w:r>
        <w:rPr>
          <w:rFonts w:ascii="Noto Sans CJK SC" w:hAnsi="Noto Sans CJK SC" w:eastAsia="Noto Sans CJK SC"/>
        </w:rPr>
        <w:t xml:space="preserve">参数对比报告。</w:t>
      </w:r>
    </w:p>
    <w:p>
      <w:pPr>
        <w:spacing w:after="70" w:line="269" w:lineRule="auto"/>
      </w:pPr>
      <w:r>
        <w:rPr>
          <w:rFonts w:ascii="Noto Sans CJK SC" w:hAnsi="Noto Sans CJK SC" w:eastAsia="Noto Sans CJK SC"/>
        </w:rPr>
        <w:pict>
          <v:rect style="width:0;height:1.5pt" o:hralign="center" o:hrstd="t" o:hr="t"/>
        </w:pict>
      </w:r>
    </w:p>
    <w:bookmarkEnd w:id="137"/>
    <w:bookmarkEnd w:id="138"/>
    <w:bookmarkStart w:id="139" w:name="definition-of-done"/>
    <w:p>
      <w:pPr>
        <w:pStyle w:val="Heading2"/>
        <w:keepNext/>
        <w:spacing w:before="200" w:after="100"/>
      </w:pPr>
      <w:r>
        <w:rPr>
          <w:rFonts w:ascii="Noto Sans CJK SC" w:hAnsi="Noto Sans CJK SC" w:eastAsia="Noto Sans CJK SC"/>
        </w:rPr>
        <w:t xml:space="preserve">31. Definition of Done</w:t>
      </w:r>
    </w:p>
    <w:p>
      <w:pPr>
        <w:pStyle w:val="FirstParagraph"/>
        <w:spacing w:after="70" w:line="269" w:lineRule="auto"/>
      </w:pPr>
      <w:r>
        <w:rPr>
          <w:rFonts w:ascii="Noto Sans CJK SC" w:hAnsi="Noto Sans CJK SC" w:eastAsia="Noto Sans CJK SC"/>
        </w:rPr>
        <w:t xml:space="preserve">每个 Milestone 完成必须：</w:t>
      </w:r>
    </w:p>
    <w:p>
      <w:pPr>
        <w:pStyle w:val="Compact"/>
        <w:numPr>
          <w:ilvl w:val="0"/>
          <w:numId w:val="1050"/>
        </w:numPr>
        <w:spacing w:after="70" w:line="269" w:lineRule="auto"/>
      </w:pPr>
      <w:r>
        <w:rPr>
          <w:rFonts w:ascii="Noto Sans CJK SC" w:hAnsi="Noto Sans CJK SC" w:eastAsia="Noto Sans CJK SC"/>
        </w:rPr>
        <w:t xml:space="preserve">代码通过 formatter/linter；</w:t>
      </w:r>
    </w:p>
    <w:p>
      <w:pPr>
        <w:pStyle w:val="Compact"/>
        <w:numPr>
          <w:ilvl w:val="0"/>
          <w:numId w:val="1050"/>
        </w:numPr>
        <w:spacing w:after="70" w:line="269" w:lineRule="auto"/>
      </w:pPr>
      <w:r>
        <w:rPr>
          <w:rFonts w:ascii="Noto Sans CJK SC" w:hAnsi="Noto Sans CJK SC" w:eastAsia="Noto Sans CJK SC"/>
        </w:rPr>
        <w:t xml:space="preserve">单元测试通过；</w:t>
      </w:r>
    </w:p>
    <w:p>
      <w:pPr>
        <w:pStyle w:val="Compact"/>
        <w:numPr>
          <w:ilvl w:val="0"/>
          <w:numId w:val="1050"/>
        </w:numPr>
        <w:spacing w:after="70" w:line="269" w:lineRule="auto"/>
      </w:pPr>
      <w:r>
        <w:rPr>
          <w:rFonts w:ascii="Noto Sans CJK SC" w:hAnsi="Noto Sans CJK SC" w:eastAsia="Noto Sans CJK SC"/>
        </w:rPr>
        <w:t xml:space="preserve">Alembic migration 可从空库执行；</w:t>
      </w:r>
    </w:p>
    <w:p>
      <w:pPr>
        <w:pStyle w:val="Compact"/>
        <w:numPr>
          <w:ilvl w:val="0"/>
          <w:numId w:val="1050"/>
        </w:numPr>
        <w:spacing w:after="70" w:line="269" w:lineRule="auto"/>
      </w:pPr>
      <w:r>
        <w:rPr>
          <w:rFonts w:ascii="Noto Sans CJK SC" w:hAnsi="Noto Sans CJK SC" w:eastAsia="Noto Sans CJK SC"/>
        </w:rPr>
        <w:t xml:space="preserve">README 更新启动命令；</w:t>
      </w:r>
    </w:p>
    <w:p>
      <w:pPr>
        <w:pStyle w:val="Compact"/>
        <w:numPr>
          <w:ilvl w:val="0"/>
          <w:numId w:val="1050"/>
        </w:numPr>
        <w:spacing w:after="70" w:line="269" w:lineRule="auto"/>
      </w:pPr>
      <w:r>
        <w:rPr>
          <w:rFonts w:ascii="Noto Sans CJK SC" w:hAnsi="Noto Sans CJK SC" w:eastAsia="Noto Sans CJK SC"/>
        </w:rPr>
        <w:t xml:space="preserve">无 token/password 入库或入 Git；</w:t>
      </w:r>
    </w:p>
    <w:p>
      <w:pPr>
        <w:pStyle w:val="Compact"/>
        <w:numPr>
          <w:ilvl w:val="0"/>
          <w:numId w:val="1050"/>
        </w:numPr>
        <w:spacing w:after="70" w:line="269" w:lineRule="auto"/>
      </w:pPr>
      <w:r>
        <w:rPr>
          <w:rFonts w:ascii="Noto Sans CJK SC" w:hAnsi="Noto Sans CJK SC" w:eastAsia="Noto Sans CJK SC"/>
        </w:rPr>
        <w:t xml:space="preserve">核心计算结果至少使用一组 fixture 人工核对；</w:t>
      </w:r>
    </w:p>
    <w:p>
      <w:pPr>
        <w:pStyle w:val="Compact"/>
        <w:numPr>
          <w:ilvl w:val="0"/>
          <w:numId w:val="1050"/>
        </w:numPr>
        <w:spacing w:after="70" w:line="269" w:lineRule="auto"/>
      </w:pPr>
      <w:r>
        <w:rPr>
          <w:rFonts w:ascii="Noto Sans CJK SC" w:hAnsi="Noto Sans CJK SC" w:eastAsia="Noto Sans CJK SC"/>
        </w:rPr>
        <w:t xml:space="preserve">每日任务可重复运行且结果幂等。</w:t>
      </w:r>
    </w:p>
    <w:p>
      <w:pPr>
        <w:pStyle w:val="FirstParagraph"/>
        <w:spacing w:after="70" w:line="269" w:lineRule="auto"/>
      </w:pPr>
      <w:r>
        <w:rPr>
          <w:rFonts w:ascii="Noto Sans CJK SC" w:hAnsi="Noto Sans CJK SC" w:eastAsia="Noto Sans CJK SC"/>
        </w:rPr>
        <w:t xml:space="preserve">V1 总体验收：一条命令能够完成当日增量，并通过 Web 页面看到 Market/Sector/S3/Trend 四类结果。</w:t>
      </w:r>
    </w:p>
    <w:p>
      <w:pPr>
        <w:spacing w:after="70" w:line="269" w:lineRule="auto"/>
      </w:pPr>
      <w:r>
        <w:rPr>
          <w:rFonts w:ascii="Noto Sans CJK SC" w:hAnsi="Noto Sans CJK SC" w:eastAsia="Noto Sans CJK SC"/>
        </w:rPr>
        <w:pict>
          <v:rect style="width:0;height:1.5pt" o:hralign="center" o:hrstd="t" o:hr="t"/>
        </w:pict>
      </w:r>
    </w:p>
    <w:bookmarkEnd w:id="139"/>
    <w:bookmarkStart w:id="140" w:name="推荐-codex-首条开发指令"/>
    <w:p>
      <w:pPr>
        <w:pStyle w:val="Heading2"/>
        <w:keepNext/>
        <w:spacing w:before="200" w:after="100"/>
      </w:pPr>
      <w:r>
        <w:rPr>
          <w:rFonts w:ascii="Noto Sans CJK SC" w:hAnsi="Noto Sans CJK SC" w:eastAsia="Noto Sans CJK SC"/>
        </w:rPr>
        <w:t xml:space="preserve">32. 推荐 Codex 首条开发指令</w:t>
      </w:r>
    </w:p>
    <w:p>
      <w:pPr>
        <w:pStyle w:val="SourceCode"/>
        <w:spacing w:after="70" w:line="269" w:lineRule="auto"/>
      </w:pPr>
      <w:r>
        <w:rPr>
          <w:rStyle w:val="VerbatimChar"/>
        </w:rPr>
        <w:t xml:space="preserve">请严格按照《股票机会发现系统_PRD_V1.0.md》和《股票机会发现系统_系统设计_V1.0.md》开发。</w:t>
      </w:r>
      <w:r>
        <w:br/>
      </w:r>
      <w:r>
        <w:br/>
      </w:r>
      <w:r>
        <w:rPr>
          <w:rStyle w:val="VerbatimChar"/>
        </w:rPr>
        <w:t xml:space="preserve">先只完成 Milestone 0 和 Milestone 1，不要提前实现页面和策略。</w:t>
      </w:r>
      <w:r>
        <w:br/>
      </w:r>
      <w:r>
        <w:rPr>
          <w:rStyle w:val="VerbatimChar"/>
        </w:rPr>
        <w:t xml:space="preserve">要求：</w:t>
      </w:r>
      <w:r>
        <w:br/>
      </w:r>
      <w:r>
        <w:rPr>
          <w:rStyle w:val="VerbatimChar"/>
        </w:rPr>
        <w:t xml:space="preserve">1. Python 3.12 + FastAPI + SQLAlchemy 2 + PostgreSQL 16 + Alembic；</w:t>
      </w:r>
      <w:r>
        <w:br/>
      </w:r>
      <w:r>
        <w:rPr>
          <w:rStyle w:val="VerbatimChar"/>
        </w:rPr>
        <w:t xml:space="preserve">2. 使用 Docker Compose；</w:t>
      </w:r>
      <w:r>
        <w:br/>
      </w:r>
      <w:r>
        <w:rPr>
          <w:rStyle w:val="VerbatimChar"/>
        </w:rPr>
        <w:t xml:space="preserve">3. 实现 MarketDataProvider 抽象和 TushareProvider；</w:t>
      </w:r>
      <w:r>
        <w:br/>
      </w:r>
      <w:r>
        <w:rPr>
          <w:rStyle w:val="VerbatimChar"/>
        </w:rPr>
        <w:t xml:space="preserve">4. 实现 stock_basic、trade_calendar、stock_daily、stock_adj_factor、stock_daily_basic、index_daily 表；</w:t>
      </w:r>
      <w:r>
        <w:br/>
      </w:r>
      <w:r>
        <w:rPr>
          <w:rStyle w:val="VerbatimChar"/>
        </w:rPr>
        <w:t xml:space="preserve">5. 实现历史 backfill 和单日 daily CLI，全部幂等；</w:t>
      </w:r>
      <w:r>
        <w:br/>
      </w:r>
      <w:r>
        <w:rPr>
          <w:rStyle w:val="VerbatimChar"/>
        </w:rPr>
        <w:t xml:space="preserve">6. TUSHARE_TOKEN 只能从环境变量读取；</w:t>
      </w:r>
      <w:r>
        <w:br/>
      </w:r>
      <w:r>
        <w:rPr>
          <w:rStyle w:val="VerbatimChar"/>
        </w:rPr>
        <w:t xml:space="preserve">7. 每个模块补充 pytest；</w:t>
      </w:r>
      <w:r>
        <w:br/>
      </w:r>
      <w:r>
        <w:rPr>
          <w:rStyle w:val="VerbatimChar"/>
        </w:rPr>
        <w:t xml:space="preserve">8. 完成后输出项目目录、启动方式、迁移方式、测试结果以及尚未实现的 Milestone。</w:t>
      </w:r>
      <w:r>
        <w:br/>
      </w:r>
      <w:r>
        <w:rPr>
          <w:rStyle w:val="VerbatimChar"/>
        </w:rPr>
        <w:t xml:space="preserve">不要擅自改变文档中的数据口径；如发现冲突，在代码 TODO 和开发总结中明确说明。</w:t>
      </w:r>
    </w:p>
    <w:p>
      <w:pPr>
        <w:spacing w:after="70" w:line="269" w:lineRule="auto"/>
      </w:pPr>
      <w:r>
        <w:rPr>
          <w:rFonts w:ascii="Noto Sans CJK SC" w:hAnsi="Noto Sans CJK SC" w:eastAsia="Noto Sans CJK SC"/>
        </w:rPr>
        <w:pict>
          <v:rect style="width:0;height:1.5pt" o:hralign="center" o:hrstd="t" o:hr="t"/>
        </w:pict>
      </w:r>
    </w:p>
    <w:bookmarkEnd w:id="140"/>
    <w:bookmarkStart w:id="143" w:name="外部参考"/>
    <w:p>
      <w:pPr>
        <w:pStyle w:val="Heading2"/>
        <w:keepNext/>
        <w:spacing w:before="200" w:after="100"/>
      </w:pPr>
      <w:r>
        <w:rPr>
          <w:rFonts w:ascii="Noto Sans CJK SC" w:hAnsi="Noto Sans CJK SC" w:eastAsia="Noto Sans CJK SC"/>
        </w:rPr>
        <w:t xml:space="preserve">33. 外部参考</w:t>
      </w:r>
    </w:p>
    <w:bookmarkStart w:id="141" w:name="tushare-官方"/>
    <w:p>
      <w:pPr>
        <w:pStyle w:val="Heading3"/>
        <w:keepNext/>
        <w:spacing w:before="200" w:after="100"/>
      </w:pPr>
      <w:r>
        <w:rPr>
          <w:rFonts w:ascii="Noto Sans CJK SC" w:hAnsi="Noto Sans CJK SC" w:eastAsia="Noto Sans CJK SC"/>
        </w:rPr>
        <w:t xml:space="preserve">Tushare 官方</w:t>
      </w:r>
    </w:p>
    <w:p>
      <w:pPr>
        <w:pStyle w:val="Compact"/>
        <w:numPr>
          <w:ilvl w:val="0"/>
          <w:numId w:val="1051"/>
        </w:numPr>
        <w:spacing w:after="70" w:line="269" w:lineRule="auto"/>
      </w:pPr>
      <w:r>
        <w:rPr>
          <w:rFonts w:ascii="Noto Sans CJK SC" w:hAnsi="Noto Sans CJK SC" w:eastAsia="Noto Sans CJK SC"/>
        </w:rPr>
        <w:t xml:space="preserve">A股日线：https://tushare.pro/document/1?doc_id=27</w:t>
      </w:r>
    </w:p>
    <w:p>
      <w:pPr>
        <w:pStyle w:val="Compact"/>
        <w:numPr>
          <w:ilvl w:val="0"/>
          <w:numId w:val="1051"/>
        </w:numPr>
        <w:spacing w:after="70" w:line="269" w:lineRule="auto"/>
      </w:pPr>
      <w:r>
        <w:rPr>
          <w:rFonts w:ascii="Noto Sans CJK SC" w:hAnsi="Noto Sans CJK SC" w:eastAsia="Noto Sans CJK SC"/>
        </w:rPr>
        <w:t xml:space="preserve">股票基础：https://tushare.pro/document/1?doc_id=25</w:t>
      </w:r>
    </w:p>
    <w:p>
      <w:pPr>
        <w:pStyle w:val="Compact"/>
        <w:numPr>
          <w:ilvl w:val="0"/>
          <w:numId w:val="1051"/>
        </w:numPr>
        <w:spacing w:after="70" w:line="269" w:lineRule="auto"/>
      </w:pPr>
      <w:r>
        <w:rPr>
          <w:rFonts w:ascii="Noto Sans CJK SC" w:hAnsi="Noto Sans CJK SC" w:eastAsia="Noto Sans CJK SC"/>
        </w:rPr>
        <w:t xml:space="preserve">交易日历：https://tushare.pro/document/2?doc_id=26</w:t>
      </w:r>
    </w:p>
    <w:p>
      <w:pPr>
        <w:pStyle w:val="Compact"/>
        <w:numPr>
          <w:ilvl w:val="0"/>
          <w:numId w:val="1051"/>
        </w:numPr>
        <w:spacing w:after="70" w:line="269" w:lineRule="auto"/>
      </w:pPr>
      <w:r>
        <w:rPr>
          <w:rFonts w:ascii="Noto Sans CJK SC" w:hAnsi="Noto Sans CJK SC" w:eastAsia="Noto Sans CJK SC"/>
        </w:rPr>
        <w:t xml:space="preserve">复权因子：https://tushare.pro/document/2?doc_id=28</w:t>
      </w:r>
    </w:p>
    <w:p>
      <w:pPr>
        <w:pStyle w:val="Compact"/>
        <w:numPr>
          <w:ilvl w:val="0"/>
          <w:numId w:val="1051"/>
        </w:numPr>
        <w:spacing w:after="70" w:line="269" w:lineRule="auto"/>
      </w:pPr>
      <w:r>
        <w:rPr>
          <w:rFonts w:ascii="Noto Sans CJK SC" w:hAnsi="Noto Sans CJK SC" w:eastAsia="Noto Sans CJK SC"/>
        </w:rPr>
        <w:t xml:space="preserve">每日指标：https://tushare.pro/document/2?doc_id=32</w:t>
      </w:r>
    </w:p>
    <w:p>
      <w:pPr>
        <w:pStyle w:val="Compact"/>
        <w:numPr>
          <w:ilvl w:val="0"/>
          <w:numId w:val="1051"/>
        </w:numPr>
        <w:spacing w:after="70" w:line="269" w:lineRule="auto"/>
      </w:pPr>
      <w:r>
        <w:rPr>
          <w:rFonts w:ascii="Noto Sans CJK SC" w:hAnsi="Noto Sans CJK SC" w:eastAsia="Noto Sans CJK SC"/>
        </w:rPr>
        <w:t xml:space="preserve">申万行业成分：https://tushare.pro/document/2?doc_id=335</w:t>
      </w:r>
    </w:p>
    <w:p>
      <w:pPr>
        <w:pStyle w:val="Compact"/>
        <w:numPr>
          <w:ilvl w:val="0"/>
          <w:numId w:val="1051"/>
        </w:numPr>
        <w:spacing w:after="70" w:line="269" w:lineRule="auto"/>
      </w:pPr>
      <w:r>
        <w:rPr>
          <w:rFonts w:ascii="Noto Sans CJK SC" w:hAnsi="Noto Sans CJK SC" w:eastAsia="Noto Sans CJK SC"/>
        </w:rPr>
        <w:t xml:space="preserve">板块行情：https://tushare.pro/document/2?doc_id=260</w:t>
      </w:r>
    </w:p>
    <w:p>
      <w:pPr>
        <w:pStyle w:val="Compact"/>
        <w:numPr>
          <w:ilvl w:val="0"/>
          <w:numId w:val="1051"/>
        </w:numPr>
        <w:spacing w:after="70" w:line="269" w:lineRule="auto"/>
      </w:pPr>
      <w:r>
        <w:rPr>
          <w:rFonts w:ascii="Noto Sans CJK SC" w:hAnsi="Noto Sans CJK SC" w:eastAsia="Noto Sans CJK SC"/>
        </w:rPr>
        <w:t xml:space="preserve">THS行业资金：https://tushare.pro/document/2?doc_id=343</w:t>
      </w:r>
    </w:p>
    <w:p>
      <w:pPr>
        <w:pStyle w:val="Compact"/>
        <w:numPr>
          <w:ilvl w:val="0"/>
          <w:numId w:val="1051"/>
        </w:numPr>
        <w:spacing w:after="70" w:line="269" w:lineRule="auto"/>
      </w:pPr>
      <w:r>
        <w:rPr>
          <w:rFonts w:ascii="Noto Sans CJK SC" w:hAnsi="Noto Sans CJK SC" w:eastAsia="Noto Sans CJK SC"/>
        </w:rPr>
        <w:t xml:space="preserve">DC板块资金：https://tushare.pro/document/2?doc_id=344</w:t>
      </w:r>
    </w:p>
    <w:p>
      <w:pPr>
        <w:pStyle w:val="Compact"/>
        <w:numPr>
          <w:ilvl w:val="0"/>
          <w:numId w:val="1051"/>
        </w:numPr>
        <w:spacing w:after="70" w:line="269" w:lineRule="auto"/>
      </w:pPr>
      <w:r>
        <w:rPr>
          <w:rFonts w:ascii="Noto Sans CJK SC" w:hAnsi="Noto Sans CJK SC" w:eastAsia="Noto Sans CJK SC"/>
        </w:rPr>
        <w:t xml:space="preserve">个股资金：https://tushare.pro/document/2?doc_id=348</w:t>
      </w:r>
    </w:p>
    <w:p>
      <w:pPr>
        <w:pStyle w:val="Compact"/>
        <w:numPr>
          <w:ilvl w:val="0"/>
          <w:numId w:val="1051"/>
        </w:numPr>
        <w:spacing w:after="70" w:line="269" w:lineRule="auto"/>
      </w:pPr>
      <w:r>
        <w:rPr>
          <w:rFonts w:ascii="Noto Sans CJK SC" w:hAnsi="Noto Sans CJK SC" w:eastAsia="Noto Sans CJK SC"/>
        </w:rPr>
        <w:t xml:space="preserve">涨跌停榜：https://tushare.pro/document/2?doc_id=355</w:t>
      </w:r>
    </w:p>
    <w:p>
      <w:pPr>
        <w:pStyle w:val="Compact"/>
        <w:numPr>
          <w:ilvl w:val="0"/>
          <w:numId w:val="1051"/>
        </w:numPr>
        <w:spacing w:after="70" w:line="269" w:lineRule="auto"/>
      </w:pPr>
      <w:r>
        <w:rPr>
          <w:rFonts w:ascii="Noto Sans CJK SC" w:hAnsi="Noto Sans CJK SC" w:eastAsia="Noto Sans CJK SC"/>
        </w:rPr>
        <w:t xml:space="preserve">最强板块：https://tushare.pro/document/2?doc_id=357</w:t>
      </w:r>
    </w:p>
    <w:bookmarkEnd w:id="141"/>
    <w:bookmarkStart w:id="142" w:name="工程策略参考"/>
    <w:p>
      <w:pPr>
        <w:pStyle w:val="Heading3"/>
        <w:keepNext/>
        <w:spacing w:before="200" w:after="100"/>
      </w:pPr>
      <w:r>
        <w:rPr>
          <w:rFonts w:ascii="Noto Sans CJK SC" w:hAnsi="Noto Sans CJK SC" w:eastAsia="Noto Sans CJK SC"/>
        </w:rPr>
        <w:t xml:space="preserve">工程/策略参考</w:t>
      </w:r>
    </w:p>
    <w:p>
      <w:pPr>
        <w:pStyle w:val="Compact"/>
        <w:numPr>
          <w:ilvl w:val="0"/>
          <w:numId w:val="1052"/>
        </w:numPr>
        <w:spacing w:after="70" w:line="269" w:lineRule="auto"/>
      </w:pPr>
      <w:r>
        <w:rPr>
          <w:rFonts w:ascii="Noto Sans CJK SC" w:hAnsi="Noto Sans CJK SC" w:eastAsia="Noto Sans CJK SC"/>
        </w:rPr>
        <w:t xml:space="preserve">Sequoia-X（全市场增量日线、策略插件、RPS/突破）：https://github.com/sngyai/Sequoia-X</w:t>
      </w:r>
    </w:p>
    <w:p>
      <w:pPr>
        <w:pStyle w:val="Compact"/>
        <w:numPr>
          <w:ilvl w:val="0"/>
          <w:numId w:val="1052"/>
        </w:numPr>
        <w:spacing w:after="70" w:line="269" w:lineRule="auto"/>
      </w:pPr>
      <w:r>
        <w:rPr>
          <w:rFonts w:ascii="Noto Sans CJK SC" w:hAnsi="Noto Sans CJK SC" w:eastAsia="Noto Sans CJK SC"/>
        </w:rPr>
        <w:t xml:space="preserve">RQAlpha（后续组合回测可参考）：https://github.com/ricequant/rqalpha</w:t>
      </w:r>
    </w:p>
    <w:p>
      <w:pPr>
        <w:spacing w:after="70" w:line="269" w:lineRule="auto"/>
      </w:pPr>
      <w:r>
        <w:rPr>
          <w:rFonts w:ascii="Noto Sans CJK SC" w:hAnsi="Noto Sans CJK SC" w:eastAsia="Noto Sans CJK SC"/>
        </w:rPr>
        <w:pict>
          <v:rect style="width:0;height:1.5pt" o:hralign="center" o:hrstd="t" o:hr="t"/>
        </w:pict>
      </w:r>
    </w:p>
    <w:bookmarkEnd w:id="142"/>
    <w:bookmarkEnd w:id="143"/>
    <w:bookmarkStart w:id="144" w:name="实现风险清单"/>
    <w:p>
      <w:pPr>
        <w:pStyle w:val="Heading2"/>
        <w:keepNext/>
        <w:spacing w:before="200" w:after="100"/>
      </w:pPr>
      <w:r>
        <w:rPr>
          <w:rFonts w:ascii="Noto Sans CJK SC" w:hAnsi="Noto Sans CJK SC" w:eastAsia="Noto Sans CJK SC"/>
        </w:rPr>
        <w:t xml:space="preserve">34. 实现风险清单</w:t>
      </w:r>
    </w:p>
    <w:p>
      <w:pPr>
        <w:pStyle w:val="Compact"/>
        <w:numPr>
          <w:ilvl w:val="0"/>
          <w:numId w:val="1053"/>
        </w:numPr>
        <w:spacing w:after="70" w:line="269" w:lineRule="auto"/>
      </w:pPr>
      <w:r>
        <w:rPr>
          <w:rFonts w:ascii="Noto Sans CJK SC" w:hAnsi="Noto Sans CJK SC" w:eastAsia="Noto Sans CJK SC"/>
          <w:b/>
          <w:bCs/>
        </w:rPr>
        <w:t xml:space="preserve">行业历史成分回看偏差</w:t>
      </w:r>
      <w:r>
        <w:rPr>
          <w:rFonts w:ascii="Noto Sans CJK SC" w:hAnsi="Noto Sans CJK SC" w:eastAsia="Noto Sans CJK SC"/>
        </w:rPr>
        <w:t xml:space="preserve">：必须标记 membership mode；</w:t>
      </w:r>
    </w:p>
    <w:p>
      <w:pPr>
        <w:pStyle w:val="Compact"/>
        <w:numPr>
          <w:ilvl w:val="0"/>
          <w:numId w:val="1053"/>
        </w:numPr>
        <w:spacing w:after="70" w:line="269" w:lineRule="auto"/>
      </w:pPr>
      <w:r>
        <w:rPr>
          <w:rFonts w:ascii="Noto Sans CJK SC" w:hAnsi="Noto Sans CJK SC" w:eastAsia="Noto Sans CJK SC"/>
          <w:b/>
          <w:bCs/>
        </w:rPr>
        <w:t xml:space="preserve">复权因子更新</w:t>
      </w:r>
      <w:r>
        <w:rPr>
          <w:rFonts w:ascii="Noto Sans CJK SC" w:hAnsi="Noto Sans CJK SC" w:eastAsia="Noto Sans CJK SC"/>
        </w:rPr>
        <w:t xml:space="preserve">：重新计算相关日期或保证算法版本可重算；</w:t>
      </w:r>
    </w:p>
    <w:p>
      <w:pPr>
        <w:pStyle w:val="Compact"/>
        <w:numPr>
          <w:ilvl w:val="0"/>
          <w:numId w:val="1053"/>
        </w:numPr>
        <w:spacing w:after="70" w:line="269" w:lineRule="auto"/>
      </w:pPr>
      <w:r>
        <w:rPr>
          <w:rFonts w:ascii="Noto Sans CJK SC" w:hAnsi="Noto Sans CJK SC" w:eastAsia="Noto Sans CJK SC"/>
          <w:b/>
          <w:bCs/>
        </w:rPr>
        <w:t xml:space="preserve">停牌导致时间序列缺口</w:t>
      </w:r>
      <w:r>
        <w:rPr>
          <w:rFonts w:ascii="Noto Sans CJK SC" w:hAnsi="Noto Sans CJK SC" w:eastAsia="Noto Sans CJK SC"/>
        </w:rPr>
        <w:t xml:space="preserve">：rolling 按股票实际交易记录处理，同时交易日 forward return 需按市场交易日对齐；</w:t>
      </w:r>
    </w:p>
    <w:p>
      <w:pPr>
        <w:pStyle w:val="Compact"/>
        <w:numPr>
          <w:ilvl w:val="0"/>
          <w:numId w:val="1053"/>
        </w:numPr>
        <w:spacing w:after="70" w:line="269" w:lineRule="auto"/>
      </w:pPr>
      <w:r>
        <w:rPr>
          <w:rFonts w:ascii="Noto Sans CJK SC" w:hAnsi="Noto Sans CJK SC" w:eastAsia="Noto Sans CJK SC"/>
          <w:b/>
          <w:bCs/>
        </w:rPr>
        <w:t xml:space="preserve">ST 名称变化</w:t>
      </w:r>
      <w:r>
        <w:rPr>
          <w:rFonts w:ascii="Noto Sans CJK SC" w:hAnsi="Noto Sans CJK SC" w:eastAsia="Noto Sans CJK SC"/>
        </w:rPr>
        <w:t xml:space="preserve">：仅使用当前 stock_basic 名称会影响历史回测，V1 属近似，后续引入历史 ST 状态；</w:t>
      </w:r>
    </w:p>
    <w:p>
      <w:pPr>
        <w:pStyle w:val="Compact"/>
        <w:numPr>
          <w:ilvl w:val="0"/>
          <w:numId w:val="1053"/>
        </w:numPr>
        <w:spacing w:after="70" w:line="269" w:lineRule="auto"/>
      </w:pPr>
      <w:r>
        <w:rPr>
          <w:rFonts w:ascii="Noto Sans CJK SC" w:hAnsi="Noto Sans CJK SC" w:eastAsia="Noto Sans CJK SC"/>
          <w:b/>
          <w:bCs/>
        </w:rPr>
        <w:t xml:space="preserve">新股幸存偏差</w:t>
      </w:r>
      <w:r>
        <w:rPr>
          <w:rFonts w:ascii="Noto Sans CJK SC" w:hAnsi="Noto Sans CJK SC" w:eastAsia="Noto Sans CJK SC"/>
        </w:rPr>
        <w:t xml:space="preserve">：使用 list_date 约束并保留退市股票做严谨回测；</w:t>
      </w:r>
    </w:p>
    <w:p>
      <w:pPr>
        <w:pStyle w:val="Compact"/>
        <w:numPr>
          <w:ilvl w:val="0"/>
          <w:numId w:val="1053"/>
        </w:numPr>
        <w:spacing w:after="70" w:line="269" w:lineRule="auto"/>
      </w:pPr>
      <w:r>
        <w:rPr>
          <w:rFonts w:ascii="Noto Sans CJK SC" w:hAnsi="Noto Sans CJK SC" w:eastAsia="Noto Sans CJK SC"/>
          <w:b/>
          <w:bCs/>
        </w:rPr>
        <w:t xml:space="preserve">Tushare 高积分权限</w:t>
      </w:r>
      <w:r>
        <w:rPr>
          <w:rFonts w:ascii="Noto Sans CJK SC" w:hAnsi="Noto Sans CJK SC" w:eastAsia="Noto Sans CJK SC"/>
        </w:rPr>
        <w:t xml:space="preserve">：所有特色数据能力可关闭；</w:t>
      </w:r>
    </w:p>
    <w:p>
      <w:pPr>
        <w:pStyle w:val="Compact"/>
        <w:numPr>
          <w:ilvl w:val="0"/>
          <w:numId w:val="1053"/>
        </w:numPr>
        <w:spacing w:after="70" w:line="269" w:lineRule="auto"/>
      </w:pPr>
      <w:r>
        <w:rPr>
          <w:rFonts w:ascii="Noto Sans CJK SC" w:hAnsi="Noto Sans CJK SC" w:eastAsia="Noto Sans CJK SC"/>
          <w:b/>
          <w:bCs/>
        </w:rPr>
        <w:t xml:space="preserve">算法过拟合</w:t>
      </w:r>
      <w:r>
        <w:rPr>
          <w:rFonts w:ascii="Noto Sans CJK SC" w:hAnsi="Noto Sans CJK SC" w:eastAsia="Noto Sans CJK SC"/>
        </w:rPr>
        <w:t xml:space="preserve">：V1 阈值是研究起点，不是交易真理；必须通过历史 out-of-sample 迭代；</w:t>
      </w:r>
    </w:p>
    <w:p>
      <w:pPr>
        <w:pStyle w:val="Compact"/>
        <w:numPr>
          <w:ilvl w:val="0"/>
          <w:numId w:val="1053"/>
        </w:numPr>
        <w:spacing w:after="70" w:line="269" w:lineRule="auto"/>
      </w:pPr>
      <w:r>
        <w:rPr>
          <w:rFonts w:ascii="Noto Sans CJK SC" w:hAnsi="Noto Sans CJK SC" w:eastAsia="Noto Sans CJK SC"/>
          <w:b/>
          <w:bCs/>
        </w:rPr>
        <w:t xml:space="preserve">未来函数</w:t>
      </w:r>
      <w:r>
        <w:rPr>
          <w:rFonts w:ascii="Noto Sans CJK SC" w:hAnsi="Noto Sans CJK SC" w:eastAsia="Noto Sans CJK SC"/>
        </w:rPr>
        <w:t xml:space="preserve">：rolling high 必须 shift，行业成分和后验收益必须隔离。</w:t>
      </w:r>
    </w:p>
    <w:p>
      <w:pPr>
        <w:spacing w:after="70" w:line="269" w:lineRule="auto"/>
      </w:pPr>
      <w:r>
        <w:rPr>
          <w:rFonts w:ascii="Noto Sans CJK SC" w:hAnsi="Noto Sans CJK SC" w:eastAsia="Noto Sans CJK SC"/>
        </w:rPr>
        <w:pict>
          <v:rect style="width:0;height:1.5pt" o:hralign="center" o:hrstd="t" o:hr="t"/>
        </w:pict>
      </w:r>
    </w:p>
    <w:p>
      <w:pPr>
        <w:pStyle w:val="FirstParagraph"/>
        <w:spacing w:after="70" w:line="269" w:lineRule="auto"/>
      </w:pPr>
      <w:r>
        <w:rPr>
          <w:rFonts w:ascii="Noto Sans CJK SC" w:hAnsi="Noto Sans CJK SC" w:eastAsia="Noto Sans CJK SC"/>
          <w:b/>
          <w:bCs/>
        </w:rPr>
        <w:t xml:space="preserve">最终工程原则</w:t>
      </w:r>
      <w:r>
        <w:rPr>
          <w:rFonts w:ascii="Noto Sans CJK SC" w:hAnsi="Noto Sans CJK SC" w:eastAsia="Noto Sans CJK SC"/>
        </w:rPr>
        <w:t xml:space="preserve">：先构建可靠、可重复的数据与因子底座，再迭代策略。V1 的价值不是“预测上涨”，而是持续、稳定、可解释地把全市场压缩成少量值得研究的趋势候选。</w:t>
      </w:r>
    </w:p>
    <w:bookmarkEnd w:id="144"/>
    <w:bookmarkEnd w:id="145"/>
    <w:p>
      <w:r>
        <w:br w:type="page"/>
      </w:r>
    </w:p>
    <w:p>
      <w:r>
        <w:rPr>
          <w:b/>
          <w:sz w:val="32"/>
        </w:rPr>
        <w:t>35. 实现进度（2026-08-26）</w:t>
      </w:r>
    </w:p>
    <w:p>
      <w:r>
        <w:rPr>
          <w:b/>
          <w:sz w:val="26"/>
        </w:rPr>
        <w:t>35.1 当前代码结构</w:t>
      </w:r>
    </w:p>
    <w:p>
      <w:r>
        <w:rPr>
          <w:sz w:val="21"/>
        </w:rPr>
        <w:t>本轮已在当前目录初始化项目工程，完成 Milestone 0 和 Milestone 1 的首版可运行底座。</w:t>
      </w:r>
    </w:p>
    <w:p>
      <w:pPr>
        <w:ind w:left="360" w:hanging="180"/>
      </w:pPr>
      <w:r>
        <w:rPr>
          <w:sz w:val="21"/>
        </w:rPr>
        <w:t>- README.md、PROJECT_RULES.md、pyproject.toml、docker-compose.yml、Dockerfile、alembic.ini</w:t>
      </w:r>
    </w:p>
    <w:p>
      <w:pPr>
        <w:ind w:left="360" w:hanging="180"/>
      </w:pPr>
      <w:r>
        <w:rPr>
          <w:sz w:val="21"/>
        </w:rPr>
        <w:t>- config/app.yaml、config/strategy.yaml</w:t>
      </w:r>
    </w:p>
    <w:p>
      <w:pPr>
        <w:ind w:left="360" w:hanging="180"/>
      </w:pPr>
      <w:r>
        <w:rPr>
          <w:sz w:val="21"/>
        </w:rPr>
        <w:t>- migrations/env.py、migrations/versions/20260826_0001_initial_raw_warehouse.py</w:t>
      </w:r>
    </w:p>
    <w:p>
      <w:pPr>
        <w:ind w:left="360" w:hanging="180"/>
      </w:pPr>
      <w:r>
        <w:rPr>
          <w:sz w:val="21"/>
        </w:rPr>
        <w:t>- backend/app/main.py、cli.py、core、api/v1、models、providers、repositories、services、jobs</w:t>
      </w:r>
    </w:p>
    <w:p>
      <w:pPr>
        <w:ind w:left="360" w:hanging="180"/>
      </w:pPr>
      <w:r>
        <w:rPr>
          <w:sz w:val="21"/>
        </w:rPr>
        <w:t>- tests/unit、tests/integration</w:t>
      </w:r>
    </w:p>
    <w:p>
      <w:r>
        <w:rPr>
          <w:b/>
          <w:sz w:val="26"/>
        </w:rPr>
        <w:t>35.2 已实现模块</w:t>
      </w:r>
    </w:p>
    <w:p>
      <w:pPr>
        <w:ind w:left="360" w:hanging="180"/>
      </w:pPr>
      <w:r>
        <w:rPr>
          <w:sz w:val="21"/>
        </w:rPr>
        <w:t>- app.main：FastAPI 应用工厂与 /health。</w:t>
      </w:r>
    </w:p>
    <w:p>
      <w:pPr>
        <w:ind w:left="360" w:hanging="180"/>
      </w:pPr>
      <w:r>
        <w:rPr>
          <w:sz w:val="21"/>
        </w:rPr>
        <w:t>- app.api.v1.system：GET /api/v1/system/status，返回核心原始表最新日期。</w:t>
      </w:r>
    </w:p>
    <w:p>
      <w:pPr>
        <w:ind w:left="360" w:hanging="180"/>
      </w:pPr>
      <w:r>
        <w:rPr>
          <w:sz w:val="21"/>
        </w:rPr>
        <w:t>- app.api.v1.jobs：GET /api/v1/jobs，返回最近任务运行记录。</w:t>
      </w:r>
    </w:p>
    <w:p>
      <w:pPr>
        <w:ind w:left="360" w:hanging="180"/>
      </w:pPr>
      <w:r>
        <w:rPr>
          <w:sz w:val="21"/>
        </w:rPr>
        <w:t>- app.core.config：Pydantic Settings + YAML 配置合并。</w:t>
      </w:r>
    </w:p>
    <w:p>
      <w:pPr>
        <w:ind w:left="360" w:hanging="180"/>
      </w:pPr>
      <w:r>
        <w:rPr>
          <w:sz w:val="21"/>
        </w:rPr>
        <w:t>- app.models.market_data：P0 原始行情表。</w:t>
      </w:r>
    </w:p>
    <w:p>
      <w:pPr>
        <w:ind w:left="360" w:hanging="180"/>
      </w:pPr>
      <w:r>
        <w:rPr>
          <w:sz w:val="21"/>
        </w:rPr>
        <w:t>- app.models.job：任务日志与 Provider API 日志。</w:t>
      </w:r>
    </w:p>
    <w:p>
      <w:pPr>
        <w:ind w:left="360" w:hanging="180"/>
      </w:pPr>
      <w:r>
        <w:rPr>
          <w:sz w:val="21"/>
        </w:rPr>
        <w:t>- app.providers.base：数据源协议。</w:t>
      </w:r>
    </w:p>
    <w:p>
      <w:pPr>
        <w:ind w:left="360" w:hanging="180"/>
      </w:pPr>
      <w:r>
        <w:rPr>
          <w:sz w:val="21"/>
        </w:rPr>
        <w:t>- app.providers.tushare_provider：Tushare SDK 适配，日期在此转换为 YYYYMMDD。</w:t>
      </w:r>
    </w:p>
    <w:p>
      <w:pPr>
        <w:ind w:left="360" w:hanging="180"/>
      </w:pPr>
      <w:r>
        <w:rPr>
          <w:sz w:val="21"/>
        </w:rPr>
        <w:t>- app.providers.logging_provider：Provider 调用入库日志包装器。</w:t>
      </w:r>
    </w:p>
    <w:p>
      <w:pPr>
        <w:ind w:left="360" w:hanging="180"/>
      </w:pPr>
      <w:r>
        <w:rPr>
          <w:sz w:val="21"/>
        </w:rPr>
        <w:t>- app.services.ingestion：标准化、质量检查、upsert 入库。</w:t>
      </w:r>
    </w:p>
    <w:p>
      <w:pPr>
        <w:ind w:left="360" w:hanging="180"/>
      </w:pPr>
      <w:r>
        <w:rPr>
          <w:sz w:val="21"/>
        </w:rPr>
        <w:t>- app.jobs.daily_job / backfill_job / scheduler：任务编排。</w:t>
      </w:r>
    </w:p>
    <w:p>
      <w:pPr>
        <w:ind w:left="360" w:hanging="180"/>
      </w:pPr>
      <w:r>
        <w:rPr>
          <w:sz w:val="21"/>
        </w:rPr>
        <w:t>- app.cli：daily / backfill / scheduler 命令，后续 Milestone 命令以明确错误提示保留。</w:t>
      </w:r>
    </w:p>
    <w:p>
      <w:r>
        <w:rPr>
          <w:b/>
          <w:sz w:val="26"/>
        </w:rPr>
        <w:t>35.3 迁移与表</w:t>
      </w:r>
    </w:p>
    <w:p>
      <w:r>
        <w:rPr>
          <w:sz w:val="21"/>
        </w:rPr>
        <w:t>首个 Alembic revision：0001_initial_raw_warehouse。</w:t>
      </w:r>
    </w:p>
    <w:p>
      <w:pPr>
        <w:ind w:left="360" w:hanging="180"/>
      </w:pPr>
      <w:r>
        <w:rPr>
          <w:sz w:val="21"/>
        </w:rPr>
        <w:t>- 已建表：stock_basic、trade_calendar、stock_daily、stock_adj_factor、stock_daily_basic、index_daily、job_run、provider_api_log。</w:t>
      </w:r>
    </w:p>
    <w:p>
      <w:pPr>
        <w:ind w:left="360" w:hanging="180"/>
      </w:pPr>
      <w:r>
        <w:rPr>
          <w:sz w:val="21"/>
        </w:rPr>
        <w:t>- 所有原始事实表通过 PostgreSQL INSERT ... ON CONFLICT DO UPDATE 实现幂等写入。</w:t>
      </w:r>
    </w:p>
    <w:p>
      <w:r>
        <w:rPr>
          <w:b/>
          <w:sz w:val="26"/>
        </w:rPr>
        <w:t>35.4 验证结果</w:t>
      </w:r>
    </w:p>
    <w:p>
      <w:pPr>
        <w:ind w:left="360" w:hanging="180"/>
      </w:pPr>
      <w:r>
        <w:rPr>
          <w:sz w:val="21"/>
        </w:rPr>
        <w:t>- python -m pytest：9 passed，1 个第三方弃用警告。</w:t>
      </w:r>
    </w:p>
    <w:p>
      <w:pPr>
        <w:ind w:left="360" w:hanging="180"/>
      </w:pPr>
      <w:r>
        <w:rPr>
          <w:sz w:val="21"/>
        </w:rPr>
        <w:t>- python -m ruff check .：All checks passed。</w:t>
      </w:r>
    </w:p>
    <w:p>
      <w:pPr>
        <w:ind w:left="360" w:hanging="180"/>
      </w:pPr>
      <w:r>
        <w:rPr>
          <w:sz w:val="21"/>
        </w:rPr>
        <w:t>- python -m alembic upgrade head --sql：成功生成 PostgreSQL DDL。</w:t>
      </w:r>
    </w:p>
    <w:p>
      <w:pPr>
        <w:ind w:left="360" w:hanging="180"/>
      </w:pPr>
      <w:r>
        <w:rPr>
          <w:sz w:val="21"/>
        </w:rPr>
        <w:t>- python -m app.cli --help：CLI 入口正常。</w:t>
      </w:r>
    </w:p>
    <w:p>
      <w:r>
        <w:rPr>
          <w:b/>
          <w:sz w:val="26"/>
        </w:rPr>
        <w:t>35.5 下一步开发入口</w:t>
      </w:r>
    </w:p>
    <w:p>
      <w:r>
        <w:rPr>
          <w:sz w:val="21"/>
        </w:rPr>
        <w:t>下一轮应进入 Milestone 2：Factor Engine。</w:t>
      </w:r>
    </w:p>
    <w:p>
      <w:pPr>
        <w:ind w:left="360" w:hanging="180"/>
      </w:pPr>
      <w:r>
        <w:rPr>
          <w:sz w:val="21"/>
        </w:rPr>
        <w:t>- 读取最近 300~320 个交易日 OHLCV + adj_factor。</w:t>
      </w:r>
    </w:p>
    <w:p>
      <w:pPr>
        <w:ind w:left="360" w:hanging="180"/>
      </w:pPr>
      <w:r>
        <w:rPr>
          <w:sz w:val="21"/>
        </w:rPr>
        <w:t>- 计算 adjusted OHLC。</w:t>
      </w:r>
    </w:p>
    <w:p>
      <w:pPr>
        <w:ind w:left="360" w:hanging="180"/>
      </w:pPr>
      <w:r>
        <w:rPr>
          <w:sz w:val="21"/>
        </w:rPr>
        <w:t>- 实现 MA、return、slope、ATR、breakout、higher-low、drawdown、trend efficiency。</w:t>
      </w:r>
    </w:p>
    <w:p>
      <w:pPr>
        <w:ind w:left="360" w:hanging="180"/>
      </w:pPr>
      <w:r>
        <w:rPr>
          <w:sz w:val="21"/>
        </w:rPr>
        <w:t>- 实现 Eligible Universe 和 RPS。</w:t>
      </w:r>
    </w:p>
    <w:p>
      <w:pPr>
        <w:ind w:left="360" w:hanging="180"/>
      </w:pPr>
      <w:r>
        <w:rPr>
          <w:sz w:val="21"/>
        </w:rPr>
        <w:t>- 新增 stock_factor_daily 模型、迁移、upsert 和测试。</w:t>
      </w:r>
    </w:p>
    <w:p>
      <w:r>
        <w:rPr>
          <w:b/>
          <w:sz w:val="26"/>
        </w:rPr>
        <w:t>依赖安装补充（2026-08-26）</w:t>
      </w:r>
    </w:p>
    <w:p>
      <w:r>
        <w:rPr>
          <w:sz w:val="21"/>
        </w:rPr>
        <w:t>项目依赖以 pyproject.toml 为主，同时补充 requirements.txt 和 requirements-dev.txt，便于在新电脑上使用传统 pip 命令安装。</w:t>
      </w:r>
    </w:p>
    <w:p>
      <w:r>
        <w:rPr>
          <w:b/>
          <w:sz w:val="26"/>
        </w:rPr>
        <w:t>Tushare 配置诊断补充（2026-08-27）</w:t>
      </w:r>
    </w:p>
    <w:p>
      <w:r>
        <w:rPr>
          <w:sz w:val="21"/>
        </w:rPr>
        <w:t>CLI 已补充 check-config 和 check-tushare。check-config 用于脱敏确认 .env、DATABASE_URL 和 TUSHARE_TOKEN 是否被读取；check-tushare 使用 trade_cal 小请求验证 token 是否被 Tushare 服务端接受。</w:t>
      </w:r>
    </w:p>
    <w:p>
      <w:r>
        <w:rPr>
          <w:b/>
          <w:sz w:val="26"/>
        </w:rPr>
        <w:t>Milestone 2 实现补充（2026-08-27）</w:t>
      </w:r>
    </w:p>
    <w:p>
      <w:pPr>
        <w:ind w:left="360" w:hanging="180"/>
      </w:pPr>
      <w:r>
        <w:rPr>
          <w:sz w:val="21"/>
        </w:rPr>
        <w:t>- 已新增 stock_factor_daily 因子表和 Alembic 迁移 0002_stock_factor_daily。</w:t>
      </w:r>
    </w:p>
    <w:p>
      <w:pPr>
        <w:ind w:left="360" w:hanging="180"/>
      </w:pPr>
      <w:r>
        <w:rPr>
          <w:sz w:val="21"/>
        </w:rPr>
        <w:t>- 已实现 Factor Engine：复权 OHLC、MA、收益率、斜率、ATR、突破、higher-low、回撤、趋势效率、Eligible Universe、RPS。</w:t>
      </w:r>
    </w:p>
    <w:p>
      <w:pPr>
        <w:ind w:left="360" w:hanging="180"/>
      </w:pPr>
      <w:r>
        <w:rPr>
          <w:sz w:val="21"/>
        </w:rPr>
        <w:t>- 已实现 recalc-factors CLI，并将因子重算接入 daily / backfill 任务链路。</w:t>
      </w:r>
    </w:p>
    <w:p>
      <w:pPr>
        <w:ind w:left="360" w:hanging="180"/>
      </w:pPr>
      <w:r>
        <w:rPr>
          <w:sz w:val="21"/>
        </w:rPr>
        <w:t>- 系统状态接口已增加 latest_factor_date，便于确认因子表最新日期。</w:t>
      </w:r>
    </w:p>
    <w:p>
      <w:pPr>
        <w:ind w:left="360" w:hanging="180"/>
      </w:pPr>
      <w:r>
        <w:rPr>
          <w:sz w:val="21"/>
        </w:rPr>
        <w:t>- 当前验证结果为 python -m pytest：12 passed；python -m ruff check .：All checks passed。</w:t>
      </w:r>
    </w:p>
    <w:p>
      <w:pPr>
        <w:ind w:left="360" w:hanging="180"/>
      </w:pPr>
      <w:r>
        <w:rPr>
          <w:sz w:val="21"/>
        </w:rPr>
        <w:t>- 下一步进入 Milestone 3：Market + Sector。</w:t>
      </w:r>
    </w:p>
    <w:p>
      <w:r>
        <w:rPr>
          <w:b/>
          <w:sz w:val="26"/>
        </w:rPr>
        <w:t>Milestone 3 实现补充（2026-08-27）</w:t>
      </w:r>
    </w:p>
    <w:p>
      <w:pPr>
        <w:ind w:left="360" w:hanging="180"/>
      </w:pPr>
      <w:r>
        <w:rPr>
          <w:sz w:val="21"/>
        </w:rPr>
        <w:t>- 已新增 market_daily、sector、sector_member、sector_factor_daily 表和 Alembic 迁移 0003_market_sector。</w:t>
      </w:r>
    </w:p>
    <w:p>
      <w:pPr>
        <w:ind w:left="360" w:hanging="180"/>
      </w:pPr>
      <w:r>
        <w:rPr>
          <w:sz w:val="21"/>
        </w:rPr>
        <w:t>- 已新增 stock_factor_daily.return1 / return3 和 Alembic 迁移 0004_stock_factor_short_returns，用于支撑行业短周期收益聚合。</w:t>
      </w:r>
    </w:p>
    <w:p>
      <w:pPr>
        <w:ind w:left="360" w:hanging="180"/>
      </w:pPr>
      <w:r>
        <w:rPr>
          <w:sz w:val="21"/>
        </w:rPr>
        <w:t>- 已实现 Market Score V1：指数趋势、市场宽度、涨跌家数、新高新低、成交额活跃度，并输出 Regime。</w:t>
      </w:r>
    </w:p>
    <w:p>
      <w:pPr>
        <w:ind w:left="360" w:hanging="180"/>
      </w:pPr>
      <w:r>
        <w:rPr>
          <w:sz w:val="21"/>
        </w:rPr>
        <w:t>- 已实现申万行业元数据与行业成分同步，行业成员写入通过 PostgreSQL upsert 保持幂等。</w:t>
      </w:r>
    </w:p>
    <w:p>
      <w:pPr>
        <w:ind w:left="360" w:hanging="180"/>
      </w:pPr>
      <w:r>
        <w:rPr>
          <w:sz w:val="21"/>
        </w:rPr>
        <w:t>- 已实现 Sector Heat V1：行业收益、超额收益、宽度、RPS、成交活跃度、Heat Momentum、Heat Rank、Lifecycle。</w:t>
      </w:r>
    </w:p>
    <w:p>
      <w:pPr>
        <w:ind w:left="360" w:hanging="180"/>
      </w:pPr>
      <w:r>
        <w:rPr>
          <w:sz w:val="21"/>
        </w:rPr>
        <w:t>- 已实现 recalc-market / recalc-sectors CLI，并将市场温度和行业热度计算接入 daily / backfill 任务链路。</w:t>
      </w:r>
    </w:p>
    <w:p>
      <w:pPr>
        <w:ind w:left="360" w:hanging="180"/>
      </w:pPr>
      <w:r>
        <w:rPr>
          <w:sz w:val="21"/>
        </w:rPr>
        <w:t>- 系统状态接口已新增 latest_market_date 和 latest_sector_factor_date。</w:t>
      </w:r>
    </w:p>
    <w:p>
      <w:pPr>
        <w:ind w:left="360" w:hanging="180"/>
      </w:pPr>
      <w:r>
        <w:rPr>
          <w:sz w:val="21"/>
        </w:rPr>
        <w:t>- 当前验证结果为 python -m pytest：17 passed；python -m ruff check backend tests：All checks passed；python -m alembic heads：0004_stock_factor_short_returns。</w:t>
      </w:r>
    </w:p>
    <w:p>
      <w:pPr>
        <w:ind w:left="360" w:hanging="180"/>
      </w:pPr>
      <w:r>
        <w:rPr>
          <w:sz w:val="21"/>
        </w:rPr>
        <w:t>- 下一步进入 Milestone 4：RightSideScore、TrendScore、S0-S6 状态机与信号生成。</w:t>
      </w:r>
    </w:p>
    <w:p>
      <w:r>
        <w:rPr>
          <w:b/>
          <w:sz w:val="26"/>
        </w:rPr>
        <w:t>Tushare 代理初始化修正（2026-08-27）</w:t>
      </w:r>
    </w:p>
    <w:p>
      <w:pPr>
        <w:ind w:left="360" w:hanging="180"/>
      </w:pPr>
      <w:r>
        <w:rPr>
          <w:sz w:val="21"/>
        </w:rPr>
        <w:t>- TushareProvider 已调整为代理版 SDK 初始化方式：先 ts.set_token(TUSHARE_TOKEN)，再无参数 ts.pro_api()，最后设置 _DataApi__http_url。</w:t>
      </w:r>
    </w:p>
    <w:p>
      <w:pPr>
        <w:ind w:left="360" w:hanging="180"/>
      </w:pPr>
      <w:r>
        <w:rPr>
          <w:sz w:val="21"/>
        </w:rPr>
        <w:t>- 新增配置项 TUSHARE_HTTP_URL，默认代理地址为 https://fastapic.stockai888.top；check-config 会显示当前加载的代理地址。</w:t>
      </w:r>
    </w:p>
    <w:p>
      <w:pPr>
        <w:ind w:left="360" w:hanging="180"/>
      </w:pPr>
      <w:r>
        <w:rPr>
          <w:sz w:val="21"/>
        </w:rPr>
        <w:t>- Tushare SDK 仍只允许出现在 backend/app/providers/tushare_provider.py，业务服务继续通过 MarketDataProvider 抽象调用。</w:t>
      </w:r>
    </w:p>
    <w:p>
      <w:pPr>
        <w:ind w:left="360" w:hanging="180"/>
      </w:pPr>
      <w:r>
        <w:rPr>
          <w:sz w:val="21"/>
        </w:rPr>
        <w:t>- 本机已使用 python -m app.cli check-tushare 验证代理连接成功，返回 tushare_ok=true rows=10。</w:t>
      </w:r>
    </w:p>
    <w:p>
      <w:r>
        <w:rPr>
          <w:b/>
          <w:sz w:val="26"/>
        </w:rPr>
        <w:t>Daily 执行排障修复（2026-08-27）</w:t>
      </w:r>
    </w:p>
    <w:p>
      <w:pPr>
        <w:ind w:left="360" w:hanging="180"/>
      </w:pPr>
      <w:r>
        <w:rPr>
          <w:sz w:val="21"/>
        </w:rPr>
        <w:t>- 已将云端 PostgreSQL 从 0002_stock_factor_daily 升级到 0004_stock_factor_short_returns，补齐市场、行业表和 return1/return3 字段。</w:t>
      </w:r>
    </w:p>
    <w:p>
      <w:pPr>
        <w:ind w:left="360" w:hanging="180"/>
      </w:pPr>
      <w:r>
        <w:rPr>
          <w:sz w:val="21"/>
        </w:rPr>
        <w:t>- 已修复 PostgreSQL 单条 SQL 参数数量上限问题，upsert_rows 会按参数数量自动分批写入。</w:t>
      </w:r>
    </w:p>
    <w:p>
      <w:pPr>
        <w:ind w:left="360" w:hanging="180"/>
      </w:pPr>
      <w:r>
        <w:rPr>
          <w:sz w:val="21"/>
        </w:rPr>
        <w:t>- 已兼容代理接口申万行业口径：index_classify 使用 SW2021，index_member_all 使用 SW 返回的 l1_code 映射一级行业。</w:t>
      </w:r>
    </w:p>
    <w:p>
      <w:pPr>
        <w:ind w:left="360" w:hanging="180"/>
      </w:pPr>
      <w:r>
        <w:rPr>
          <w:sz w:val="21"/>
        </w:rPr>
        <w:t>- python -m app.cli daily --trade-date 2026-08-26 已执行成功，写入 stock_daily 5547 行、stock_daily_basic 5547 行、index_daily 3 行、stock_factor_daily 5547 行、market_daily 1 行。</w:t>
      </w:r>
    </w:p>
    <w:p>
      <w:pPr>
        <w:ind w:left="360" w:hanging="180"/>
      </w:pPr>
      <w:r>
        <w:rPr>
          <w:sz w:val="21"/>
        </w:rPr>
        <w:t>- 当前仅有单日行情，Eligible Universe 为 0，所以 sector_factor_daily 暂为 0 行；完成历史回填后再重算行业热度。</w:t>
      </w:r>
    </w:p>
    <w:p>
      <w:pPr>
        <w:ind w:left="360" w:hanging="180"/>
      </w:pPr>
      <w:r>
        <w:rPr>
          <w:sz w:val="21"/>
        </w:rPr>
        <w:t>- 当前验证结果为 python -m pytest：22 passed；python -m ruff check backend tests scripts/sync_docx_progress.py：All checks passed。</w:t>
      </w:r>
    </w:p>
    <w:p>
      <w:r>
        <w:rPr>
          <w:b/>
          <w:sz w:val="26"/>
        </w:rPr>
        <w:t>Milestone 4 实现补充（2026-08-27）</w:t>
      </w:r>
    </w:p>
    <w:p>
      <w:pPr>
        <w:ind w:left="360" w:hanging="180"/>
      </w:pPr>
      <w:r>
        <w:rPr>
          <w:sz w:val="21"/>
        </w:rPr>
        <w:t>- 已新增 stock_state_daily 状态表和 strategy_signal 信号表，Alembic 当前单头为 0005_trend_state_signal。</w:t>
      </w:r>
    </w:p>
    <w:p>
      <w:pPr>
        <w:ind w:left="360" w:hanging="180"/>
      </w:pPr>
      <w:r>
        <w:rPr>
          <w:sz w:val="21"/>
        </w:rPr>
        <w:t>- 已实现 RightSideScore V1：Breakout、MA20 Turn、MA Recovery、RPS Acceleration、Volume Confirmation、Higher Low、Volatility Structure。</w:t>
      </w:r>
    </w:p>
    <w:p>
      <w:pPr>
        <w:ind w:left="360" w:hanging="180"/>
      </w:pPr>
      <w:r>
        <w:rPr>
          <w:sz w:val="21"/>
        </w:rPr>
        <w:t>- 已实现 TrendScore V1：RPS20、RPS60、RPS120、MA Structure、Slope、Trend Efficiency、Drawdown Quality。</w:t>
      </w:r>
    </w:p>
    <w:p>
      <w:pPr>
        <w:ind w:left="360" w:hanging="180"/>
      </w:pPr>
      <w:r>
        <w:rPr>
          <w:sz w:val="21"/>
        </w:rPr>
        <w:t>- 已实现 S0-S6 状态机、转移矩阵、S3 最长保留天数、S0 快速跳转限制和 OpportunityScore。</w:t>
      </w:r>
    </w:p>
    <w:p>
      <w:pPr>
        <w:ind w:left="360" w:hanging="180"/>
      </w:pPr>
      <w:r>
        <w:rPr>
          <w:sz w:val="21"/>
        </w:rPr>
        <w:t>- 已实现 RIGHT_SIDE_NEW、TREND_ENTER、MAIN_UP_ENTER、TREND_DECAY、LEADER_BREAKOUT 信号生成。</w:t>
      </w:r>
    </w:p>
    <w:p>
      <w:pPr>
        <w:ind w:left="360" w:hanging="180"/>
      </w:pPr>
      <w:r>
        <w:rPr>
          <w:sz w:val="21"/>
        </w:rPr>
        <w:t>- recalc-states 已从占位命令改为可执行命令，并接入 daily / backfill 任务链路。</w:t>
      </w:r>
    </w:p>
    <w:p>
      <w:pPr>
        <w:ind w:left="360" w:hanging="180"/>
      </w:pPr>
      <w:r>
        <w:rPr>
          <w:sz w:val="21"/>
        </w:rPr>
        <w:t>- 系统状态接口已新增 latest_state_date 和 latest_signal_date。</w:t>
      </w:r>
    </w:p>
    <w:p>
      <w:pPr>
        <w:ind w:left="360" w:hanging="180"/>
      </w:pPr>
      <w:r>
        <w:rPr>
          <w:sz w:val="21"/>
        </w:rPr>
        <w:t>- 云端数据库已执行 python -m alembic upgrade head，当前版本为 0005_trend_state_signal。</w:t>
      </w:r>
    </w:p>
    <w:p>
      <w:pPr>
        <w:ind w:left="360" w:hanging="180"/>
      </w:pPr>
      <w:r>
        <w:rPr>
          <w:sz w:val="21"/>
        </w:rPr>
        <w:t>- 已使用 2026-08-26 单日数据验证 recalc-states，写入 stock_state_daily 5547 行，strategy_signal 0 行；由于仅有单日历史，当前全部为基础 S0 状态。</w:t>
      </w:r>
    </w:p>
    <w:p>
      <w:pPr>
        <w:ind w:left="360" w:hanging="180"/>
      </w:pPr>
      <w:r>
        <w:rPr>
          <w:sz w:val="21"/>
        </w:rPr>
        <w:t>- 当前验证结果为 python -m pytest：25 passed；python -m ruff check backend tests scripts/sync_docx_progress.py：All checks passed。</w:t>
      </w:r>
    </w:p>
    <w:p>
      <w:pPr>
        <w:ind w:left="360" w:hanging="180"/>
      </w:pPr>
      <w:r>
        <w:rPr>
          <w:sz w:val="21"/>
        </w:rPr>
        <w:t>- 下一步进入 Milestone 5：完整 REST API。</w:t>
      </w:r>
    </w:p>
    <w:p>
      <w:r>
        <w:br w:type="page"/>
      </w:r>
    </w:p>
    <w:p>
      <w:r>
        <w:rPr>
          <w:b/>
          <w:sz w:val="32"/>
        </w:rPr>
        <w:t>Milestone 5-7 实现补充（2026-08-27）</w:t>
      </w:r>
    </w:p>
    <w:p>
      <w:r>
        <w:rPr>
          <w:sz w:val="21"/>
        </w:rPr>
        <w:t>本轮开发已将 V1 从计算链路推进到 API、前端展示和后验研究闭环。</w:t>
      </w:r>
    </w:p>
    <w:p>
      <w:pPr>
        <w:ind w:left="360" w:hanging="180"/>
      </w:pPr>
      <w:r>
        <w:rPr>
          <w:sz w:val="21"/>
        </w:rPr>
        <w:t>- 已完成 Dashboard、Stocks、Sectors、Jobs、Research REST API，统一返回 code/message/data/meta。</w:t>
      </w:r>
    </w:p>
    <w:p>
      <w:pPr>
        <w:ind w:left="360" w:hanging="180"/>
      </w:pPr>
      <w:r>
        <w:rPr>
          <w:sz w:val="21"/>
        </w:rPr>
        <w:t>- 已新增 signal_forward_eval 后验评估表和 Alembic 迁移 0006_signal_forward_eval。</w:t>
      </w:r>
    </w:p>
    <w:p>
      <w:pPr>
        <w:ind w:left="360" w:hanging="180"/>
      </w:pPr>
      <w:r>
        <w:rPr>
          <w:sz w:val="21"/>
        </w:rPr>
        <w:t>- 已实现 evaluate-signals CLI，计算 ret5/ret10/ret20/ret60、MFE20、MAE20，后验数据不反写当日因子、状态或信号表。</w:t>
      </w:r>
    </w:p>
    <w:p>
      <w:pPr>
        <w:ind w:left="360" w:hanging="180"/>
      </w:pPr>
      <w:r>
        <w:rPr>
          <w:sz w:val="21"/>
        </w:rPr>
        <w:t>- 已新增 Vue 3 + TypeScript + Vite + ECharts 前端，目录为 frontend/，首页接入系统状态、市场温度、行业热度、股票池和后验统计。</w:t>
      </w:r>
    </w:p>
    <w:p>
      <w:pPr>
        <w:ind w:left="360" w:hanging="180"/>
      </w:pPr>
      <w:r>
        <w:rPr>
          <w:sz w:val="21"/>
        </w:rPr>
        <w:t>- 已在当前 PostgreSQL 执行 python -m alembic upgrade head，成功升级到 0006_signal_forward_eval。</w:t>
      </w:r>
    </w:p>
    <w:p>
      <w:pPr>
        <w:ind w:left="360" w:hanging="180"/>
      </w:pPr>
      <w:r>
        <w:rPr>
          <w:sz w:val="21"/>
        </w:rPr>
        <w:t>- 验证结果：python -m pytest 为 28 passed；python -m ruff check backend tests migrations 为 All checks passed；npm run build 成功。</w:t>
      </w:r>
    </w:p>
    <w:p>
      <w:pPr>
        <w:ind w:left="360" w:hanging="180"/>
      </w:pPr>
      <w:r>
        <w:rPr>
          <w:sz w:val="21"/>
        </w:rPr>
        <w:t>- 当前数据库仅有 2026-08-26 单日行情，Eligible Universe、行业热度和策略信号暂时为空；完成历史回填后会自动填充。</w:t>
      </w:r>
    </w:p>
    <w:p>
      <w:pPr>
        <w:ind w:left="360" w:hanging="180"/>
      </w:pPr>
      <w:r>
        <w:rPr>
          <w:sz w:val="21"/>
        </w:rPr>
        <w:t>- 后续开发入口：历史回填、真实样本阈值校验、前端详情页、后验分层统计、生产部署与权限控制。</w:t>
      </w:r>
    </w:p>
    <w:p>
      <w:r>
        <w:br w:type="page"/>
      </w:r>
    </w:p>
    <w:p>
      <w:r>
        <w:rPr>
          <w:b/>
          <w:sz w:val="32"/>
        </w:rPr>
        <w:t>数据覆盖率界面补充（2026-08-27）</w:t>
      </w:r>
    </w:p>
    <w:p>
      <w:pPr>
        <w:ind w:left="360" w:hanging="180"/>
      </w:pPr>
      <w:r>
        <w:rPr>
          <w:sz w:val="21"/>
        </w:rPr>
        <w:t>- 已新增 GET /api/v1/system/data-coverage，用于查看每个已拉取交易日在核心数据表中的行数。</w:t>
      </w:r>
    </w:p>
    <w:p>
      <w:pPr>
        <w:ind w:left="360" w:hanging="180"/>
      </w:pPr>
      <w:r>
        <w:rPr>
          <w:sz w:val="21"/>
        </w:rPr>
        <w:t>- 前端首页已新增“数据覆盖”面板，展示日线、每日指标、复权因子、指数、因子、市场、行业、状态、信号和后验行数。</w:t>
      </w:r>
    </w:p>
    <w:p>
      <w:pPr>
        <w:ind w:left="360" w:hanging="180"/>
      </w:pPr>
      <w:r>
        <w:rPr>
          <w:sz w:val="21"/>
        </w:rPr>
        <w:t>- 该面板可用于判断某个日期是否已经拉取，以及后续因子、行业、状态和信号是否已经计算。</w:t>
      </w:r>
    </w:p>
    <w:p>
      <w:r>
        <w:br w:type="page"/>
      </w:r>
    </w:p>
    <w:p>
      <w:r>
        <w:rPr>
          <w:b/>
          <w:sz w:val="32"/>
        </w:rPr>
        <w:t>页面触发数据拉取补充（2026-08-28）</w:t>
      </w:r>
    </w:p>
    <w:p>
      <w:pPr>
        <w:ind w:left="360" w:hanging="180"/>
      </w:pPr>
      <w:r>
        <w:rPr>
          <w:sz w:val="21"/>
        </w:rPr>
        <w:t>- 已新增 POST /api/v1/jobs/daily 和 POST /api/v1/jobs/backfill，用于从 API 创建后台同步任务。</w:t>
      </w:r>
    </w:p>
    <w:p>
      <w:pPr>
        <w:ind w:left="360" w:hanging="180"/>
      </w:pPr>
      <w:r>
        <w:rPr>
          <w:sz w:val="21"/>
        </w:rPr>
        <w:t>- 前端“数据覆盖”面板已新增开始日期、结束日期、评估信号勾选项和“拉取数据”按钮。</w:t>
      </w:r>
    </w:p>
    <w:p>
      <w:pPr>
        <w:ind w:left="360" w:hanging="180"/>
      </w:pPr>
      <w:r>
        <w:rPr>
          <w:sz w:val="21"/>
        </w:rPr>
        <w:t>- 点击“拉取数据”后会创建 QUEUED job_run 记录，再由后台任务执行 backfill；任务进度可通过 GET /api/v1/jobs 查看。</w:t>
      </w:r>
    </w:p>
    <w:p>
      <w:pPr>
        <w:ind w:left="360" w:hanging="180"/>
      </w:pPr>
      <w:r>
        <w:rPr>
          <w:sz w:val="21"/>
        </w:rPr>
        <w:t>- 同一时间只允许一个 daily/backfill 任务处于 QUEUED 或 RUNNING，避免重复点击造成多个长任务并发。</w:t>
      </w:r>
    </w:p>
    <w:p>
      <w:r>
        <w:br w:type="page"/>
      </w:r>
    </w:p>
    <w:p>
      <w:r>
        <w:rPr>
          <w:b/>
          <w:sz w:val="32"/>
        </w:rPr>
        <w:t>任务状态展示补充（2026-08-28）</w:t>
      </w:r>
    </w:p>
    <w:p>
      <w:pPr>
        <w:ind w:left="360" w:hanging="180"/>
      </w:pPr>
      <w:r>
        <w:rPr>
          <w:sz w:val="21"/>
        </w:rPr>
        <w:t>- 已增强 daily_job 和 backfill_job 的进度写入，持续更新 job_run.step、row_count 和 job_metadata.progress_pct。</w:t>
      </w:r>
    </w:p>
    <w:p>
      <w:pPr>
        <w:ind w:left="360" w:hanging="180"/>
      </w:pPr>
      <w:r>
        <w:rPr>
          <w:sz w:val="21"/>
        </w:rPr>
        <w:t>- backfill 任务会记录 start、end、open_days、completed_open_days 和 current_trade_date。</w:t>
      </w:r>
    </w:p>
    <w:p>
      <w:pPr>
        <w:ind w:left="360" w:hanging="180"/>
      </w:pPr>
      <w:r>
        <w:rPr>
          <w:sz w:val="21"/>
        </w:rPr>
        <w:t>- 前端“数据覆盖”面板已新增当前任务卡片，展示状态、进度条、当前步骤、当前交易日和已写入行数。</w:t>
      </w:r>
    </w:p>
    <w:p>
      <w:pPr>
        <w:ind w:left="360" w:hanging="180"/>
      </w:pPr>
      <w:r>
        <w:rPr>
          <w:sz w:val="21"/>
        </w:rPr>
        <w:t>- 前端已新增最近任务列表，并每 5 秒轮询 GET /api/v1/jobs；有运行中任务时同步刷新数据覆盖表。</w:t>
      </w:r>
    </w:p>
    <w:p>
      <w:r>
        <w:rPr>
          <w:b/>
          <w:sz w:val="28"/>
        </w:rPr>
        <w:t>Tushare 代理失败排查补充（2026-08-28）</w:t>
      </w:r>
    </w:p>
    <w:p>
      <w:r>
        <w:t>- 最近几次 backfill 失败集中在 10 sync trade_calendar 或 20 sync stock_basic，接口为 /trade_cal 或 /stock_basic。</w:t>
      </w:r>
    </w:p>
    <w:p>
      <w:r>
        <w:t>- 错误信息为 SSLEOFError / UNEXPECTED_EOF_WHILE_READING / Max retries exceeded，含义是 fastapic.stockai888.top 代理或中间网络提前断开 HTTPS 连接。</w:t>
      </w:r>
    </w:p>
    <w:p>
      <w:r>
        <w:t>- 该类失败不是日期重复、不是 PostgreSQL 17 兼容性问题，也不是数据库建表失败；已拉取日期继续使用 upsert，不会重复插入。</w:t>
      </w:r>
    </w:p>
    <w:p>
      <w:r>
        <w:t>- TushareProvider 已将 requests 网络异常纳入 3 次自动重试，重试耗尽后任务才会写入 FAILED。</w:t>
      </w:r>
    </w:p>
    <w:p>
      <w:r>
        <w:t>- 前端数据覆盖面板的任务列表必须展示 job_run.error_message，失败时直接显示真实错误，不只显示“失败”。</w:t>
      </w:r>
    </w:p>
    <w:p>
      <w:r>
        <w:t>- 排查 token 或代理可执行 python -m app.cli check-tushare；本次失败后该命令返回 tushare_ok=true rows=10，说明 token 和代理当前可用，失败更符合瞬时代理连接问题。</w:t>
      </w:r>
    </w:p>
    <w:p>
      <w:r>
        <w:rPr>
          <w:b/>
          <w:sz w:val="28"/>
        </w:rPr>
        <w:t>本地端口与前端代理补充（2026-08-28）</w:t>
      </w:r>
    </w:p>
    <w:p>
      <w:r>
        <w:t>- 本地开发的 Vite 代理必须和后端实际端口一致。</w:t>
      </w:r>
    </w:p>
    <w:p>
      <w:r>
        <w:t>- 如果 Windows 启动 8000 端口时报 WinError 10013 或绑定权限不允许，可以改用 9034。</w:t>
      </w:r>
    </w:p>
    <w:p>
      <w:r>
        <w:t>- 后端改用 9034 后，需要同步把 frontend/.env 的 VITE_API_PROXY_TARGET 改为 http://127.0.0.1:9034。</w:t>
      </w:r>
    </w:p>
    <w:p>
      <w:r>
        <w:rPr>
          <w:b/>
          <w:sz w:val="28"/>
        </w:rPr>
        <w:t>Tushare 请求节流补充（2026-08-28）</w:t>
      </w:r>
    </w:p>
    <w:p>
      <w:r>
        <w:t>- 历史回填会连续调用 daily、adj_factor、daily_basic 和多个 index_daily 接口，代理不稳定时可能因请求过快出现限流或 HTTPS 断连。</w:t>
      </w:r>
    </w:p>
    <w:p>
      <w:r>
        <w:t>- TushareProvider 已对所有 Tushare API 调用执行统一节流，间隔由 TUSHARE_MIN_INTERVAL_SECONDS 控制。</w:t>
      </w:r>
    </w:p>
    <w:p>
      <w:r>
        <w:t>- 默认值为 1.5 秒；如果仍频繁失败，可在 .env 中调大到 2 或 3，重启后端后生效。</w:t>
      </w:r>
    </w:p>
    <w:p>
      <w:r>
        <w:t>- 该参数只影响 Tushare 请求节奏，不改变数据库 upsert 幂等写入逻辑。</w:t>
      </w:r>
    </w:p>
    <w:p>
      <w:r>
        <w:rPr>
          <w:b/>
          <w:sz w:val="28"/>
        </w:rPr>
        <w:t>网页名称补充（2026-08-31）</w:t>
      </w:r>
    </w:p>
    <w:p>
      <w:r>
        <w:t>- 前端浏览器标题和首页顶部显示名称统一改为“空间”。</w:t>
      </w:r>
    </w:p>
    <w:p>
      <w:r>
        <w:t>- 后端 FastAPI 应用名称也同步为“空间”，用于 API 文档和健康检查返回值。</w:t>
      </w:r>
    </w:p>
    <w:p>
      <w:r>
        <w:t>- 历史需求文档文件名可以保留原项目名称，不作为网页用户可见名称。</w:t>
      </w:r>
    </w:p>
    <w:p>
      <w:r>
        <w:rPr>
          <w:b/>
          <w:sz w:val="28"/>
        </w:rPr>
        <w:t>页面目录与功能分区补充（2026-08-31）</w:t>
      </w:r>
    </w:p>
    <w:p>
      <w:r>
        <w:t>- 前端已改为带目录的多视图结构，一级目录包含总览、数据、长线、短线。</w:t>
      </w:r>
    </w:p>
    <w:p>
      <w:r>
        <w:t>- 总览页面展示市场核心指标、市场分布图、行业热度图和信号后验统计。</w:t>
      </w:r>
    </w:p>
    <w:p>
      <w:r>
        <w:t>- 数据页面集中放置数据覆盖、日期范围拉取、当前任务、最近任务和覆盖明细表。</w:t>
      </w:r>
    </w:p>
    <w:p>
      <w:r>
        <w:t>- 长线页面集中放置右侧池、趋势池和行业热度列表。</w:t>
      </w:r>
    </w:p>
    <w:p>
      <w:r>
        <w:t>- 短线页面集中放置衰退/风险池、策略信号计数和行业短线动量。</w:t>
      </w:r>
    </w:p>
    <w:p>
      <w:r>
        <w:rPr>
          <w:b/>
          <w:sz w:val="28"/>
        </w:rPr>
        <w:t>前端目录样式修复补充（2026-08-31）</w:t>
      </w:r>
    </w:p>
    <w:p>
      <w:r>
        <w:t>- 已修复 Vite 开发服务返回旧 CSS 时导致目录按钮裸露、主布局退化为普通文档流的问题。</w:t>
      </w:r>
    </w:p>
    <w:p>
      <w:r>
        <w:t>- 前端主布局采用 workspace-shell、side-nav、content-shell 和 nav-button 等固定样式类。</w:t>
      </w:r>
    </w:p>
    <w:p>
      <w:r>
        <w:t>- 修改 frontend/src/style.css 或页面主布局后，需要重启 Vite 开发服务，并用浏览器检查关键样式是否命中。</w:t>
      </w:r>
    </w:p>
    <w:p>
      <w:r>
        <w:t>- 行业热度无数据时不再渲染空坐标轴，改为明确的空状态展示。</w:t>
      </w:r>
    </w:p>
    <w:p>
      <w:r>
        <w:rPr>
          <w:b/>
          <w:sz w:val="28"/>
        </w:rPr>
        <w:t>补算因子与数据覆盖日历补充（2026-08-31）</w:t>
      </w:r>
    </w:p>
    <w:p>
      <w:r>
        <w:t>- 数据页面第一块新增“补算因子与股票池”，用于原始行情补充后从页面手动触发分析补算。</w:t>
      </w:r>
    </w:p>
    <w:p>
      <w:r>
        <w:t>- 后端新增 POST /api/v1/jobs/recalculate，后台按因子、市场、行业、状态、信号后验顺序执行，并写入 job_run 进度。</w:t>
      </w:r>
    </w:p>
    <w:p>
      <w:r>
        <w:t>- 补算任务使用 upsert 幂等写入，同一区间可重复执行，不会因重复点击同一日期范围而重复插入自然键数据。</w:t>
      </w:r>
    </w:p>
    <w:p>
      <w:r>
        <w:t>- 后端新增 GET /api/v1/system/data-calendar，按日期返回交易日历和核心数据表行数。</w:t>
      </w:r>
    </w:p>
    <w:p>
      <w:r>
        <w:t>- 前端新增数据覆盖日历，状态包含休市、未拉取、已拉未算、基础已算和行业完成。</w:t>
      </w:r>
    </w:p>
    <w:p>
      <w:r>
        <w:rPr>
          <w:b/>
          <w:sz w:val="28"/>
        </w:rPr>
        <w:t>补算任务分块进度补充（2026-08-31）</w:t>
      </w:r>
    </w:p>
    <w:p>
      <w:r>
        <w:t>- recalculate 后台任务的因子阶段按自然月分块调用 FactorService.recalc，避免半年以上区间一次性计算导致页面长时间无进度变化。</w:t>
      </w:r>
    </w:p>
    <w:p>
      <w:r>
        <w:t>- 每个因子分块开始和结束都必须写回 job_run.step、row_count、job_metadata.progress_pct、factor_chunk_index、factor_chunk_count、factor_chunk_start 和 factor_chunk_end。</w:t>
      </w:r>
    </w:p>
    <w:p>
      <w:r>
        <w:t>- 前端任务状态继续轮询 GET /api/v1/jobs，不需要新增接口即可展示当前分块范围、累计写入行数和进度百分比。</w:t>
      </w:r>
    </w:p>
    <w:p>
      <w:r>
        <w:t>- 后端进程如果在旧任务执行中途重启，旧任务可能停留在 RUNNING，需要人工确认后改为 FAILED 再重新提交补算任务。</w:t>
      </w:r>
    </w:p>
    <w:p>
      <w:r>
        <w:rPr>
          <w:b/>
          <w:sz w:val="28"/>
        </w:rPr>
        <w:t>补算行数显示补充（2026-08-31）</w:t>
      </w:r>
    </w:p>
    <w:p>
      <w:r>
        <w:t>- recalculate 的 row_count 以因子分块写库完成为更新边界，分块内部进行 pandas 滚动窗口、最大回撤和 RPS 排名计算时不会逐股票递增。</w:t>
      </w:r>
    </w:p>
    <w:p>
      <w:r>
        <w:t>- 前端在因子分块计算中显示“当前因子分块完成后更新行数”，避免用户把 0 行误解为任务卡死。</w:t>
      </w:r>
    </w:p>
    <w:sectPr>
      <w:headerReference w:type="default" r:id="rId9"/>
      <w:footerReference w:type="default" r:id="rId10"/>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2026-08-25 | 内部研发设计稿</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sz w:val="16"/>
      </w:rPr>
      <w:t>A股机会发现与趋势研究系统 |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Noto Sans Mono CJK SC" w:hAnsi="Noto Sans Mono CJK SC" w:eastAsia="Noto Sans Mono CJK SC"/>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2026-08-25T08:55:30Z</dcterms:created>
  <dcterms:modified xsi:type="dcterms:W3CDTF">2026-08-25T08:55:30Z</dcterms:modified>
</cp:coreProperties>
</file>

<file path=docProps/custom.xml><?xml version="1.0" encoding="utf-8"?>
<Properties xmlns="http://schemas.openxmlformats.org/officeDocument/2006/custom-properties" xmlns:vt="http://schemas.openxmlformats.org/officeDocument/2006/docPropsVTypes"/>
</file>