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D5DCE4" w:themeColor="text2" w:themeTint="33"/>
  <w:body>
    <w:p w:rsidRPr="007F6132" w:rsidR="006605C3" w:rsidP="00706A27" w:rsidRDefault="00706A27" w14:paraId="22780A44" w14:textId="5FFCE8B9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</w:pPr>
      <w:r w:rsidRPr="007F6132"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  <w:t>English Language 1</w:t>
      </w:r>
    </w:p>
    <w:p w:rsidRPr="007F6132" w:rsidR="00706A27" w:rsidP="00706A27" w:rsidRDefault="00706A27" w14:paraId="0478FBDE" w14:textId="384EDB28">
      <w:pPr>
        <w:jc w:val="center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6"/>
          <w:szCs w:val="26"/>
        </w:rPr>
      </w:pPr>
      <w:r w:rsidRPr="007F6132"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  <w:t xml:space="preserve">Second Homework: </w:t>
      </w:r>
      <w:r w:rsidRPr="007F6132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6"/>
          <w:szCs w:val="26"/>
        </w:rPr>
        <w:t>“Description of hardware”</w:t>
      </w:r>
    </w:p>
    <w:p w:rsidRPr="007F6132" w:rsidR="00706A27" w:rsidP="00706A27" w:rsidRDefault="00012CE4" w14:paraId="03644F11" w14:textId="201F691F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</w:pPr>
      <w:hyperlink w:history="1" r:id="rId6">
        <w:r w:rsidRPr="007F6132" w:rsidR="00706A27">
          <w:rPr>
            <w:rStyle w:val="Hyperlink"/>
            <w:rFonts w:ascii="Times New Roman" w:hAnsi="Times New Roman" w:cs="Times New Roman"/>
            <w:b/>
            <w:bCs/>
            <w:color w:val="023160" w:themeColor="hyperlink" w:themeShade="80"/>
            <w:sz w:val="24"/>
            <w:szCs w:val="24"/>
          </w:rPr>
          <w:t>Motherboard</w:t>
        </w:r>
      </w:hyperlink>
    </w:p>
    <w:p w:rsidRPr="007F6132" w:rsidR="009B498A" w:rsidP="00706A27" w:rsidRDefault="00706A27" w14:paraId="46F612C6" w14:textId="3A356D87">
      <w:pPr>
        <w:rPr>
          <w:rFonts w:ascii="Times New Roman" w:hAnsi="Times New Roman" w:cs="Times New Roman"/>
          <w:color w:val="1F3864" w:themeColor="accent1" w:themeShade="80"/>
          <w:sz w:val="23"/>
          <w:szCs w:val="23"/>
        </w:rPr>
      </w:pPr>
      <w:r w:rsidRPr="0335FEDE" w:rsidR="00706A27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Motherboard, also referred to as mainboard, base board, main circuit board, et</w:t>
      </w:r>
      <w:r w:rsidRPr="0335FEDE" w:rsidR="00EC0DB0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c</w:t>
      </w:r>
      <w:r w:rsidRPr="0335FEDE" w:rsidR="00706A27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. is the main printed circuit board [PCB] of any computer or expandable system. Its purpose is to hold and allow communication between essential electronic components of a system (</w:t>
      </w:r>
      <w:hyperlink r:id="R8135ace27811426f">
        <w:r w:rsidRPr="0335FEDE" w:rsidR="00706A27">
          <w:rPr>
            <w:rStyle w:val="Hyperlink"/>
            <w:rFonts w:ascii="Times New Roman" w:hAnsi="Times New Roman" w:cs="Times New Roman"/>
            <w:color w:val="023160"/>
            <w:sz w:val="23"/>
            <w:szCs w:val="23"/>
          </w:rPr>
          <w:t>Central Processing Unit</w:t>
        </w:r>
      </w:hyperlink>
      <w:r w:rsidRPr="0335FEDE" w:rsidR="00706A27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 xml:space="preserve">, </w:t>
      </w:r>
      <w:hyperlink r:id="R121193d01ba246cc">
        <w:r w:rsidRPr="0335FEDE" w:rsidR="00706A27">
          <w:rPr>
            <w:rStyle w:val="Hyperlink"/>
            <w:rFonts w:ascii="Times New Roman" w:hAnsi="Times New Roman" w:cs="Times New Roman"/>
            <w:color w:val="023160"/>
            <w:sz w:val="23"/>
            <w:szCs w:val="23"/>
          </w:rPr>
          <w:t>Memory</w:t>
        </w:r>
      </w:hyperlink>
      <w:r w:rsidRPr="0335FEDE" w:rsidR="00706A27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 xml:space="preserve">, </w:t>
      </w:r>
      <w:hyperlink r:id="Rfa5e2881f0d749fa">
        <w:r w:rsidRPr="0335FEDE" w:rsidR="00706A27">
          <w:rPr>
            <w:rStyle w:val="Hyperlink"/>
            <w:rFonts w:ascii="Times New Roman" w:hAnsi="Times New Roman" w:cs="Times New Roman"/>
            <w:color w:val="023160"/>
            <w:sz w:val="23"/>
            <w:szCs w:val="23"/>
          </w:rPr>
          <w:t>I/O devices</w:t>
        </w:r>
      </w:hyperlink>
      <w:r w:rsidRPr="0335FEDE" w:rsidR="00706A27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).</w:t>
      </w:r>
    </w:p>
    <w:p w:rsidRPr="007F6132" w:rsidR="009B498A" w:rsidP="00706A27" w:rsidRDefault="009B498A" w14:paraId="5209EA2A" w14:textId="4AC1CC66">
      <w:pPr>
        <w:rPr>
          <w:rFonts w:ascii="Times New Roman" w:hAnsi="Times New Roman" w:cs="Times New Roman"/>
          <w:color w:val="1F3864" w:themeColor="accent1" w:themeShade="80"/>
          <w:sz w:val="23"/>
          <w:szCs w:val="23"/>
        </w:rPr>
      </w:pPr>
      <w:r w:rsidRPr="0335FEDE" w:rsidR="009B498A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This piece of har</w:t>
      </w:r>
      <w:r w:rsidRPr="0335FEDE" w:rsidR="00EC0DB0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d</w:t>
      </w:r>
      <w:r w:rsidRPr="0335FEDE" w:rsidR="009B498A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 xml:space="preserve">ware represents the skeleton of a computer and generally, it’s just a flat printed circuit board varying in size between the size of a small book to a serving dish, with </w:t>
      </w:r>
      <w:r w:rsidRPr="0335FEDE" w:rsidR="009B498A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its</w:t>
      </w:r>
      <w:r w:rsidRPr="0335FEDE" w:rsidR="009B498A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 xml:space="preserve"> thickness of roughly 0.5mm. Most commonly with a rectangular shape, this board is a suite of connectors, slots and ports for different </w:t>
      </w:r>
      <w:r w:rsidRPr="0335FEDE" w:rsidR="00726531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 xml:space="preserve">hardware </w:t>
      </w:r>
      <w:r w:rsidRPr="0335FEDE" w:rsidR="009B498A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parts</w:t>
      </w:r>
      <w:r w:rsidRPr="0335FEDE" w:rsidR="00662E29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 xml:space="preserve">. </w:t>
      </w:r>
    </w:p>
    <w:p w:rsidRPr="007F6132" w:rsidR="00662E29" w:rsidP="00706A27" w:rsidRDefault="00726531" w14:paraId="645ACAB2" w14:textId="2CEABEC5">
      <w:pPr>
        <w:rPr>
          <w:rFonts w:ascii="Times New Roman" w:hAnsi="Times New Roman" w:cs="Times New Roman"/>
          <w:color w:val="1F3864" w:themeColor="accent1" w:themeShade="80"/>
          <w:sz w:val="23"/>
          <w:szCs w:val="23"/>
        </w:rPr>
      </w:pPr>
      <w:r w:rsidRPr="007F6132">
        <w:rPr>
          <w:rFonts w:ascii="Times New Roman" w:hAnsi="Times New Roman" w:cs="Times New Roman"/>
          <w:noProof/>
          <w:color w:val="1F3864" w:themeColor="accent1" w:themeShade="80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6A29EFA2" wp14:editId="5A8D8EFD">
            <wp:simplePos x="0" y="0"/>
            <wp:positionH relativeFrom="column">
              <wp:posOffset>-76546</wp:posOffset>
            </wp:positionH>
            <wp:positionV relativeFrom="paragraph">
              <wp:posOffset>37580</wp:posOffset>
            </wp:positionV>
            <wp:extent cx="5493327" cy="3432757"/>
            <wp:effectExtent l="0" t="0" r="0" b="0"/>
            <wp:wrapTight wrapText="bothSides">
              <wp:wrapPolygon edited="0">
                <wp:start x="300" y="0"/>
                <wp:lineTo x="0" y="240"/>
                <wp:lineTo x="0" y="21220"/>
                <wp:lineTo x="225" y="21460"/>
                <wp:lineTo x="300" y="21460"/>
                <wp:lineTo x="21200" y="21460"/>
                <wp:lineTo x="21275" y="21460"/>
                <wp:lineTo x="21500" y="21220"/>
                <wp:lineTo x="21500" y="240"/>
                <wp:lineTo x="21200" y="0"/>
                <wp:lineTo x="3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27" cy="34327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7F6132" w:rsidR="00662E29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The most important part of the mainboard is </w:t>
      </w:r>
      <w:r w:rsidRPr="007F6132" w:rsidR="00662E29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its</w:t>
      </w:r>
      <w:r w:rsidRPr="007F6132" w:rsidR="00662E29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 processor, or generally, a socket for one. This socket only accommodates a certain type of processor, </w:t>
      </w:r>
      <w:r w:rsidRPr="007F6132" w:rsidR="00726531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>be</w:t>
      </w:r>
      <w:r w:rsidRPr="007F6132" w:rsidR="00662E29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>cause not every processor has the same dimensions, or shape.</w:t>
      </w:r>
    </w:p>
    <w:p w:rsidRPr="007F6132" w:rsidR="00662E29" w:rsidP="00706A27" w:rsidRDefault="00726531" w14:paraId="0292D3F6" w14:textId="76089977">
      <w:pPr>
        <w:rPr>
          <w:rFonts w:ascii="Times New Roman" w:hAnsi="Times New Roman" w:cs="Times New Roman"/>
          <w:color w:val="1F3864" w:themeColor="accent1" w:themeShade="80"/>
          <w:sz w:val="23"/>
          <w:szCs w:val="23"/>
        </w:rPr>
      </w:pPr>
      <w:r w:rsidRPr="007F6132">
        <w:rPr>
          <w:rFonts w:ascii="Times New Roman" w:hAnsi="Times New Roman" w:cs="Times New Roman"/>
          <w:noProof/>
          <w:color w:val="1F3864" w:themeColor="accent1" w:themeShade="80"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7CF81E31" wp14:editId="0A0CF926">
            <wp:simplePos x="0" y="0"/>
            <wp:positionH relativeFrom="margin">
              <wp:posOffset>-103909</wp:posOffset>
            </wp:positionH>
            <wp:positionV relativeFrom="paragraph">
              <wp:posOffset>1941656</wp:posOffset>
            </wp:positionV>
            <wp:extent cx="3138805" cy="2099310"/>
            <wp:effectExtent l="0" t="0" r="4445" b="0"/>
            <wp:wrapTight wrapText="bothSides">
              <wp:wrapPolygon edited="0">
                <wp:start x="524" y="0"/>
                <wp:lineTo x="0" y="392"/>
                <wp:lineTo x="0" y="21169"/>
                <wp:lineTo x="524" y="21365"/>
                <wp:lineTo x="20975" y="21365"/>
                <wp:lineTo x="21499" y="21169"/>
                <wp:lineTo x="21499" y="392"/>
                <wp:lineTo x="20975" y="0"/>
                <wp:lineTo x="52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099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132" w:rsidR="00662E29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>On the photo above we can see that the shown motherboard has a rectangular shape, the</w:t>
      </w:r>
      <w:r w:rsidRPr="007F6132" w:rsidR="00726531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 </w:t>
      </w:r>
      <w:r w:rsidRPr="007F6132" w:rsidR="00741BC5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most </w:t>
      </w:r>
      <w:r w:rsidRPr="007F6132" w:rsidR="28A7F237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noticeable</w:t>
      </w:r>
      <w:r w:rsidRPr="007F6132" w:rsidR="00741BC5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 thing </w:t>
      </w:r>
      <w:r w:rsidRPr="007F6132" w:rsidR="00662E29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is of course the previously mentioned socket for a processor. It’s </w:t>
      </w:r>
      <w:r w:rsidRPr="007F6132" w:rsidR="00741BC5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a rectangular </w:t>
      </w:r>
      <w:hyperlink w:history="1" r:id="R3534c3bc072549cb">
        <w:r w:rsidRPr="007F6132" w:rsidR="00726531">
          <w:rPr>
            <w:rStyle w:val="Hyperlink"/>
            <w:rFonts w:ascii="Times New Roman" w:hAnsi="Times New Roman" w:cs="Times New Roman"/>
            <w:color w:val="023160" w:themeColor="hyperlink" w:themeShade="80"/>
            <w:sz w:val="23"/>
            <w:szCs w:val="23"/>
          </w:rPr>
          <w:t>perforated metal</w:t>
        </w:r>
      </w:hyperlink>
      <w:r w:rsidRPr="007F6132" w:rsidR="00726531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 </w:t>
      </w:r>
      <w:r w:rsidRPr="007F6132" w:rsidR="00662E29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located on the middle right side of the mainboard, and surrounded with a blue metal </w:t>
      </w:r>
      <w:r w:rsidRPr="007F6132" w:rsidR="00741BC5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in a shape of an octagon </w:t>
      </w:r>
      <w:r w:rsidRPr="007F6132" w:rsidR="00662E29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with two screws on </w:t>
      </w:r>
      <w:r w:rsidRPr="007F6132" w:rsidR="00726531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>its</w:t>
      </w:r>
      <w:r w:rsidRPr="007F6132" w:rsidR="00662E29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 left </w:t>
      </w:r>
      <w:r w:rsidRPr="007F6132" w:rsidR="00C14B64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and right </w:t>
      </w:r>
      <w:r w:rsidRPr="007F6132" w:rsidR="00662E29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>side</w:t>
      </w:r>
      <w:r w:rsidRPr="007F6132" w:rsidR="00EC0DB0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>s</w:t>
      </w:r>
      <w:r w:rsidRPr="007F6132" w:rsidR="00662E29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>.</w:t>
      </w:r>
    </w:p>
    <w:p w:rsidRPr="007F6132" w:rsidR="007F6132" w:rsidP="00706A27" w:rsidRDefault="00726531" w14:paraId="2EFB46BA" w14:textId="77777777">
      <w:pPr>
        <w:rPr>
          <w:rFonts w:ascii="Times New Roman" w:hAnsi="Times New Roman" w:cs="Times New Roman"/>
          <w:color w:val="1F3864" w:themeColor="accent1" w:themeShade="80"/>
          <w:sz w:val="23"/>
          <w:szCs w:val="23"/>
        </w:rPr>
      </w:pPr>
      <w:r w:rsidRPr="007F6132">
        <w:rPr>
          <w:rFonts w:ascii="Times New Roman" w:hAnsi="Times New Roman" w:cs="Times New Roman"/>
          <w:noProof/>
          <w:color w:val="1F3864" w:themeColor="accent1" w:themeShade="80"/>
          <w:sz w:val="23"/>
          <w:szCs w:val="23"/>
        </w:rPr>
        <w:drawing>
          <wp:anchor distT="0" distB="0" distL="114300" distR="114300" simplePos="0" relativeHeight="251660288" behindDoc="1" locked="0" layoutInCell="1" allowOverlap="1" wp14:anchorId="329AC383" wp14:editId="49D295AC">
            <wp:simplePos x="0" y="0"/>
            <wp:positionH relativeFrom="margin">
              <wp:posOffset>4654781</wp:posOffset>
            </wp:positionH>
            <wp:positionV relativeFrom="paragraph">
              <wp:posOffset>1013518</wp:posOffset>
            </wp:positionV>
            <wp:extent cx="2279015" cy="1454150"/>
            <wp:effectExtent l="0" t="0" r="6985" b="0"/>
            <wp:wrapTight wrapText="bothSides">
              <wp:wrapPolygon edited="0">
                <wp:start x="722" y="0"/>
                <wp:lineTo x="0" y="566"/>
                <wp:lineTo x="0" y="20940"/>
                <wp:lineTo x="722" y="21223"/>
                <wp:lineTo x="20763" y="21223"/>
                <wp:lineTo x="21486" y="20940"/>
                <wp:lineTo x="21486" y="566"/>
                <wp:lineTo x="20763" y="0"/>
                <wp:lineTo x="722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454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132" w:rsidR="00741BC5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We can </w:t>
      </w:r>
      <w:r w:rsidRPr="007F6132" w:rsidR="00726531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also </w:t>
      </w:r>
      <w:r w:rsidRPr="007F6132" w:rsidR="00741BC5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>visually differen</w:t>
      </w:r>
      <w:r w:rsidRPr="007F6132" w:rsidR="00C14B64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>t</w:t>
      </w:r>
      <w:r w:rsidRPr="007F6132" w:rsidR="00741BC5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>iate RAM and SATA ports.</w:t>
      </w:r>
    </w:p>
    <w:p w:rsidRPr="007F6132" w:rsidR="00C14B64" w:rsidP="00706A27" w:rsidRDefault="00741BC5" w14:paraId="26364FC6" w14:textId="540DC2E9">
      <w:pPr>
        <w:rPr>
          <w:rFonts w:ascii="Times New Roman" w:hAnsi="Times New Roman" w:cs="Times New Roman"/>
          <w:color w:val="1F3864" w:themeColor="accent1" w:themeShade="80"/>
          <w:sz w:val="23"/>
          <w:szCs w:val="23"/>
        </w:rPr>
      </w:pPr>
      <w:r w:rsidRPr="007F6132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Ram ports, are elongated </w:t>
      </w:r>
      <w:r w:rsidRPr="007F6132" w:rsidR="00C14B64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cuboids with a hollowed out middle and top part with a small space for </w:t>
      </w:r>
      <w:hyperlink w:history="1" r:id="rId14">
        <w:r w:rsidRPr="007F6132" w:rsidR="00C14B64">
          <w:rPr>
            <w:rStyle w:val="Hyperlink"/>
            <w:rFonts w:ascii="Times New Roman" w:hAnsi="Times New Roman" w:cs="Times New Roman"/>
            <w:color w:val="023160" w:themeColor="hyperlink" w:themeShade="80"/>
            <w:sz w:val="23"/>
            <w:szCs w:val="23"/>
          </w:rPr>
          <w:t>Random Access Memory</w:t>
        </w:r>
      </w:hyperlink>
      <w:r w:rsidRPr="007F6132" w:rsidR="00C14B64">
        <w:rPr>
          <w:rFonts w:ascii="Times New Roman" w:hAnsi="Times New Roman" w:cs="Times New Roman"/>
          <w:color w:val="1F3864" w:themeColor="accent1" w:themeShade="80"/>
          <w:sz w:val="23"/>
          <w:szCs w:val="23"/>
        </w:rPr>
        <w:t xml:space="preserve"> cards to slide into the place.</w:t>
      </w:r>
    </w:p>
    <w:p w:rsidRPr="007F6132" w:rsidR="00706A27" w:rsidP="00706A27" w:rsidRDefault="00012CE4" w14:paraId="30DE77A1" w14:textId="6BEC38C3">
      <w:pPr>
        <w:rPr>
          <w:rFonts w:ascii="Times New Roman" w:hAnsi="Times New Roman" w:cs="Times New Roman"/>
          <w:color w:val="1F3864" w:themeColor="accent1" w:themeShade="80"/>
          <w:sz w:val="23"/>
          <w:szCs w:val="23"/>
        </w:rPr>
      </w:pPr>
      <w:hyperlink r:id="R0c77a3faad6d4839">
        <w:r w:rsidRPr="254099D3" w:rsidR="00741BC5">
          <w:rPr>
            <w:rStyle w:val="Hyperlink"/>
            <w:rFonts w:ascii="Times New Roman" w:hAnsi="Times New Roman" w:cs="Times New Roman"/>
            <w:color w:val="1F3864" w:themeColor="accent1" w:themeTint="FF" w:themeShade="80"/>
            <w:sz w:val="23"/>
            <w:szCs w:val="23"/>
          </w:rPr>
          <w:t>SATA</w:t>
        </w:r>
      </w:hyperlink>
      <w:r w:rsidRPr="254099D3" w:rsidR="00741BC5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 xml:space="preserve"> </w:t>
      </w:r>
      <w:r w:rsidRPr="254099D3" w:rsidR="007F6132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ports, used to connect</w:t>
      </w:r>
      <w:r w:rsidRPr="254099D3" w:rsidR="00C14B64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 xml:space="preserve"> mass storage devices </w:t>
      </w:r>
      <w:r w:rsidRPr="254099D3" w:rsidR="007F6132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(</w:t>
      </w:r>
      <w:r w:rsidRPr="254099D3" w:rsidR="00C14B64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hard disk drives, optical drives, solid state drives)</w:t>
      </w:r>
      <w:r w:rsidRPr="254099D3" w:rsidR="007F6132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, are located on the left side of the motherboard.</w:t>
      </w:r>
      <w:r w:rsidRPr="254099D3" w:rsidR="00C14B64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 xml:space="preserve"> These ports </w:t>
      </w:r>
      <w:r w:rsidRPr="254099D3" w:rsidR="007F6132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have a cuboid-like shape</w:t>
      </w:r>
      <w:r w:rsidRPr="254099D3" w:rsidR="007F6132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,</w:t>
      </w:r>
      <w:r w:rsidRPr="254099D3" w:rsidR="007F6132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 xml:space="preserve"> they are </w:t>
      </w:r>
      <w:r w:rsidRPr="254099D3" w:rsidR="10075CA9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>divided</w:t>
      </w:r>
      <w:r w:rsidRPr="254099D3" w:rsidR="007F6132">
        <w:rPr>
          <w:rFonts w:ascii="Times New Roman" w:hAnsi="Times New Roman" w:cs="Times New Roman"/>
          <w:color w:val="1F3864" w:themeColor="accent1" w:themeTint="FF" w:themeShade="80"/>
          <w:sz w:val="23"/>
          <w:szCs w:val="23"/>
        </w:rPr>
        <w:t xml:space="preserve"> in half and each half has a rotated “L” shape inside of it.</w:t>
      </w:r>
    </w:p>
    <w:sectPr w:rsidRPr="007F6132" w:rsidR="00706A27" w:rsidSect="007F6132">
      <w:footerReference w:type="default" r:id="rId16"/>
      <w:pgSz w:w="12240" w:h="15840" w:orient="portrait"/>
      <w:pgMar w:top="720" w:right="720" w:bottom="720" w:left="720" w:header="432" w:footer="576" w:gutter="0"/>
      <w:pgBorders w:offsetFrom="page">
        <w:top w:val="dashSmallGap" w:color="4472C4" w:themeColor="accent1" w:sz="12" w:space="24"/>
        <w:left w:val="dashSmallGap" w:color="4472C4" w:themeColor="accent1" w:sz="12" w:space="24"/>
        <w:bottom w:val="dashSmallGap" w:color="4472C4" w:themeColor="accent1" w:sz="12" w:space="24"/>
        <w:right w:val="dashSmallGap" w:color="4472C4" w:themeColor="accent1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2CE4" w:rsidP="007F6132" w:rsidRDefault="00012CE4" w14:paraId="12B249CD" w14:textId="77777777">
      <w:pPr>
        <w:spacing w:after="0" w:line="240" w:lineRule="auto"/>
      </w:pPr>
      <w:r>
        <w:separator/>
      </w:r>
    </w:p>
  </w:endnote>
  <w:endnote w:type="continuationSeparator" w:id="0">
    <w:p w:rsidR="00012CE4" w:rsidP="007F6132" w:rsidRDefault="00012CE4" w14:paraId="300733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516456" w:rsidR="007F6132" w:rsidRDefault="007F6132" w14:paraId="6B4C155C" w14:textId="3B19B8F1">
    <w:pPr>
      <w:pStyle w:val="Foot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51645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ptab w:alignment="right" w:relativeTo="margin" w:leader="none"/>
    </w:r>
    <w:r w:rsidRPr="00516456" w:rsidR="0051645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Aleksić Stefan </w:t>
    </w:r>
    <w:r w:rsidRPr="0051645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16995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2CE4" w:rsidP="007F6132" w:rsidRDefault="00012CE4" w14:paraId="5FF8C321" w14:textId="77777777">
      <w:pPr>
        <w:spacing w:after="0" w:line="240" w:lineRule="auto"/>
      </w:pPr>
      <w:r>
        <w:separator/>
      </w:r>
    </w:p>
  </w:footnote>
  <w:footnote w:type="continuationSeparator" w:id="0">
    <w:p w:rsidR="00012CE4" w:rsidP="007F6132" w:rsidRDefault="00012CE4" w14:paraId="16B6B20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27"/>
    <w:rsid w:val="00012CE4"/>
    <w:rsid w:val="00516456"/>
    <w:rsid w:val="006605C3"/>
    <w:rsid w:val="00662E29"/>
    <w:rsid w:val="00706A27"/>
    <w:rsid w:val="00726531"/>
    <w:rsid w:val="00741BC5"/>
    <w:rsid w:val="007F6132"/>
    <w:rsid w:val="0085049E"/>
    <w:rsid w:val="009B498A"/>
    <w:rsid w:val="00C14B64"/>
    <w:rsid w:val="00EC0DB0"/>
    <w:rsid w:val="0335FEDE"/>
    <w:rsid w:val="10075CA9"/>
    <w:rsid w:val="254099D3"/>
    <w:rsid w:val="28A7F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8BDF"/>
  <w15:chartTrackingRefBased/>
  <w15:docId w15:val="{69695F9A-24DC-4844-8D27-733A048F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A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613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6132"/>
  </w:style>
  <w:style w:type="paragraph" w:styleId="Footer">
    <w:name w:val="footer"/>
    <w:basedOn w:val="Normal"/>
    <w:link w:val="FooterChar"/>
    <w:uiPriority w:val="99"/>
    <w:unhideWhenUsed/>
    <w:rsid w:val="007F613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6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21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footer" Target="footer1.xml" Id="rId16" /><Relationship Type="http://schemas.openxmlformats.org/officeDocument/2006/relationships/customXml" Target="../customXml/item2.xml" Id="rId20" /><Relationship Type="http://schemas.openxmlformats.org/officeDocument/2006/relationships/styles" Target="styles.xml" Id="rId1" /><Relationship Type="http://schemas.openxmlformats.org/officeDocument/2006/relationships/hyperlink" Target="https://en.wikipedia.org/wiki/Motherboard" TargetMode="External" Id="rId6" /><Relationship Type="http://schemas.openxmlformats.org/officeDocument/2006/relationships/image" Target="media/image2.jpeg" Id="rId11" /><Relationship Type="http://schemas.openxmlformats.org/officeDocument/2006/relationships/endnotes" Target="endnotes.xml" Id="rId5" /><Relationship Type="http://schemas.openxmlformats.org/officeDocument/2006/relationships/image" Target="media/image1.jpeg" Id="rId10" /><Relationship Type="http://schemas.openxmlformats.org/officeDocument/2006/relationships/customXml" Target="../customXml/item1.xml" Id="rId19" /><Relationship Type="http://schemas.openxmlformats.org/officeDocument/2006/relationships/footnotes" Target="footnotes.xml" Id="rId4" /><Relationship Type="http://schemas.openxmlformats.org/officeDocument/2006/relationships/hyperlink" Target="https://en.wikipedia.org/wiki/Random-access_memory" TargetMode="External" Id="rId14" /><Relationship Type="http://schemas.openxmlformats.org/officeDocument/2006/relationships/hyperlink" Target="https://en.wikipedia.org/wiki/Serial_ATA" TargetMode="External" Id="R0c77a3faad6d4839" /><Relationship Type="http://schemas.openxmlformats.org/officeDocument/2006/relationships/hyperlink" Target="https://en.wikipedia.org/wiki/Central_processing_unit" TargetMode="External" Id="R8135ace27811426f" /><Relationship Type="http://schemas.openxmlformats.org/officeDocument/2006/relationships/hyperlink" Target="https://en.wikipedia.org/wiki/Computer_memory" TargetMode="External" Id="R121193d01ba246cc" /><Relationship Type="http://schemas.openxmlformats.org/officeDocument/2006/relationships/hyperlink" Target="https://en.wikipedia.org/wiki/Input/output" TargetMode="External" Id="Rfa5e2881f0d749fa" /><Relationship Type="http://schemas.openxmlformats.org/officeDocument/2006/relationships/hyperlink" Target="https://en.wikipedia.org/wiki/Perforated_metal" TargetMode="External" Id="R3534c3bc072549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5B467579AE6D44BFB9EF9EED87B19C" ma:contentTypeVersion="9" ma:contentTypeDescription="Kreiraj novi dokument." ma:contentTypeScope="" ma:versionID="a0c8d9ee1e8a62d553e681514731153b">
  <xsd:schema xmlns:xsd="http://www.w3.org/2001/XMLSchema" xmlns:xs="http://www.w3.org/2001/XMLSchema" xmlns:p="http://schemas.microsoft.com/office/2006/metadata/properties" xmlns:ns2="ae78bd87-f237-45d0-a4c8-4d096af861be" targetNamespace="http://schemas.microsoft.com/office/2006/metadata/properties" ma:root="true" ma:fieldsID="3c4ed8d4622e398df4708e993b3bd7c0" ns2:_="">
    <xsd:import namespace="ae78bd87-f237-45d0-a4c8-4d096af86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8bd87-f237-45d0-a4c8-4d096af86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5E02F9-54A4-4429-A7E6-735EBEB5AEDE}"/>
</file>

<file path=customXml/itemProps2.xml><?xml version="1.0" encoding="utf-8"?>
<ds:datastoreItem xmlns:ds="http://schemas.openxmlformats.org/officeDocument/2006/customXml" ds:itemID="{F0D174AD-6CC2-49E6-A6EE-B2028A705DB7}"/>
</file>

<file path=customXml/itemProps3.xml><?xml version="1.0" encoding="utf-8"?>
<ds:datastoreItem xmlns:ds="http://schemas.openxmlformats.org/officeDocument/2006/customXml" ds:itemID="{D750CECF-EE0A-4FFF-A773-69A4B37BCD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Aleksić</dc:creator>
  <keywords/>
  <dc:description/>
  <lastModifiedBy>Stefan Aleksic</lastModifiedBy>
  <revision>4</revision>
  <dcterms:created xsi:type="dcterms:W3CDTF">2020-11-12T15:25:00.0000000Z</dcterms:created>
  <dcterms:modified xsi:type="dcterms:W3CDTF">2020-11-12T17:00:27.6369883Z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0x010100F25B467579AE6D44BFB9EF9EED87B19C</vt:lpwstr>
  </property>
</Properties>
</file>