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E36" w14:textId="77777777" w:rsidR="008A34A5" w:rsidRPr="00D56A0C" w:rsidRDefault="00000000">
      <w:pPr>
        <w:pStyle w:val="Title"/>
        <w:jc w:val="center"/>
        <w:rPr>
          <w:rFonts w:ascii="Times New Roman" w:eastAsia="Times New Roman" w:hAnsi="Times New Roman" w:cs="Times New Roman"/>
        </w:rPr>
      </w:pPr>
      <w:bookmarkStart w:id="0" w:name="_pdj38pbgtono" w:colFirst="0" w:colLast="0"/>
      <w:bookmarkEnd w:id="0"/>
      <w:r w:rsidRPr="00D56A0C">
        <w:rPr>
          <w:rFonts w:ascii="Times New Roman" w:hAnsi="Times New Roman" w:cs="Times New Roman"/>
          <w:noProof/>
        </w:rPr>
        <w:drawing>
          <wp:anchor distT="57150" distB="57150" distL="57150" distR="57150" simplePos="0" relativeHeight="251658240" behindDoc="0" locked="0" layoutInCell="1" hidden="0" allowOverlap="1" wp14:anchorId="39A1C579" wp14:editId="0E217DAA">
            <wp:simplePos x="0" y="0"/>
            <wp:positionH relativeFrom="column">
              <wp:posOffset>4408640</wp:posOffset>
            </wp:positionH>
            <wp:positionV relativeFrom="paragraph">
              <wp:posOffset>57150</wp:posOffset>
            </wp:positionV>
            <wp:extent cx="1323892" cy="1323892"/>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892" cy="1323892"/>
                    </a:xfrm>
                    <a:prstGeom prst="rect">
                      <a:avLst/>
                    </a:prstGeom>
                    <a:ln/>
                  </pic:spPr>
                </pic:pic>
              </a:graphicData>
            </a:graphic>
          </wp:anchor>
        </w:drawing>
      </w:r>
      <w:r w:rsidRPr="00D56A0C">
        <w:rPr>
          <w:rFonts w:ascii="Times New Roman" w:hAnsi="Times New Roman" w:cs="Times New Roman"/>
          <w:noProof/>
        </w:rPr>
        <w:drawing>
          <wp:anchor distT="57150" distB="57150" distL="57150" distR="57150" simplePos="0" relativeHeight="251659264" behindDoc="0" locked="0" layoutInCell="1" hidden="0" allowOverlap="1" wp14:anchorId="35DE99E8" wp14:editId="37C32722">
            <wp:simplePos x="0" y="0"/>
            <wp:positionH relativeFrom="column">
              <wp:posOffset>1</wp:posOffset>
            </wp:positionH>
            <wp:positionV relativeFrom="paragraph">
              <wp:posOffset>190500</wp:posOffset>
            </wp:positionV>
            <wp:extent cx="1058700" cy="1058700"/>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8700" cy="1058700"/>
                    </a:xfrm>
                    <a:prstGeom prst="rect">
                      <a:avLst/>
                    </a:prstGeom>
                    <a:ln/>
                  </pic:spPr>
                </pic:pic>
              </a:graphicData>
            </a:graphic>
          </wp:anchor>
        </w:drawing>
      </w:r>
    </w:p>
    <w:p w14:paraId="6883C463" w14:textId="77777777" w:rsidR="008A34A5" w:rsidRPr="00D56A0C" w:rsidRDefault="008A34A5">
      <w:pPr>
        <w:pStyle w:val="Title"/>
        <w:jc w:val="center"/>
        <w:rPr>
          <w:rFonts w:ascii="Times New Roman" w:eastAsia="Times New Roman" w:hAnsi="Times New Roman" w:cs="Times New Roman"/>
        </w:rPr>
      </w:pPr>
      <w:bookmarkStart w:id="1" w:name="_t21tulq6rvgc" w:colFirst="0" w:colLast="0"/>
      <w:bookmarkEnd w:id="1"/>
    </w:p>
    <w:p w14:paraId="221201B4" w14:textId="77777777" w:rsidR="008A34A5" w:rsidRPr="00D56A0C" w:rsidRDefault="008A34A5">
      <w:pPr>
        <w:pStyle w:val="Title"/>
        <w:jc w:val="center"/>
        <w:rPr>
          <w:rFonts w:ascii="Times New Roman" w:eastAsia="Times New Roman" w:hAnsi="Times New Roman" w:cs="Times New Roman"/>
        </w:rPr>
      </w:pPr>
      <w:bookmarkStart w:id="2" w:name="_4x32am25rm1u" w:colFirst="0" w:colLast="0"/>
      <w:bookmarkEnd w:id="2"/>
    </w:p>
    <w:p w14:paraId="27D813E9" w14:textId="77777777" w:rsidR="008A34A5" w:rsidRPr="00D56A0C" w:rsidRDefault="008A34A5">
      <w:pPr>
        <w:rPr>
          <w:rFonts w:ascii="Times New Roman" w:eastAsia="Times New Roman" w:hAnsi="Times New Roman" w:cs="Times New Roman"/>
        </w:rPr>
      </w:pPr>
      <w:bookmarkStart w:id="3" w:name="_g0oxwrcckycl" w:colFirst="0" w:colLast="0"/>
      <w:bookmarkEnd w:id="3"/>
    </w:p>
    <w:p w14:paraId="278089FE" w14:textId="77777777" w:rsidR="004F017F" w:rsidRPr="00D56A0C" w:rsidRDefault="004F017F">
      <w:pPr>
        <w:rPr>
          <w:rFonts w:ascii="Times New Roman" w:eastAsia="Times New Roman" w:hAnsi="Times New Roman" w:cs="Times New Roman"/>
        </w:rPr>
      </w:pPr>
    </w:p>
    <w:p w14:paraId="093A9F88" w14:textId="77777777" w:rsidR="004F017F" w:rsidRPr="00D56A0C" w:rsidRDefault="004F017F">
      <w:pPr>
        <w:rPr>
          <w:rFonts w:ascii="Times New Roman" w:eastAsia="Times New Roman" w:hAnsi="Times New Roman" w:cs="Times New Roman"/>
        </w:rPr>
      </w:pPr>
    </w:p>
    <w:p w14:paraId="2906D81C" w14:textId="77777777" w:rsidR="004F017F" w:rsidRPr="00D56A0C" w:rsidRDefault="004F017F">
      <w:pPr>
        <w:rPr>
          <w:rFonts w:ascii="Times New Roman" w:eastAsia="Times New Roman" w:hAnsi="Times New Roman" w:cs="Times New Roman"/>
        </w:rPr>
      </w:pPr>
    </w:p>
    <w:p w14:paraId="069D6A64" w14:textId="77777777" w:rsidR="004F017F" w:rsidRPr="00D56A0C" w:rsidRDefault="004F017F">
      <w:pPr>
        <w:rPr>
          <w:rFonts w:ascii="Times New Roman" w:eastAsia="Times New Roman" w:hAnsi="Times New Roman" w:cs="Times New Roman"/>
        </w:rPr>
      </w:pPr>
    </w:p>
    <w:p w14:paraId="600724FD" w14:textId="77777777" w:rsidR="004F017F" w:rsidRPr="00D56A0C" w:rsidRDefault="004F017F">
      <w:pPr>
        <w:rPr>
          <w:rFonts w:ascii="Times New Roman" w:eastAsia="Times New Roman" w:hAnsi="Times New Roman" w:cs="Times New Roman"/>
        </w:rPr>
      </w:pPr>
    </w:p>
    <w:p w14:paraId="0D22F3A0" w14:textId="77777777" w:rsidR="004F017F" w:rsidRPr="00D56A0C" w:rsidRDefault="004F017F">
      <w:pPr>
        <w:rPr>
          <w:rFonts w:ascii="Times New Roman" w:eastAsia="Times New Roman" w:hAnsi="Times New Roman" w:cs="Times New Roman"/>
        </w:rPr>
      </w:pPr>
    </w:p>
    <w:p w14:paraId="10E90251" w14:textId="77777777" w:rsidR="004F017F" w:rsidRPr="00D56A0C" w:rsidRDefault="004F017F">
      <w:pPr>
        <w:rPr>
          <w:rFonts w:ascii="Times New Roman" w:eastAsia="Times New Roman" w:hAnsi="Times New Roman" w:cs="Times New Roman"/>
        </w:rPr>
      </w:pPr>
    </w:p>
    <w:p w14:paraId="560A91F3" w14:textId="77777777" w:rsidR="004F017F" w:rsidRPr="00D56A0C" w:rsidRDefault="004F017F">
      <w:pPr>
        <w:rPr>
          <w:rFonts w:ascii="Times New Roman" w:eastAsia="Times New Roman" w:hAnsi="Times New Roman" w:cs="Times New Roman"/>
        </w:rPr>
      </w:pPr>
    </w:p>
    <w:p w14:paraId="6E8DFDC7" w14:textId="77777777" w:rsidR="004F017F" w:rsidRPr="00D56A0C" w:rsidRDefault="004F017F">
      <w:pPr>
        <w:rPr>
          <w:rFonts w:ascii="Times New Roman" w:eastAsia="Times New Roman" w:hAnsi="Times New Roman" w:cs="Times New Roman"/>
        </w:rPr>
      </w:pPr>
    </w:p>
    <w:p w14:paraId="584DA7B7" w14:textId="77777777" w:rsidR="008A34A5" w:rsidRPr="00D56A0C" w:rsidRDefault="00000000">
      <w:pPr>
        <w:pStyle w:val="Title"/>
        <w:jc w:val="center"/>
        <w:rPr>
          <w:rFonts w:ascii="Times New Roman" w:eastAsia="Times New Roman" w:hAnsi="Times New Roman" w:cs="Times New Roman"/>
          <w:b/>
          <w:sz w:val="60"/>
          <w:szCs w:val="60"/>
        </w:rPr>
      </w:pPr>
      <w:bookmarkStart w:id="4" w:name="_fu3nfek2cl8v" w:colFirst="0" w:colLast="0"/>
      <w:bookmarkEnd w:id="4"/>
      <w:r w:rsidRPr="00D56A0C">
        <w:rPr>
          <w:rFonts w:ascii="Times New Roman" w:eastAsia="Times New Roman" w:hAnsi="Times New Roman" w:cs="Times New Roman"/>
          <w:b/>
          <w:sz w:val="60"/>
          <w:szCs w:val="60"/>
        </w:rPr>
        <w:t>Seminarski rad</w:t>
      </w:r>
    </w:p>
    <w:p w14:paraId="3627EB07" w14:textId="77777777" w:rsidR="008A34A5" w:rsidRPr="00D56A0C" w:rsidRDefault="00000000">
      <w:pPr>
        <w:pStyle w:val="Title"/>
        <w:jc w:val="center"/>
        <w:rPr>
          <w:rFonts w:ascii="Times New Roman" w:eastAsia="Times New Roman" w:hAnsi="Times New Roman" w:cs="Times New Roman"/>
          <w:i/>
          <w:sz w:val="60"/>
          <w:szCs w:val="60"/>
        </w:rPr>
      </w:pPr>
      <w:bookmarkStart w:id="5" w:name="_r72d0nbjv8ae" w:colFirst="0" w:colLast="0"/>
      <w:bookmarkEnd w:id="5"/>
      <w:r w:rsidRPr="00D56A0C">
        <w:rPr>
          <w:rFonts w:ascii="Times New Roman" w:eastAsia="Times New Roman" w:hAnsi="Times New Roman" w:cs="Times New Roman"/>
          <w:sz w:val="60"/>
          <w:szCs w:val="60"/>
        </w:rPr>
        <w:t xml:space="preserve">Tema: </w:t>
      </w:r>
      <w:r w:rsidRPr="00D56A0C">
        <w:rPr>
          <w:rFonts w:ascii="Times New Roman" w:eastAsia="Times New Roman" w:hAnsi="Times New Roman" w:cs="Times New Roman"/>
          <w:i/>
          <w:sz w:val="60"/>
          <w:szCs w:val="60"/>
        </w:rPr>
        <w:t>Konsenzus algoritmi</w:t>
      </w:r>
    </w:p>
    <w:p w14:paraId="34703353" w14:textId="77777777" w:rsidR="008A34A5" w:rsidRPr="00D56A0C" w:rsidRDefault="008A34A5">
      <w:pPr>
        <w:pStyle w:val="Title"/>
        <w:jc w:val="center"/>
        <w:rPr>
          <w:rFonts w:ascii="Times New Roman" w:eastAsia="Times New Roman" w:hAnsi="Times New Roman" w:cs="Times New Roman"/>
        </w:rPr>
      </w:pPr>
      <w:bookmarkStart w:id="6" w:name="_ettw8n5hi9cz" w:colFirst="0" w:colLast="0"/>
      <w:bookmarkEnd w:id="6"/>
    </w:p>
    <w:p w14:paraId="4F6DD171" w14:textId="77777777" w:rsidR="008A34A5" w:rsidRPr="00D56A0C" w:rsidRDefault="00000000">
      <w:pPr>
        <w:pStyle w:val="Title"/>
        <w:jc w:val="center"/>
        <w:rPr>
          <w:rFonts w:ascii="Times New Roman" w:eastAsia="Times New Roman" w:hAnsi="Times New Roman" w:cs="Times New Roman"/>
          <w:sz w:val="40"/>
          <w:szCs w:val="40"/>
        </w:rPr>
      </w:pPr>
      <w:bookmarkStart w:id="7" w:name="_9kei9ct3fkgf" w:colFirst="0" w:colLast="0"/>
      <w:bookmarkEnd w:id="7"/>
      <w:r w:rsidRPr="00D56A0C">
        <w:rPr>
          <w:rFonts w:ascii="Times New Roman" w:eastAsia="Times New Roman" w:hAnsi="Times New Roman" w:cs="Times New Roman"/>
        </w:rPr>
        <w:t xml:space="preserve">Predmet: </w:t>
      </w:r>
      <w:r w:rsidRPr="00D56A0C">
        <w:rPr>
          <w:rFonts w:ascii="Times New Roman" w:eastAsia="Times New Roman" w:hAnsi="Times New Roman" w:cs="Times New Roman"/>
          <w:i/>
        </w:rPr>
        <w:t>Distribuirani i paralelni algoritmi i strukture podataka</w:t>
      </w:r>
    </w:p>
    <w:p w14:paraId="4308B12B" w14:textId="77777777" w:rsidR="008A34A5" w:rsidRPr="00D56A0C" w:rsidRDefault="008A34A5">
      <w:pPr>
        <w:rPr>
          <w:rFonts w:ascii="Times New Roman" w:eastAsia="Times New Roman" w:hAnsi="Times New Roman" w:cs="Times New Roman"/>
        </w:rPr>
      </w:pPr>
    </w:p>
    <w:p w14:paraId="3F81A5A6" w14:textId="77777777" w:rsidR="008A34A5" w:rsidRPr="00D56A0C" w:rsidRDefault="008A34A5">
      <w:pPr>
        <w:rPr>
          <w:rFonts w:ascii="Times New Roman" w:eastAsia="Times New Roman" w:hAnsi="Times New Roman" w:cs="Times New Roman"/>
        </w:rPr>
      </w:pPr>
    </w:p>
    <w:p w14:paraId="6BBCA1C6" w14:textId="77777777" w:rsidR="004F017F" w:rsidRPr="00D56A0C" w:rsidRDefault="004F017F">
      <w:pPr>
        <w:rPr>
          <w:rFonts w:ascii="Times New Roman" w:eastAsia="Times New Roman" w:hAnsi="Times New Roman" w:cs="Times New Roman"/>
        </w:rPr>
      </w:pPr>
    </w:p>
    <w:p w14:paraId="3E972C48" w14:textId="77777777" w:rsidR="004F017F" w:rsidRPr="00D56A0C" w:rsidRDefault="004F017F">
      <w:pPr>
        <w:rPr>
          <w:rFonts w:ascii="Times New Roman" w:eastAsia="Times New Roman" w:hAnsi="Times New Roman" w:cs="Times New Roman"/>
        </w:rPr>
      </w:pPr>
    </w:p>
    <w:p w14:paraId="488A89AB" w14:textId="77777777" w:rsidR="004F017F" w:rsidRPr="00D56A0C" w:rsidRDefault="004F017F">
      <w:pPr>
        <w:rPr>
          <w:rFonts w:ascii="Times New Roman" w:eastAsia="Times New Roman" w:hAnsi="Times New Roman" w:cs="Times New Roman"/>
        </w:rPr>
      </w:pPr>
    </w:p>
    <w:p w14:paraId="05D031DA" w14:textId="77777777" w:rsidR="004F017F" w:rsidRPr="00D56A0C" w:rsidRDefault="004F017F">
      <w:pPr>
        <w:rPr>
          <w:rFonts w:ascii="Times New Roman" w:eastAsia="Times New Roman" w:hAnsi="Times New Roman" w:cs="Times New Roman"/>
        </w:rPr>
      </w:pPr>
    </w:p>
    <w:p w14:paraId="1F152BAC" w14:textId="77777777" w:rsidR="00142CC2" w:rsidRPr="00D56A0C" w:rsidRDefault="00142CC2">
      <w:pPr>
        <w:rPr>
          <w:rFonts w:ascii="Times New Roman" w:eastAsia="Times New Roman" w:hAnsi="Times New Roman" w:cs="Times New Roman"/>
        </w:rPr>
      </w:pPr>
    </w:p>
    <w:p w14:paraId="0A393729" w14:textId="77777777" w:rsidR="004F017F" w:rsidRPr="00D56A0C" w:rsidRDefault="004F017F">
      <w:pPr>
        <w:rPr>
          <w:rFonts w:ascii="Times New Roman" w:eastAsia="Times New Roman" w:hAnsi="Times New Roman" w:cs="Times New Roman"/>
        </w:rPr>
      </w:pPr>
    </w:p>
    <w:p w14:paraId="5005D2EC" w14:textId="77777777" w:rsidR="004F017F" w:rsidRPr="00D56A0C" w:rsidRDefault="004F017F">
      <w:pPr>
        <w:rPr>
          <w:rFonts w:ascii="Times New Roman" w:eastAsia="Times New Roman" w:hAnsi="Times New Roman" w:cs="Times New Roman"/>
        </w:rPr>
      </w:pPr>
    </w:p>
    <w:p w14:paraId="0A7975F7" w14:textId="77777777" w:rsidR="004E3974" w:rsidRPr="00D56A0C" w:rsidRDefault="004E3974">
      <w:pPr>
        <w:rPr>
          <w:rFonts w:ascii="Times New Roman" w:eastAsia="Times New Roman" w:hAnsi="Times New Roman" w:cs="Times New Roman"/>
        </w:rPr>
      </w:pPr>
    </w:p>
    <w:p w14:paraId="70AF2A1E" w14:textId="77777777" w:rsidR="004E3974" w:rsidRPr="00D56A0C" w:rsidRDefault="004E3974">
      <w:pPr>
        <w:rPr>
          <w:rFonts w:ascii="Times New Roman" w:eastAsia="Times New Roman" w:hAnsi="Times New Roman" w:cs="Times New Roman"/>
        </w:rPr>
      </w:pPr>
    </w:p>
    <w:p w14:paraId="0AEFB33E" w14:textId="77777777" w:rsidR="00142CC2" w:rsidRPr="00D56A0C" w:rsidRDefault="00142CC2">
      <w:pPr>
        <w:rPr>
          <w:rFonts w:ascii="Times New Roman" w:eastAsia="Times New Roman" w:hAnsi="Times New Roman" w:cs="Times New Roman"/>
        </w:rPr>
      </w:pPr>
    </w:p>
    <w:p w14:paraId="28BC0C32" w14:textId="77777777" w:rsidR="008A34A5" w:rsidRPr="00D56A0C" w:rsidRDefault="008A34A5">
      <w:pPr>
        <w:rPr>
          <w:rFonts w:ascii="Times New Roman" w:eastAsia="Times New Roman" w:hAnsi="Times New Roman" w:cs="Times New Roman"/>
        </w:rPr>
      </w:pPr>
    </w:p>
    <w:p w14:paraId="512C9641" w14:textId="77777777" w:rsidR="008A34A5" w:rsidRPr="00D56A0C" w:rsidRDefault="008A34A5">
      <w:pPr>
        <w:rPr>
          <w:rFonts w:ascii="Times New Roman" w:eastAsia="Times New Roman" w:hAnsi="Times New Roman" w:cs="Times New Roman"/>
        </w:rPr>
      </w:pPr>
    </w:p>
    <w:p w14:paraId="368D2F61" w14:textId="77777777" w:rsidR="008A34A5" w:rsidRPr="00D56A0C" w:rsidRDefault="008A34A5">
      <w:pPr>
        <w:rPr>
          <w:rFonts w:ascii="Times New Roman" w:eastAsia="Times New Roman" w:hAnsi="Times New Roman" w:cs="Times New Roman"/>
        </w:rPr>
        <w:sectPr w:rsidR="008A34A5" w:rsidRPr="00D56A0C">
          <w:footerReference w:type="default" r:id="rId10"/>
          <w:pgSz w:w="11906" w:h="16838"/>
          <w:pgMar w:top="1440" w:right="1440" w:bottom="1440" w:left="1440" w:header="720" w:footer="720" w:gutter="0"/>
          <w:pgNumType w:start="1"/>
          <w:cols w:space="720"/>
        </w:sectPr>
      </w:pPr>
      <w:bookmarkStart w:id="8" w:name="_s7sabcghx48s" w:colFirst="0" w:colLast="0"/>
      <w:bookmarkEnd w:id="8"/>
    </w:p>
    <w:p w14:paraId="615F6810" w14:textId="77777777" w:rsidR="00142CC2" w:rsidRPr="00D56A0C" w:rsidRDefault="00000000" w:rsidP="004E3974">
      <w:pPr>
        <w:pStyle w:val="Title"/>
        <w:jc w:val="center"/>
        <w:rPr>
          <w:rFonts w:ascii="Times New Roman" w:eastAsia="Times New Roman" w:hAnsi="Times New Roman" w:cs="Times New Roman"/>
          <w:sz w:val="30"/>
          <w:szCs w:val="30"/>
        </w:rPr>
        <w:sectPr w:rsidR="00142CC2" w:rsidRPr="00D56A0C" w:rsidSect="004F017F">
          <w:type w:val="continuous"/>
          <w:pgSz w:w="11906" w:h="16838"/>
          <w:pgMar w:top="1440" w:right="1440" w:bottom="1440" w:left="1440" w:header="720" w:footer="720" w:gutter="0"/>
          <w:cols w:num="2" w:space="720"/>
        </w:sectPr>
      </w:pPr>
      <w:r w:rsidRPr="00D56A0C">
        <w:rPr>
          <w:rFonts w:ascii="Times New Roman" w:eastAsia="Times New Roman" w:hAnsi="Times New Roman" w:cs="Times New Roman"/>
          <w:sz w:val="30"/>
          <w:szCs w:val="30"/>
        </w:rPr>
        <w:t>Mentor: Dušan Gajić</w:t>
      </w:r>
      <w:bookmarkStart w:id="9" w:name="_9wujlh80948n" w:colFirst="0" w:colLast="0"/>
      <w:bookmarkStart w:id="10" w:name="_fraum8eple8t" w:colFirst="0" w:colLast="0"/>
      <w:bookmarkStart w:id="11" w:name="_pgx9w5jkn3m2" w:colFirst="0" w:colLast="0"/>
      <w:bookmarkEnd w:id="9"/>
      <w:bookmarkEnd w:id="10"/>
      <w:bookmarkEnd w:id="11"/>
      <w:r w:rsidR="004F017F" w:rsidRPr="00D56A0C">
        <w:rPr>
          <w:rFonts w:ascii="Times New Roman" w:eastAsia="Times New Roman" w:hAnsi="Times New Roman" w:cs="Times New Roman"/>
          <w:sz w:val="30"/>
          <w:szCs w:val="30"/>
        </w:rPr>
        <w:br w:type="column"/>
      </w:r>
      <w:r w:rsidRPr="00D56A0C">
        <w:rPr>
          <w:rFonts w:ascii="Times New Roman" w:eastAsia="Times New Roman" w:hAnsi="Times New Roman" w:cs="Times New Roman"/>
          <w:sz w:val="30"/>
          <w:szCs w:val="30"/>
        </w:rPr>
        <w:t>Student: Stefan Aleksi</w:t>
      </w:r>
      <w:r w:rsidR="004F017F" w:rsidRPr="00D56A0C">
        <w:rPr>
          <w:rFonts w:ascii="Times New Roman" w:eastAsia="Times New Roman" w:hAnsi="Times New Roman" w:cs="Times New Roman"/>
          <w:sz w:val="30"/>
          <w:szCs w:val="30"/>
        </w:rPr>
        <w:t>ć</w:t>
      </w:r>
    </w:p>
    <w:p w14:paraId="24282720" w14:textId="77777777" w:rsidR="00142CC2" w:rsidRPr="00D56A0C" w:rsidRDefault="00142CC2" w:rsidP="004F017F">
      <w:pPr>
        <w:rPr>
          <w:rFonts w:ascii="Times New Roman" w:hAnsi="Times New Roman" w:cs="Times New Roman"/>
        </w:rPr>
        <w:sectPr w:rsidR="00142CC2" w:rsidRPr="00D56A0C" w:rsidSect="00142CC2">
          <w:type w:val="continuous"/>
          <w:pgSz w:w="11906" w:h="16838"/>
          <w:pgMar w:top="1440" w:right="1440" w:bottom="1440" w:left="1440" w:header="720" w:footer="720" w:gutter="0"/>
          <w:cols w:space="720"/>
        </w:sectPr>
      </w:pPr>
    </w:p>
    <w:p w14:paraId="3371AD06" w14:textId="77777777" w:rsidR="00142CC2" w:rsidRPr="00D56A0C" w:rsidRDefault="00142CC2" w:rsidP="004F017F">
      <w:pPr>
        <w:rPr>
          <w:rFonts w:ascii="Times New Roman" w:hAnsi="Times New Roman" w:cs="Times New Roman"/>
        </w:rPr>
        <w:sectPr w:rsidR="00142CC2" w:rsidRPr="00D56A0C">
          <w:type w:val="continuous"/>
          <w:pgSz w:w="11906" w:h="16838"/>
          <w:pgMar w:top="1440" w:right="1440" w:bottom="1440" w:left="1440" w:header="720" w:footer="720" w:gutter="0"/>
          <w:cols w:num="2" w:space="720" w:equalWidth="0">
            <w:col w:w="4152" w:space="720"/>
            <w:col w:w="4152" w:space="0"/>
          </w:cols>
        </w:sectPr>
      </w:pPr>
    </w:p>
    <w:p w14:paraId="2B079413" w14:textId="77777777" w:rsidR="008A34A5" w:rsidRPr="00D56A0C" w:rsidRDefault="00000000">
      <w:pPr>
        <w:pStyle w:val="Title"/>
        <w:rPr>
          <w:rFonts w:ascii="Times New Roman" w:eastAsia="Times New Roman" w:hAnsi="Times New Roman" w:cs="Times New Roman"/>
        </w:rPr>
      </w:pPr>
      <w:bookmarkStart w:id="12" w:name="_e6146bj81ogx" w:colFirst="0" w:colLast="0"/>
      <w:bookmarkEnd w:id="12"/>
      <w:r w:rsidRPr="00D56A0C">
        <w:rPr>
          <w:rFonts w:ascii="Times New Roman" w:eastAsia="Times New Roman" w:hAnsi="Times New Roman" w:cs="Times New Roman"/>
        </w:rPr>
        <w:lastRenderedPageBreak/>
        <w:t>Sadržaj</w:t>
      </w:r>
    </w:p>
    <w:p w14:paraId="5CC86F06" w14:textId="77777777" w:rsidR="00AB174B" w:rsidRPr="00D56A0C" w:rsidRDefault="00000000">
      <w:pPr>
        <w:rPr>
          <w:rFonts w:ascii="Times New Roman" w:hAnsi="Times New Roman" w:cs="Times New Roman"/>
        </w:rPr>
      </w:pPr>
      <w:r>
        <w:rPr>
          <w:rFonts w:ascii="Times New Roman" w:hAnsi="Times New Roman" w:cs="Times New Roman"/>
        </w:rPr>
        <w:pict w14:anchorId="6CED20F1">
          <v:rect id="_x0000_i1026" style="width:0;height:1.5pt" o:hralign="center" o:hrstd="t" o:hr="t" fillcolor="#a0a0a0" stroked="f"/>
        </w:pict>
      </w:r>
    </w:p>
    <w:sdt>
      <w:sdtPr>
        <w:rPr>
          <w:rFonts w:ascii="Times New Roman" w:eastAsia="Arial" w:hAnsi="Times New Roman" w:cs="Times New Roman"/>
          <w:color w:val="auto"/>
          <w:sz w:val="22"/>
          <w:szCs w:val="22"/>
          <w:lang w:val="sr-Latn-RS" w:eastAsia="sr-Latn-RS"/>
        </w:rPr>
        <w:id w:val="-1893331885"/>
        <w:docPartObj>
          <w:docPartGallery w:val="Table of Contents"/>
          <w:docPartUnique/>
        </w:docPartObj>
      </w:sdtPr>
      <w:sdtEndPr>
        <w:rPr>
          <w:b/>
          <w:bCs/>
        </w:rPr>
      </w:sdtEndPr>
      <w:sdtContent>
        <w:p w14:paraId="10581605" w14:textId="77777777" w:rsidR="00AB174B" w:rsidRPr="00D56A0C" w:rsidRDefault="00AB174B">
          <w:pPr>
            <w:pStyle w:val="TOCHeading"/>
            <w:rPr>
              <w:rFonts w:ascii="Times New Roman" w:hAnsi="Times New Roman" w:cs="Times New Roman"/>
              <w:sz w:val="26"/>
              <w:szCs w:val="26"/>
              <w:lang w:val="sr-Latn-RS"/>
            </w:rPr>
          </w:pPr>
        </w:p>
        <w:p w14:paraId="6EEBC2B8" w14:textId="4D4AFFA2" w:rsidR="007F1D9B" w:rsidRPr="00D56A0C" w:rsidRDefault="00AB174B">
          <w:pPr>
            <w:pStyle w:val="TOC1"/>
            <w:tabs>
              <w:tab w:val="right" w:leader="dot" w:pos="9015"/>
            </w:tabs>
            <w:rPr>
              <w:rFonts w:ascii="Times New Roman" w:eastAsiaTheme="minorEastAsia" w:hAnsi="Times New Roman" w:cs="Times New Roman"/>
              <w:noProof/>
              <w:sz w:val="28"/>
              <w:szCs w:val="28"/>
            </w:rPr>
          </w:pPr>
          <w:r w:rsidRPr="00D56A0C">
            <w:rPr>
              <w:rFonts w:ascii="Times New Roman" w:hAnsi="Times New Roman" w:cs="Times New Roman"/>
              <w:sz w:val="28"/>
              <w:szCs w:val="28"/>
            </w:rPr>
            <w:fldChar w:fldCharType="begin"/>
          </w:r>
          <w:r w:rsidRPr="00D56A0C">
            <w:rPr>
              <w:rFonts w:ascii="Times New Roman" w:hAnsi="Times New Roman" w:cs="Times New Roman"/>
              <w:sz w:val="28"/>
              <w:szCs w:val="28"/>
            </w:rPr>
            <w:instrText xml:space="preserve"> TOC \o "1-3" \h \z \u </w:instrText>
          </w:r>
          <w:r w:rsidRPr="00D56A0C">
            <w:rPr>
              <w:rFonts w:ascii="Times New Roman" w:hAnsi="Times New Roman" w:cs="Times New Roman"/>
              <w:sz w:val="28"/>
              <w:szCs w:val="28"/>
            </w:rPr>
            <w:fldChar w:fldCharType="separate"/>
          </w:r>
          <w:hyperlink w:anchor="_Toc120238253" w:history="1">
            <w:r w:rsidR="007F1D9B" w:rsidRPr="00D56A0C">
              <w:rPr>
                <w:rStyle w:val="Hyperlink"/>
                <w:rFonts w:ascii="Times New Roman" w:eastAsia="Times New Roman" w:hAnsi="Times New Roman" w:cs="Times New Roman"/>
                <w:noProof/>
                <w:sz w:val="28"/>
                <w:szCs w:val="28"/>
              </w:rPr>
              <w:t>1 Uvod</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_Toc120238253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2</w:t>
            </w:r>
            <w:r w:rsidR="007F1D9B" w:rsidRPr="00D56A0C">
              <w:rPr>
                <w:rFonts w:ascii="Times New Roman" w:hAnsi="Times New Roman" w:cs="Times New Roman"/>
                <w:noProof/>
                <w:webHidden/>
                <w:sz w:val="28"/>
                <w:szCs w:val="28"/>
              </w:rPr>
              <w:fldChar w:fldCharType="end"/>
            </w:r>
          </w:hyperlink>
        </w:p>
        <w:p w14:paraId="659A082C" w14:textId="2867FB24"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4" w:history="1">
            <w:r w:rsidR="007F1D9B" w:rsidRPr="00D56A0C">
              <w:rPr>
                <w:rStyle w:val="Hyperlink"/>
                <w:rFonts w:ascii="Times New Roman" w:hAnsi="Times New Roman" w:cs="Times New Roman"/>
                <w:noProof/>
                <w:sz w:val="28"/>
                <w:szCs w:val="28"/>
              </w:rPr>
              <w:t>2 Dokaz o sagorevanju</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_Toc120238254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3</w:t>
            </w:r>
            <w:r w:rsidR="007F1D9B" w:rsidRPr="00D56A0C">
              <w:rPr>
                <w:rFonts w:ascii="Times New Roman" w:hAnsi="Times New Roman" w:cs="Times New Roman"/>
                <w:noProof/>
                <w:webHidden/>
                <w:sz w:val="28"/>
                <w:szCs w:val="28"/>
              </w:rPr>
              <w:fldChar w:fldCharType="end"/>
            </w:r>
          </w:hyperlink>
        </w:p>
        <w:p w14:paraId="61387F96" w14:textId="66BB9BC7"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5" w:history="1">
            <w:r w:rsidR="007F1D9B" w:rsidRPr="00D56A0C">
              <w:rPr>
                <w:rStyle w:val="Hyperlink"/>
                <w:rFonts w:ascii="Times New Roman" w:hAnsi="Times New Roman" w:cs="Times New Roman"/>
                <w:noProof/>
                <w:sz w:val="28"/>
                <w:szCs w:val="28"/>
              </w:rPr>
              <w:t>3 Dokaz o ovlašćenju</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_Toc120238255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4</w:t>
            </w:r>
            <w:r w:rsidR="007F1D9B" w:rsidRPr="00D56A0C">
              <w:rPr>
                <w:rFonts w:ascii="Times New Roman" w:hAnsi="Times New Roman" w:cs="Times New Roman"/>
                <w:noProof/>
                <w:webHidden/>
                <w:sz w:val="28"/>
                <w:szCs w:val="28"/>
              </w:rPr>
              <w:fldChar w:fldCharType="end"/>
            </w:r>
          </w:hyperlink>
        </w:p>
        <w:p w14:paraId="4F838425" w14:textId="20EFA0D7"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6" w:history="1">
            <w:r w:rsidR="007F1D9B" w:rsidRPr="00D56A0C">
              <w:rPr>
                <w:rStyle w:val="Hyperlink"/>
                <w:rFonts w:ascii="Times New Roman" w:hAnsi="Times New Roman" w:cs="Times New Roman"/>
                <w:noProof/>
                <w:sz w:val="28"/>
                <w:szCs w:val="28"/>
              </w:rPr>
              <w:t>4 Dokaz o verodostrojnosti</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_Toc120238256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5</w:t>
            </w:r>
            <w:r w:rsidR="007F1D9B" w:rsidRPr="00D56A0C">
              <w:rPr>
                <w:rFonts w:ascii="Times New Roman" w:hAnsi="Times New Roman" w:cs="Times New Roman"/>
                <w:noProof/>
                <w:webHidden/>
                <w:sz w:val="28"/>
                <w:szCs w:val="28"/>
              </w:rPr>
              <w:fldChar w:fldCharType="end"/>
            </w:r>
          </w:hyperlink>
        </w:p>
        <w:p w14:paraId="03715371" w14:textId="4FC8492E"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7" w:history="1">
            <w:r w:rsidR="007F1D9B" w:rsidRPr="00D56A0C">
              <w:rPr>
                <w:rStyle w:val="Hyperlink"/>
                <w:rFonts w:ascii="Times New Roman" w:hAnsi="Times New Roman" w:cs="Times New Roman"/>
                <w:noProof/>
                <w:sz w:val="28"/>
                <w:szCs w:val="28"/>
              </w:rPr>
              <w:t>5 Delegirana vizantijska tolerancija grešaka (dBFT)</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_Toc120238257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6</w:t>
            </w:r>
            <w:r w:rsidR="007F1D9B" w:rsidRPr="00D56A0C">
              <w:rPr>
                <w:rFonts w:ascii="Times New Roman" w:hAnsi="Times New Roman" w:cs="Times New Roman"/>
                <w:noProof/>
                <w:webHidden/>
                <w:sz w:val="28"/>
                <w:szCs w:val="28"/>
              </w:rPr>
              <w:fldChar w:fldCharType="end"/>
            </w:r>
          </w:hyperlink>
        </w:p>
        <w:p w14:paraId="2D9ABAEB" w14:textId="5B574AFC"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8" w:history="1">
            <w:r w:rsidR="007F1D9B" w:rsidRPr="00D56A0C">
              <w:rPr>
                <w:rStyle w:val="Hyperlink"/>
                <w:rFonts w:ascii="Times New Roman" w:hAnsi="Times New Roman" w:cs="Times New Roman"/>
                <w:noProof/>
                <w:sz w:val="28"/>
                <w:szCs w:val="28"/>
              </w:rPr>
              <w:t>6 Dokaz o proteklom vremenu</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_Toc120238258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7</w:t>
            </w:r>
            <w:r w:rsidR="007F1D9B" w:rsidRPr="00D56A0C">
              <w:rPr>
                <w:rFonts w:ascii="Times New Roman" w:hAnsi="Times New Roman" w:cs="Times New Roman"/>
                <w:noProof/>
                <w:webHidden/>
                <w:sz w:val="28"/>
                <w:szCs w:val="28"/>
              </w:rPr>
              <w:fldChar w:fldCharType="end"/>
            </w:r>
          </w:hyperlink>
        </w:p>
        <w:p w14:paraId="24018AEF" w14:textId="60C695D0"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59" w:history="1">
            <w:r w:rsidR="007F1D9B" w:rsidRPr="00D56A0C">
              <w:rPr>
                <w:rStyle w:val="Hyperlink"/>
                <w:rFonts w:ascii="Times New Roman" w:hAnsi="Times New Roman" w:cs="Times New Roman"/>
                <w:noProof/>
                <w:sz w:val="28"/>
                <w:szCs w:val="28"/>
              </w:rPr>
              <w:t>8 HotStuff</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_Toc120238259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8</w:t>
            </w:r>
            <w:r w:rsidR="007F1D9B" w:rsidRPr="00D56A0C">
              <w:rPr>
                <w:rFonts w:ascii="Times New Roman" w:hAnsi="Times New Roman" w:cs="Times New Roman"/>
                <w:noProof/>
                <w:webHidden/>
                <w:sz w:val="28"/>
                <w:szCs w:val="28"/>
              </w:rPr>
              <w:fldChar w:fldCharType="end"/>
            </w:r>
          </w:hyperlink>
        </w:p>
        <w:p w14:paraId="6A3BCA30" w14:textId="49C0812E" w:rsidR="007F1D9B" w:rsidRPr="00D56A0C" w:rsidRDefault="00000000">
          <w:pPr>
            <w:pStyle w:val="TOC2"/>
            <w:tabs>
              <w:tab w:val="right" w:leader="dot" w:pos="9015"/>
            </w:tabs>
            <w:rPr>
              <w:rFonts w:ascii="Times New Roman" w:eastAsiaTheme="minorEastAsia" w:hAnsi="Times New Roman" w:cs="Times New Roman"/>
              <w:noProof/>
              <w:sz w:val="28"/>
              <w:szCs w:val="28"/>
            </w:rPr>
          </w:pPr>
          <w:hyperlink w:anchor="_Toc120238260" w:history="1">
            <w:r w:rsidR="007F1D9B" w:rsidRPr="00D56A0C">
              <w:rPr>
                <w:rStyle w:val="Hyperlink"/>
                <w:rFonts w:ascii="Times New Roman" w:hAnsi="Times New Roman" w:cs="Times New Roman"/>
                <w:noProof/>
                <w:sz w:val="28"/>
                <w:szCs w:val="28"/>
              </w:rPr>
              <w:t>HotStuff etape</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_Toc120238260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9</w:t>
            </w:r>
            <w:r w:rsidR="007F1D9B" w:rsidRPr="00D56A0C">
              <w:rPr>
                <w:rFonts w:ascii="Times New Roman" w:hAnsi="Times New Roman" w:cs="Times New Roman"/>
                <w:noProof/>
                <w:webHidden/>
                <w:sz w:val="28"/>
                <w:szCs w:val="28"/>
              </w:rPr>
              <w:fldChar w:fldCharType="end"/>
            </w:r>
          </w:hyperlink>
        </w:p>
        <w:p w14:paraId="12C88BB3" w14:textId="250CAB99"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61" w:history="1">
            <w:r w:rsidR="007F1D9B" w:rsidRPr="00D56A0C">
              <w:rPr>
                <w:rStyle w:val="Hyperlink"/>
                <w:rFonts w:ascii="Times New Roman" w:hAnsi="Times New Roman" w:cs="Times New Roman"/>
                <w:noProof/>
                <w:sz w:val="28"/>
                <w:szCs w:val="28"/>
              </w:rPr>
              <w:t>9 Pregled</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_Toc120238261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11</w:t>
            </w:r>
            <w:r w:rsidR="007F1D9B" w:rsidRPr="00D56A0C">
              <w:rPr>
                <w:rFonts w:ascii="Times New Roman" w:hAnsi="Times New Roman" w:cs="Times New Roman"/>
                <w:noProof/>
                <w:webHidden/>
                <w:sz w:val="28"/>
                <w:szCs w:val="28"/>
              </w:rPr>
              <w:fldChar w:fldCharType="end"/>
            </w:r>
          </w:hyperlink>
        </w:p>
        <w:p w14:paraId="32A419F6" w14:textId="475CCE04"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62" w:history="1">
            <w:r w:rsidR="007F1D9B" w:rsidRPr="00D56A0C">
              <w:rPr>
                <w:rStyle w:val="Hyperlink"/>
                <w:rFonts w:ascii="Times New Roman" w:hAnsi="Times New Roman" w:cs="Times New Roman"/>
                <w:noProof/>
                <w:sz w:val="28"/>
                <w:szCs w:val="28"/>
              </w:rPr>
              <w:t>10 Zaključak</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_Toc120238262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12</w:t>
            </w:r>
            <w:r w:rsidR="007F1D9B" w:rsidRPr="00D56A0C">
              <w:rPr>
                <w:rFonts w:ascii="Times New Roman" w:hAnsi="Times New Roman" w:cs="Times New Roman"/>
                <w:noProof/>
                <w:webHidden/>
                <w:sz w:val="28"/>
                <w:szCs w:val="28"/>
              </w:rPr>
              <w:fldChar w:fldCharType="end"/>
            </w:r>
          </w:hyperlink>
        </w:p>
        <w:p w14:paraId="5C84B43A" w14:textId="2E61F881" w:rsidR="007F1D9B" w:rsidRPr="00D56A0C" w:rsidRDefault="00000000">
          <w:pPr>
            <w:pStyle w:val="TOC1"/>
            <w:tabs>
              <w:tab w:val="right" w:leader="dot" w:pos="9015"/>
            </w:tabs>
            <w:rPr>
              <w:rFonts w:ascii="Times New Roman" w:eastAsiaTheme="minorEastAsia" w:hAnsi="Times New Roman" w:cs="Times New Roman"/>
              <w:noProof/>
              <w:sz w:val="28"/>
              <w:szCs w:val="28"/>
            </w:rPr>
          </w:pPr>
          <w:hyperlink w:anchor="_Toc120238263" w:history="1">
            <w:r w:rsidR="007F1D9B" w:rsidRPr="00D56A0C">
              <w:rPr>
                <w:rStyle w:val="Hyperlink"/>
                <w:rFonts w:ascii="Times New Roman" w:hAnsi="Times New Roman" w:cs="Times New Roman"/>
                <w:noProof/>
                <w:sz w:val="28"/>
                <w:szCs w:val="28"/>
              </w:rPr>
              <w:t>11 Reference</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_Toc120238263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A115B2">
              <w:rPr>
                <w:rFonts w:ascii="Times New Roman" w:hAnsi="Times New Roman" w:cs="Times New Roman"/>
                <w:noProof/>
                <w:webHidden/>
                <w:sz w:val="28"/>
                <w:szCs w:val="28"/>
              </w:rPr>
              <w:t>13</w:t>
            </w:r>
            <w:r w:rsidR="007F1D9B" w:rsidRPr="00D56A0C">
              <w:rPr>
                <w:rFonts w:ascii="Times New Roman" w:hAnsi="Times New Roman" w:cs="Times New Roman"/>
                <w:noProof/>
                <w:webHidden/>
                <w:sz w:val="28"/>
                <w:szCs w:val="28"/>
              </w:rPr>
              <w:fldChar w:fldCharType="end"/>
            </w:r>
          </w:hyperlink>
        </w:p>
        <w:p w14:paraId="1E8756C4" w14:textId="6A03084F" w:rsidR="00AB174B" w:rsidRPr="00D56A0C" w:rsidRDefault="00AB174B">
          <w:pPr>
            <w:rPr>
              <w:rFonts w:ascii="Times New Roman" w:hAnsi="Times New Roman" w:cs="Times New Roman"/>
            </w:rPr>
          </w:pPr>
          <w:r w:rsidRPr="00D56A0C">
            <w:rPr>
              <w:rFonts w:ascii="Times New Roman" w:hAnsi="Times New Roman" w:cs="Times New Roman"/>
              <w:b/>
              <w:bCs/>
              <w:sz w:val="28"/>
              <w:szCs w:val="28"/>
            </w:rPr>
            <w:fldChar w:fldCharType="end"/>
          </w:r>
        </w:p>
      </w:sdtContent>
    </w:sdt>
    <w:p w14:paraId="491867C2" w14:textId="77777777" w:rsidR="008A34A5" w:rsidRPr="00D56A0C" w:rsidRDefault="008A34A5">
      <w:pPr>
        <w:rPr>
          <w:rFonts w:ascii="Times New Roman" w:eastAsia="Times New Roman" w:hAnsi="Times New Roman" w:cs="Times New Roman"/>
        </w:rPr>
      </w:pPr>
    </w:p>
    <w:p w14:paraId="48514D0D" w14:textId="77777777" w:rsidR="008A34A5" w:rsidRPr="00D56A0C" w:rsidRDefault="008A34A5">
      <w:pPr>
        <w:rPr>
          <w:rFonts w:ascii="Times New Roman" w:eastAsia="Times New Roman" w:hAnsi="Times New Roman" w:cs="Times New Roman"/>
        </w:rPr>
        <w:sectPr w:rsidR="008A34A5" w:rsidRPr="00D56A0C">
          <w:headerReference w:type="default" r:id="rId11"/>
          <w:footerReference w:type="default" r:id="rId12"/>
          <w:pgSz w:w="11906" w:h="16838"/>
          <w:pgMar w:top="1440" w:right="1440" w:bottom="1440" w:left="1440" w:header="720" w:footer="720" w:gutter="0"/>
          <w:cols w:space="720" w:equalWidth="0">
            <w:col w:w="9025" w:space="0"/>
          </w:cols>
        </w:sectPr>
      </w:pPr>
    </w:p>
    <w:p w14:paraId="7205C1D0" w14:textId="77777777" w:rsidR="008A34A5" w:rsidRPr="00D56A0C" w:rsidRDefault="00000000">
      <w:pPr>
        <w:pStyle w:val="Heading1"/>
        <w:rPr>
          <w:rFonts w:ascii="Times New Roman" w:eastAsia="Times New Roman" w:hAnsi="Times New Roman" w:cs="Times New Roman"/>
        </w:rPr>
      </w:pPr>
      <w:bookmarkStart w:id="13" w:name="_Toc119792449"/>
      <w:bookmarkStart w:id="14" w:name="_Toc120238253"/>
      <w:r w:rsidRPr="00D56A0C">
        <w:rPr>
          <w:rFonts w:ascii="Times New Roman" w:eastAsia="Times New Roman" w:hAnsi="Times New Roman" w:cs="Times New Roman"/>
        </w:rPr>
        <w:lastRenderedPageBreak/>
        <w:t>1 Uvod</w:t>
      </w:r>
      <w:bookmarkEnd w:id="13"/>
      <w:bookmarkEnd w:id="14"/>
    </w:p>
    <w:p w14:paraId="61E93D73" w14:textId="77777777" w:rsidR="008A34A5" w:rsidRPr="00D56A0C" w:rsidRDefault="00000000">
      <w:pPr>
        <w:rPr>
          <w:rFonts w:ascii="Times New Roman" w:eastAsia="Times New Roman" w:hAnsi="Times New Roman" w:cs="Times New Roman"/>
        </w:rPr>
      </w:pPr>
      <w:r>
        <w:rPr>
          <w:rFonts w:ascii="Times New Roman" w:hAnsi="Times New Roman" w:cs="Times New Roman"/>
        </w:rPr>
        <w:pict w14:anchorId="6015BC8D">
          <v:rect id="_x0000_i1027" style="width:0;height:1.5pt" o:hralign="center" o:hrstd="t" o:hr="t" fillcolor="#a0a0a0" stroked="f"/>
        </w:pict>
      </w:r>
    </w:p>
    <w:p w14:paraId="4BE74C67" w14:textId="77777777" w:rsidR="00142CC2" w:rsidRPr="00D56A0C" w:rsidRDefault="00142CC2">
      <w:pPr>
        <w:jc w:val="both"/>
        <w:rPr>
          <w:rFonts w:ascii="Times New Roman" w:eastAsia="Times New Roman" w:hAnsi="Times New Roman" w:cs="Times New Roman"/>
        </w:rPr>
      </w:pPr>
    </w:p>
    <w:p w14:paraId="036AED47" w14:textId="1954108A" w:rsidR="008A34A5" w:rsidRPr="00D56A0C" w:rsidRDefault="00F57BD4">
      <w:pPr>
        <w:jc w:val="both"/>
        <w:rPr>
          <w:rFonts w:ascii="Times New Roman" w:eastAsia="Times New Roman" w:hAnsi="Times New Roman" w:cs="Times New Roman"/>
        </w:rPr>
      </w:pP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Blockchain</w:t>
      </w:r>
      <w:proofErr w:type="spellEnd"/>
      <w:r w:rsidRPr="00D56A0C">
        <w:rPr>
          <w:rFonts w:ascii="Times New Roman" w:eastAsia="Times New Roman" w:hAnsi="Times New Roman" w:cs="Times New Roman"/>
        </w:rPr>
        <w:t xml:space="preserve">) ima veliki potencijal da promeni način na koji komuniciramo i obavljamo transakcije na Internetu. Neke od karakteristika ove notorne strukture podataka podrazumevaju: </w:t>
      </w:r>
      <w:proofErr w:type="spellStart"/>
      <w:r w:rsidRPr="00D56A0C">
        <w:rPr>
          <w:rFonts w:ascii="Times New Roman" w:eastAsia="Times New Roman" w:hAnsi="Times New Roman" w:cs="Times New Roman"/>
        </w:rPr>
        <w:t>decentralizovanost</w:t>
      </w:r>
      <w:proofErr w:type="spellEnd"/>
      <w:r w:rsidRPr="00D56A0C">
        <w:rPr>
          <w:rFonts w:ascii="Times New Roman" w:eastAsia="Times New Roman" w:hAnsi="Times New Roman" w:cs="Times New Roman"/>
        </w:rPr>
        <w:t xml:space="preserve">, bezbednost, nepromenljivost i transparentnost. Jedan od većih problema, odnosno stigmi u vezi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tehnologije jeste nedostatak treće strane</w:t>
      </w:r>
      <w:r w:rsidR="004E3053" w:rsidRPr="00D56A0C">
        <w:rPr>
          <w:rFonts w:ascii="Times New Roman" w:eastAsia="Times New Roman" w:hAnsi="Times New Roman" w:cs="Times New Roman"/>
        </w:rPr>
        <w:t xml:space="preserve"> (</w:t>
      </w:r>
      <w:proofErr w:type="spellStart"/>
      <w:r w:rsidR="004E3053" w:rsidRPr="00D56A0C">
        <w:rPr>
          <w:rFonts w:ascii="Times New Roman" w:eastAsia="Times New Roman" w:hAnsi="Times New Roman" w:cs="Times New Roman"/>
          <w:i/>
          <w:iCs/>
        </w:rPr>
        <w:t>eng</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third</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praty</w:t>
      </w:r>
      <w:proofErr w:type="spellEnd"/>
      <w:r w:rsidR="004E3053" w:rsidRPr="00D56A0C">
        <w:rPr>
          <w:rFonts w:ascii="Times New Roman" w:eastAsia="Times New Roman" w:hAnsi="Times New Roman" w:cs="Times New Roman"/>
        </w:rPr>
        <w:t>)</w:t>
      </w:r>
      <w:r w:rsidRPr="00D56A0C">
        <w:rPr>
          <w:rFonts w:ascii="Times New Roman" w:eastAsia="Times New Roman" w:hAnsi="Times New Roman" w:cs="Times New Roman"/>
        </w:rPr>
        <w:t xml:space="preserve"> koja vrši verifikaciju transakcija, na koj</w:t>
      </w:r>
      <w:r w:rsidR="004E3053" w:rsidRPr="00D56A0C">
        <w:rPr>
          <w:rFonts w:ascii="Times New Roman" w:eastAsia="Times New Roman" w:hAnsi="Times New Roman" w:cs="Times New Roman"/>
        </w:rPr>
        <w:t>u</w:t>
      </w:r>
      <w:r w:rsidRPr="00D56A0C">
        <w:rPr>
          <w:rFonts w:ascii="Times New Roman" w:eastAsia="Times New Roman" w:hAnsi="Times New Roman" w:cs="Times New Roman"/>
        </w:rPr>
        <w:t xml:space="preserve"> se većina navikla. Samim tim se u pitanje dovodi poverenje u ovakav jedan sistem, jer </w:t>
      </w:r>
      <w:proofErr w:type="spellStart"/>
      <w:r w:rsidRPr="00D56A0C">
        <w:rPr>
          <w:rFonts w:ascii="Times New Roman" w:eastAsia="Times New Roman" w:hAnsi="Times New Roman" w:cs="Times New Roman"/>
        </w:rPr>
        <w:t>n</w:t>
      </w:r>
      <w:r w:rsidR="004E3053" w:rsidRPr="00D56A0C">
        <w:rPr>
          <w:rFonts w:ascii="Times New Roman" w:eastAsia="Times New Roman" w:hAnsi="Times New Roman" w:cs="Times New Roman"/>
        </w:rPr>
        <w:t>a</w:t>
      </w:r>
      <w:r w:rsidRPr="00D56A0C">
        <w:rPr>
          <w:rFonts w:ascii="Times New Roman" w:eastAsia="Times New Roman" w:hAnsi="Times New Roman" w:cs="Times New Roman"/>
        </w:rPr>
        <w:t>izgled</w:t>
      </w:r>
      <w:proofErr w:type="spellEnd"/>
      <w:r w:rsidRPr="00D56A0C">
        <w:rPr>
          <w:rFonts w:ascii="Times New Roman" w:eastAsia="Times New Roman" w:hAnsi="Times New Roman" w:cs="Times New Roman"/>
        </w:rPr>
        <w:t xml:space="preserve"> može biti sklon napadima poput dvostruke potrošnje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double-spending</w:t>
      </w:r>
      <w:proofErr w:type="spellEnd"/>
      <w:r w:rsidRPr="00D56A0C">
        <w:rPr>
          <w:rFonts w:ascii="Times New Roman" w:eastAsia="Times New Roman" w:hAnsi="Times New Roman" w:cs="Times New Roman"/>
        </w:rPr>
        <w:t>). Da bi ovakav sistem funkcionisao na globalnom nivou, od ključnog značaja je bezbednosni algoritam za sinhronizaciju</w:t>
      </w:r>
      <w:r w:rsidR="00873F2C" w:rsidRPr="00D56A0C">
        <w:rPr>
          <w:rFonts w:ascii="Times New Roman" w:eastAsia="Times New Roman" w:hAnsi="Times New Roman" w:cs="Times New Roman"/>
        </w:rPr>
        <w:t xml:space="preserve"> </w:t>
      </w:r>
      <w:r w:rsidRPr="00D56A0C">
        <w:rPr>
          <w:rFonts w:ascii="Times New Roman" w:eastAsia="Times New Roman" w:hAnsi="Times New Roman" w:cs="Times New Roman"/>
        </w:rPr>
        <w:t>decentralizovanog sistema, odnosno algoritam za ostvarivanje konse</w:t>
      </w:r>
      <w:r w:rsidR="004E3053" w:rsidRPr="00D56A0C">
        <w:rPr>
          <w:rFonts w:ascii="Times New Roman" w:eastAsia="Times New Roman" w:hAnsi="Times New Roman" w:cs="Times New Roman"/>
        </w:rPr>
        <w:t>n</w:t>
      </w:r>
      <w:r w:rsidRPr="00D56A0C">
        <w:rPr>
          <w:rFonts w:ascii="Times New Roman" w:eastAsia="Times New Roman" w:hAnsi="Times New Roman" w:cs="Times New Roman"/>
        </w:rPr>
        <w:t>zusa u distribuiranom sistemu.</w:t>
      </w:r>
    </w:p>
    <w:p w14:paraId="381D78D0" w14:textId="77777777" w:rsidR="008A34A5" w:rsidRPr="00D56A0C" w:rsidRDefault="008A34A5">
      <w:pPr>
        <w:jc w:val="both"/>
        <w:rPr>
          <w:rFonts w:ascii="Times New Roman" w:eastAsia="Times New Roman" w:hAnsi="Times New Roman" w:cs="Times New Roman"/>
        </w:rPr>
      </w:pPr>
    </w:p>
    <w:p w14:paraId="5DB089FE" w14:textId="1F66C43E"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Razmatrajući definiciju konsenzus algoritma na najjednostavniji način možemo uočiti da se sastoji iz dva različita pojma</w:t>
      </w:r>
      <w:r w:rsidR="009F321F" w:rsidRPr="00D56A0C">
        <w:rPr>
          <w:rFonts w:ascii="Times New Roman" w:eastAsia="Times New Roman" w:hAnsi="Times New Roman" w:cs="Times New Roman"/>
        </w:rPr>
        <w:t xml:space="preserve"> – </w:t>
      </w:r>
      <w:r w:rsidRPr="00D56A0C">
        <w:rPr>
          <w:rFonts w:ascii="Times New Roman" w:eastAsia="Times New Roman" w:hAnsi="Times New Roman" w:cs="Times New Roman"/>
          <w:i/>
          <w:iCs/>
        </w:rPr>
        <w:t>konsenzus</w:t>
      </w:r>
      <w:r w:rsidR="009F321F"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i </w:t>
      </w:r>
      <w:r w:rsidRPr="00D56A0C">
        <w:rPr>
          <w:rFonts w:ascii="Times New Roman" w:eastAsia="Times New Roman" w:hAnsi="Times New Roman" w:cs="Times New Roman"/>
          <w:i/>
          <w:iCs/>
        </w:rPr>
        <w:t>algoritam</w:t>
      </w:r>
      <w:r w:rsidRPr="00D56A0C">
        <w:rPr>
          <w:rFonts w:ascii="Times New Roman" w:eastAsia="Times New Roman" w:hAnsi="Times New Roman" w:cs="Times New Roman"/>
        </w:rPr>
        <w:t>. Konsenzus se odnosi na dogovor između dve ili više zainteresovanih strana</w:t>
      </w:r>
      <w:r w:rsidR="009F321F" w:rsidRPr="00D56A0C">
        <w:rPr>
          <w:rFonts w:ascii="Times New Roman" w:eastAsia="Times New Roman" w:hAnsi="Times New Roman" w:cs="Times New Roman"/>
        </w:rPr>
        <w:t>, dok a</w:t>
      </w:r>
      <w:r w:rsidRPr="00D56A0C">
        <w:rPr>
          <w:rFonts w:ascii="Times New Roman" w:eastAsia="Times New Roman" w:hAnsi="Times New Roman" w:cs="Times New Roman"/>
        </w:rPr>
        <w:t xml:space="preserve">lgoritam, u programskom smislu, može biti definisan kao skup pravila koja pomažu da se reši problem. Dakle, algoritam konsenzusa je okosnica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mreža. U tehničkom smislu, algoritam konsenzusa nije ništa drugo do postupak kroz koji se svi učesnici u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mreži slažu oko stanja sistema, u ovom slučaju oko stanja distribuirane knjige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ledger</w:t>
      </w:r>
      <w:proofErr w:type="spellEnd"/>
      <w:r w:rsidRPr="00D56A0C">
        <w:rPr>
          <w:rFonts w:ascii="Times New Roman" w:eastAsia="Times New Roman" w:hAnsi="Times New Roman" w:cs="Times New Roman"/>
        </w:rPr>
        <w:t xml:space="preserve">) </w:t>
      </w:r>
      <w:sdt>
        <w:sdtPr>
          <w:rPr>
            <w:rFonts w:ascii="Times New Roman" w:eastAsia="Times New Roman" w:hAnsi="Times New Roman" w:cs="Times New Roman"/>
          </w:rPr>
          <w:id w:val="-583915993"/>
          <w:citation/>
        </w:sdtPr>
        <w:sdtContent>
          <w:r w:rsidR="00FC5D42"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CITATION San17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Članovi distribuiranog sistema dolaze do konsenzusa u zavisnosti od odluke </w:t>
      </w:r>
      <w:proofErr w:type="spellStart"/>
      <w:r w:rsidRPr="00D56A0C">
        <w:rPr>
          <w:rFonts w:ascii="Times New Roman" w:eastAsia="Times New Roman" w:hAnsi="Times New Roman" w:cs="Times New Roman"/>
        </w:rPr>
        <w:t>većin</w:t>
      </w:r>
      <w:r w:rsidR="00142CC2" w:rsidRPr="00D56A0C">
        <w:rPr>
          <w:rFonts w:ascii="Times New Roman" w:eastAsia="Times New Roman" w:hAnsi="Times New Roman" w:cs="Times New Roman"/>
        </w:rPr>
        <w:t>e</w:t>
      </w:r>
      <w:proofErr w:type="spellEnd"/>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i ostaju pri odluci koja svima ide u korist. Ovo pomaže u izgradnji poverenja između nepoznatih čvorova i čini mrežu sigurnijom, te se samim tim sistem štiti od zlonamernih napada.</w:t>
      </w:r>
    </w:p>
    <w:p w14:paraId="58AACB96" w14:textId="77777777" w:rsidR="008A34A5" w:rsidRPr="00D56A0C" w:rsidRDefault="008A34A5">
      <w:pPr>
        <w:jc w:val="both"/>
        <w:rPr>
          <w:rFonts w:ascii="Times New Roman" w:eastAsia="Times New Roman" w:hAnsi="Times New Roman" w:cs="Times New Roman"/>
        </w:rPr>
      </w:pPr>
    </w:p>
    <w:p w14:paraId="2B510C11"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Upotrebna vrednost ovih algoritama zavisi od njihove efikasnosti</w:t>
      </w:r>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odnosno od prose</w:t>
      </w:r>
      <w:r w:rsidR="00BA3CDC" w:rsidRPr="00D56A0C">
        <w:rPr>
          <w:rFonts w:ascii="Times New Roman" w:eastAsia="Times New Roman" w:hAnsi="Times New Roman" w:cs="Times New Roman"/>
        </w:rPr>
        <w:t>č</w:t>
      </w:r>
      <w:r w:rsidRPr="00D56A0C">
        <w:rPr>
          <w:rFonts w:ascii="Times New Roman" w:eastAsia="Times New Roman" w:hAnsi="Times New Roman" w:cs="Times New Roman"/>
        </w:rPr>
        <w:t xml:space="preserve">ne mere zadovoljavanja sledećih </w:t>
      </w:r>
      <w:r w:rsidR="00142CC2" w:rsidRPr="00D56A0C">
        <w:rPr>
          <w:rFonts w:ascii="Times New Roman" w:eastAsia="Times New Roman" w:hAnsi="Times New Roman" w:cs="Times New Roman"/>
        </w:rPr>
        <w:t>faktora</w:t>
      </w:r>
      <w:r w:rsidRPr="00D56A0C">
        <w:rPr>
          <w:rFonts w:ascii="Times New Roman" w:eastAsia="Times New Roman" w:hAnsi="Times New Roman" w:cs="Times New Roman"/>
        </w:rPr>
        <w:t>:</w:t>
      </w:r>
    </w:p>
    <w:p w14:paraId="5F48A218" w14:textId="3ABD7C8F"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Postizanje sporazuma</w:t>
      </w:r>
      <w:r w:rsidRPr="00D56A0C">
        <w:rPr>
          <w:rFonts w:ascii="Times New Roman" w:eastAsia="Times New Roman" w:hAnsi="Times New Roman" w:cs="Times New Roman"/>
        </w:rPr>
        <w:t xml:space="preserve"> ‒ korisnici bi trebalo da budu u </w:t>
      </w:r>
      <w:proofErr w:type="spellStart"/>
      <w:r w:rsidRPr="00D56A0C">
        <w:rPr>
          <w:rFonts w:ascii="Times New Roman" w:eastAsia="Times New Roman" w:hAnsi="Times New Roman" w:cs="Times New Roman"/>
        </w:rPr>
        <w:t>mogućnosti</w:t>
      </w:r>
      <w:proofErr w:type="spellEnd"/>
      <w:r w:rsidRPr="00D56A0C">
        <w:rPr>
          <w:rFonts w:ascii="Times New Roman" w:eastAsia="Times New Roman" w:hAnsi="Times New Roman" w:cs="Times New Roman"/>
        </w:rPr>
        <w:t xml:space="preserve"> da postignu sporazum bez potrebe verovanja jedni drugima </w:t>
      </w:r>
      <w:sdt>
        <w:sdtPr>
          <w:rPr>
            <w:rFonts w:ascii="Times New Roman" w:eastAsia="Times New Roman" w:hAnsi="Times New Roman" w:cs="Times New Roman"/>
          </w:rPr>
          <w:id w:val="133726919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07F5C39" w14:textId="19604A28" w:rsidR="008A34A5" w:rsidRPr="00D56A0C" w:rsidRDefault="00000000" w:rsidP="00BA3CDC">
      <w:pPr>
        <w:pStyle w:val="ListParagraph"/>
        <w:numPr>
          <w:ilvl w:val="0"/>
          <w:numId w:val="3"/>
        </w:numPr>
        <w:jc w:val="both"/>
        <w:rPr>
          <w:rFonts w:ascii="Times New Roman" w:eastAsia="Times New Roman" w:hAnsi="Times New Roman" w:cs="Times New Roman"/>
        </w:rPr>
      </w:pPr>
      <w:proofErr w:type="spellStart"/>
      <w:r w:rsidRPr="00D56A0C">
        <w:rPr>
          <w:rFonts w:ascii="Times New Roman" w:eastAsia="Times New Roman" w:hAnsi="Times New Roman" w:cs="Times New Roman"/>
          <w:b/>
        </w:rPr>
        <w:t>Učešće</w:t>
      </w:r>
      <w:proofErr w:type="spellEnd"/>
      <w:r w:rsidRPr="00D56A0C">
        <w:rPr>
          <w:rFonts w:ascii="Times New Roman" w:eastAsia="Times New Roman" w:hAnsi="Times New Roman" w:cs="Times New Roman"/>
          <w:b/>
        </w:rPr>
        <w:t xml:space="preserve"> svih</w:t>
      </w:r>
      <w:r w:rsidRPr="00D56A0C">
        <w:rPr>
          <w:rFonts w:ascii="Times New Roman" w:eastAsia="Times New Roman" w:hAnsi="Times New Roman" w:cs="Times New Roman"/>
        </w:rPr>
        <w:t xml:space="preserve"> ‒ podjednako učešće svih članova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w:t>
      </w:r>
      <w:r w:rsidR="00142CC2" w:rsidRPr="00D56A0C">
        <w:rPr>
          <w:rFonts w:ascii="Times New Roman" w:eastAsia="Times New Roman" w:hAnsi="Times New Roman" w:cs="Times New Roman"/>
        </w:rPr>
        <w:t>e</w:t>
      </w:r>
      <w:r w:rsidRPr="00D56A0C">
        <w:rPr>
          <w:rFonts w:ascii="Times New Roman" w:eastAsia="Times New Roman" w:hAnsi="Times New Roman" w:cs="Times New Roman"/>
        </w:rPr>
        <w:t xml:space="preserve">. Niko ne treba da nedostaje i treba da se računa svačiji glas </w:t>
      </w:r>
      <w:sdt>
        <w:sdtPr>
          <w:rPr>
            <w:rFonts w:ascii="Times New Roman" w:eastAsia="Times New Roman" w:hAnsi="Times New Roman" w:cs="Times New Roman"/>
          </w:rPr>
          <w:id w:val="165208744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3101A098" w14:textId="26992C25"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Jednaka vrednost</w:t>
      </w:r>
      <w:r w:rsidRPr="00D56A0C">
        <w:rPr>
          <w:rFonts w:ascii="Times New Roman" w:eastAsia="Times New Roman" w:hAnsi="Times New Roman" w:cs="Times New Roman"/>
        </w:rPr>
        <w:t xml:space="preserve"> ‒ glas svakog učesnika treba da ima istu vrednost i jednaku važnost </w:t>
      </w:r>
      <w:sdt>
        <w:sdtPr>
          <w:rPr>
            <w:rFonts w:ascii="Times New Roman" w:eastAsia="Times New Roman" w:hAnsi="Times New Roman" w:cs="Times New Roman"/>
          </w:rPr>
          <w:id w:val="156158602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67AAF4E"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Bez dvostruke potrošnje</w:t>
      </w:r>
      <w:r w:rsidRPr="00D56A0C">
        <w:rPr>
          <w:rFonts w:ascii="Times New Roman" w:eastAsia="Times New Roman" w:hAnsi="Times New Roman" w:cs="Times New Roman"/>
        </w:rPr>
        <w:t xml:space="preserve"> ‒ bez kopiranja detalja transakcija, čime </w:t>
      </w:r>
      <w:r w:rsidR="00142CC2" w:rsidRPr="00D56A0C">
        <w:rPr>
          <w:rFonts w:ascii="Times New Roman" w:eastAsia="Times New Roman" w:hAnsi="Times New Roman" w:cs="Times New Roman"/>
        </w:rPr>
        <w:t xml:space="preserve">bi </w:t>
      </w:r>
      <w:r w:rsidRPr="00D56A0C">
        <w:rPr>
          <w:rFonts w:ascii="Times New Roman" w:eastAsia="Times New Roman" w:hAnsi="Times New Roman" w:cs="Times New Roman"/>
        </w:rPr>
        <w:t>se troši</w:t>
      </w:r>
      <w:r w:rsidR="00142CC2" w:rsidRPr="00D56A0C">
        <w:rPr>
          <w:rFonts w:ascii="Times New Roman" w:eastAsia="Times New Roman" w:hAnsi="Times New Roman" w:cs="Times New Roman"/>
        </w:rPr>
        <w:t>la</w:t>
      </w:r>
      <w:r w:rsidRPr="00D56A0C">
        <w:rPr>
          <w:rFonts w:ascii="Times New Roman" w:eastAsia="Times New Roman" w:hAnsi="Times New Roman" w:cs="Times New Roman"/>
        </w:rPr>
        <w:t xml:space="preserve"> ista </w:t>
      </w:r>
      <w:proofErr w:type="spellStart"/>
      <w:r w:rsidRPr="00D56A0C">
        <w:rPr>
          <w:rFonts w:ascii="Times New Roman" w:eastAsia="Times New Roman" w:hAnsi="Times New Roman" w:cs="Times New Roman"/>
        </w:rPr>
        <w:t>kriptovaluta</w:t>
      </w:r>
      <w:proofErr w:type="spellEnd"/>
      <w:r w:rsidRPr="00D56A0C">
        <w:rPr>
          <w:rFonts w:ascii="Times New Roman" w:eastAsia="Times New Roman" w:hAnsi="Times New Roman" w:cs="Times New Roman"/>
        </w:rPr>
        <w:t xml:space="preserve"> više puta.</w:t>
      </w:r>
    </w:p>
    <w:p w14:paraId="4BA3F84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Sistem otporan na greške</w:t>
      </w:r>
      <w:r w:rsidRPr="00D56A0C">
        <w:rPr>
          <w:rFonts w:ascii="Times New Roman" w:eastAsia="Times New Roman" w:hAnsi="Times New Roman" w:cs="Times New Roman"/>
        </w:rPr>
        <w:t xml:space="preserve"> ‒ mehanizam konsenzusa treba da obezbedi pouzdanost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 čak i u slučaju neuspeha i potencijalnih pretnji.</w:t>
      </w:r>
    </w:p>
    <w:p w14:paraId="6C7868B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 xml:space="preserve">Jednaka aktivnost </w:t>
      </w:r>
      <w:r w:rsidRPr="00D56A0C">
        <w:rPr>
          <w:rFonts w:ascii="Times New Roman" w:eastAsia="Times New Roman" w:hAnsi="Times New Roman" w:cs="Times New Roman"/>
        </w:rPr>
        <w:t>‒ svaki učesnik u mreži treba da bude podjednako aktivan i n</w:t>
      </w:r>
      <w:r w:rsidR="00142CC2" w:rsidRPr="00D56A0C">
        <w:rPr>
          <w:rFonts w:ascii="Times New Roman" w:eastAsia="Times New Roman" w:hAnsi="Times New Roman" w:cs="Times New Roman"/>
        </w:rPr>
        <w:t>i</w:t>
      </w:r>
      <w:r w:rsidRPr="00D56A0C">
        <w:rPr>
          <w:rFonts w:ascii="Times New Roman" w:eastAsia="Times New Roman" w:hAnsi="Times New Roman" w:cs="Times New Roman"/>
        </w:rPr>
        <w:t xml:space="preserve">jedan </w:t>
      </w:r>
      <w:r w:rsidR="00142CC2"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treba da ima više odgovornosti od drugog.</w:t>
      </w:r>
    </w:p>
    <w:p w14:paraId="6255F704" w14:textId="77777777" w:rsidR="008A34A5" w:rsidRPr="00D56A0C" w:rsidRDefault="008A34A5">
      <w:pPr>
        <w:jc w:val="both"/>
        <w:rPr>
          <w:rFonts w:ascii="Times New Roman" w:eastAsia="Times New Roman" w:hAnsi="Times New Roman" w:cs="Times New Roman"/>
        </w:rPr>
      </w:pPr>
    </w:p>
    <w:p w14:paraId="16F239AF"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 xml:space="preserve">Nadalje </w:t>
      </w:r>
      <w:r w:rsidR="00471B3C" w:rsidRPr="00D56A0C">
        <w:rPr>
          <w:rFonts w:ascii="Times New Roman" w:eastAsia="Times New Roman" w:hAnsi="Times New Roman" w:cs="Times New Roman"/>
        </w:rPr>
        <w:t>sledi opis pojedinih</w:t>
      </w:r>
      <w:r w:rsidRPr="00D56A0C">
        <w:rPr>
          <w:rFonts w:ascii="Times New Roman" w:eastAsia="Times New Roman" w:hAnsi="Times New Roman" w:cs="Times New Roman"/>
        </w:rPr>
        <w:t xml:space="preserve"> algorit</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m</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 xml:space="preserve"> za ostvarivanje konse</w:t>
      </w:r>
      <w:r w:rsidR="00142CC2" w:rsidRPr="00D56A0C">
        <w:rPr>
          <w:rFonts w:ascii="Times New Roman" w:eastAsia="Times New Roman" w:hAnsi="Times New Roman" w:cs="Times New Roman"/>
        </w:rPr>
        <w:t>n</w:t>
      </w:r>
      <w:r w:rsidRPr="00D56A0C">
        <w:rPr>
          <w:rFonts w:ascii="Times New Roman" w:eastAsia="Times New Roman" w:hAnsi="Times New Roman" w:cs="Times New Roman"/>
        </w:rPr>
        <w:t xml:space="preserve">zusa </w:t>
      </w:r>
      <w:r w:rsidR="00471B3C" w:rsidRPr="00D56A0C">
        <w:rPr>
          <w:rFonts w:ascii="Times New Roman" w:eastAsia="Times New Roman" w:hAnsi="Times New Roman" w:cs="Times New Roman"/>
        </w:rPr>
        <w:t>u distribuiranom sistemu. N</w:t>
      </w:r>
      <w:r w:rsidRPr="00D56A0C">
        <w:rPr>
          <w:rFonts w:ascii="Times New Roman" w:eastAsia="Times New Roman" w:hAnsi="Times New Roman" w:cs="Times New Roman"/>
        </w:rPr>
        <w:t>ek</w:t>
      </w:r>
      <w:r w:rsidR="00471B3C" w:rsidRPr="00D56A0C">
        <w:rPr>
          <w:rFonts w:ascii="Times New Roman" w:eastAsia="Times New Roman" w:hAnsi="Times New Roman" w:cs="Times New Roman"/>
        </w:rPr>
        <w:t>i</w:t>
      </w:r>
      <w:r w:rsidRPr="00D56A0C">
        <w:rPr>
          <w:rFonts w:ascii="Times New Roman" w:eastAsia="Times New Roman" w:hAnsi="Times New Roman" w:cs="Times New Roman"/>
        </w:rPr>
        <w:t xml:space="preserve"> od </w:t>
      </w:r>
      <w:r w:rsidR="00471B3C" w:rsidRPr="00D56A0C">
        <w:rPr>
          <w:rFonts w:ascii="Times New Roman" w:eastAsia="Times New Roman" w:hAnsi="Times New Roman" w:cs="Times New Roman"/>
        </w:rPr>
        <w:t>njih ne zadovoljavaju navedene</w:t>
      </w:r>
      <w:r w:rsidRPr="00D56A0C">
        <w:rPr>
          <w:rFonts w:ascii="Times New Roman" w:eastAsia="Times New Roman" w:hAnsi="Times New Roman" w:cs="Times New Roman"/>
        </w:rPr>
        <w:t xml:space="preserve"> uslov</w:t>
      </w:r>
      <w:r w:rsidR="00471B3C" w:rsidRPr="00D56A0C">
        <w:rPr>
          <w:rFonts w:ascii="Times New Roman" w:eastAsia="Times New Roman" w:hAnsi="Times New Roman" w:cs="Times New Roman"/>
        </w:rPr>
        <w:t>e</w:t>
      </w:r>
      <w:r w:rsidRPr="00D56A0C">
        <w:rPr>
          <w:rFonts w:ascii="Times New Roman" w:eastAsia="Times New Roman" w:hAnsi="Times New Roman" w:cs="Times New Roman"/>
        </w:rPr>
        <w:t>, međutim, svaki od njih ima isti cilj ‒ postizanje većinski priznatog stanja sistema.</w:t>
      </w:r>
      <w:r w:rsidR="00142CC2" w:rsidRPr="00D56A0C">
        <w:rPr>
          <w:rFonts w:ascii="Times New Roman" w:eastAsia="Times New Roman" w:hAnsi="Times New Roman" w:cs="Times New Roman"/>
        </w:rPr>
        <w:t xml:space="preserve"> Bitno je napomenuti da dva trenutno</w:t>
      </w:r>
      <w:r w:rsidR="00471B3C" w:rsidRPr="00D56A0C">
        <w:rPr>
          <w:rFonts w:ascii="Times New Roman" w:eastAsia="Times New Roman" w:hAnsi="Times New Roman" w:cs="Times New Roman"/>
        </w:rPr>
        <w:t xml:space="preserve"> najvažnija algoritma za ostvarivanje konsenzusa u aktuelnim </w:t>
      </w:r>
      <w:proofErr w:type="spellStart"/>
      <w:r w:rsidR="00471B3C" w:rsidRPr="00D56A0C">
        <w:rPr>
          <w:rFonts w:ascii="Times New Roman" w:eastAsia="Times New Roman" w:hAnsi="Times New Roman" w:cs="Times New Roman"/>
        </w:rPr>
        <w:t>blokčejn</w:t>
      </w:r>
      <w:proofErr w:type="spellEnd"/>
      <w:r w:rsidR="00471B3C" w:rsidRPr="00D56A0C">
        <w:rPr>
          <w:rFonts w:ascii="Times New Roman" w:eastAsia="Times New Roman" w:hAnsi="Times New Roman" w:cs="Times New Roman"/>
        </w:rPr>
        <w:t xml:space="preserve"> mrežama su </w:t>
      </w:r>
      <w:r w:rsidR="00471B3C" w:rsidRPr="00D56A0C">
        <w:rPr>
          <w:rFonts w:ascii="Times New Roman" w:eastAsia="Times New Roman" w:hAnsi="Times New Roman" w:cs="Times New Roman"/>
          <w:i/>
          <w:iCs/>
        </w:rPr>
        <w:t>Dokaz o</w:t>
      </w:r>
      <w:r w:rsidR="00BA3CDC" w:rsidRPr="00D56A0C">
        <w:rPr>
          <w:rFonts w:ascii="Times New Roman" w:eastAsia="Times New Roman" w:hAnsi="Times New Roman" w:cs="Times New Roman"/>
          <w:i/>
          <w:iCs/>
        </w:rPr>
        <w:t xml:space="preserve"> obavljenom</w:t>
      </w:r>
      <w:r w:rsidR="00471B3C" w:rsidRPr="00D56A0C">
        <w:rPr>
          <w:rFonts w:ascii="Times New Roman" w:eastAsia="Times New Roman" w:hAnsi="Times New Roman" w:cs="Times New Roman"/>
          <w:i/>
          <w:iCs/>
        </w:rPr>
        <w:t xml:space="preserve"> poslu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work</w:t>
      </w:r>
      <w:proofErr w:type="spellEnd"/>
      <w:r w:rsidR="00471B3C" w:rsidRPr="00D56A0C">
        <w:rPr>
          <w:rFonts w:ascii="Times New Roman" w:eastAsia="Times New Roman" w:hAnsi="Times New Roman" w:cs="Times New Roman"/>
        </w:rPr>
        <w:t xml:space="preserve">) i </w:t>
      </w:r>
      <w:r w:rsidR="00471B3C" w:rsidRPr="00D56A0C">
        <w:rPr>
          <w:rFonts w:ascii="Times New Roman" w:eastAsia="Times New Roman" w:hAnsi="Times New Roman" w:cs="Times New Roman"/>
          <w:i/>
          <w:iCs/>
        </w:rPr>
        <w:t>Dokaz o zakupu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stake</w:t>
      </w:r>
      <w:proofErr w:type="spellEnd"/>
      <w:r w:rsidR="00471B3C" w:rsidRPr="00D56A0C">
        <w:rPr>
          <w:rFonts w:ascii="Times New Roman" w:eastAsia="Times New Roman" w:hAnsi="Times New Roman" w:cs="Times New Roman"/>
        </w:rPr>
        <w:t>). Ovi algoritmi nisu opisani u radu, a s obzirom da se rad oslanja na poznavanje pomenutih, preporučuje se upoznavanje sa njima pre daljeg čitanja rada.</w:t>
      </w:r>
    </w:p>
    <w:p w14:paraId="659BB142" w14:textId="77777777" w:rsidR="008A34A5" w:rsidRPr="00D56A0C" w:rsidRDefault="008A34A5">
      <w:pPr>
        <w:jc w:val="both"/>
        <w:rPr>
          <w:rFonts w:ascii="Times New Roman" w:eastAsia="Times New Roman" w:hAnsi="Times New Roman" w:cs="Times New Roman"/>
        </w:rPr>
      </w:pPr>
    </w:p>
    <w:p w14:paraId="20EC2425" w14:textId="77777777" w:rsidR="008A34A5" w:rsidRPr="00D56A0C" w:rsidRDefault="008A34A5">
      <w:pPr>
        <w:jc w:val="both"/>
        <w:rPr>
          <w:rFonts w:ascii="Times New Roman" w:eastAsia="Times New Roman" w:hAnsi="Times New Roman" w:cs="Times New Roman"/>
        </w:rPr>
      </w:pPr>
    </w:p>
    <w:p w14:paraId="1E3359E3" w14:textId="77777777" w:rsidR="008A34A5" w:rsidRPr="00D56A0C" w:rsidRDefault="008A34A5">
      <w:pPr>
        <w:rPr>
          <w:rFonts w:ascii="Times New Roman" w:eastAsia="Times New Roman" w:hAnsi="Times New Roman" w:cs="Times New Roman"/>
        </w:rPr>
        <w:sectPr w:rsidR="008A34A5" w:rsidRPr="00D56A0C" w:rsidSect="00272D3B">
          <w:headerReference w:type="default" r:id="rId13"/>
          <w:footerReference w:type="default" r:id="rId14"/>
          <w:pgSz w:w="11906" w:h="16838"/>
          <w:pgMar w:top="1440" w:right="1440" w:bottom="1440" w:left="1440" w:header="624" w:footer="567" w:gutter="0"/>
          <w:pgNumType w:start="2"/>
          <w:cols w:space="720" w:equalWidth="0">
            <w:col w:w="9025" w:space="0"/>
          </w:cols>
          <w:docGrid w:linePitch="299"/>
        </w:sectPr>
      </w:pPr>
    </w:p>
    <w:p w14:paraId="330C2704" w14:textId="77777777" w:rsidR="008A34A5" w:rsidRPr="00D56A0C" w:rsidRDefault="008A34A5">
      <w:pPr>
        <w:rPr>
          <w:rFonts w:ascii="Times New Roman" w:eastAsia="Times New Roman" w:hAnsi="Times New Roman" w:cs="Times New Roman"/>
        </w:rPr>
        <w:sectPr w:rsidR="008A34A5" w:rsidRPr="00D56A0C">
          <w:type w:val="continuous"/>
          <w:pgSz w:w="11906" w:h="16838"/>
          <w:pgMar w:top="1440" w:right="1440" w:bottom="1440" w:left="1440" w:header="720" w:footer="720" w:gutter="0"/>
          <w:cols w:space="720" w:equalWidth="0">
            <w:col w:w="9025" w:space="0"/>
          </w:cols>
        </w:sectPr>
      </w:pPr>
    </w:p>
    <w:p w14:paraId="74419E37" w14:textId="38C8A8DF" w:rsidR="008A34A5" w:rsidRPr="00D56A0C" w:rsidRDefault="00082382" w:rsidP="002E73E2">
      <w:bookmarkStart w:id="15" w:name="_quwvhpy893bw" w:colFirst="0" w:colLast="0"/>
      <w:bookmarkStart w:id="16" w:name="_Toc119792451"/>
      <w:bookmarkStart w:id="17" w:name="_Toc120238254"/>
      <w:bookmarkEnd w:id="15"/>
      <w:r w:rsidRPr="00D56A0C">
        <w:rPr>
          <w:rStyle w:val="Heading1Char"/>
          <w:rFonts w:ascii="Times New Roman" w:hAnsi="Times New Roman" w:cs="Times New Roman"/>
        </w:rPr>
        <w:lastRenderedPageBreak/>
        <w:t xml:space="preserve">2 </w:t>
      </w:r>
      <w:r w:rsidR="00471B3C" w:rsidRPr="00D56A0C">
        <w:rPr>
          <w:rStyle w:val="Heading1Char"/>
          <w:rFonts w:ascii="Times New Roman" w:hAnsi="Times New Roman" w:cs="Times New Roman"/>
        </w:rPr>
        <w:t>Dokaz o sagorevanju</w:t>
      </w:r>
      <w:sdt>
        <w:sdtPr>
          <w:rPr>
            <w:rStyle w:val="Heading1Char"/>
            <w:rFonts w:ascii="Times New Roman" w:hAnsi="Times New Roman" w:cs="Times New Roman"/>
          </w:rPr>
          <w:id w:val="-2104568832"/>
          <w:citation/>
        </w:sdtPr>
        <w:sdtContent>
          <w:bookmarkEnd w:id="17"/>
          <w:r w:rsidR="00FC5D42" w:rsidRPr="00D56A0C">
            <w:rPr>
              <w:rStyle w:val="Heading1Char"/>
              <w:rFonts w:ascii="Times New Roman" w:hAnsi="Times New Roman" w:cs="Times New Roman"/>
            </w:rPr>
            <w:fldChar w:fldCharType="begin"/>
          </w:r>
          <w:r w:rsidR="00FC5D42" w:rsidRPr="00D56A0C">
            <w:rPr>
              <w:rStyle w:val="Heading1Char"/>
              <w:rFonts w:ascii="Times New Roman" w:hAnsi="Times New Roman" w:cs="Times New Roman"/>
            </w:rPr>
            <w:instrText xml:space="preserve"> CITATION Sch19 \l 9242 </w:instrText>
          </w:r>
          <w:r w:rsidR="00FC5D42" w:rsidRPr="00D56A0C">
            <w:rPr>
              <w:rStyle w:val="Heading1Char"/>
              <w:rFonts w:ascii="Times New Roman" w:hAnsi="Times New Roman" w:cs="Times New Roman"/>
            </w:rPr>
            <w:fldChar w:fldCharType="separate"/>
          </w:r>
          <w:r w:rsidR="00D56A0C" w:rsidRPr="00D56A0C">
            <w:rPr>
              <w:rStyle w:val="Heading1Char"/>
              <w:rFonts w:ascii="Times New Roman" w:hAnsi="Times New Roman" w:cs="Times New Roman"/>
              <w:noProof/>
            </w:rPr>
            <w:t xml:space="preserve"> </w:t>
          </w:r>
          <w:r w:rsidR="00D56A0C" w:rsidRPr="002E73E2">
            <w:rPr>
              <w:rFonts w:ascii="Times New Roman" w:hAnsi="Times New Roman" w:cs="Times New Roman"/>
              <w:noProof/>
            </w:rPr>
            <w:t>[3]</w:t>
          </w:r>
          <w:r w:rsidR="00FC5D42" w:rsidRPr="00D56A0C">
            <w:rPr>
              <w:rStyle w:val="Heading1Char"/>
              <w:rFonts w:ascii="Times New Roman" w:hAnsi="Times New Roman" w:cs="Times New Roman"/>
            </w:rPr>
            <w:fldChar w:fldCharType="end"/>
          </w:r>
        </w:sdtContent>
      </w:sdt>
      <w:r w:rsidR="00000000">
        <w:pict w14:anchorId="3CEF68EE">
          <v:rect id="_x0000_i1028" style="width:0;height:1.5pt" o:hralign="center" o:hrstd="t" o:hr="t" fillcolor="#a0a0a0" stroked="f"/>
        </w:pict>
      </w:r>
      <w:bookmarkEnd w:id="16"/>
    </w:p>
    <w:p w14:paraId="145F950D" w14:textId="77777777" w:rsidR="00471B3C" w:rsidRPr="00D56A0C" w:rsidRDefault="00471B3C">
      <w:pPr>
        <w:jc w:val="both"/>
        <w:rPr>
          <w:rFonts w:ascii="Times New Roman" w:eastAsia="Times New Roman" w:hAnsi="Times New Roman" w:cs="Times New Roman"/>
        </w:rPr>
      </w:pPr>
    </w:p>
    <w:p w14:paraId="31E5CAF2" w14:textId="119375EF" w:rsidR="001F1038" w:rsidRPr="00D56A0C" w:rsidRDefault="00471B3C"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Dokaz o sagorevanju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burn</w:t>
      </w:r>
      <w:proofErr w:type="spellEnd"/>
      <w:r w:rsidRPr="00D56A0C">
        <w:rPr>
          <w:rFonts w:ascii="Times New Roman" w:eastAsia="Times New Roman" w:hAnsi="Times New Roman" w:cs="Times New Roman"/>
        </w:rPr>
        <w:t xml:space="preserve">) je algoritam za postizanje konsenzusa, koji je izumeo </w:t>
      </w:r>
      <w:proofErr w:type="spellStart"/>
      <w:r w:rsidRPr="00D56A0C">
        <w:rPr>
          <w:rFonts w:ascii="Times New Roman" w:eastAsia="Times New Roman" w:hAnsi="Times New Roman" w:cs="Times New Roman"/>
        </w:rPr>
        <w:t>Iain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Ste</w:t>
      </w:r>
      <w:r w:rsidR="00FC5D42" w:rsidRPr="00D56A0C">
        <w:rPr>
          <w:rFonts w:ascii="Times New Roman" w:eastAsia="Times New Roman" w:hAnsi="Times New Roman" w:cs="Times New Roman"/>
        </w:rPr>
        <w:t>w</w:t>
      </w:r>
      <w:r w:rsidRPr="00D56A0C">
        <w:rPr>
          <w:rFonts w:ascii="Times New Roman" w:eastAsia="Times New Roman" w:hAnsi="Times New Roman" w:cs="Times New Roman"/>
        </w:rPr>
        <w:t>art</w:t>
      </w:r>
      <w:proofErr w:type="spellEnd"/>
      <w:r w:rsidRPr="00D56A0C">
        <w:rPr>
          <w:rFonts w:ascii="Times New Roman" w:eastAsia="Times New Roman" w:hAnsi="Times New Roman" w:cs="Times New Roman"/>
        </w:rPr>
        <w:t xml:space="preserve">. </w:t>
      </w:r>
      <w:r w:rsidR="001F1038" w:rsidRPr="00D56A0C">
        <w:rPr>
          <w:rFonts w:ascii="Times New Roman" w:eastAsia="Times New Roman" w:hAnsi="Times New Roman" w:cs="Times New Roman"/>
        </w:rPr>
        <w:t>Ideja iza ovog algoritma je bila da se minimizuje potrošnja električne energije i hardver</w:t>
      </w:r>
      <w:r w:rsidR="00873F2C" w:rsidRPr="00D56A0C">
        <w:rPr>
          <w:rFonts w:ascii="Times New Roman" w:eastAsia="Times New Roman" w:hAnsi="Times New Roman" w:cs="Times New Roman"/>
        </w:rPr>
        <w:t>skih resursa</w:t>
      </w:r>
      <w:r w:rsidR="001F1038" w:rsidRPr="00D56A0C">
        <w:rPr>
          <w:rFonts w:ascii="Times New Roman" w:eastAsia="Times New Roman" w:hAnsi="Times New Roman" w:cs="Times New Roman"/>
        </w:rPr>
        <w:t xml:space="preserve">, problem visokih razmera u algoritmima zasnovanim na algoritmu </w:t>
      </w:r>
      <w:r w:rsidR="001F1038" w:rsidRPr="00D56A0C">
        <w:rPr>
          <w:rFonts w:ascii="Times New Roman" w:eastAsia="Times New Roman" w:hAnsi="Times New Roman" w:cs="Times New Roman"/>
          <w:i/>
          <w:iCs/>
        </w:rPr>
        <w:t>dokaz</w:t>
      </w:r>
      <w:r w:rsidR="00E53FE1" w:rsidRPr="00D56A0C">
        <w:rPr>
          <w:rFonts w:ascii="Times New Roman" w:eastAsia="Times New Roman" w:hAnsi="Times New Roman" w:cs="Times New Roman"/>
          <w:i/>
          <w:iCs/>
        </w:rPr>
        <w:t xml:space="preserve">a o </w:t>
      </w:r>
      <w:proofErr w:type="spellStart"/>
      <w:r w:rsidR="00E53FE1" w:rsidRPr="00D56A0C">
        <w:rPr>
          <w:rFonts w:ascii="Times New Roman" w:eastAsia="Times New Roman" w:hAnsi="Times New Roman" w:cs="Times New Roman"/>
          <w:i/>
          <w:iCs/>
        </w:rPr>
        <w:t>obaveljnom</w:t>
      </w:r>
      <w:proofErr w:type="spellEnd"/>
      <w:r w:rsidR="001F1038" w:rsidRPr="00D56A0C">
        <w:rPr>
          <w:rFonts w:ascii="Times New Roman" w:eastAsia="Times New Roman" w:hAnsi="Times New Roman" w:cs="Times New Roman"/>
          <w:i/>
          <w:iCs/>
        </w:rPr>
        <w:t xml:space="preserve"> posl</w:t>
      </w:r>
      <w:r w:rsidR="00E53FE1" w:rsidRPr="00D56A0C">
        <w:rPr>
          <w:rFonts w:ascii="Times New Roman" w:eastAsia="Times New Roman" w:hAnsi="Times New Roman" w:cs="Times New Roman"/>
          <w:i/>
          <w:iCs/>
        </w:rPr>
        <w:t>u</w:t>
      </w:r>
      <w:r w:rsidR="001F1038" w:rsidRPr="00D56A0C">
        <w:rPr>
          <w:rFonts w:ascii="Times New Roman" w:eastAsia="Times New Roman" w:hAnsi="Times New Roman" w:cs="Times New Roman"/>
        </w:rPr>
        <w:t xml:space="preserve">. </w:t>
      </w:r>
      <w:r w:rsidR="00E175D9" w:rsidRPr="00D56A0C">
        <w:rPr>
          <w:rFonts w:ascii="Times New Roman" w:eastAsia="Times New Roman" w:hAnsi="Times New Roman" w:cs="Times New Roman"/>
        </w:rPr>
        <w:t xml:space="preserve">Način na koji čvor u mreži dokazuje svoju verodostojnost u ovom algoritmu jeste kroz spaljivanje svog novca, naravno u </w:t>
      </w:r>
      <w:proofErr w:type="spellStart"/>
      <w:r w:rsidR="00E175D9" w:rsidRPr="00D56A0C">
        <w:rPr>
          <w:rFonts w:ascii="Times New Roman" w:eastAsia="Times New Roman" w:hAnsi="Times New Roman" w:cs="Times New Roman"/>
        </w:rPr>
        <w:t>kriptovaluti</w:t>
      </w:r>
      <w:proofErr w:type="spellEnd"/>
      <w:r w:rsidR="00E175D9" w:rsidRPr="00D56A0C">
        <w:rPr>
          <w:rFonts w:ascii="Times New Roman" w:eastAsia="Times New Roman" w:hAnsi="Times New Roman" w:cs="Times New Roman"/>
        </w:rPr>
        <w:t xml:space="preserve"> koja se koristi </w:t>
      </w:r>
      <w:r w:rsidR="00994769" w:rsidRPr="00D56A0C">
        <w:rPr>
          <w:rFonts w:ascii="Times New Roman" w:eastAsia="Times New Roman" w:hAnsi="Times New Roman" w:cs="Times New Roman"/>
        </w:rPr>
        <w:t>u samoj mreži</w:t>
      </w:r>
      <w:r w:rsidR="00E175D9" w:rsidRPr="00D56A0C">
        <w:rPr>
          <w:rFonts w:ascii="Times New Roman" w:eastAsia="Times New Roman" w:hAnsi="Times New Roman" w:cs="Times New Roman"/>
        </w:rPr>
        <w:t xml:space="preserve">. </w:t>
      </w:r>
    </w:p>
    <w:p w14:paraId="57A77ABB" w14:textId="77777777" w:rsidR="001F1038" w:rsidRPr="00D56A0C" w:rsidRDefault="001F1038" w:rsidP="00471B3C">
      <w:pPr>
        <w:jc w:val="both"/>
        <w:rPr>
          <w:rFonts w:ascii="Times New Roman" w:eastAsia="Times New Roman" w:hAnsi="Times New Roman" w:cs="Times New Roman"/>
        </w:rPr>
      </w:pPr>
    </w:p>
    <w:p w14:paraId="4F1C4973" w14:textId="77777777" w:rsidR="001F1038"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Javna i u mreži dobro poznata adresa, nazvana </w:t>
      </w:r>
      <w:r w:rsidR="00E175D9" w:rsidRPr="00D56A0C">
        <w:rPr>
          <w:rFonts w:ascii="Times New Roman" w:eastAsia="Times New Roman" w:hAnsi="Times New Roman" w:cs="Times New Roman"/>
        </w:rPr>
        <w:t>etar adres</w:t>
      </w:r>
      <w:r w:rsidRPr="00D56A0C">
        <w:rPr>
          <w:rFonts w:ascii="Times New Roman" w:eastAsia="Times New Roman" w:hAnsi="Times New Roman" w:cs="Times New Roman"/>
        </w:rPr>
        <w:t>om</w:t>
      </w:r>
      <w:r w:rsidR="00E175D9" w:rsidRPr="00D56A0C">
        <w:rPr>
          <w:rFonts w:ascii="Times New Roman" w:eastAsia="Times New Roman" w:hAnsi="Times New Roman" w:cs="Times New Roman"/>
        </w:rPr>
        <w:t xml:space="preserve"> (</w:t>
      </w:r>
      <w:proofErr w:type="spellStart"/>
      <w:r w:rsidR="00E175D9" w:rsidRPr="00D56A0C">
        <w:rPr>
          <w:rFonts w:ascii="Times New Roman" w:eastAsia="Times New Roman" w:hAnsi="Times New Roman" w:cs="Times New Roman"/>
          <w:i/>
          <w:iCs/>
        </w:rPr>
        <w:t>eng</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Eater</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address</w:t>
      </w:r>
      <w:proofErr w:type="spellEnd"/>
      <w:r w:rsidR="00E175D9" w:rsidRPr="00D56A0C">
        <w:rPr>
          <w:rFonts w:ascii="Times New Roman" w:eastAsia="Times New Roman" w:hAnsi="Times New Roman" w:cs="Times New Roman"/>
        </w:rPr>
        <w:t xml:space="preserve">) </w:t>
      </w:r>
      <w:r w:rsidRPr="00D56A0C">
        <w:rPr>
          <w:rFonts w:ascii="Times New Roman" w:eastAsia="Times New Roman" w:hAnsi="Times New Roman" w:cs="Times New Roman"/>
        </w:rPr>
        <w:t>upravo služi kao mesto gde se novac šalje na sagorevanje. Razlog za to je što nijedan čvor u mreži nema pristup novčaniku koji je vezan za etar adresu, međutim, s obzirom da se radi o javnoj adresi, svi mogu da nadgledaju transakcije, odnosno količinu novca</w:t>
      </w:r>
      <w:r w:rsidR="00BA3CDC" w:rsidRPr="00D56A0C">
        <w:rPr>
          <w:rFonts w:ascii="Times New Roman" w:eastAsia="Times New Roman" w:hAnsi="Times New Roman" w:cs="Times New Roman"/>
        </w:rPr>
        <w:t xml:space="preserve"> i čvor koji vrši slanje</w:t>
      </w:r>
      <w:r w:rsidRPr="00D56A0C">
        <w:rPr>
          <w:rFonts w:ascii="Times New Roman" w:eastAsia="Times New Roman" w:hAnsi="Times New Roman" w:cs="Times New Roman"/>
        </w:rPr>
        <w:t xml:space="preserve"> na istu</w:t>
      </w:r>
      <w:r w:rsidR="001F1038" w:rsidRPr="00D56A0C">
        <w:rPr>
          <w:rFonts w:ascii="Times New Roman" w:eastAsia="Times New Roman" w:hAnsi="Times New Roman" w:cs="Times New Roman"/>
        </w:rPr>
        <w:t>.</w:t>
      </w:r>
    </w:p>
    <w:p w14:paraId="0B3AA1BD" w14:textId="77777777" w:rsidR="001F1038" w:rsidRPr="00D56A0C" w:rsidRDefault="001F1038" w:rsidP="00471B3C">
      <w:pPr>
        <w:jc w:val="both"/>
        <w:rPr>
          <w:rFonts w:ascii="Times New Roman" w:eastAsia="Times New Roman" w:hAnsi="Times New Roman" w:cs="Times New Roman"/>
        </w:rPr>
      </w:pPr>
    </w:p>
    <w:p w14:paraId="635B84C8" w14:textId="77777777" w:rsidR="00471B3C" w:rsidRPr="00D56A0C" w:rsidRDefault="0099476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Što je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w:t>
      </w:r>
      <w:r w:rsidR="00BA3CDC" w:rsidRPr="00D56A0C">
        <w:rPr>
          <w:rFonts w:ascii="Times New Roman" w:eastAsia="Times New Roman" w:hAnsi="Times New Roman" w:cs="Times New Roman"/>
        </w:rPr>
        <w:t>valute</w:t>
      </w:r>
      <w:r w:rsidRPr="00D56A0C">
        <w:rPr>
          <w:rFonts w:ascii="Times New Roman" w:eastAsia="Times New Roman" w:hAnsi="Times New Roman" w:cs="Times New Roman"/>
        </w:rPr>
        <w:t xml:space="preserve"> poslat na spaljivanje od strane nekog čvora, to je veća </w:t>
      </w:r>
      <w:proofErr w:type="spellStart"/>
      <w:r w:rsidRPr="00D56A0C">
        <w:rPr>
          <w:rFonts w:ascii="Times New Roman" w:eastAsia="Times New Roman" w:hAnsi="Times New Roman" w:cs="Times New Roman"/>
        </w:rPr>
        <w:t>verovatnoća</w:t>
      </w:r>
      <w:proofErr w:type="spellEnd"/>
      <w:r w:rsidRPr="00D56A0C">
        <w:rPr>
          <w:rFonts w:ascii="Times New Roman" w:eastAsia="Times New Roman" w:hAnsi="Times New Roman" w:cs="Times New Roman"/>
        </w:rPr>
        <w:t xml:space="preserve"> 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on biti izabran za rudarenje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mining</w:t>
      </w:r>
      <w:proofErr w:type="spellEnd"/>
      <w:r w:rsidRPr="00D56A0C">
        <w:rPr>
          <w:rFonts w:ascii="Times New Roman" w:eastAsia="Times New Roman" w:hAnsi="Times New Roman" w:cs="Times New Roman"/>
        </w:rPr>
        <w:t xml:space="preserve">) sledećeg bloka. </w:t>
      </w:r>
      <w:r w:rsidR="00E53FE1" w:rsidRPr="00D56A0C">
        <w:rPr>
          <w:rFonts w:ascii="Times New Roman" w:eastAsia="Times New Roman" w:hAnsi="Times New Roman" w:cs="Times New Roman"/>
        </w:rPr>
        <w:t xml:space="preserve">Bitno je napomenuti da s obzirom da se radi o algoritmu koji je baziran na lutriji, postoji određeni vremenski period između licitiranja za rudarenje i samog rudarenja bloka, kako odabrani čvor ne bi </w:t>
      </w:r>
      <w:proofErr w:type="spellStart"/>
      <w:r w:rsidR="00E53FE1" w:rsidRPr="00D56A0C">
        <w:rPr>
          <w:rFonts w:ascii="Times New Roman" w:eastAsia="Times New Roman" w:hAnsi="Times New Roman" w:cs="Times New Roman"/>
        </w:rPr>
        <w:t>validirao</w:t>
      </w:r>
      <w:proofErr w:type="spellEnd"/>
      <w:r w:rsidR="00E53FE1" w:rsidRPr="00D56A0C">
        <w:rPr>
          <w:rFonts w:ascii="Times New Roman" w:eastAsia="Times New Roman" w:hAnsi="Times New Roman" w:cs="Times New Roman"/>
        </w:rPr>
        <w:t xml:space="preserve"> blok koji sadrži njegov ulog i time mogao da naruši jednaka pravila za sve. </w:t>
      </w:r>
      <w:r w:rsidRPr="00D56A0C">
        <w:rPr>
          <w:rFonts w:ascii="Times New Roman" w:eastAsia="Times New Roman" w:hAnsi="Times New Roman" w:cs="Times New Roman"/>
        </w:rPr>
        <w:t xml:space="preserve">Čvor prima nagradu samo ako uspešno potvrdi transakcije i </w:t>
      </w:r>
      <w:r w:rsidR="00BA3CDC" w:rsidRPr="00D56A0C">
        <w:rPr>
          <w:rFonts w:ascii="Times New Roman" w:eastAsia="Times New Roman" w:hAnsi="Times New Roman" w:cs="Times New Roman"/>
        </w:rPr>
        <w:t>kreira novi</w:t>
      </w:r>
      <w:r w:rsidRPr="00D56A0C">
        <w:rPr>
          <w:rFonts w:ascii="Times New Roman" w:eastAsia="Times New Roman" w:hAnsi="Times New Roman" w:cs="Times New Roman"/>
        </w:rPr>
        <w:t xml:space="preserve"> blok, inače se novac poslat na spaljivanje potpuno </w:t>
      </w:r>
      <w:r w:rsidR="00E53FE1" w:rsidRPr="00D56A0C">
        <w:rPr>
          <w:rFonts w:ascii="Times New Roman" w:eastAsia="Times New Roman" w:hAnsi="Times New Roman" w:cs="Times New Roman"/>
        </w:rPr>
        <w:t>baca u etar</w:t>
      </w:r>
      <w:r w:rsidRPr="00D56A0C">
        <w:rPr>
          <w:rFonts w:ascii="Times New Roman" w:eastAsia="Times New Roman" w:hAnsi="Times New Roman" w:cs="Times New Roman"/>
        </w:rPr>
        <w:t>.</w:t>
      </w:r>
      <w:r w:rsidR="00E175D9" w:rsidRPr="00D56A0C">
        <w:rPr>
          <w:rFonts w:ascii="Times New Roman" w:eastAsia="Times New Roman" w:hAnsi="Times New Roman" w:cs="Times New Roman"/>
        </w:rPr>
        <w:t xml:space="preserve"> </w:t>
      </w:r>
    </w:p>
    <w:p w14:paraId="4901E48B" w14:textId="77777777" w:rsidR="00E53FE1" w:rsidRPr="00D56A0C" w:rsidRDefault="00E53FE1" w:rsidP="00471B3C">
      <w:pPr>
        <w:jc w:val="both"/>
        <w:rPr>
          <w:rFonts w:ascii="Times New Roman" w:eastAsia="Times New Roman" w:hAnsi="Times New Roman" w:cs="Times New Roman"/>
        </w:rPr>
      </w:pPr>
    </w:p>
    <w:p w14:paraId="68A973F2" w14:textId="77777777" w:rsidR="00E53FE1"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ideja iza algoritma jeste da zadrži koncept ulaganja resursa zarad rudarenja blokova, sa ograničenjem da ti resursi budu interni </w:t>
      </w:r>
      <w:r w:rsidR="00546CF3" w:rsidRPr="00D56A0C">
        <w:rPr>
          <w:rFonts w:ascii="Times New Roman" w:eastAsia="Times New Roman" w:hAnsi="Times New Roman" w:cs="Times New Roman"/>
        </w:rPr>
        <w:t>resursi</w:t>
      </w:r>
      <w:r w:rsidRPr="00D56A0C">
        <w:rPr>
          <w:rFonts w:ascii="Times New Roman" w:eastAsia="Times New Roman" w:hAnsi="Times New Roman" w:cs="Times New Roman"/>
        </w:rPr>
        <w:t xml:space="preserve"> sistema. Sagorevanje rešava problem potrošnje ekster</w:t>
      </w:r>
      <w:r w:rsidR="00270229" w:rsidRPr="00D56A0C">
        <w:rPr>
          <w:rFonts w:ascii="Times New Roman" w:eastAsia="Times New Roman" w:hAnsi="Times New Roman" w:cs="Times New Roman"/>
        </w:rPr>
        <w:t>n</w:t>
      </w:r>
      <w:r w:rsidRPr="00D56A0C">
        <w:rPr>
          <w:rFonts w:ascii="Times New Roman" w:eastAsia="Times New Roman" w:hAnsi="Times New Roman" w:cs="Times New Roman"/>
        </w:rPr>
        <w:t xml:space="preserve">ih resursa, međutim uvodi novi problem – ponestajanje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xml:space="preserve">. Takođe, sama vrednost valute se koriguje kad god je novi blok kreiran. Ovo onemogućava rudarima da za jednokratno sagorevanje imaju konstantnu šansu da kreiraju blok. Na drugu stranu, rudar koji kreira blok biva nagrađen adekvatnom količinom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kako bi se određena količina novca održavala u sistemu. Ova nagrada dolazi kao deo naplate transakcija korisnicima mreže.</w:t>
      </w:r>
    </w:p>
    <w:p w14:paraId="47D207BF" w14:textId="77777777" w:rsidR="00270229" w:rsidRPr="00D56A0C" w:rsidRDefault="00270229" w:rsidP="00471B3C">
      <w:pPr>
        <w:jc w:val="both"/>
        <w:rPr>
          <w:rFonts w:ascii="Times New Roman" w:eastAsia="Times New Roman" w:hAnsi="Times New Roman" w:cs="Times New Roman"/>
        </w:rPr>
      </w:pPr>
    </w:p>
    <w:p w14:paraId="5F7FF563" w14:textId="77777777" w:rsidR="00BA3CDC" w:rsidRPr="00D56A0C" w:rsidRDefault="0027022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sagorevanja ima prednosti u odnosu na algorit</w:t>
      </w:r>
      <w:r w:rsidR="00546CF3" w:rsidRPr="00D56A0C">
        <w:rPr>
          <w:rFonts w:ascii="Times New Roman" w:eastAsia="Times New Roman" w:hAnsi="Times New Roman" w:cs="Times New Roman"/>
        </w:rPr>
        <w:t>am</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i promoviše učešće u mreži. Za što veći broj ulagača, odnosno </w:t>
      </w:r>
      <w:proofErr w:type="spellStart"/>
      <w:r w:rsidRPr="00D56A0C">
        <w:rPr>
          <w:rFonts w:ascii="Times New Roman" w:eastAsia="Times New Roman" w:hAnsi="Times New Roman" w:cs="Times New Roman"/>
        </w:rPr>
        <w:t>sagorevača</w:t>
      </w:r>
      <w:proofErr w:type="spellEnd"/>
      <w:r w:rsidRPr="00D56A0C">
        <w:rPr>
          <w:rFonts w:ascii="Times New Roman" w:eastAsia="Times New Roman" w:hAnsi="Times New Roman" w:cs="Times New Roman"/>
        </w:rPr>
        <w:t>, vrednost valute je stabilnija. Takođe, ideja iza slanja na nepristupačan novčanik uvodi jednakost i transparentnost u decentralizovani sistem. Loša strana je to što se i dalje troše resursi, kao i činjenica da je lako da sistemom zavladaju bogati i postanu još bogatiji.</w:t>
      </w:r>
      <w:r w:rsidR="006E57A6" w:rsidRPr="00D56A0C">
        <w:rPr>
          <w:rFonts w:ascii="Times New Roman" w:eastAsia="Times New Roman" w:hAnsi="Times New Roman" w:cs="Times New Roman"/>
        </w:rPr>
        <w:t xml:space="preserve"> </w:t>
      </w:r>
      <w:r w:rsidR="00BA3CDC" w:rsidRPr="00D56A0C">
        <w:rPr>
          <w:rFonts w:ascii="Times New Roman" w:eastAsia="Times New Roman" w:hAnsi="Times New Roman" w:cs="Times New Roman"/>
        </w:rPr>
        <w:t xml:space="preserve">Trenutne </w:t>
      </w:r>
      <w:proofErr w:type="spellStart"/>
      <w:r w:rsidR="00BA3CDC" w:rsidRPr="00D56A0C">
        <w:rPr>
          <w:rFonts w:ascii="Times New Roman" w:eastAsia="Times New Roman" w:hAnsi="Times New Roman" w:cs="Times New Roman"/>
        </w:rPr>
        <w:t>blokčejn</w:t>
      </w:r>
      <w:proofErr w:type="spellEnd"/>
      <w:r w:rsidR="00BA3CDC" w:rsidRPr="00D56A0C">
        <w:rPr>
          <w:rFonts w:ascii="Times New Roman" w:eastAsia="Times New Roman" w:hAnsi="Times New Roman" w:cs="Times New Roman"/>
        </w:rPr>
        <w:t xml:space="preserve"> mreže koje koriste ovaj algoritam su</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Slimcoin</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SLM</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Counterparty</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XCP</w:t>
      </w:r>
      <w:r w:rsidR="00BA3CDC" w:rsidRPr="00D56A0C">
        <w:rPr>
          <w:rFonts w:ascii="Times New Roman" w:hAnsi="Times New Roman" w:cs="Times New Roman"/>
        </w:rPr>
        <w:t xml:space="preserve">) i </w:t>
      </w:r>
      <w:proofErr w:type="spellStart"/>
      <w:r w:rsidR="00BA3CDC" w:rsidRPr="00D56A0C">
        <w:rPr>
          <w:rFonts w:ascii="Times New Roman" w:hAnsi="Times New Roman" w:cs="Times New Roman"/>
          <w:i/>
          <w:iCs/>
        </w:rPr>
        <w:t>Factom</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FCT</w:t>
      </w:r>
      <w:r w:rsidR="00BA3CDC" w:rsidRPr="00D56A0C">
        <w:rPr>
          <w:rFonts w:ascii="Times New Roman" w:hAnsi="Times New Roman" w:cs="Times New Roman"/>
        </w:rPr>
        <w:t>).</w:t>
      </w:r>
    </w:p>
    <w:p w14:paraId="4AF5D059" w14:textId="77777777" w:rsidR="00270229" w:rsidRPr="00D56A0C" w:rsidRDefault="00270229" w:rsidP="00471B3C">
      <w:pPr>
        <w:jc w:val="both"/>
        <w:rPr>
          <w:rFonts w:ascii="Times New Roman" w:eastAsia="Times New Roman" w:hAnsi="Times New Roman" w:cs="Times New Roman"/>
        </w:rPr>
      </w:pPr>
    </w:p>
    <w:p w14:paraId="5346CA10" w14:textId="77777777" w:rsidR="00082382" w:rsidRPr="00D56A0C" w:rsidRDefault="00082382" w:rsidP="00471B3C">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DC29895" w14:textId="77777777" w:rsidR="00471B3C" w:rsidRPr="00D56A0C" w:rsidRDefault="00082382" w:rsidP="00082382">
      <w:pPr>
        <w:pStyle w:val="Heading1"/>
        <w:rPr>
          <w:rFonts w:ascii="Times New Roman" w:hAnsi="Times New Roman" w:cs="Times New Roman"/>
        </w:rPr>
      </w:pPr>
      <w:bookmarkStart w:id="18" w:name="_Toc120238255"/>
      <w:r w:rsidRPr="00D56A0C">
        <w:rPr>
          <w:rFonts w:ascii="Times New Roman" w:hAnsi="Times New Roman" w:cs="Times New Roman"/>
        </w:rPr>
        <w:lastRenderedPageBreak/>
        <w:t>3 Dokaz o ovlašćenju</w:t>
      </w:r>
      <w:bookmarkEnd w:id="18"/>
    </w:p>
    <w:p w14:paraId="0D6484FE" w14:textId="77777777" w:rsidR="00082382" w:rsidRPr="00D56A0C" w:rsidRDefault="00000000" w:rsidP="00082382">
      <w:pPr>
        <w:rPr>
          <w:rFonts w:ascii="Times New Roman" w:hAnsi="Times New Roman" w:cs="Times New Roman"/>
        </w:rPr>
      </w:pPr>
      <w:r>
        <w:rPr>
          <w:rFonts w:ascii="Times New Roman" w:hAnsi="Times New Roman" w:cs="Times New Roman"/>
        </w:rPr>
        <w:pict w14:anchorId="47994807">
          <v:rect id="_x0000_i1029" style="width:0;height:1.5pt" o:hralign="center" o:hrstd="t" o:hr="t" fillcolor="#a0a0a0" stroked="f"/>
        </w:pict>
      </w:r>
    </w:p>
    <w:p w14:paraId="644EB739" w14:textId="77777777" w:rsidR="00082382" w:rsidRPr="00D56A0C" w:rsidRDefault="00082382">
      <w:pPr>
        <w:jc w:val="both"/>
        <w:rPr>
          <w:rFonts w:ascii="Times New Roman" w:eastAsia="Times New Roman" w:hAnsi="Times New Roman" w:cs="Times New Roman"/>
        </w:rPr>
      </w:pPr>
    </w:p>
    <w:p w14:paraId="3AD7F354" w14:textId="46EE3E05"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o ovlašćenju (</w:t>
      </w:r>
      <w:proofErr w:type="spellStart"/>
      <w:r w:rsidR="00260045" w:rsidRPr="00D56A0C">
        <w:rPr>
          <w:rFonts w:ascii="Times New Roman" w:eastAsia="Times New Roman" w:hAnsi="Times New Roman" w:cs="Times New Roman"/>
          <w:i/>
          <w:iCs/>
        </w:rPr>
        <w:t>eng</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Proof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Authority</w:t>
      </w:r>
      <w:proofErr w:type="spellEnd"/>
      <w:r w:rsidR="0026004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 je posebno rasprostranjen u privatnim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sistemima</w:t>
      </w:r>
      <w:r w:rsidRPr="00D56A0C">
        <w:rPr>
          <w:rFonts w:ascii="Times New Roman" w:eastAsia="Times New Roman" w:hAnsi="Times New Roman" w:cs="Times New Roman"/>
        </w:rPr>
        <w:t xml:space="preserve">. Ovaj pristup je varijacija algoritma </w:t>
      </w:r>
      <w:r w:rsidRPr="00D56A0C">
        <w:rPr>
          <w:rFonts w:ascii="Times New Roman" w:eastAsia="Times New Roman" w:hAnsi="Times New Roman" w:cs="Times New Roman"/>
          <w:i/>
          <w:iCs/>
        </w:rPr>
        <w:t xml:space="preserve">dokaza o </w:t>
      </w:r>
      <w:r w:rsidR="002B0E90" w:rsidRPr="00D56A0C">
        <w:rPr>
          <w:rFonts w:ascii="Times New Roman" w:eastAsia="Times New Roman" w:hAnsi="Times New Roman" w:cs="Times New Roman"/>
          <w:i/>
          <w:iCs/>
        </w:rPr>
        <w:t>zalogu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Čvorove koji vrše </w:t>
      </w:r>
      <w:proofErr w:type="spellStart"/>
      <w:r w:rsidR="002B0E90" w:rsidRPr="00D56A0C">
        <w:rPr>
          <w:rFonts w:ascii="Times New Roman" w:eastAsia="Times New Roman" w:hAnsi="Times New Roman" w:cs="Times New Roman"/>
        </w:rPr>
        <w:t>validiranje</w:t>
      </w:r>
      <w:proofErr w:type="spellEnd"/>
      <w:r w:rsidR="002B0E90" w:rsidRPr="00D56A0C">
        <w:rPr>
          <w:rFonts w:ascii="Times New Roman" w:eastAsia="Times New Roman" w:hAnsi="Times New Roman" w:cs="Times New Roman"/>
        </w:rPr>
        <w:t xml:space="preserve"> blokova</w:t>
      </w:r>
      <w:r w:rsidRPr="00D56A0C">
        <w:rPr>
          <w:rFonts w:ascii="Times New Roman" w:eastAsia="Times New Roman" w:hAnsi="Times New Roman" w:cs="Times New Roman"/>
        </w:rPr>
        <w:t xml:space="preserve"> obično imenuju operateri sistema kao autoritete </w:t>
      </w:r>
      <w:r w:rsidR="00C93BCA" w:rsidRPr="00D56A0C">
        <w:rPr>
          <w:rFonts w:ascii="Times New Roman" w:eastAsia="Times New Roman" w:hAnsi="Times New Roman" w:cs="Times New Roman"/>
        </w:rPr>
        <w:t>u okviru komisije</w:t>
      </w:r>
      <w:r w:rsidRPr="00D56A0C">
        <w:rPr>
          <w:rFonts w:ascii="Times New Roman" w:eastAsia="Times New Roman" w:hAnsi="Times New Roman" w:cs="Times New Roman"/>
        </w:rPr>
        <w:t xml:space="preserve"> same mreže</w:t>
      </w:r>
      <w:r w:rsidR="00260045" w:rsidRPr="00D56A0C">
        <w:rPr>
          <w:rFonts w:ascii="Times New Roman" w:eastAsia="Times New Roman" w:hAnsi="Times New Roman" w:cs="Times New Roman"/>
        </w:rPr>
        <w:t xml:space="preserve">, međutim mogu biti odabrani i kroz zalaganje male količine </w:t>
      </w:r>
      <w:proofErr w:type="spellStart"/>
      <w:r w:rsidR="00260045" w:rsidRPr="00D56A0C">
        <w:rPr>
          <w:rFonts w:ascii="Times New Roman" w:eastAsia="Times New Roman" w:hAnsi="Times New Roman" w:cs="Times New Roman"/>
        </w:rPr>
        <w:t>kriptovalute</w:t>
      </w:r>
      <w:proofErr w:type="spellEnd"/>
      <w:r w:rsidR="00260045" w:rsidRPr="00D56A0C">
        <w:rPr>
          <w:rFonts w:ascii="Times New Roman" w:eastAsia="Times New Roman" w:hAnsi="Times New Roman" w:cs="Times New Roman"/>
        </w:rPr>
        <w:t xml:space="preserve"> i svoje reputacije</w:t>
      </w:r>
      <w:r w:rsidRPr="00D56A0C">
        <w:rPr>
          <w:rFonts w:ascii="Times New Roman" w:eastAsia="Times New Roman" w:hAnsi="Times New Roman" w:cs="Times New Roman"/>
        </w:rPr>
        <w:t xml:space="preserve">. Ovi čvorovi ne moraju imati </w:t>
      </w:r>
      <w:r w:rsidR="002B0E90" w:rsidRPr="00D56A0C">
        <w:rPr>
          <w:rFonts w:ascii="Times New Roman" w:eastAsia="Times New Roman" w:hAnsi="Times New Roman" w:cs="Times New Roman"/>
        </w:rPr>
        <w:t>zalog</w:t>
      </w:r>
      <w:r w:rsidRPr="00D56A0C">
        <w:rPr>
          <w:rFonts w:ascii="Times New Roman" w:eastAsia="Times New Roman" w:hAnsi="Times New Roman" w:cs="Times New Roman"/>
        </w:rPr>
        <w:t xml:space="preserve"> da bi stvarali i </w:t>
      </w:r>
      <w:proofErr w:type="spellStart"/>
      <w:r w:rsidRPr="00D56A0C">
        <w:rPr>
          <w:rFonts w:ascii="Times New Roman" w:eastAsia="Times New Roman" w:hAnsi="Times New Roman" w:cs="Times New Roman"/>
        </w:rPr>
        <w:t>validiral</w:t>
      </w:r>
      <w:r w:rsidR="002B0E90" w:rsidRPr="00D56A0C">
        <w:rPr>
          <w:rFonts w:ascii="Times New Roman" w:eastAsia="Times New Roman" w:hAnsi="Times New Roman" w:cs="Times New Roman"/>
        </w:rPr>
        <w:t>i</w:t>
      </w:r>
      <w:proofErr w:type="spellEnd"/>
      <w:r w:rsidRPr="00D56A0C">
        <w:rPr>
          <w:rFonts w:ascii="Times New Roman" w:eastAsia="Times New Roman" w:hAnsi="Times New Roman" w:cs="Times New Roman"/>
        </w:rPr>
        <w:t xml:space="preserve"> blokove</w:t>
      </w:r>
      <w:r w:rsidR="00260045" w:rsidRPr="00D56A0C">
        <w:rPr>
          <w:rFonts w:ascii="Times New Roman" w:eastAsia="Times New Roman" w:hAnsi="Times New Roman" w:cs="Times New Roman"/>
        </w:rPr>
        <w:t>, međutim maliciozne akcije se kažnjavaju narušavanjem reputacije u mreži</w:t>
      </w:r>
      <w:r w:rsidRPr="00D56A0C">
        <w:rPr>
          <w:rFonts w:ascii="Times New Roman" w:eastAsia="Times New Roman" w:hAnsi="Times New Roman" w:cs="Times New Roman"/>
        </w:rPr>
        <w:t>. Kredibilitet odabranih čvorova kao autoriteta osigurava nesmetan rad</w:t>
      </w:r>
      <w:r w:rsidR="002B0E90" w:rsidRPr="00D56A0C">
        <w:rPr>
          <w:rFonts w:ascii="Times New Roman" w:eastAsia="Times New Roman" w:hAnsi="Times New Roman" w:cs="Times New Roman"/>
        </w:rPr>
        <w:t xml:space="preserve"> mreže</w:t>
      </w:r>
      <w:r w:rsidRPr="00D56A0C">
        <w:rPr>
          <w:rFonts w:ascii="Times New Roman" w:eastAsia="Times New Roman" w:hAnsi="Times New Roman" w:cs="Times New Roman"/>
        </w:rPr>
        <w:t xml:space="preserve">. Dakle, </w:t>
      </w:r>
      <w:r w:rsidR="00260045" w:rsidRPr="00D56A0C">
        <w:rPr>
          <w:rFonts w:ascii="Times New Roman" w:eastAsia="Times New Roman" w:hAnsi="Times New Roman" w:cs="Times New Roman"/>
        </w:rPr>
        <w:t>ovlašćeni čvorovi</w:t>
      </w:r>
      <w:r w:rsidRPr="00D56A0C">
        <w:rPr>
          <w:rFonts w:ascii="Times New Roman" w:eastAsia="Times New Roman" w:hAnsi="Times New Roman" w:cs="Times New Roman"/>
        </w:rPr>
        <w:t xml:space="preserve"> mogu isključiti čvorove koji krše pravila</w:t>
      </w:r>
      <w:r w:rsidR="00C93BCA"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distribuiranog </w:t>
      </w:r>
      <w:r w:rsidRPr="00D56A0C">
        <w:rPr>
          <w:rFonts w:ascii="Times New Roman" w:eastAsia="Times New Roman" w:hAnsi="Times New Roman" w:cs="Times New Roman"/>
        </w:rPr>
        <w:t>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2144713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
    <w:p w14:paraId="099EAD65" w14:textId="77777777" w:rsidR="002B0E90" w:rsidRPr="00D56A0C" w:rsidRDefault="002B0E90">
      <w:pPr>
        <w:jc w:val="both"/>
        <w:rPr>
          <w:rFonts w:ascii="Times New Roman" w:eastAsia="Times New Roman" w:hAnsi="Times New Roman" w:cs="Times New Roman"/>
        </w:rPr>
      </w:pPr>
    </w:p>
    <w:p w14:paraId="276EA0EF" w14:textId="742C068E"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Prema algoritmu </w:t>
      </w:r>
      <w:r w:rsidRPr="00D56A0C">
        <w:rPr>
          <w:rFonts w:ascii="Times New Roman" w:eastAsia="Times New Roman" w:hAnsi="Times New Roman" w:cs="Times New Roman"/>
          <w:i/>
          <w:iCs/>
        </w:rPr>
        <w:t xml:space="preserve">dokaza o </w:t>
      </w:r>
      <w:r w:rsidR="00260045" w:rsidRPr="00D56A0C">
        <w:rPr>
          <w:rFonts w:ascii="Times New Roman" w:eastAsia="Times New Roman" w:hAnsi="Times New Roman" w:cs="Times New Roman"/>
          <w:i/>
          <w:iCs/>
        </w:rPr>
        <w:t>ovlašćenju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čvor koji vrši kreiranje novog bloka, takozvani lider rudnika (</w:t>
      </w:r>
      <w:proofErr w:type="spellStart"/>
      <w:r w:rsidR="002B0E90" w:rsidRPr="00D56A0C">
        <w:rPr>
          <w:rFonts w:ascii="Times New Roman" w:eastAsia="Times New Roman" w:hAnsi="Times New Roman" w:cs="Times New Roman"/>
          <w:i/>
          <w:iCs/>
        </w:rPr>
        <w:t>eng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mining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leader</w:t>
      </w:r>
      <w:proofErr w:type="spellEnd"/>
      <w:r w:rsidR="002B0E90" w:rsidRPr="00D56A0C">
        <w:rPr>
          <w:rFonts w:ascii="Times New Roman" w:eastAsia="Times New Roman" w:hAnsi="Times New Roman" w:cs="Times New Roman"/>
        </w:rPr>
        <w:t xml:space="preserve">), se bira iz skupa čvorova koji predstavljaju autoritete sistema, i to kada se ostali </w:t>
      </w:r>
      <w:r w:rsidR="00260045" w:rsidRPr="00D56A0C">
        <w:rPr>
          <w:rFonts w:ascii="Times New Roman" w:eastAsia="Times New Roman" w:hAnsi="Times New Roman" w:cs="Times New Roman"/>
        </w:rPr>
        <w:t>ovlašćeni čvorovi</w:t>
      </w:r>
      <w:r w:rsidR="002B0E90" w:rsidRPr="00D56A0C">
        <w:rPr>
          <w:rFonts w:ascii="Times New Roman" w:eastAsia="Times New Roman" w:hAnsi="Times New Roman" w:cs="Times New Roman"/>
        </w:rPr>
        <w:t xml:space="preserve"> slože sa odabirom. Takođe, većina čvorova koji su ovlašćeni moraju da potvrde novi blok kako bi on bio nadovezan na prethodni</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340276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Ste17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[5]</w:t>
          </w:r>
          <w:r w:rsidR="00FC5D42" w:rsidRPr="00D56A0C">
            <w:rPr>
              <w:rFonts w:ascii="Times New Roman" w:eastAsia="Times New Roman" w:hAnsi="Times New Roman" w:cs="Times New Roman"/>
            </w:rPr>
            <w:fldChar w:fldCharType="end"/>
          </w:r>
        </w:sdtContent>
      </w:sdt>
      <w:r w:rsidR="002B0E90" w:rsidRPr="00D56A0C">
        <w:rPr>
          <w:rFonts w:ascii="Times New Roman" w:eastAsia="Times New Roman" w:hAnsi="Times New Roman" w:cs="Times New Roman"/>
        </w:rPr>
        <w:t>.</w:t>
      </w:r>
    </w:p>
    <w:p w14:paraId="5A20AEDD" w14:textId="77777777" w:rsidR="002B0E90" w:rsidRPr="00D56A0C" w:rsidRDefault="002B0E90">
      <w:pPr>
        <w:jc w:val="both"/>
        <w:rPr>
          <w:rFonts w:ascii="Times New Roman" w:eastAsia="Times New Roman" w:hAnsi="Times New Roman" w:cs="Times New Roman"/>
        </w:rPr>
      </w:pPr>
    </w:p>
    <w:p w14:paraId="32E13D69" w14:textId="4246F019"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dokaz o </w:t>
      </w:r>
      <w:proofErr w:type="spellStart"/>
      <w:r w:rsidRPr="00D56A0C">
        <w:rPr>
          <w:rFonts w:ascii="Times New Roman" w:eastAsia="Times New Roman" w:hAnsi="Times New Roman" w:cs="Times New Roman"/>
        </w:rPr>
        <w:t>ovlašćenosti</w:t>
      </w:r>
      <w:proofErr w:type="spellEnd"/>
      <w:r w:rsidRPr="00D56A0C">
        <w:rPr>
          <w:rFonts w:ascii="Times New Roman" w:eastAsia="Times New Roman" w:hAnsi="Times New Roman" w:cs="Times New Roman"/>
        </w:rPr>
        <w:t xml:space="preserve"> ne koristi nikakve resurse za proces kreiranja blokova, ovaj algoritam konzumira jako malo </w:t>
      </w:r>
      <w:proofErr w:type="spellStart"/>
      <w:r w:rsidRPr="00D56A0C">
        <w:rPr>
          <w:rFonts w:ascii="Times New Roman" w:eastAsia="Times New Roman" w:hAnsi="Times New Roman" w:cs="Times New Roman"/>
        </w:rPr>
        <w:t>komputacione</w:t>
      </w:r>
      <w:proofErr w:type="spellEnd"/>
      <w:r w:rsidRPr="00D56A0C">
        <w:rPr>
          <w:rFonts w:ascii="Times New Roman" w:eastAsia="Times New Roman" w:hAnsi="Times New Roman" w:cs="Times New Roman"/>
        </w:rPr>
        <w:t xml:space="preserve"> energije. Transakcije mogu biti obrađene mnogo brže i efikasnije u odnosu na algoritma dokaza o obavljenom poslu, što samim tim povećava i samu skalabilnost sistema. Ovlašćeni čvorovi nadgledaju da svaki čvor bude pristalica trenutnog stanja 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99116565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Sch19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[3]</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5FDB8EB" w14:textId="77777777" w:rsidR="002B0E90" w:rsidRPr="00D56A0C" w:rsidRDefault="002B0E90">
      <w:pPr>
        <w:jc w:val="both"/>
        <w:rPr>
          <w:rFonts w:ascii="Times New Roman" w:eastAsia="Times New Roman" w:hAnsi="Times New Roman" w:cs="Times New Roman"/>
        </w:rPr>
      </w:pPr>
    </w:p>
    <w:p w14:paraId="71ABC5B1" w14:textId="7484429C"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Jasno je da s obzirom da ovlašćeni čvorovi imaju bitnu ulogu u sistemu, kao </w:t>
      </w:r>
      <w:proofErr w:type="spellStart"/>
      <w:r w:rsidRPr="00D56A0C">
        <w:rPr>
          <w:rFonts w:ascii="Times New Roman" w:eastAsia="Times New Roman" w:hAnsi="Times New Roman" w:cs="Times New Roman"/>
        </w:rPr>
        <w:t>validatori</w:t>
      </w:r>
      <w:proofErr w:type="spellEnd"/>
      <w:r w:rsidRPr="00D56A0C">
        <w:rPr>
          <w:rFonts w:ascii="Times New Roman" w:eastAsia="Times New Roman" w:hAnsi="Times New Roman" w:cs="Times New Roman"/>
        </w:rPr>
        <w:t xml:space="preserve"> i kreatori novih blokova, moraju biti dodatno zaštićeni od napada i ostalih formi manipulacije nad </w:t>
      </w:r>
      <w:r w:rsidR="00260045" w:rsidRPr="00D56A0C">
        <w:rPr>
          <w:rFonts w:ascii="Times New Roman" w:eastAsia="Times New Roman" w:hAnsi="Times New Roman" w:cs="Times New Roman"/>
        </w:rPr>
        <w:t xml:space="preserve">sistemom kako bi se održala njegova bezbednost. Takođe, vidno je da se radi o nekoj vrsti pristupa koji liči na centralizovan pristup, te se uglavnom koristi kao rešenje za korporativne mreže, pre nego za javne. </w:t>
      </w:r>
      <w:r w:rsidR="00260045" w:rsidRPr="00D56A0C">
        <w:rPr>
          <w:rFonts w:ascii="Times New Roman" w:eastAsia="Times New Roman" w:hAnsi="Times New Roman" w:cs="Times New Roman"/>
          <w:i/>
          <w:iCs/>
        </w:rPr>
        <w:t>Microsoft Azure</w:t>
      </w:r>
      <w:r w:rsidR="00260045" w:rsidRPr="00D56A0C">
        <w:rPr>
          <w:rFonts w:ascii="Times New Roman" w:eastAsia="Times New Roman" w:hAnsi="Times New Roman" w:cs="Times New Roman"/>
        </w:rPr>
        <w:t xml:space="preserve"> koristi ovaj konsenzus algoritam</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783238401"/>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260045" w:rsidRPr="00D56A0C">
        <w:rPr>
          <w:rFonts w:ascii="Times New Roman" w:eastAsia="Times New Roman" w:hAnsi="Times New Roman" w:cs="Times New Roman"/>
        </w:rPr>
        <w:t>.</w:t>
      </w:r>
    </w:p>
    <w:p w14:paraId="65CC0B96" w14:textId="77777777" w:rsidR="00082382" w:rsidRPr="00D56A0C" w:rsidRDefault="00082382" w:rsidP="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FE57619" w14:textId="32A353FB" w:rsidR="00082382" w:rsidRPr="00D56A0C" w:rsidRDefault="00082382" w:rsidP="002F1A1A">
      <w:pPr>
        <w:rPr>
          <w:rFonts w:ascii="Times New Roman" w:hAnsi="Times New Roman" w:cs="Times New Roman"/>
        </w:rPr>
      </w:pPr>
      <w:bookmarkStart w:id="19" w:name="_Toc120238256"/>
      <w:r w:rsidRPr="00D56A0C">
        <w:rPr>
          <w:rStyle w:val="Heading1Char"/>
          <w:rFonts w:ascii="Times New Roman" w:hAnsi="Times New Roman" w:cs="Times New Roman"/>
        </w:rPr>
        <w:lastRenderedPageBreak/>
        <w:t xml:space="preserve">4 Dokaz o </w:t>
      </w:r>
      <w:proofErr w:type="spellStart"/>
      <w:r w:rsidRPr="00D56A0C">
        <w:rPr>
          <w:rStyle w:val="Heading1Char"/>
          <w:rFonts w:ascii="Times New Roman" w:hAnsi="Times New Roman" w:cs="Times New Roman"/>
        </w:rPr>
        <w:t>verodostrojnosti</w:t>
      </w:r>
      <w:bookmarkEnd w:id="19"/>
      <w:proofErr w:type="spellEnd"/>
      <w:r w:rsidR="008F6E8A" w:rsidRPr="00D56A0C">
        <w:rPr>
          <w:rFonts w:ascii="Times New Roman" w:hAnsi="Times New Roman" w:cs="Times New Roman"/>
        </w:rPr>
        <w:t xml:space="preserve"> </w:t>
      </w:r>
      <w:sdt>
        <w:sdtPr>
          <w:rPr>
            <w:rFonts w:ascii="Times New Roman" w:hAnsi="Times New Roman" w:cs="Times New Roman"/>
          </w:rPr>
          <w:id w:val="-18305851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Ada22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[4]</w:t>
          </w:r>
          <w:r w:rsidR="00FC5D42" w:rsidRPr="00D56A0C">
            <w:rPr>
              <w:rFonts w:ascii="Times New Roman" w:hAnsi="Times New Roman" w:cs="Times New Roman"/>
            </w:rPr>
            <w:fldChar w:fldCharType="end"/>
          </w:r>
        </w:sdtContent>
      </w:sdt>
    </w:p>
    <w:p w14:paraId="00F0798C" w14:textId="77777777" w:rsidR="008A34A5" w:rsidRPr="00D56A0C" w:rsidRDefault="00000000">
      <w:pPr>
        <w:jc w:val="both"/>
        <w:rPr>
          <w:rFonts w:ascii="Times New Roman" w:eastAsia="Times New Roman" w:hAnsi="Times New Roman" w:cs="Times New Roman"/>
        </w:rPr>
      </w:pPr>
      <w:r>
        <w:rPr>
          <w:rFonts w:ascii="Times New Roman" w:hAnsi="Times New Roman" w:cs="Times New Roman"/>
        </w:rPr>
        <w:pict w14:anchorId="5E6D1F04">
          <v:rect id="_x0000_i1030" style="width:0;height:1.5pt" o:hralign="center" o:hrstd="t" o:hr="t" fillcolor="#a0a0a0" stroked="f"/>
        </w:pict>
      </w:r>
    </w:p>
    <w:p w14:paraId="2473A8E2" w14:textId="77777777" w:rsidR="00082382" w:rsidRPr="00D56A0C" w:rsidRDefault="00082382" w:rsidP="00082382">
      <w:pPr>
        <w:jc w:val="both"/>
        <w:rPr>
          <w:rFonts w:ascii="Times New Roman" w:eastAsia="Times New Roman" w:hAnsi="Times New Roman" w:cs="Times New Roman"/>
        </w:rPr>
      </w:pPr>
    </w:p>
    <w:p w14:paraId="0422A259" w14:textId="2AD2192D" w:rsidR="00260045" w:rsidRPr="00D56A0C" w:rsidRDefault="00000000"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 xml:space="preserve">o </w:t>
      </w:r>
      <w:r w:rsidRPr="00D56A0C">
        <w:rPr>
          <w:rFonts w:ascii="Times New Roman" w:eastAsia="Times New Roman" w:hAnsi="Times New Roman" w:cs="Times New Roman"/>
        </w:rPr>
        <w:t>verodostojnosti (</w:t>
      </w:r>
      <w:proofErr w:type="spellStart"/>
      <w:r w:rsidR="00310473" w:rsidRPr="00D56A0C">
        <w:rPr>
          <w:rFonts w:ascii="Times New Roman" w:eastAsia="Times New Roman" w:hAnsi="Times New Roman" w:cs="Times New Roman"/>
          <w:i/>
          <w:iCs/>
        </w:rPr>
        <w:t>eng</w:t>
      </w:r>
      <w:proofErr w:type="spellEnd"/>
      <w:r w:rsidR="00310473" w:rsidRPr="00D56A0C">
        <w:rPr>
          <w:rFonts w:ascii="Times New Roman" w:eastAsia="Times New Roman" w:hAnsi="Times New Roman" w:cs="Times New Roman"/>
          <w:i/>
          <w:iCs/>
        </w:rPr>
        <w:t xml:space="preserve">. </w:t>
      </w:r>
      <w:proofErr w:type="spellStart"/>
      <w:r w:rsidR="00BD7CFD" w:rsidRPr="00D56A0C">
        <w:rPr>
          <w:rFonts w:ascii="Times New Roman" w:eastAsia="Times New Roman" w:hAnsi="Times New Roman" w:cs="Times New Roman"/>
          <w:i/>
          <w:iCs/>
        </w:rPr>
        <w:t>P</w:t>
      </w:r>
      <w:r w:rsidR="00310473" w:rsidRPr="00D56A0C">
        <w:rPr>
          <w:rFonts w:ascii="Times New Roman" w:eastAsia="Times New Roman" w:hAnsi="Times New Roman" w:cs="Times New Roman"/>
          <w:i/>
          <w:iCs/>
        </w:rPr>
        <w:t>roof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believability</w:t>
      </w:r>
      <w:proofErr w:type="spellEnd"/>
      <w:r w:rsidRPr="00D56A0C">
        <w:rPr>
          <w:rFonts w:ascii="Times New Roman" w:eastAsia="Times New Roman" w:hAnsi="Times New Roman" w:cs="Times New Roman"/>
        </w:rPr>
        <w:t>)</w:t>
      </w:r>
      <w:r w:rsidR="0008238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je još uvek relativno mlad i stoga još uvek nije široko </w:t>
      </w:r>
      <w:proofErr w:type="spellStart"/>
      <w:r w:rsidRPr="00D56A0C">
        <w:rPr>
          <w:rFonts w:ascii="Times New Roman" w:eastAsia="Times New Roman" w:hAnsi="Times New Roman" w:cs="Times New Roman"/>
        </w:rPr>
        <w:t>korišćen</w:t>
      </w:r>
      <w:proofErr w:type="spellEnd"/>
      <w:r w:rsidRPr="00D56A0C">
        <w:rPr>
          <w:rFonts w:ascii="Times New Roman" w:eastAsia="Times New Roman" w:hAnsi="Times New Roman" w:cs="Times New Roman"/>
        </w:rPr>
        <w:t xml:space="preserve"> pristup u</w:t>
      </w:r>
      <w:r w:rsidR="00260045" w:rsidRPr="00D56A0C">
        <w:rPr>
          <w:rFonts w:ascii="Times New Roman" w:eastAsia="Times New Roman" w:hAnsi="Times New Roman" w:cs="Times New Roman"/>
        </w:rPr>
        <w:t xml:space="preserve"> poređenju sa ostalim algoritmima za ostvarivanje konsenzusa. Mehanizam u pozadini je zasnovan na istraživanju prethodnog ponašanja i doprinosa svakog od čvorova u mreži</w:t>
      </w:r>
      <w:r w:rsidR="00066DE7" w:rsidRPr="00D56A0C">
        <w:rPr>
          <w:rFonts w:ascii="Times New Roman" w:eastAsia="Times New Roman" w:hAnsi="Times New Roman" w:cs="Times New Roman"/>
        </w:rPr>
        <w:t xml:space="preserve">. </w:t>
      </w:r>
      <w:r w:rsidR="00066DE7" w:rsidRPr="00D56A0C">
        <w:rPr>
          <w:rFonts w:ascii="Times New Roman" w:eastAsia="Times New Roman" w:hAnsi="Times New Roman" w:cs="Times New Roman"/>
          <w:i/>
          <w:iCs/>
        </w:rPr>
        <w:t>IOST</w:t>
      </w:r>
      <w:r w:rsidR="00066DE7" w:rsidRPr="00D56A0C">
        <w:rPr>
          <w:rFonts w:ascii="Times New Roman" w:eastAsia="Times New Roman" w:hAnsi="Times New Roman" w:cs="Times New Roman"/>
        </w:rPr>
        <w:t xml:space="preserve"> je razvio ovaj pristup 2018. godine i obećao bolje performanse u odnosu na algoritam </w:t>
      </w:r>
      <w:r w:rsidR="00066DE7" w:rsidRPr="00D56A0C">
        <w:rPr>
          <w:rFonts w:ascii="Times New Roman" w:eastAsia="Times New Roman" w:hAnsi="Times New Roman" w:cs="Times New Roman"/>
          <w:i/>
          <w:iCs/>
        </w:rPr>
        <w:t>dokaz</w:t>
      </w:r>
      <w:r w:rsidR="00C8097F" w:rsidRPr="00D56A0C">
        <w:rPr>
          <w:rFonts w:ascii="Times New Roman" w:eastAsia="Times New Roman" w:hAnsi="Times New Roman" w:cs="Times New Roman"/>
          <w:i/>
          <w:iCs/>
        </w:rPr>
        <w:t>a</w:t>
      </w:r>
      <w:r w:rsidR="00066DE7" w:rsidRPr="00D56A0C">
        <w:rPr>
          <w:rFonts w:ascii="Times New Roman" w:eastAsia="Times New Roman" w:hAnsi="Times New Roman" w:cs="Times New Roman"/>
          <w:i/>
          <w:iCs/>
        </w:rPr>
        <w:t xml:space="preserve"> o zalogu</w:t>
      </w:r>
      <w:r w:rsidR="00FC5D42" w:rsidRPr="00D56A0C">
        <w:rPr>
          <w:rFonts w:ascii="Times New Roman" w:eastAsia="Times New Roman" w:hAnsi="Times New Roman" w:cs="Times New Roman"/>
          <w:i/>
          <w:iCs/>
        </w:rPr>
        <w:t>.</w:t>
      </w:r>
    </w:p>
    <w:p w14:paraId="3FBAF0CF" w14:textId="77777777" w:rsidR="00066DE7" w:rsidRPr="00D56A0C" w:rsidRDefault="00066DE7" w:rsidP="00260045">
      <w:pPr>
        <w:jc w:val="both"/>
        <w:rPr>
          <w:rFonts w:ascii="Times New Roman" w:eastAsia="Times New Roman" w:hAnsi="Times New Roman" w:cs="Times New Roman"/>
        </w:rPr>
      </w:pPr>
    </w:p>
    <w:p w14:paraId="01B50770" w14:textId="72CF9DF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Blokovi i transakcije su </w:t>
      </w:r>
      <w:proofErr w:type="spellStart"/>
      <w:r w:rsidRPr="00D56A0C">
        <w:rPr>
          <w:rFonts w:ascii="Times New Roman" w:eastAsia="Times New Roman" w:hAnsi="Times New Roman" w:cs="Times New Roman"/>
        </w:rPr>
        <w:t>validirane</w:t>
      </w:r>
      <w:proofErr w:type="spellEnd"/>
      <w:r w:rsidRPr="00D56A0C">
        <w:rPr>
          <w:rFonts w:ascii="Times New Roman" w:eastAsia="Times New Roman" w:hAnsi="Times New Roman" w:cs="Times New Roman"/>
        </w:rPr>
        <w:t xml:space="preserve"> od strane veća koje odlučuje o verodostojnosti istih. Veće, odnosno komitet se trenutno sastoji od 17 čvorova i svaki član mreže može da učestvuje ukoliko poseduje odgovarajuće </w:t>
      </w:r>
      <w:proofErr w:type="spellStart"/>
      <w:r w:rsidRPr="00D56A0C">
        <w:rPr>
          <w:rFonts w:ascii="Times New Roman" w:eastAsia="Times New Roman" w:hAnsi="Times New Roman" w:cs="Times New Roman"/>
        </w:rPr>
        <w:t>tokene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Tokeni</w:t>
      </w:r>
      <w:proofErr w:type="spellEnd"/>
      <w:r w:rsidRPr="00D56A0C">
        <w:rPr>
          <w:rFonts w:ascii="Times New Roman" w:eastAsia="Times New Roman" w:hAnsi="Times New Roman" w:cs="Times New Roman"/>
        </w:rPr>
        <w:t xml:space="preserve"> za pristup veću se nazivaju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i analogni su </w:t>
      </w:r>
      <w:proofErr w:type="spellStart"/>
      <w:r w:rsidRPr="00D56A0C">
        <w:rPr>
          <w:rFonts w:ascii="Times New Roman" w:eastAsia="Times New Roman" w:hAnsi="Times New Roman" w:cs="Times New Roman"/>
          <w:i/>
          <w:iCs/>
        </w:rPr>
        <w:t>Ether</w:t>
      </w:r>
      <w:proofErr w:type="spellEnd"/>
      <w:r w:rsidRPr="00D56A0C">
        <w:rPr>
          <w:rFonts w:ascii="Times New Roman" w:eastAsia="Times New Roman" w:hAnsi="Times New Roman" w:cs="Times New Roman"/>
        </w:rPr>
        <w:t xml:space="preserve">-u u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-u. Sastav komisije se menja na svakih desetak minuta tako što se bira 17 čvorova sa najvećim brojem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u novčaniku. Sve dok su na vlasti, čvorovi koji čine komitet imaju mogućnost da kreiraju blokove i dobijaju odgovarajuće nagrade za to. Interesantan aspekt ovog algoritma jeste mehanizam da svi članovi komiteta na kraju svoje vladavine iz svog novčanika gube onoliko Servi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koliko se nalazi u novčaniku poslednjeg, sedamnaestog člana komiteta. Ovo znači da na kraju vladavine, sedamnaesti čvor nema nijedan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w:t>
      </w:r>
      <w:proofErr w:type="spellEnd"/>
      <w:r w:rsidRPr="00D56A0C">
        <w:rPr>
          <w:rFonts w:ascii="Times New Roman" w:eastAsia="Times New Roman" w:hAnsi="Times New Roman" w:cs="Times New Roman"/>
        </w:rPr>
        <w:t>, a ostalima je umanjen iznos koji je izgubio sedamnaesti čvor.</w:t>
      </w:r>
    </w:p>
    <w:p w14:paraId="18EB0165" w14:textId="77777777" w:rsidR="00066DE7" w:rsidRPr="00D56A0C" w:rsidRDefault="00066DE7" w:rsidP="00260045">
      <w:pPr>
        <w:jc w:val="both"/>
        <w:rPr>
          <w:rFonts w:ascii="Times New Roman" w:eastAsia="Times New Roman" w:hAnsi="Times New Roman" w:cs="Times New Roman"/>
        </w:rPr>
      </w:pPr>
    </w:p>
    <w:p w14:paraId="0AA151E5" w14:textId="7777777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logika mehanizma jeste ta da ukoliko se odaberu čvorovi sa najvećim balansom i svima njima umanji iznos poslednjeg, pa čak i onog ko ima najmanje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ostatak mreže, odnosno čvorovi koji nisu odabrani će automatski imati</w:t>
      </w:r>
      <w:r w:rsidR="00C8097F" w:rsidRPr="00D56A0C">
        <w:rPr>
          <w:rFonts w:ascii="Times New Roman" w:eastAsia="Times New Roman" w:hAnsi="Times New Roman" w:cs="Times New Roman"/>
        </w:rPr>
        <w:t xml:space="preserve"> barem jedno slobodno mesto u komitetu, a najverovatnije i više, kada dođe odabir novog komiteta. Ovo omogućava da se sastav komiteta konstantno menja, pa je i šansa da se vrši </w:t>
      </w:r>
      <w:proofErr w:type="spellStart"/>
      <w:r w:rsidR="00C8097F" w:rsidRPr="00D56A0C">
        <w:rPr>
          <w:rFonts w:ascii="Times New Roman" w:eastAsia="Times New Roman" w:hAnsi="Times New Roman" w:cs="Times New Roman"/>
        </w:rPr>
        <w:t>validiranje</w:t>
      </w:r>
      <w:proofErr w:type="spellEnd"/>
      <w:r w:rsidR="00C8097F" w:rsidRPr="00D56A0C">
        <w:rPr>
          <w:rFonts w:ascii="Times New Roman" w:eastAsia="Times New Roman" w:hAnsi="Times New Roman" w:cs="Times New Roman"/>
        </w:rPr>
        <w:t xml:space="preserve"> blokova i dobijanje nagrada za to mnogo veća u odnosu na algoritam </w:t>
      </w:r>
      <w:r w:rsidR="00C8097F" w:rsidRPr="00D56A0C">
        <w:rPr>
          <w:rFonts w:ascii="Times New Roman" w:eastAsia="Times New Roman" w:hAnsi="Times New Roman" w:cs="Times New Roman"/>
          <w:i/>
          <w:iCs/>
        </w:rPr>
        <w:t>dokaza o zalogu</w:t>
      </w:r>
      <w:r w:rsidR="00C8097F" w:rsidRPr="00D56A0C">
        <w:rPr>
          <w:rFonts w:ascii="Times New Roman" w:eastAsia="Times New Roman" w:hAnsi="Times New Roman" w:cs="Times New Roman"/>
        </w:rPr>
        <w:t>.</w:t>
      </w:r>
    </w:p>
    <w:p w14:paraId="69CF6C45" w14:textId="77777777" w:rsidR="00082382" w:rsidRPr="00D56A0C" w:rsidRDefault="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579881A" w14:textId="77777777" w:rsidR="008A34A5" w:rsidRPr="00D56A0C" w:rsidRDefault="00082382" w:rsidP="00082382">
      <w:pPr>
        <w:pStyle w:val="Heading1"/>
        <w:rPr>
          <w:rFonts w:ascii="Times New Roman" w:hAnsi="Times New Roman" w:cs="Times New Roman"/>
        </w:rPr>
      </w:pPr>
      <w:bookmarkStart w:id="20" w:name="_Toc120238257"/>
      <w:r w:rsidRPr="00D56A0C">
        <w:rPr>
          <w:rFonts w:ascii="Times New Roman" w:hAnsi="Times New Roman" w:cs="Times New Roman"/>
        </w:rPr>
        <w:lastRenderedPageBreak/>
        <w:t>5 Delegirana vizantijska tolerancija grešaka (</w:t>
      </w:r>
      <w:proofErr w:type="spellStart"/>
      <w:r w:rsidRPr="00D56A0C">
        <w:rPr>
          <w:rFonts w:ascii="Times New Roman" w:hAnsi="Times New Roman" w:cs="Times New Roman"/>
        </w:rPr>
        <w:t>dBFT</w:t>
      </w:r>
      <w:proofErr w:type="spellEnd"/>
      <w:r w:rsidRPr="00D56A0C">
        <w:rPr>
          <w:rFonts w:ascii="Times New Roman" w:hAnsi="Times New Roman" w:cs="Times New Roman"/>
        </w:rPr>
        <w:t>)</w:t>
      </w:r>
      <w:bookmarkEnd w:id="20"/>
    </w:p>
    <w:p w14:paraId="32674302" w14:textId="77777777" w:rsidR="00082382" w:rsidRPr="00D56A0C" w:rsidRDefault="00000000">
      <w:pPr>
        <w:jc w:val="both"/>
        <w:rPr>
          <w:rFonts w:ascii="Times New Roman" w:eastAsia="Times New Roman" w:hAnsi="Times New Roman" w:cs="Times New Roman"/>
        </w:rPr>
      </w:pPr>
      <w:r>
        <w:rPr>
          <w:rFonts w:ascii="Times New Roman" w:hAnsi="Times New Roman" w:cs="Times New Roman"/>
        </w:rPr>
        <w:pict w14:anchorId="1B4BBA91">
          <v:rect id="_x0000_i1031" style="width:0;height:1.5pt" o:hralign="center" o:hrstd="t" o:hr="t" fillcolor="#a0a0a0" stroked="f"/>
        </w:pict>
      </w:r>
    </w:p>
    <w:p w14:paraId="3E827D57" w14:textId="77777777" w:rsidR="00082382" w:rsidRPr="00D56A0C" w:rsidRDefault="00082382">
      <w:pPr>
        <w:jc w:val="both"/>
        <w:rPr>
          <w:rFonts w:ascii="Times New Roman" w:eastAsia="Times New Roman" w:hAnsi="Times New Roman" w:cs="Times New Roman"/>
        </w:rPr>
      </w:pPr>
    </w:p>
    <w:p w14:paraId="7A58F30C" w14:textId="5D2FA7BD" w:rsidR="008A34A5" w:rsidRPr="00D56A0C" w:rsidRDefault="00000000" w:rsidP="00FC5D42">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„delegirane vizantijske tolerancije grešaka“ (</w:t>
      </w:r>
      <w:proofErr w:type="spellStart"/>
      <w:r w:rsidR="00E7689E" w:rsidRPr="00D56A0C">
        <w:rPr>
          <w:rFonts w:ascii="Times New Roman" w:eastAsia="Times New Roman" w:hAnsi="Times New Roman" w:cs="Times New Roman"/>
          <w:i/>
          <w:iCs/>
        </w:rPr>
        <w:t>eng</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Designated</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Byzantine</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F</w:t>
      </w:r>
      <w:r w:rsidR="00E7689E" w:rsidRPr="00D56A0C">
        <w:rPr>
          <w:rFonts w:ascii="Times New Roman" w:eastAsia="Times New Roman" w:hAnsi="Times New Roman" w:cs="Times New Roman"/>
          <w:i/>
          <w:iCs/>
        </w:rPr>
        <w:t>ault</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T</w:t>
      </w:r>
      <w:r w:rsidR="00E7689E" w:rsidRPr="00D56A0C">
        <w:rPr>
          <w:rFonts w:ascii="Times New Roman" w:eastAsia="Times New Roman" w:hAnsi="Times New Roman" w:cs="Times New Roman"/>
          <w:i/>
          <w:iCs/>
        </w:rPr>
        <w:t>olerance</w:t>
      </w:r>
      <w:proofErr w:type="spellEnd"/>
      <w:r w:rsidRPr="00D56A0C">
        <w:rPr>
          <w:rFonts w:ascii="Times New Roman" w:eastAsia="Times New Roman" w:hAnsi="Times New Roman" w:cs="Times New Roman"/>
        </w:rPr>
        <w:t>) je zahtevan algoritam</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koji ima za cilj da olakša</w:t>
      </w:r>
      <w:r w:rsidR="0005719E" w:rsidRPr="00D56A0C">
        <w:rPr>
          <w:rFonts w:ascii="Times New Roman" w:eastAsia="Times New Roman" w:hAnsi="Times New Roman" w:cs="Times New Roman"/>
        </w:rPr>
        <w:t xml:space="preserve"> ostvarivanje</w:t>
      </w:r>
      <w:r w:rsidRPr="00D56A0C">
        <w:rPr>
          <w:rFonts w:ascii="Times New Roman" w:eastAsia="Times New Roman" w:hAnsi="Times New Roman" w:cs="Times New Roman"/>
        </w:rPr>
        <w:t xml:space="preserve"> konsenzus</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u </w:t>
      </w:r>
      <w:proofErr w:type="spellStart"/>
      <w:r w:rsidR="0005719E" w:rsidRPr="00D56A0C">
        <w:rPr>
          <w:rFonts w:ascii="Times New Roman" w:eastAsia="Times New Roman" w:hAnsi="Times New Roman" w:cs="Times New Roman"/>
        </w:rPr>
        <w:t>blokčejnu</w:t>
      </w:r>
      <w:proofErr w:type="spellEnd"/>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Poreklo</w:t>
      </w:r>
      <w:r w:rsidRPr="00D56A0C">
        <w:rPr>
          <w:rFonts w:ascii="Times New Roman" w:eastAsia="Times New Roman" w:hAnsi="Times New Roman" w:cs="Times New Roman"/>
        </w:rPr>
        <w:t xml:space="preserve"> ovog </w:t>
      </w:r>
      <w:r w:rsidR="0005719E" w:rsidRPr="00D56A0C">
        <w:rPr>
          <w:rFonts w:ascii="Times New Roman" w:eastAsia="Times New Roman" w:hAnsi="Times New Roman" w:cs="Times New Roman"/>
        </w:rPr>
        <w:t>pristupa</w:t>
      </w:r>
      <w:r w:rsidRPr="00D56A0C">
        <w:rPr>
          <w:rFonts w:ascii="Times New Roman" w:eastAsia="Times New Roman" w:hAnsi="Times New Roman" w:cs="Times New Roman"/>
        </w:rPr>
        <w:t xml:space="preserve"> je iz teorije igara koje </w:t>
      </w:r>
      <w:r w:rsidR="0005719E" w:rsidRPr="00D56A0C">
        <w:rPr>
          <w:rFonts w:ascii="Times New Roman" w:eastAsia="Times New Roman" w:hAnsi="Times New Roman" w:cs="Times New Roman"/>
        </w:rPr>
        <w:t>se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naš</w:t>
      </w:r>
      <w:r w:rsidR="0005719E" w:rsidRPr="00D56A0C">
        <w:rPr>
          <w:rFonts w:ascii="Times New Roman" w:eastAsia="Times New Roman" w:hAnsi="Times New Roman" w:cs="Times New Roman"/>
        </w:rPr>
        <w:t>lo</w:t>
      </w:r>
      <w:r w:rsidRPr="00D56A0C">
        <w:rPr>
          <w:rFonts w:ascii="Times New Roman" w:eastAsia="Times New Roman" w:hAnsi="Times New Roman" w:cs="Times New Roman"/>
        </w:rPr>
        <w:t xml:space="preserve"> u informatici pod nazivom „</w:t>
      </w:r>
      <w:r w:rsidR="0005719E" w:rsidRPr="00D56A0C">
        <w:rPr>
          <w:rFonts w:ascii="Times New Roman" w:eastAsia="Times New Roman" w:hAnsi="Times New Roman" w:cs="Times New Roman"/>
        </w:rPr>
        <w:t>P</w:t>
      </w:r>
      <w:r w:rsidRPr="00D56A0C">
        <w:rPr>
          <w:rFonts w:ascii="Times New Roman" w:eastAsia="Times New Roman" w:hAnsi="Times New Roman" w:cs="Times New Roman"/>
        </w:rPr>
        <w:t xml:space="preserve">roblem </w:t>
      </w:r>
      <w:r w:rsidR="0005719E" w:rsidRPr="00D56A0C">
        <w:rPr>
          <w:rFonts w:ascii="Times New Roman" w:eastAsia="Times New Roman" w:hAnsi="Times New Roman" w:cs="Times New Roman"/>
        </w:rPr>
        <w:t xml:space="preserve">Vizantijskih </w:t>
      </w:r>
      <w:r w:rsidR="003D2DC1" w:rsidRPr="00D56A0C">
        <w:rPr>
          <w:rFonts w:ascii="Times New Roman" w:eastAsia="Times New Roman" w:hAnsi="Times New Roman" w:cs="Times New Roman"/>
        </w:rPr>
        <w:t>G</w:t>
      </w:r>
      <w:r w:rsidR="0005719E" w:rsidRPr="00D56A0C">
        <w:rPr>
          <w:rFonts w:ascii="Times New Roman" w:eastAsia="Times New Roman" w:hAnsi="Times New Roman" w:cs="Times New Roman"/>
        </w:rPr>
        <w:t>enerala</w:t>
      </w:r>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30282144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Les82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[6]</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Ova dilema </w:t>
      </w:r>
      <w:r w:rsidR="0005719E" w:rsidRPr="00D56A0C">
        <w:rPr>
          <w:rFonts w:ascii="Times New Roman" w:eastAsia="Times New Roman" w:hAnsi="Times New Roman" w:cs="Times New Roman"/>
        </w:rPr>
        <w:t xml:space="preserve">iz teorije igara </w:t>
      </w:r>
      <w:r w:rsidRPr="00D56A0C">
        <w:rPr>
          <w:rFonts w:ascii="Times New Roman" w:eastAsia="Times New Roman" w:hAnsi="Times New Roman" w:cs="Times New Roman"/>
        </w:rPr>
        <w:t>pokazuje komunikacijske probleme</w:t>
      </w:r>
      <w:r w:rsidR="0005719E" w:rsidRPr="00D56A0C">
        <w:rPr>
          <w:rFonts w:ascii="Times New Roman" w:eastAsia="Times New Roman" w:hAnsi="Times New Roman" w:cs="Times New Roman"/>
        </w:rPr>
        <w:t xml:space="preserve"> koji nastaju u okviru</w:t>
      </w:r>
      <w:r w:rsidRPr="00D56A0C">
        <w:rPr>
          <w:rFonts w:ascii="Times New Roman" w:eastAsia="Times New Roman" w:hAnsi="Times New Roman" w:cs="Times New Roman"/>
        </w:rPr>
        <w:t xml:space="preserve"> grupe generala </w:t>
      </w:r>
      <w:r w:rsidR="0005719E" w:rsidRPr="00D56A0C">
        <w:rPr>
          <w:rFonts w:ascii="Times New Roman" w:eastAsia="Times New Roman" w:hAnsi="Times New Roman" w:cs="Times New Roman"/>
        </w:rPr>
        <w:t xml:space="preserve">u toku </w:t>
      </w:r>
      <w:r w:rsidRPr="00D56A0C">
        <w:rPr>
          <w:rFonts w:ascii="Times New Roman" w:eastAsia="Times New Roman" w:hAnsi="Times New Roman" w:cs="Times New Roman"/>
        </w:rPr>
        <w:t>važnog zajedničkog napada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52323331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Hol19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[7]</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Dilema pretpostavlja da svaki general ima svoju vojsku </w:t>
      </w:r>
      <w:r w:rsidR="0005719E" w:rsidRPr="00D56A0C">
        <w:rPr>
          <w:rFonts w:ascii="Times New Roman" w:eastAsia="Times New Roman" w:hAnsi="Times New Roman" w:cs="Times New Roman"/>
        </w:rPr>
        <w:t>koja je postavila logore na različitim mestima</w:t>
      </w:r>
      <w:r w:rsidRPr="00D56A0C">
        <w:rPr>
          <w:rFonts w:ascii="Times New Roman" w:eastAsia="Times New Roman" w:hAnsi="Times New Roman" w:cs="Times New Roman"/>
        </w:rPr>
        <w:t>, na primer, grada. Generali moraju da se dogovore o napadu ili</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povlačenj</w:t>
      </w:r>
      <w:r w:rsidR="0005719E" w:rsidRPr="00D56A0C">
        <w:rPr>
          <w:rFonts w:ascii="Times New Roman" w:eastAsia="Times New Roman" w:hAnsi="Times New Roman" w:cs="Times New Roman"/>
        </w:rPr>
        <w:t>u</w:t>
      </w:r>
      <w:r w:rsidRPr="00D56A0C">
        <w:rPr>
          <w:rFonts w:ascii="Times New Roman" w:eastAsia="Times New Roman" w:hAnsi="Times New Roman" w:cs="Times New Roman"/>
        </w:rPr>
        <w:t>. Pored toga, doneta odluka se ne može poništiti, a odluke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pojedinačni</w:t>
      </w:r>
      <w:r w:rsidR="0005719E" w:rsidRPr="00D56A0C">
        <w:rPr>
          <w:rFonts w:ascii="Times New Roman" w:eastAsia="Times New Roman" w:hAnsi="Times New Roman" w:cs="Times New Roman"/>
        </w:rPr>
        <w:t>h</w:t>
      </w:r>
      <w:r w:rsidRPr="00D56A0C">
        <w:rPr>
          <w:rFonts w:ascii="Times New Roman" w:eastAsia="Times New Roman" w:hAnsi="Times New Roman" w:cs="Times New Roman"/>
        </w:rPr>
        <w:t xml:space="preserve"> general</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moraju biti sproveden</w:t>
      </w:r>
      <w:r w:rsidR="0005719E" w:rsidRPr="00D56A0C">
        <w:rPr>
          <w:rFonts w:ascii="Times New Roman" w:eastAsia="Times New Roman" w:hAnsi="Times New Roman" w:cs="Times New Roman"/>
        </w:rPr>
        <w:t>e</w:t>
      </w:r>
      <w:r w:rsidRPr="00D56A0C">
        <w:rPr>
          <w:rFonts w:ascii="Times New Roman" w:eastAsia="Times New Roman" w:hAnsi="Times New Roman" w:cs="Times New Roman"/>
        </w:rPr>
        <w:t xml:space="preserve"> u isto vreme. </w:t>
      </w:r>
      <w:r w:rsidR="0005719E" w:rsidRPr="00D56A0C">
        <w:rPr>
          <w:rFonts w:ascii="Times New Roman" w:eastAsia="Times New Roman" w:hAnsi="Times New Roman" w:cs="Times New Roman"/>
        </w:rPr>
        <w:t>Poteškoća</w:t>
      </w:r>
      <w:r w:rsidRPr="00D56A0C">
        <w:rPr>
          <w:rFonts w:ascii="Times New Roman" w:eastAsia="Times New Roman" w:hAnsi="Times New Roman" w:cs="Times New Roman"/>
        </w:rPr>
        <w:t xml:space="preserve"> je u tome što jedan ili</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više generala mog</w:t>
      </w:r>
      <w:r w:rsidR="000C2D99" w:rsidRPr="00D56A0C">
        <w:rPr>
          <w:rFonts w:ascii="Times New Roman" w:eastAsia="Times New Roman" w:hAnsi="Times New Roman" w:cs="Times New Roman"/>
        </w:rPr>
        <w:t>u</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biti </w:t>
      </w:r>
      <w:r w:rsidRPr="00D56A0C">
        <w:rPr>
          <w:rFonts w:ascii="Times New Roman" w:eastAsia="Times New Roman" w:hAnsi="Times New Roman" w:cs="Times New Roman"/>
        </w:rPr>
        <w:t>izdajni</w:t>
      </w:r>
      <w:r w:rsidR="0005719E" w:rsidRPr="00D56A0C">
        <w:rPr>
          <w:rFonts w:ascii="Times New Roman" w:eastAsia="Times New Roman" w:hAnsi="Times New Roman" w:cs="Times New Roman"/>
        </w:rPr>
        <w:t>ci</w:t>
      </w:r>
      <w:r w:rsidRPr="00D56A0C">
        <w:rPr>
          <w:rFonts w:ascii="Times New Roman" w:eastAsia="Times New Roman" w:hAnsi="Times New Roman" w:cs="Times New Roman"/>
        </w:rPr>
        <w:t>, što zauzvrat znači da bi mogli da prave laž</w:t>
      </w:r>
      <w:r w:rsidR="00E7689E"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izjave o njihovom postupku. Da stvar bude gora, komunikacija između</w:t>
      </w:r>
      <w:r w:rsidR="00E7689E"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generala se obavlja isključivo pomoću kurira</w:t>
      </w:r>
      <w:r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Napad ne uspeva, ukoliko se nije postigao konsenzus</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1753697"/>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3D2DC1" w:rsidRPr="00D56A0C">
        <w:rPr>
          <w:rFonts w:ascii="Times New Roman" w:eastAsia="Times New Roman" w:hAnsi="Times New Roman" w:cs="Times New Roman"/>
        </w:rPr>
        <w:t>.</w:t>
      </w:r>
    </w:p>
    <w:p w14:paraId="417106D3" w14:textId="77777777" w:rsidR="003D2DC1" w:rsidRPr="00D56A0C" w:rsidRDefault="003D2DC1" w:rsidP="003D2DC1">
      <w:pPr>
        <w:jc w:val="both"/>
        <w:rPr>
          <w:rFonts w:ascii="Times New Roman" w:eastAsia="Times New Roman" w:hAnsi="Times New Roman" w:cs="Times New Roman"/>
        </w:rPr>
      </w:pPr>
    </w:p>
    <w:p w14:paraId="281FA30C" w14:textId="12489068" w:rsidR="000332E1" w:rsidRPr="00D56A0C" w:rsidRDefault="000332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Prevedeno na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terminologiju, generali su zapravo čvorovi mreže. Većina čvorova u distribuiranom sistemu se mora složiti i izvršiti istu akciju kako bi se mreža održala bezbednom i stabilnom. </w:t>
      </w:r>
      <w:r w:rsidR="00A65C52" w:rsidRPr="00D56A0C">
        <w:rPr>
          <w:rFonts w:ascii="Times New Roman" w:eastAsia="Times New Roman" w:hAnsi="Times New Roman" w:cs="Times New Roman"/>
        </w:rPr>
        <w:t xml:space="preserve">Ovo zahteva da u sistemu postoji </w:t>
      </w:r>
      <w:r w:rsidR="00493E53" w:rsidRPr="00D56A0C">
        <w:rPr>
          <w:rFonts w:ascii="Times New Roman" w:eastAsia="Times New Roman" w:hAnsi="Times New Roman" w:cs="Times New Roman"/>
        </w:rPr>
        <w:t>dve trećine</w:t>
      </w:r>
      <w:r w:rsidR="00A65C52" w:rsidRPr="00D56A0C">
        <w:rPr>
          <w:rFonts w:ascii="Times New Roman" w:eastAsia="Times New Roman" w:hAnsi="Times New Roman" w:cs="Times New Roman"/>
        </w:rPr>
        <w:t xml:space="preserve"> pouzdanih čvorova. Otpor na greške vizantijskog</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odnosno proizvoljnog tipa</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zapravo predstavlja neometan rad distribuiranog sistema kada jedna trećina njegovih čvorova daje </w:t>
      </w:r>
      <w:proofErr w:type="spellStart"/>
      <w:r w:rsidR="00A65C52" w:rsidRPr="00D56A0C">
        <w:rPr>
          <w:rFonts w:ascii="Times New Roman" w:eastAsia="Times New Roman" w:hAnsi="Times New Roman" w:cs="Times New Roman"/>
        </w:rPr>
        <w:t>nevalidne</w:t>
      </w:r>
      <w:proofErr w:type="spellEnd"/>
      <w:r w:rsidR="00A65C52" w:rsidRPr="00D56A0C">
        <w:rPr>
          <w:rFonts w:ascii="Times New Roman" w:eastAsia="Times New Roman" w:hAnsi="Times New Roman" w:cs="Times New Roman"/>
        </w:rPr>
        <w:t xml:space="preserve"> rezultate, odnosno ima maliciozne akcije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38976826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EAA75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[8]</w:t>
          </w:r>
          <w:r w:rsidR="00FC5D42" w:rsidRPr="00D56A0C">
            <w:rPr>
              <w:rFonts w:ascii="Times New Roman" w:eastAsia="Times New Roman" w:hAnsi="Times New Roman" w:cs="Times New Roman"/>
            </w:rPr>
            <w:fldChar w:fldCharType="end"/>
          </w:r>
        </w:sdtContent>
      </w:sdt>
      <w:r w:rsidR="00A65C52" w:rsidRPr="00D56A0C">
        <w:rPr>
          <w:rFonts w:ascii="Times New Roman" w:eastAsia="Times New Roman" w:hAnsi="Times New Roman" w:cs="Times New Roman"/>
        </w:rPr>
        <w:t>.</w:t>
      </w:r>
    </w:p>
    <w:p w14:paraId="60BEC765" w14:textId="77777777" w:rsidR="00A65C52" w:rsidRPr="00D56A0C" w:rsidRDefault="00A65C52" w:rsidP="003D2DC1">
      <w:pPr>
        <w:jc w:val="both"/>
        <w:rPr>
          <w:rFonts w:ascii="Times New Roman" w:eastAsia="Times New Roman" w:hAnsi="Times New Roman" w:cs="Times New Roman"/>
        </w:rPr>
      </w:pPr>
    </w:p>
    <w:p w14:paraId="11F444D6" w14:textId="3E147E4D" w:rsidR="00A65C52" w:rsidRPr="00D56A0C" w:rsidRDefault="00A65C52"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Algoritam polazi sa pretpostavkom da učesnici u komunikaciji, odnosno čvorovi distribuiranog sistema imaju motiv da interaguju sa sistemom na pravilan način, bez malicioznih akcija. Delegati su zapravo čvorovi, odabrani većinski od strane ostalih učesnika kao dovoljno pošteni i njima se daje poverenje za održavanje integriteta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4651462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30182BB" w14:textId="77777777" w:rsidR="00A65C52" w:rsidRPr="00D56A0C" w:rsidRDefault="00A65C52" w:rsidP="003D2DC1">
      <w:pPr>
        <w:jc w:val="both"/>
        <w:rPr>
          <w:rFonts w:ascii="Times New Roman" w:eastAsia="Times New Roman" w:hAnsi="Times New Roman" w:cs="Times New Roman"/>
        </w:rPr>
      </w:pPr>
    </w:p>
    <w:p w14:paraId="4C013A97" w14:textId="7E812E46" w:rsidR="00A65C52" w:rsidRPr="00D56A0C" w:rsidRDefault="00A65C52" w:rsidP="00260045">
      <w:pPr>
        <w:ind w:firstLine="360"/>
        <w:jc w:val="both"/>
        <w:rPr>
          <w:rFonts w:ascii="Times New Roman" w:hAnsi="Times New Roman" w:cs="Times New Roman"/>
        </w:rPr>
      </w:pPr>
      <w:proofErr w:type="spellStart"/>
      <w:r w:rsidRPr="00D56A0C">
        <w:rPr>
          <w:rFonts w:ascii="Times New Roman" w:eastAsia="Times New Roman" w:hAnsi="Times New Roman" w:cs="Times New Roman"/>
          <w:i/>
          <w:iCs/>
          <w:u w:val="single"/>
        </w:rPr>
        <w:t>Fertig</w:t>
      </w:r>
      <w:proofErr w:type="spellEnd"/>
      <w:r w:rsidRPr="00D56A0C">
        <w:rPr>
          <w:rFonts w:ascii="Times New Roman" w:eastAsia="Times New Roman" w:hAnsi="Times New Roman" w:cs="Times New Roman"/>
        </w:rPr>
        <w:t xml:space="preserve"> </w:t>
      </w:r>
      <w:r w:rsidRPr="00D56A0C">
        <w:rPr>
          <w:rFonts w:ascii="Times New Roman" w:hAnsi="Times New Roman" w:cs="Times New Roman"/>
        </w:rPr>
        <w:t xml:space="preserve">i </w:t>
      </w:r>
      <w:proofErr w:type="spellStart"/>
      <w:r w:rsidRPr="00D56A0C">
        <w:rPr>
          <w:rFonts w:ascii="Times New Roman" w:hAnsi="Times New Roman" w:cs="Times New Roman"/>
          <w:i/>
          <w:iCs/>
        </w:rPr>
        <w:t>Schütz</w:t>
      </w:r>
      <w:proofErr w:type="spellEnd"/>
      <w:r w:rsidRPr="00D56A0C">
        <w:rPr>
          <w:rFonts w:ascii="Times New Roman" w:hAnsi="Times New Roman" w:cs="Times New Roman"/>
        </w:rPr>
        <w:t xml:space="preserve"> su </w:t>
      </w:r>
      <w:r w:rsidR="00FC5D42" w:rsidRPr="00D56A0C">
        <w:rPr>
          <w:rFonts w:ascii="Times New Roman" w:hAnsi="Times New Roman" w:cs="Times New Roman"/>
        </w:rPr>
        <w:t xml:space="preserve">u radu </w:t>
      </w:r>
      <w:sdt>
        <w:sdtPr>
          <w:rPr>
            <w:rFonts w:ascii="Times New Roman" w:hAnsi="Times New Roman" w:cs="Times New Roman"/>
          </w:rPr>
          <w:id w:val="-63379302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Sch19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[3]</w:t>
          </w:r>
          <w:r w:rsidR="00FC5D42" w:rsidRPr="00D56A0C">
            <w:rPr>
              <w:rFonts w:ascii="Times New Roman" w:hAnsi="Times New Roman" w:cs="Times New Roman"/>
            </w:rPr>
            <w:fldChar w:fldCharType="end"/>
          </w:r>
        </w:sdtContent>
      </w:sdt>
      <w:r w:rsidR="00FC5D42" w:rsidRPr="00D56A0C">
        <w:rPr>
          <w:rFonts w:ascii="Times New Roman" w:hAnsi="Times New Roman" w:cs="Times New Roman"/>
        </w:rPr>
        <w:t xml:space="preserve"> </w:t>
      </w:r>
      <w:r w:rsidRPr="00D56A0C">
        <w:rPr>
          <w:rFonts w:ascii="Times New Roman" w:hAnsi="Times New Roman" w:cs="Times New Roman"/>
        </w:rPr>
        <w:t>opisali uloge koje delegati mogu da imaju u okviru sistema. Te uloge podrazumevaju:</w:t>
      </w:r>
    </w:p>
    <w:p w14:paraId="663199F4" w14:textId="77777777" w:rsidR="00493E53" w:rsidRPr="00D56A0C" w:rsidRDefault="00493E53"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 konsenzusa</w:t>
      </w:r>
      <w:r w:rsidRPr="00D56A0C">
        <w:rPr>
          <w:rFonts w:ascii="Times New Roman" w:hAnsi="Times New Roman" w:cs="Times New Roman"/>
        </w:rPr>
        <w:t xml:space="preserve"> – odabrani od strane čitave mreže sa ulogom da obezbede da svaki čvor poštuje trenutno stanje sistema,</w:t>
      </w:r>
    </w:p>
    <w:p w14:paraId="17EC2373" w14:textId="77777777" w:rsidR="00A65C52"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w:t>
      </w:r>
      <w:r w:rsidR="00493E53" w:rsidRPr="00D56A0C">
        <w:rPr>
          <w:rFonts w:ascii="Times New Roman" w:hAnsi="Times New Roman" w:cs="Times New Roman"/>
          <w:b/>
          <w:bCs/>
        </w:rPr>
        <w:t xml:space="preserve"> govornik</w:t>
      </w:r>
      <w:r w:rsidR="00493E53" w:rsidRPr="00D56A0C">
        <w:rPr>
          <w:rFonts w:ascii="Times New Roman" w:hAnsi="Times New Roman" w:cs="Times New Roman"/>
        </w:rPr>
        <w:t xml:space="preserve"> – vrši kreiranje novog bloka,</w:t>
      </w:r>
    </w:p>
    <w:p w14:paraId="5918A547" w14:textId="77777777" w:rsidR="008A34A5"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Čvorovi delegati</w:t>
      </w:r>
      <w:r w:rsidR="00493E53" w:rsidRPr="00D56A0C">
        <w:rPr>
          <w:rFonts w:ascii="Times New Roman" w:hAnsi="Times New Roman" w:cs="Times New Roman"/>
        </w:rPr>
        <w:t xml:space="preserve"> – vrši </w:t>
      </w:r>
      <w:proofErr w:type="spellStart"/>
      <w:r w:rsidR="00493E53" w:rsidRPr="00D56A0C">
        <w:rPr>
          <w:rFonts w:ascii="Times New Roman" w:hAnsi="Times New Roman" w:cs="Times New Roman"/>
        </w:rPr>
        <w:t>validiranje</w:t>
      </w:r>
      <w:proofErr w:type="spellEnd"/>
      <w:r w:rsidR="00493E53" w:rsidRPr="00D56A0C">
        <w:rPr>
          <w:rFonts w:ascii="Times New Roman" w:hAnsi="Times New Roman" w:cs="Times New Roman"/>
        </w:rPr>
        <w:t xml:space="preserve"> bloka, odnosno transakcija u okviru njega.</w:t>
      </w:r>
    </w:p>
    <w:p w14:paraId="21897EF8" w14:textId="77777777" w:rsidR="00E7689E" w:rsidRPr="00D56A0C" w:rsidRDefault="00E7689E">
      <w:pPr>
        <w:jc w:val="both"/>
        <w:rPr>
          <w:rFonts w:ascii="Times New Roman" w:eastAsia="Times New Roman" w:hAnsi="Times New Roman" w:cs="Times New Roman"/>
        </w:rPr>
      </w:pPr>
    </w:p>
    <w:p w14:paraId="32D8B255" w14:textId="676A44AC" w:rsidR="008A34A5" w:rsidRPr="00D56A0C" w:rsidRDefault="00000000" w:rsidP="00260045">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Kineska kompanija </w:t>
      </w:r>
      <w:r w:rsidRPr="00D56A0C">
        <w:rPr>
          <w:rFonts w:ascii="Times New Roman" w:eastAsia="Times New Roman" w:hAnsi="Times New Roman" w:cs="Times New Roman"/>
          <w:i/>
          <w:iCs/>
        </w:rPr>
        <w:t>Ne</w:t>
      </w:r>
      <w:r w:rsidR="00FC5D42" w:rsidRPr="00D56A0C">
        <w:rPr>
          <w:rFonts w:ascii="Times New Roman" w:eastAsia="Times New Roman" w:hAnsi="Times New Roman" w:cs="Times New Roman"/>
          <w:i/>
          <w:iCs/>
        </w:rPr>
        <w:t>o</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platforma za razvoj digitalne imovine i</w:t>
      </w:r>
      <w:r w:rsidR="00E7689E"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integraciju</w:t>
      </w:r>
      <w:r w:rsidRPr="00D56A0C">
        <w:rPr>
          <w:rFonts w:ascii="Times New Roman" w:eastAsia="Times New Roman" w:hAnsi="Times New Roman" w:cs="Times New Roman"/>
        </w:rPr>
        <w:t xml:space="preserve"> pametn</w:t>
      </w:r>
      <w:r w:rsidR="00493E53" w:rsidRPr="00D56A0C">
        <w:rPr>
          <w:rFonts w:ascii="Times New Roman" w:eastAsia="Times New Roman" w:hAnsi="Times New Roman" w:cs="Times New Roman"/>
        </w:rPr>
        <w:t>ih</w:t>
      </w:r>
      <w:r w:rsidRPr="00D56A0C">
        <w:rPr>
          <w:rFonts w:ascii="Times New Roman" w:eastAsia="Times New Roman" w:hAnsi="Times New Roman" w:cs="Times New Roman"/>
        </w:rPr>
        <w:t xml:space="preserve"> ugovor</w:t>
      </w:r>
      <w:r w:rsidR="00493E53" w:rsidRPr="00D56A0C">
        <w:rPr>
          <w:rFonts w:ascii="Times New Roman" w:eastAsia="Times New Roman" w:hAnsi="Times New Roman" w:cs="Times New Roman"/>
        </w:rPr>
        <w:t>a</w:t>
      </w:r>
      <w:r w:rsidRPr="00D56A0C">
        <w:rPr>
          <w:rFonts w:ascii="Times New Roman" w:eastAsia="Times New Roman" w:hAnsi="Times New Roman" w:cs="Times New Roman"/>
        </w:rPr>
        <w:t>, koristi ovaj pristup. Zanimljiva je izjava kompanij</w:t>
      </w:r>
      <w:r w:rsidR="00493E53"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 xml:space="preserve">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u </w:t>
      </w:r>
      <w:proofErr w:type="spellStart"/>
      <w:r w:rsidRPr="00D56A0C">
        <w:rPr>
          <w:rFonts w:ascii="Times New Roman" w:eastAsia="Times New Roman" w:hAnsi="Times New Roman" w:cs="Times New Roman"/>
        </w:rPr>
        <w:t>budućnosti</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moći</w:t>
      </w:r>
      <w:proofErr w:type="spellEnd"/>
      <w:r w:rsidRPr="00D56A0C">
        <w:rPr>
          <w:rFonts w:ascii="Times New Roman" w:eastAsia="Times New Roman" w:hAnsi="Times New Roman" w:cs="Times New Roman"/>
        </w:rPr>
        <w:t xml:space="preserve"> da izvrši više od 10.000 transakcija u sekundi. Ovo</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približava </w:t>
      </w:r>
      <w:proofErr w:type="spellStart"/>
      <w:r w:rsidRPr="00D56A0C">
        <w:rPr>
          <w:rFonts w:ascii="Times New Roman" w:eastAsia="Times New Roman" w:hAnsi="Times New Roman" w:cs="Times New Roman"/>
        </w:rPr>
        <w:t>block</w:t>
      </w:r>
      <w:r w:rsidR="00493E53" w:rsidRPr="00D56A0C">
        <w:rPr>
          <w:rFonts w:ascii="Times New Roman" w:eastAsia="Times New Roman" w:hAnsi="Times New Roman" w:cs="Times New Roman"/>
        </w:rPr>
        <w:t>čejn</w:t>
      </w:r>
      <w:proofErr w:type="spellEnd"/>
      <w:r w:rsidRPr="00D56A0C">
        <w:rPr>
          <w:rFonts w:ascii="Times New Roman" w:eastAsia="Times New Roman" w:hAnsi="Times New Roman" w:cs="Times New Roman"/>
        </w:rPr>
        <w:t xml:space="preserve"> brzini transakcija tradicionalnih baza podataka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25061915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neo22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[9]</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5ED5091" w14:textId="77777777" w:rsidR="00FC5D42" w:rsidRPr="00D56A0C" w:rsidRDefault="00FC5D42">
      <w:pPr>
        <w:jc w:val="both"/>
        <w:rPr>
          <w:rFonts w:ascii="Times New Roman" w:eastAsia="Times New Roman" w:hAnsi="Times New Roman" w:cs="Times New Roman"/>
        </w:rPr>
      </w:pPr>
    </w:p>
    <w:p w14:paraId="3E3E303C" w14:textId="71E7D543"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Iako još uvek nije toliko rasprostranjen, ovaj pristup pruža alternativu sa jednostavnijom</w:t>
      </w:r>
    </w:p>
    <w:p w14:paraId="72CD40F7" w14:textId="4CFBC413" w:rsidR="008A34A5" w:rsidRPr="00D56A0C" w:rsidRDefault="00000000" w:rsidP="00082382">
      <w:pPr>
        <w:jc w:val="both"/>
        <w:rPr>
          <w:rFonts w:ascii="Times New Roman" w:eastAsia="Times New Roman" w:hAnsi="Times New Roman" w:cs="Times New Roman"/>
        </w:rPr>
      </w:pPr>
      <w:r w:rsidRPr="00D56A0C">
        <w:rPr>
          <w:rFonts w:ascii="Times New Roman" w:eastAsia="Times New Roman" w:hAnsi="Times New Roman" w:cs="Times New Roman"/>
        </w:rPr>
        <w:t>demonstracij</w:t>
      </w:r>
      <w:r w:rsidR="002E73E2">
        <w:rPr>
          <w:rFonts w:ascii="Times New Roman" w:eastAsia="Times New Roman" w:hAnsi="Times New Roman" w:cs="Times New Roman"/>
        </w:rPr>
        <w:t>om</w:t>
      </w:r>
      <w:r w:rsidRPr="00D56A0C">
        <w:rPr>
          <w:rFonts w:ascii="Times New Roman" w:eastAsia="Times New Roman" w:hAnsi="Times New Roman" w:cs="Times New Roman"/>
        </w:rPr>
        <w:t xml:space="preserve"> upotrebe metoda rada.</w:t>
      </w:r>
    </w:p>
    <w:p w14:paraId="47423566" w14:textId="77777777" w:rsidR="008A34A5" w:rsidRPr="00D56A0C" w:rsidRDefault="008A34A5">
      <w:pPr>
        <w:rPr>
          <w:rFonts w:ascii="Times New Roman" w:hAnsi="Times New Roman" w:cs="Times New Roman"/>
        </w:rPr>
      </w:pPr>
    </w:p>
    <w:p w14:paraId="520752A9" w14:textId="77777777" w:rsidR="008A34A5" w:rsidRPr="00D56A0C" w:rsidRDefault="008A34A5">
      <w:pPr>
        <w:rPr>
          <w:rFonts w:ascii="Times New Roman" w:hAnsi="Times New Roman" w:cs="Times New Roman"/>
        </w:rPr>
      </w:pPr>
    </w:p>
    <w:p w14:paraId="7DFAF79B" w14:textId="77777777" w:rsidR="008A34A5" w:rsidRPr="00D56A0C" w:rsidRDefault="008A34A5">
      <w:pPr>
        <w:pStyle w:val="Heading1"/>
        <w:rPr>
          <w:rFonts w:ascii="Times New Roman" w:eastAsia="Times New Roman" w:hAnsi="Times New Roman" w:cs="Times New Roman"/>
        </w:rPr>
      </w:pPr>
      <w:bookmarkStart w:id="21" w:name="_fwf02dmyyty5" w:colFirst="0" w:colLast="0"/>
      <w:bookmarkEnd w:id="21"/>
    </w:p>
    <w:p w14:paraId="1FF9E9D3"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518C0883" w14:textId="6BD27964" w:rsidR="008A34A5" w:rsidRPr="00D56A0C" w:rsidRDefault="00082382" w:rsidP="009B6894">
      <w:pPr>
        <w:rPr>
          <w:rFonts w:ascii="Times New Roman" w:hAnsi="Times New Roman" w:cs="Times New Roman"/>
        </w:rPr>
      </w:pPr>
      <w:bookmarkStart w:id="22" w:name="_Toc120238258"/>
      <w:bookmarkStart w:id="23" w:name="_Toc119792452"/>
      <w:r w:rsidRPr="00D56A0C">
        <w:rPr>
          <w:rStyle w:val="Heading1Char"/>
          <w:rFonts w:ascii="Times New Roman" w:hAnsi="Times New Roman" w:cs="Times New Roman"/>
        </w:rPr>
        <w:lastRenderedPageBreak/>
        <w:t xml:space="preserve">6 </w:t>
      </w:r>
      <w:r w:rsidR="009B6894" w:rsidRPr="00D56A0C">
        <w:rPr>
          <w:rStyle w:val="Heading1Char"/>
          <w:rFonts w:ascii="Times New Roman" w:hAnsi="Times New Roman" w:cs="Times New Roman"/>
        </w:rPr>
        <w:t>Dokaz o proteklom vremenu</w:t>
      </w:r>
      <w:bookmarkEnd w:id="22"/>
      <w:r w:rsidR="009B6894" w:rsidRPr="00D56A0C">
        <w:rPr>
          <w:rFonts w:ascii="Times New Roman" w:hAnsi="Times New Roman" w:cs="Times New Roman"/>
        </w:rPr>
        <w:t xml:space="preserve"> </w:t>
      </w:r>
      <w:sdt>
        <w:sdtPr>
          <w:rPr>
            <w:rFonts w:ascii="Times New Roman" w:hAnsi="Times New Roman" w:cs="Times New Roman"/>
          </w:rPr>
          <w:id w:val="1967860444"/>
          <w:citation/>
        </w:sdtPr>
        <w:sdtContent>
          <w:r w:rsidR="00056283" w:rsidRPr="00D56A0C">
            <w:rPr>
              <w:rFonts w:ascii="Times New Roman" w:hAnsi="Times New Roman" w:cs="Times New Roman"/>
            </w:rPr>
            <w:fldChar w:fldCharType="begin"/>
          </w:r>
          <w:r w:rsidR="00056283" w:rsidRPr="00D56A0C">
            <w:rPr>
              <w:rFonts w:ascii="Times New Roman" w:hAnsi="Times New Roman" w:cs="Times New Roman"/>
            </w:rPr>
            <w:instrText xml:space="preserve"> CITATION Ada22 \l 9242 </w:instrText>
          </w:r>
          <w:r w:rsidR="00056283" w:rsidRPr="00D56A0C">
            <w:rPr>
              <w:rFonts w:ascii="Times New Roman" w:hAnsi="Times New Roman" w:cs="Times New Roman"/>
            </w:rPr>
            <w:fldChar w:fldCharType="separate"/>
          </w:r>
          <w:r w:rsidR="00D56A0C" w:rsidRPr="00D56A0C">
            <w:rPr>
              <w:rFonts w:ascii="Times New Roman" w:hAnsi="Times New Roman" w:cs="Times New Roman"/>
              <w:noProof/>
            </w:rPr>
            <w:t>[4]</w:t>
          </w:r>
          <w:r w:rsidR="00056283" w:rsidRPr="00D56A0C">
            <w:rPr>
              <w:rFonts w:ascii="Times New Roman" w:hAnsi="Times New Roman" w:cs="Times New Roman"/>
            </w:rPr>
            <w:fldChar w:fldCharType="end"/>
          </w:r>
        </w:sdtContent>
      </w:sdt>
      <w:r w:rsidR="00000000">
        <w:rPr>
          <w:rFonts w:ascii="Times New Roman" w:hAnsi="Times New Roman" w:cs="Times New Roman"/>
        </w:rPr>
        <w:pict w14:anchorId="4341058C">
          <v:rect id="_x0000_i1032" style="width:0;height:1.5pt" o:hralign="center" o:hrstd="t" o:hr="t" fillcolor="#a0a0a0" stroked="f"/>
        </w:pict>
      </w:r>
      <w:bookmarkEnd w:id="23"/>
    </w:p>
    <w:p w14:paraId="042F60A9" w14:textId="77777777" w:rsidR="00493E53" w:rsidRPr="00D56A0C" w:rsidRDefault="00493E53" w:rsidP="009B6894">
      <w:pPr>
        <w:jc w:val="both"/>
        <w:rPr>
          <w:rFonts w:ascii="Times New Roman" w:eastAsia="Times New Roman" w:hAnsi="Times New Roman" w:cs="Times New Roman"/>
        </w:rPr>
      </w:pPr>
    </w:p>
    <w:p w14:paraId="289BE96B" w14:textId="77777777" w:rsidR="004E1749" w:rsidRPr="00D56A0C" w:rsidRDefault="009B6894" w:rsidP="00537E1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Proizvođač čipova </w:t>
      </w:r>
      <w:r w:rsidRPr="00D56A0C">
        <w:rPr>
          <w:rFonts w:ascii="Times New Roman" w:eastAsia="Times New Roman" w:hAnsi="Times New Roman" w:cs="Times New Roman"/>
          <w:i/>
          <w:iCs/>
        </w:rPr>
        <w:t>Intel</w:t>
      </w:r>
      <w:r w:rsidRPr="00D56A0C">
        <w:rPr>
          <w:rFonts w:ascii="Times New Roman" w:eastAsia="Times New Roman" w:hAnsi="Times New Roman" w:cs="Times New Roman"/>
        </w:rPr>
        <w:t xml:space="preserve"> razvio je ovaj dokaz </w:t>
      </w:r>
      <w:r w:rsidR="00537E16" w:rsidRPr="00D56A0C">
        <w:rPr>
          <w:rFonts w:ascii="Times New Roman" w:eastAsia="Times New Roman" w:hAnsi="Times New Roman" w:cs="Times New Roman"/>
        </w:rPr>
        <w:t>2016. godine kako bi</w:t>
      </w:r>
      <w:r w:rsidRPr="00D56A0C">
        <w:rPr>
          <w:rFonts w:ascii="Times New Roman" w:eastAsia="Times New Roman" w:hAnsi="Times New Roman" w:cs="Times New Roman"/>
        </w:rPr>
        <w:t xml:space="preserve"> smanji</w:t>
      </w:r>
      <w:r w:rsidR="00537E16" w:rsidRPr="00D56A0C">
        <w:rPr>
          <w:rFonts w:ascii="Times New Roman" w:eastAsia="Times New Roman" w:hAnsi="Times New Roman" w:cs="Times New Roman"/>
        </w:rPr>
        <w:t>o</w:t>
      </w:r>
      <w:r w:rsidRPr="00D56A0C">
        <w:rPr>
          <w:rFonts w:ascii="Times New Roman" w:eastAsia="Times New Roman" w:hAnsi="Times New Roman" w:cs="Times New Roman"/>
        </w:rPr>
        <w:t xml:space="preserve"> potrošnju energije i drug</w:t>
      </w:r>
      <w:r w:rsidR="004E1749" w:rsidRPr="00D56A0C">
        <w:rPr>
          <w:rFonts w:ascii="Times New Roman" w:eastAsia="Times New Roman" w:hAnsi="Times New Roman" w:cs="Times New Roman"/>
        </w:rPr>
        <w:t>ih resursa</w:t>
      </w:r>
      <w:r w:rsidRPr="00D56A0C">
        <w:rPr>
          <w:rFonts w:ascii="Times New Roman" w:eastAsia="Times New Roman" w:hAnsi="Times New Roman" w:cs="Times New Roman"/>
        </w:rPr>
        <w:t xml:space="preserve"> </w:t>
      </w:r>
      <w:r w:rsidR="00537E16" w:rsidRPr="00D56A0C">
        <w:rPr>
          <w:rFonts w:ascii="Times New Roman" w:eastAsia="Times New Roman" w:hAnsi="Times New Roman" w:cs="Times New Roman"/>
        </w:rPr>
        <w:t>koje je crpeo tada aktuelni</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algoritam </w:t>
      </w:r>
      <w:r w:rsidR="004E1749"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Mehanizam konsenzusa </w:t>
      </w:r>
      <w:r w:rsidR="00630776" w:rsidRPr="00D56A0C">
        <w:rPr>
          <w:rFonts w:ascii="Times New Roman" w:eastAsia="Times New Roman" w:hAnsi="Times New Roman" w:cs="Times New Roman"/>
          <w:i/>
          <w:iCs/>
        </w:rPr>
        <w:t>dokaza o proteklom vremenu</w:t>
      </w:r>
      <w:r w:rsidR="00630776" w:rsidRPr="00D56A0C">
        <w:rPr>
          <w:rFonts w:ascii="Times New Roman" w:eastAsia="Times New Roman" w:hAnsi="Times New Roman" w:cs="Times New Roman"/>
        </w:rPr>
        <w:t xml:space="preserve"> </w:t>
      </w:r>
      <w:r w:rsidRPr="00D56A0C">
        <w:rPr>
          <w:rFonts w:ascii="Times New Roman" w:eastAsia="Times New Roman" w:hAnsi="Times New Roman" w:cs="Times New Roman"/>
        </w:rPr>
        <w:t>čini proces posebno pogod</w:t>
      </w:r>
      <w:r w:rsidR="004E1749" w:rsidRPr="00D56A0C">
        <w:rPr>
          <w:rFonts w:ascii="Times New Roman" w:eastAsia="Times New Roman" w:hAnsi="Times New Roman" w:cs="Times New Roman"/>
        </w:rPr>
        <w:t>nim</w:t>
      </w:r>
      <w:r w:rsidRPr="00D56A0C">
        <w:rPr>
          <w:rFonts w:ascii="Times New Roman" w:eastAsia="Times New Roman" w:hAnsi="Times New Roman" w:cs="Times New Roman"/>
        </w:rPr>
        <w:t xml:space="preserve"> za </w:t>
      </w:r>
      <w:proofErr w:type="spellStart"/>
      <w:r w:rsidR="004E1749" w:rsidRPr="00D56A0C">
        <w:rPr>
          <w:rFonts w:ascii="Times New Roman" w:eastAsia="Times New Roman" w:hAnsi="Times New Roman" w:cs="Times New Roman"/>
        </w:rPr>
        <w:t>blokčejn</w:t>
      </w:r>
      <w:proofErr w:type="spellEnd"/>
      <w:r w:rsidR="004E1749" w:rsidRPr="00D56A0C">
        <w:rPr>
          <w:rFonts w:ascii="Times New Roman" w:eastAsia="Times New Roman" w:hAnsi="Times New Roman" w:cs="Times New Roman"/>
        </w:rPr>
        <w:t xml:space="preserve"> mreže sa </w:t>
      </w:r>
      <w:r w:rsidRPr="00D56A0C">
        <w:rPr>
          <w:rFonts w:ascii="Times New Roman" w:eastAsia="Times New Roman" w:hAnsi="Times New Roman" w:cs="Times New Roman"/>
        </w:rPr>
        <w:t>dozvol</w:t>
      </w:r>
      <w:r w:rsidR="004E1749" w:rsidRPr="00D56A0C">
        <w:rPr>
          <w:rFonts w:ascii="Times New Roman" w:eastAsia="Times New Roman" w:hAnsi="Times New Roman" w:cs="Times New Roman"/>
        </w:rPr>
        <w:t>om pristupa</w:t>
      </w:r>
      <w:r w:rsidRPr="00D56A0C">
        <w:rPr>
          <w:rFonts w:ascii="Times New Roman" w:eastAsia="Times New Roman" w:hAnsi="Times New Roman" w:cs="Times New Roman"/>
        </w:rPr>
        <w:t xml:space="preserve">. U mrežama </w:t>
      </w:r>
      <w:r w:rsidR="004E1749" w:rsidRPr="00D56A0C">
        <w:rPr>
          <w:rFonts w:ascii="Times New Roman" w:eastAsia="Times New Roman" w:hAnsi="Times New Roman" w:cs="Times New Roman"/>
        </w:rPr>
        <w:t>koje koriste</w:t>
      </w:r>
      <w:r w:rsidRPr="00D56A0C">
        <w:rPr>
          <w:rFonts w:ascii="Times New Roman" w:eastAsia="Times New Roman" w:hAnsi="Times New Roman" w:cs="Times New Roman"/>
        </w:rPr>
        <w:t xml:space="preserve"> ova</w:t>
      </w:r>
      <w:r w:rsidR="004E1749" w:rsidRPr="00D56A0C">
        <w:rPr>
          <w:rFonts w:ascii="Times New Roman" w:eastAsia="Times New Roman" w:hAnsi="Times New Roman" w:cs="Times New Roman"/>
        </w:rPr>
        <w:t xml:space="preserve">kav </w:t>
      </w:r>
      <w:r w:rsidRPr="00D56A0C">
        <w:rPr>
          <w:rFonts w:ascii="Times New Roman" w:eastAsia="Times New Roman" w:hAnsi="Times New Roman" w:cs="Times New Roman"/>
        </w:rPr>
        <w:t>pristup, učesnik mora da se identifikuje unapred pre nego što se može pridružiti</w:t>
      </w:r>
      <w:r w:rsidR="004E1749" w:rsidRPr="00D56A0C">
        <w:rPr>
          <w:rFonts w:ascii="Times New Roman" w:eastAsia="Times New Roman" w:hAnsi="Times New Roman" w:cs="Times New Roman"/>
        </w:rPr>
        <w:t>, što ih čini hibridnim mrežama privatnih i javnih mreža.</w:t>
      </w:r>
    </w:p>
    <w:p w14:paraId="0056864A" w14:textId="77777777" w:rsidR="004E1749" w:rsidRPr="00D56A0C" w:rsidRDefault="004E1749" w:rsidP="009B6894">
      <w:pPr>
        <w:jc w:val="both"/>
        <w:rPr>
          <w:rFonts w:ascii="Times New Roman" w:eastAsia="Times New Roman" w:hAnsi="Times New Roman" w:cs="Times New Roman"/>
        </w:rPr>
      </w:pPr>
    </w:p>
    <w:p w14:paraId="126A8540" w14:textId="77777777" w:rsidR="009B6894" w:rsidRPr="00D56A0C" w:rsidRDefault="004E1749"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A</w:t>
      </w:r>
      <w:r w:rsidR="009B6894" w:rsidRPr="00D56A0C">
        <w:rPr>
          <w:rFonts w:ascii="Times New Roman" w:eastAsia="Times New Roman" w:hAnsi="Times New Roman" w:cs="Times New Roman"/>
        </w:rPr>
        <w:t xml:space="preserve">lgoritam funkcioniše na </w:t>
      </w:r>
      <w:proofErr w:type="spellStart"/>
      <w:r w:rsidR="009B6894" w:rsidRPr="00D56A0C">
        <w:rPr>
          <w:rFonts w:ascii="Times New Roman" w:eastAsia="Times New Roman" w:hAnsi="Times New Roman" w:cs="Times New Roman"/>
        </w:rPr>
        <w:t>sledeći</w:t>
      </w:r>
      <w:proofErr w:type="spellEnd"/>
      <w:r w:rsidR="009B6894" w:rsidRPr="00D56A0C">
        <w:rPr>
          <w:rFonts w:ascii="Times New Roman" w:eastAsia="Times New Roman" w:hAnsi="Times New Roman" w:cs="Times New Roman"/>
        </w:rPr>
        <w:t xml:space="preserve"> način: Svaki čvor koji učestvuje u mreži mora sačekati nasumično odabran vremenski period, a prvi ko ispuni zadato čekanje </w:t>
      </w:r>
      <w:r w:rsidRPr="00D56A0C">
        <w:rPr>
          <w:rFonts w:ascii="Times New Roman" w:eastAsia="Times New Roman" w:hAnsi="Times New Roman" w:cs="Times New Roman"/>
        </w:rPr>
        <w:t>dobija pravo da kreira</w:t>
      </w:r>
      <w:r w:rsidR="009B6894" w:rsidRPr="00D56A0C">
        <w:rPr>
          <w:rFonts w:ascii="Times New Roman" w:eastAsia="Times New Roman" w:hAnsi="Times New Roman" w:cs="Times New Roman"/>
        </w:rPr>
        <w:t xml:space="preserve"> novi blok. Svaki čvor u </w:t>
      </w:r>
      <w:proofErr w:type="spellStart"/>
      <w:r w:rsidR="009B6894" w:rsidRPr="00D56A0C">
        <w:rPr>
          <w:rFonts w:ascii="Times New Roman" w:eastAsia="Times New Roman" w:hAnsi="Times New Roman" w:cs="Times New Roman"/>
        </w:rPr>
        <w:t>blokčejn</w:t>
      </w:r>
      <w:proofErr w:type="spellEnd"/>
      <w:r w:rsidR="009B6894" w:rsidRPr="00D56A0C">
        <w:rPr>
          <w:rFonts w:ascii="Times New Roman" w:eastAsia="Times New Roman" w:hAnsi="Times New Roman" w:cs="Times New Roman"/>
        </w:rPr>
        <w:t xml:space="preserve"> mreži generiše nasumično vreme čekanja i prelazi u režim pripravnosti na određeno vreme. Onaj koji se „</w:t>
      </w:r>
      <w:r w:rsidR="009B6894" w:rsidRPr="00D56A0C">
        <w:rPr>
          <w:rFonts w:ascii="Times New Roman" w:eastAsia="Times New Roman" w:hAnsi="Times New Roman" w:cs="Times New Roman"/>
          <w:i/>
          <w:iCs/>
        </w:rPr>
        <w:t>probudi</w:t>
      </w:r>
      <w:r w:rsidR="009B6894" w:rsidRPr="00D56A0C">
        <w:rPr>
          <w:rFonts w:ascii="Times New Roman" w:eastAsia="Times New Roman" w:hAnsi="Times New Roman" w:cs="Times New Roman"/>
        </w:rPr>
        <w:t xml:space="preserve">” prvi – to jest onaj sa </w:t>
      </w:r>
      <w:proofErr w:type="spellStart"/>
      <w:r w:rsidR="009B6894" w:rsidRPr="00D56A0C">
        <w:rPr>
          <w:rFonts w:ascii="Times New Roman" w:eastAsia="Times New Roman" w:hAnsi="Times New Roman" w:cs="Times New Roman"/>
        </w:rPr>
        <w:t>najkraćim</w:t>
      </w:r>
      <w:proofErr w:type="spellEnd"/>
      <w:r w:rsidR="009B6894" w:rsidRPr="00D56A0C">
        <w:rPr>
          <w:rFonts w:ascii="Times New Roman" w:eastAsia="Times New Roman" w:hAnsi="Times New Roman" w:cs="Times New Roman"/>
        </w:rPr>
        <w:t xml:space="preserve"> vremenom čekanja – kreira novi blok na </w:t>
      </w:r>
      <w:proofErr w:type="spellStart"/>
      <w:r w:rsidR="009B6894" w:rsidRPr="00D56A0C">
        <w:rPr>
          <w:rFonts w:ascii="Times New Roman" w:eastAsia="Times New Roman" w:hAnsi="Times New Roman" w:cs="Times New Roman"/>
        </w:rPr>
        <w:t>blokčejnu</w:t>
      </w:r>
      <w:proofErr w:type="spellEnd"/>
      <w:r w:rsidR="009B6894" w:rsidRPr="00D56A0C">
        <w:rPr>
          <w:rFonts w:ascii="Times New Roman" w:eastAsia="Times New Roman" w:hAnsi="Times New Roman" w:cs="Times New Roman"/>
        </w:rPr>
        <w:t xml:space="preserve"> slanjem potrebnih informacija celoj </w:t>
      </w:r>
      <w:r w:rsidRPr="00D56A0C">
        <w:rPr>
          <w:rFonts w:ascii="Times New Roman" w:eastAsia="Times New Roman" w:hAnsi="Times New Roman" w:cs="Times New Roman"/>
        </w:rPr>
        <w:t>p2p</w:t>
      </w:r>
      <w:r w:rsidR="009B6894" w:rsidRPr="00D56A0C">
        <w:rPr>
          <w:rFonts w:ascii="Times New Roman" w:eastAsia="Times New Roman" w:hAnsi="Times New Roman" w:cs="Times New Roman"/>
        </w:rPr>
        <w:t xml:space="preserve"> mreži. Isti proces se zatim ponavlja za kreiranje </w:t>
      </w:r>
      <w:proofErr w:type="spellStart"/>
      <w:r w:rsidR="009B6894" w:rsidRPr="00D56A0C">
        <w:rPr>
          <w:rFonts w:ascii="Times New Roman" w:eastAsia="Times New Roman" w:hAnsi="Times New Roman" w:cs="Times New Roman"/>
        </w:rPr>
        <w:t>sledećeg</w:t>
      </w:r>
      <w:proofErr w:type="spellEnd"/>
      <w:r w:rsidR="009B6894" w:rsidRPr="00D56A0C">
        <w:rPr>
          <w:rFonts w:ascii="Times New Roman" w:eastAsia="Times New Roman" w:hAnsi="Times New Roman" w:cs="Times New Roman"/>
        </w:rPr>
        <w:t xml:space="preserve"> bloka.</w:t>
      </w:r>
    </w:p>
    <w:p w14:paraId="1B869CDB" w14:textId="77777777" w:rsidR="004E1749" w:rsidRPr="00D56A0C" w:rsidRDefault="004E1749" w:rsidP="009B6894">
      <w:pPr>
        <w:jc w:val="both"/>
        <w:rPr>
          <w:rFonts w:ascii="Times New Roman" w:eastAsia="Times New Roman" w:hAnsi="Times New Roman" w:cs="Times New Roman"/>
        </w:rPr>
      </w:pPr>
    </w:p>
    <w:p w14:paraId="163C2CAC" w14:textId="77777777" w:rsidR="009B6894" w:rsidRPr="00D56A0C" w:rsidRDefault="009B6894"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Zasnovan na principu lutrijskog sistema, u kojem svaki pojedinačni čvor ima jednake šanse da bude pobednik, </w:t>
      </w:r>
      <w:r w:rsidR="004E1749" w:rsidRPr="00D56A0C">
        <w:rPr>
          <w:rFonts w:ascii="Times New Roman" w:eastAsia="Times New Roman" w:hAnsi="Times New Roman" w:cs="Times New Roman"/>
        </w:rPr>
        <w:t xml:space="preserve">mehanizam </w:t>
      </w:r>
      <w:r w:rsidR="004E1749" w:rsidRPr="00D56A0C">
        <w:rPr>
          <w:rFonts w:ascii="Times New Roman" w:eastAsia="Times New Roman" w:hAnsi="Times New Roman" w:cs="Times New Roman"/>
          <w:i/>
          <w:iCs/>
        </w:rPr>
        <w:t>dokaza o proteklom vremenu</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zasniva na distribuciji šansi za pobedu </w:t>
      </w:r>
      <w:r w:rsidR="004E1749" w:rsidRPr="00D56A0C">
        <w:rPr>
          <w:rFonts w:ascii="Times New Roman" w:eastAsia="Times New Roman" w:hAnsi="Times New Roman" w:cs="Times New Roman"/>
        </w:rPr>
        <w:t>na</w:t>
      </w:r>
      <w:r w:rsidRPr="00D56A0C">
        <w:rPr>
          <w:rFonts w:ascii="Times New Roman" w:eastAsia="Times New Roman" w:hAnsi="Times New Roman" w:cs="Times New Roman"/>
        </w:rPr>
        <w:t xml:space="preserve"> što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učesnika mreže. Prvi učesnik koji završi čekanje </w:t>
      </w:r>
      <w:r w:rsidR="004E1749" w:rsidRPr="00D56A0C">
        <w:rPr>
          <w:rFonts w:ascii="Times New Roman" w:eastAsia="Times New Roman" w:hAnsi="Times New Roman" w:cs="Times New Roman"/>
        </w:rPr>
        <w:t xml:space="preserve">postaje </w:t>
      </w:r>
      <w:r w:rsidRPr="00D56A0C">
        <w:rPr>
          <w:rFonts w:ascii="Times New Roman" w:eastAsia="Times New Roman" w:hAnsi="Times New Roman" w:cs="Times New Roman"/>
        </w:rPr>
        <w:t>rudar novog bloka.</w:t>
      </w:r>
    </w:p>
    <w:p w14:paraId="1D8A877F" w14:textId="77777777" w:rsidR="004E1749" w:rsidRPr="00D56A0C" w:rsidRDefault="004E1749" w:rsidP="009B6894">
      <w:pPr>
        <w:jc w:val="both"/>
        <w:rPr>
          <w:rFonts w:ascii="Times New Roman" w:eastAsia="Times New Roman" w:hAnsi="Times New Roman" w:cs="Times New Roman"/>
        </w:rPr>
      </w:pPr>
    </w:p>
    <w:p w14:paraId="667CD1C6" w14:textId="77777777" w:rsidR="004E1749" w:rsidRPr="00D56A0C" w:rsidRDefault="009B6894" w:rsidP="009B6894">
      <w:pPr>
        <w:jc w:val="both"/>
        <w:rPr>
          <w:rFonts w:ascii="Times New Roman" w:eastAsia="Times New Roman" w:hAnsi="Times New Roman" w:cs="Times New Roman"/>
        </w:rPr>
      </w:pPr>
      <w:r w:rsidRPr="00D56A0C">
        <w:rPr>
          <w:rFonts w:ascii="Times New Roman" w:eastAsia="Times New Roman" w:hAnsi="Times New Roman" w:cs="Times New Roman"/>
        </w:rPr>
        <w:t xml:space="preserve">Da bi ovo funkcionisalo, moraju se proveriti dva zahteva. </w:t>
      </w:r>
    </w:p>
    <w:p w14:paraId="5D889370" w14:textId="77777777" w:rsidR="004E1749" w:rsidRPr="00D56A0C" w:rsidRDefault="004E1749"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 xml:space="preserve">Da </w:t>
      </w:r>
      <w:r w:rsidR="009B6894" w:rsidRPr="00D56A0C">
        <w:rPr>
          <w:rFonts w:ascii="Times New Roman" w:eastAsia="Times New Roman" w:hAnsi="Times New Roman" w:cs="Times New Roman"/>
        </w:rPr>
        <w:t xml:space="preserve">li je </w:t>
      </w:r>
      <w:r w:rsidRPr="00D56A0C">
        <w:rPr>
          <w:rFonts w:ascii="Times New Roman" w:eastAsia="Times New Roman" w:hAnsi="Times New Roman" w:cs="Times New Roman"/>
        </w:rPr>
        <w:t xml:space="preserve">pobednik </w:t>
      </w:r>
      <w:r w:rsidR="009B6894" w:rsidRPr="00D56A0C">
        <w:rPr>
          <w:rFonts w:ascii="Times New Roman" w:eastAsia="Times New Roman" w:hAnsi="Times New Roman" w:cs="Times New Roman"/>
        </w:rPr>
        <w:t>lutrij</w:t>
      </w:r>
      <w:r w:rsidRPr="00D56A0C">
        <w:rPr>
          <w:rFonts w:ascii="Times New Roman" w:eastAsia="Times New Roman" w:hAnsi="Times New Roman" w:cs="Times New Roman"/>
        </w:rPr>
        <w:t>e</w:t>
      </w:r>
      <w:r w:rsidR="009B6894" w:rsidRPr="00D56A0C">
        <w:rPr>
          <w:rFonts w:ascii="Times New Roman" w:eastAsia="Times New Roman" w:hAnsi="Times New Roman" w:cs="Times New Roman"/>
        </w:rPr>
        <w:t xml:space="preserve"> dobi</w:t>
      </w:r>
      <w:r w:rsidRPr="00D56A0C">
        <w:rPr>
          <w:rFonts w:ascii="Times New Roman" w:eastAsia="Times New Roman" w:hAnsi="Times New Roman" w:cs="Times New Roman"/>
        </w:rPr>
        <w:t>o</w:t>
      </w:r>
      <w:r w:rsidR="009B6894" w:rsidRPr="00D56A0C">
        <w:rPr>
          <w:rFonts w:ascii="Times New Roman" w:eastAsia="Times New Roman" w:hAnsi="Times New Roman" w:cs="Times New Roman"/>
        </w:rPr>
        <w:t xml:space="preserve"> zapravo nasumično vreme čekanja? U suprotnom, učesnik bi mogao namerno da izabere kratko vreme čekanja za pobedu.</w:t>
      </w:r>
    </w:p>
    <w:p w14:paraId="5B8D08DA" w14:textId="77777777" w:rsidR="009B6894" w:rsidRPr="00D56A0C" w:rsidRDefault="009B6894"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Da li je dobitnik lutrije zaista čekao određeno vreme?</w:t>
      </w:r>
    </w:p>
    <w:p w14:paraId="4C9972E1" w14:textId="77777777" w:rsidR="004E1749" w:rsidRPr="00D56A0C" w:rsidRDefault="004E1749" w:rsidP="004E1749">
      <w:pPr>
        <w:jc w:val="both"/>
        <w:rPr>
          <w:rFonts w:ascii="Times New Roman" w:eastAsia="Times New Roman" w:hAnsi="Times New Roman" w:cs="Times New Roman"/>
        </w:rPr>
      </w:pPr>
    </w:p>
    <w:p w14:paraId="35D8F9DB" w14:textId="77777777" w:rsidR="009B6894" w:rsidRPr="00D56A0C" w:rsidRDefault="00152C70" w:rsidP="00630776">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ovaj algoritam zahteva dozvolu pristupa, mreži je moguće pristupi samo sa određenim sertifikatom, čime se ne promoviše otvorenost kao kod javnih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w:t>
      </w:r>
      <w:r w:rsidR="009B6894" w:rsidRPr="00D56A0C">
        <w:rPr>
          <w:rFonts w:ascii="Times New Roman" w:eastAsia="Times New Roman" w:hAnsi="Times New Roman" w:cs="Times New Roman"/>
        </w:rPr>
        <w:t xml:space="preserve">Ugrađeni mehanizam </w:t>
      </w:r>
      <w:proofErr w:type="spellStart"/>
      <w:r w:rsidR="009B6894" w:rsidRPr="00D56A0C">
        <w:rPr>
          <w:rFonts w:ascii="Times New Roman" w:eastAsia="Times New Roman" w:hAnsi="Times New Roman" w:cs="Times New Roman"/>
        </w:rPr>
        <w:t>omogućava</w:t>
      </w:r>
      <w:proofErr w:type="spellEnd"/>
      <w:r w:rsidR="009B6894" w:rsidRPr="00D56A0C">
        <w:rPr>
          <w:rFonts w:ascii="Times New Roman" w:eastAsia="Times New Roman" w:hAnsi="Times New Roman" w:cs="Times New Roman"/>
        </w:rPr>
        <w:t xml:space="preserve"> aplikacijama da </w:t>
      </w:r>
      <w:proofErr w:type="spellStart"/>
      <w:r w:rsidR="009B6894" w:rsidRPr="00D56A0C">
        <w:rPr>
          <w:rFonts w:ascii="Times New Roman" w:eastAsia="Times New Roman" w:hAnsi="Times New Roman" w:cs="Times New Roman"/>
        </w:rPr>
        <w:t>pokreću</w:t>
      </w:r>
      <w:proofErr w:type="spellEnd"/>
      <w:r w:rsidR="009B6894" w:rsidRPr="00D56A0C">
        <w:rPr>
          <w:rFonts w:ascii="Times New Roman" w:eastAsia="Times New Roman" w:hAnsi="Times New Roman" w:cs="Times New Roman"/>
        </w:rPr>
        <w:t xml:space="preserve"> pouzdani kod u </w:t>
      </w:r>
      <w:proofErr w:type="spellStart"/>
      <w:r w:rsidR="009B6894" w:rsidRPr="00D56A0C">
        <w:rPr>
          <w:rFonts w:ascii="Times New Roman" w:eastAsia="Times New Roman" w:hAnsi="Times New Roman" w:cs="Times New Roman"/>
        </w:rPr>
        <w:t>zaštićenom</w:t>
      </w:r>
      <w:proofErr w:type="spellEnd"/>
      <w:r w:rsidR="009B6894" w:rsidRPr="00D56A0C">
        <w:rPr>
          <w:rFonts w:ascii="Times New Roman" w:eastAsia="Times New Roman" w:hAnsi="Times New Roman" w:cs="Times New Roman"/>
        </w:rPr>
        <w:t xml:space="preserve"> okruženju.</w:t>
      </w:r>
      <w:r w:rsidRPr="00D56A0C">
        <w:rPr>
          <w:rFonts w:ascii="Times New Roman" w:eastAsia="Times New Roman" w:hAnsi="Times New Roman" w:cs="Times New Roman"/>
        </w:rPr>
        <w:t xml:space="preserve"> Ovim se sprečavaju nelegalne promene koda koje unose malicioznost u sistem.</w:t>
      </w:r>
    </w:p>
    <w:p w14:paraId="5FF61169" w14:textId="77777777" w:rsidR="00152C70" w:rsidRPr="00D56A0C" w:rsidRDefault="00152C70" w:rsidP="009B6894">
      <w:pPr>
        <w:jc w:val="both"/>
        <w:rPr>
          <w:rFonts w:ascii="Times New Roman" w:eastAsia="Times New Roman" w:hAnsi="Times New Roman" w:cs="Times New Roman"/>
        </w:rPr>
      </w:pPr>
    </w:p>
    <w:p w14:paraId="1B48856D" w14:textId="2AA005D8" w:rsidR="00C15F88" w:rsidRPr="00D56A0C" w:rsidRDefault="00152C70" w:rsidP="00BE3799">
      <w:pPr>
        <w:ind w:firstLine="360"/>
        <w:jc w:val="both"/>
        <w:rPr>
          <w:rFonts w:ascii="Times New Roman" w:eastAsia="Times New Roman" w:hAnsi="Times New Roman" w:cs="Times New Roman"/>
        </w:rPr>
        <w:sectPr w:rsidR="00C15F88" w:rsidRPr="00D56A0C">
          <w:pgSz w:w="11906" w:h="16838"/>
          <w:pgMar w:top="1440" w:right="1440" w:bottom="1440" w:left="1440" w:header="720" w:footer="720" w:gutter="0"/>
          <w:cols w:space="720" w:equalWidth="0">
            <w:col w:w="9025" w:space="0"/>
          </w:cols>
        </w:sectPr>
      </w:pPr>
      <w:proofErr w:type="spellStart"/>
      <w:r w:rsidRPr="00D56A0C">
        <w:rPr>
          <w:rFonts w:ascii="Times New Roman" w:eastAsia="Times New Roman" w:hAnsi="Times New Roman" w:cs="Times New Roman"/>
          <w:i/>
          <w:iCs/>
        </w:rPr>
        <w:t>Hyperledger</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Sawtooth</w:t>
      </w:r>
      <w:proofErr w:type="spellEnd"/>
      <w:r w:rsidRPr="00D56A0C">
        <w:rPr>
          <w:rFonts w:ascii="Times New Roman" w:eastAsia="Times New Roman" w:hAnsi="Times New Roman" w:cs="Times New Roman"/>
        </w:rPr>
        <w:t xml:space="preserve"> je platforma za kreiranje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koji se koriste u preduzećima, a koja  olakšava kreiranje aplikacija i mreža koji koriste distribuiranu knjigu. Ova platforma upravo koristi algoritam </w:t>
      </w:r>
      <w:r w:rsidRPr="00D56A0C">
        <w:rPr>
          <w:rFonts w:ascii="Times New Roman" w:eastAsia="Times New Roman" w:hAnsi="Times New Roman" w:cs="Times New Roman"/>
          <w:i/>
          <w:iCs/>
        </w:rPr>
        <w:t>dokaza o proteklom vremenu</w:t>
      </w:r>
      <w:r w:rsidR="00103667" w:rsidRPr="00D56A0C">
        <w:rPr>
          <w:rFonts w:ascii="Times New Roman" w:eastAsia="Times New Roman" w:hAnsi="Times New Roman" w:cs="Times New Roman"/>
          <w:i/>
          <w:iCs/>
        </w:rPr>
        <w:t xml:space="preserve"> </w:t>
      </w:r>
      <w:r w:rsidR="00103667" w:rsidRPr="00D56A0C">
        <w:rPr>
          <w:rFonts w:ascii="Times New Roman" w:eastAsia="Times New Roman" w:hAnsi="Times New Roman" w:cs="Times New Roman"/>
        </w:rPr>
        <w:t>za ostvarivanje konsenzusa</w:t>
      </w:r>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869535342"/>
          <w:citation/>
        </w:sdtPr>
        <w:sdtContent>
          <w:r w:rsidR="00056283"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 CITATION Hyp22 \l 9242 </w:instrText>
          </w:r>
          <w:r w:rsidR="00056283"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[10]</w:t>
          </w:r>
          <w:r w:rsidR="00056283" w:rsidRPr="00D56A0C">
            <w:rPr>
              <w:rFonts w:ascii="Times New Roman" w:eastAsia="Times New Roman" w:hAnsi="Times New Roman" w:cs="Times New Roman"/>
            </w:rPr>
            <w:fldChar w:fldCharType="end"/>
          </w:r>
        </w:sdtContent>
      </w:sdt>
      <w:r w:rsidR="00BE3799" w:rsidRPr="00D56A0C">
        <w:rPr>
          <w:rFonts w:ascii="Times New Roman" w:eastAsia="Times New Roman" w:hAnsi="Times New Roman" w:cs="Times New Roman"/>
        </w:rPr>
        <w:t>.</w:t>
      </w:r>
    </w:p>
    <w:p w14:paraId="48337486" w14:textId="2B6160EF" w:rsidR="008A34A5" w:rsidRPr="00D56A0C" w:rsidRDefault="00082382" w:rsidP="00C270FA">
      <w:pPr>
        <w:rPr>
          <w:rFonts w:ascii="Times New Roman" w:hAnsi="Times New Roman" w:cs="Times New Roman"/>
        </w:rPr>
      </w:pPr>
      <w:bookmarkStart w:id="24" w:name="_Toc120238259"/>
      <w:bookmarkStart w:id="25" w:name="_Toc119792454"/>
      <w:r w:rsidRPr="00D56A0C">
        <w:rPr>
          <w:rStyle w:val="Heading1Char"/>
          <w:rFonts w:ascii="Times New Roman" w:hAnsi="Times New Roman" w:cs="Times New Roman"/>
        </w:rPr>
        <w:lastRenderedPageBreak/>
        <w:t xml:space="preserve">8 </w:t>
      </w:r>
      <w:proofErr w:type="spellStart"/>
      <w:r w:rsidRPr="00D56A0C">
        <w:rPr>
          <w:rStyle w:val="Heading1Char"/>
          <w:rFonts w:ascii="Times New Roman" w:hAnsi="Times New Roman" w:cs="Times New Roman"/>
        </w:rPr>
        <w:t>HotStuf</w:t>
      </w:r>
      <w:r w:rsidR="00056283" w:rsidRPr="00D56A0C">
        <w:rPr>
          <w:rStyle w:val="Heading1Char"/>
          <w:rFonts w:ascii="Times New Roman" w:hAnsi="Times New Roman" w:cs="Times New Roman"/>
        </w:rPr>
        <w:t>f</w:t>
      </w:r>
      <w:bookmarkEnd w:id="24"/>
      <w:proofErr w:type="spellEnd"/>
      <w:r w:rsidR="00056283" w:rsidRPr="00D56A0C">
        <w:rPr>
          <w:rStyle w:val="Heading1Char"/>
          <w:rFonts w:ascii="Times New Roman" w:hAnsi="Times New Roman" w:cs="Times New Roman"/>
        </w:rPr>
        <w:t xml:space="preserve"> </w:t>
      </w:r>
      <w:sdt>
        <w:sdtPr>
          <w:rPr>
            <w:rFonts w:ascii="Times New Roman" w:hAnsi="Times New Roman" w:cs="Times New Roman"/>
            <w:sz w:val="24"/>
            <w:szCs w:val="24"/>
          </w:rPr>
          <w:id w:val="-1140953989"/>
          <w:citation/>
        </w:sdtPr>
        <w:sdtContent>
          <w:r w:rsidR="00056283" w:rsidRPr="00D56A0C">
            <w:rPr>
              <w:rFonts w:ascii="Times New Roman" w:hAnsi="Times New Roman" w:cs="Times New Roman"/>
              <w:sz w:val="24"/>
              <w:szCs w:val="24"/>
            </w:rPr>
            <w:fldChar w:fldCharType="begin"/>
          </w:r>
          <w:r w:rsidR="00056283" w:rsidRPr="00D56A0C">
            <w:rPr>
              <w:rFonts w:ascii="Times New Roman" w:hAnsi="Times New Roman" w:cs="Times New Roman"/>
              <w:sz w:val="24"/>
              <w:szCs w:val="24"/>
            </w:rPr>
            <w:instrText xml:space="preserve"> CITATION Bas22 \l 9242 </w:instrText>
          </w:r>
          <w:r w:rsidR="00056283" w:rsidRPr="00D56A0C">
            <w:rPr>
              <w:rFonts w:ascii="Times New Roman" w:hAnsi="Times New Roman" w:cs="Times New Roman"/>
              <w:sz w:val="24"/>
              <w:szCs w:val="24"/>
            </w:rPr>
            <w:fldChar w:fldCharType="separate"/>
          </w:r>
          <w:r w:rsidR="00D56A0C" w:rsidRPr="00D56A0C">
            <w:rPr>
              <w:rFonts w:ascii="Times New Roman" w:hAnsi="Times New Roman" w:cs="Times New Roman"/>
              <w:noProof/>
              <w:sz w:val="24"/>
              <w:szCs w:val="24"/>
            </w:rPr>
            <w:t>[11]</w:t>
          </w:r>
          <w:r w:rsidR="00056283" w:rsidRPr="00D56A0C">
            <w:rPr>
              <w:rFonts w:ascii="Times New Roman" w:hAnsi="Times New Roman" w:cs="Times New Roman"/>
              <w:sz w:val="24"/>
              <w:szCs w:val="24"/>
            </w:rPr>
            <w:fldChar w:fldCharType="end"/>
          </w:r>
        </w:sdtContent>
      </w:sdt>
      <w:r w:rsidR="00000000">
        <w:rPr>
          <w:rFonts w:ascii="Times New Roman" w:hAnsi="Times New Roman" w:cs="Times New Roman"/>
        </w:rPr>
        <w:pict w14:anchorId="04E13EA0">
          <v:rect id="_x0000_i1033" style="width:0;height:1.5pt" o:hralign="center" o:hrstd="t" o:hr="t" fillcolor="#a0a0a0" stroked="f"/>
        </w:pict>
      </w:r>
      <w:bookmarkEnd w:id="25"/>
    </w:p>
    <w:p w14:paraId="7836C267" w14:textId="77777777" w:rsidR="00BF3F02" w:rsidRPr="00D56A0C" w:rsidRDefault="00BF3F02" w:rsidP="00BF3F02">
      <w:pPr>
        <w:jc w:val="both"/>
        <w:rPr>
          <w:rFonts w:ascii="Times New Roman" w:hAnsi="Times New Roman" w:cs="Times New Roman"/>
        </w:rPr>
      </w:pPr>
      <w:bookmarkStart w:id="26" w:name="_rpem66l1sjsy" w:colFirst="0" w:colLast="0"/>
      <w:bookmarkEnd w:id="26"/>
    </w:p>
    <w:p w14:paraId="6B67F0F7" w14:textId="10C1CD13" w:rsidR="00873F2C" w:rsidRPr="00D56A0C" w:rsidRDefault="00873F2C" w:rsidP="00BF3F02">
      <w:pPr>
        <w:jc w:val="both"/>
        <w:rPr>
          <w:rFonts w:ascii="Times New Roman" w:hAnsi="Times New Roman" w:cs="Times New Roman"/>
        </w:rPr>
      </w:pPr>
      <w:proofErr w:type="spellStart"/>
      <w:r w:rsidRPr="00D56A0C">
        <w:rPr>
          <w:rFonts w:ascii="Times New Roman" w:hAnsi="Times New Roman" w:cs="Times New Roman"/>
          <w:i/>
          <w:iCs/>
        </w:rPr>
        <w:t>HotStuff</w:t>
      </w:r>
      <w:proofErr w:type="spellEnd"/>
      <w:r w:rsidR="002F1A1A" w:rsidRPr="00D56A0C">
        <w:rPr>
          <w:rFonts w:ascii="Times New Roman" w:hAnsi="Times New Roman" w:cs="Times New Roman"/>
        </w:rPr>
        <w:t xml:space="preserve"> </w:t>
      </w:r>
      <w:r w:rsidRPr="00D56A0C">
        <w:rPr>
          <w:rFonts w:ascii="Times New Roman" w:hAnsi="Times New Roman" w:cs="Times New Roman"/>
        </w:rPr>
        <w:t xml:space="preserve">je </w:t>
      </w:r>
      <w:r w:rsidRPr="00D56A0C">
        <w:rPr>
          <w:rFonts w:ascii="Times New Roman" w:hAnsi="Times New Roman" w:cs="Times New Roman"/>
          <w:i/>
          <w:iCs/>
        </w:rPr>
        <w:t>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Pr="00D56A0C">
        <w:rPr>
          <w:rFonts w:ascii="Times New Roman" w:hAnsi="Times New Roman" w:cs="Times New Roman"/>
        </w:rPr>
        <w:t xml:space="preserve"> protokol za </w:t>
      </w:r>
      <w:proofErr w:type="spellStart"/>
      <w:r w:rsidRPr="00D56A0C">
        <w:rPr>
          <w:rFonts w:ascii="Times New Roman" w:hAnsi="Times New Roman" w:cs="Times New Roman"/>
        </w:rPr>
        <w:t>replikaciju</w:t>
      </w:r>
      <w:proofErr w:type="spellEnd"/>
      <w:r w:rsidRPr="00D56A0C">
        <w:rPr>
          <w:rFonts w:ascii="Times New Roman" w:hAnsi="Times New Roman" w:cs="Times New Roman"/>
        </w:rPr>
        <w:t xml:space="preserve"> </w:t>
      </w:r>
      <w:r w:rsidR="00BF3F02" w:rsidRPr="00D56A0C">
        <w:rPr>
          <w:rFonts w:ascii="Times New Roman" w:hAnsi="Times New Roman" w:cs="Times New Roman"/>
        </w:rPr>
        <w:t>automata</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state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machine</w:t>
      </w:r>
      <w:proofErr w:type="spellEnd"/>
      <w:r w:rsidR="00BC4811" w:rsidRPr="00D56A0C">
        <w:rPr>
          <w:rFonts w:ascii="Times New Roman" w:hAnsi="Times New Roman" w:cs="Times New Roman"/>
        </w:rPr>
        <w:t>)</w:t>
      </w:r>
      <w:r w:rsidRPr="00D56A0C">
        <w:rPr>
          <w:rFonts w:ascii="Times New Roman" w:hAnsi="Times New Roman" w:cs="Times New Roman"/>
        </w:rPr>
        <w:t>. Nekoliko inovacija čini</w:t>
      </w:r>
      <w:r w:rsidR="00BF3F02" w:rsidRPr="00D56A0C">
        <w:rPr>
          <w:rFonts w:ascii="Times New Roman" w:hAnsi="Times New Roman" w:cs="Times New Roman"/>
        </w:rPr>
        <w:t xml:space="preserve"> ovaj algoritam</w:t>
      </w:r>
      <w:r w:rsidRPr="00D56A0C">
        <w:rPr>
          <w:rFonts w:ascii="Times New Roman" w:hAnsi="Times New Roman" w:cs="Times New Roman"/>
        </w:rPr>
        <w:t xml:space="preserve"> bolji</w:t>
      </w:r>
      <w:r w:rsidR="00BF3F02" w:rsidRPr="00D56A0C">
        <w:rPr>
          <w:rFonts w:ascii="Times New Roman" w:hAnsi="Times New Roman" w:cs="Times New Roman"/>
        </w:rPr>
        <w:t>m</w:t>
      </w:r>
      <w:r w:rsidRPr="00D56A0C">
        <w:rPr>
          <w:rFonts w:ascii="Times New Roman" w:hAnsi="Times New Roman" w:cs="Times New Roman"/>
        </w:rPr>
        <w:t xml:space="preserve"> od tradicionalnog </w:t>
      </w:r>
      <w:r w:rsidRPr="00D56A0C">
        <w:rPr>
          <w:rFonts w:ascii="Times New Roman" w:hAnsi="Times New Roman" w:cs="Times New Roman"/>
          <w:i/>
          <w:iCs/>
        </w:rPr>
        <w:t>PBFT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Practical</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00604F3E" w:rsidRPr="00D56A0C">
        <w:rPr>
          <w:rFonts w:ascii="Times New Roman" w:hAnsi="Times New Roman" w:cs="Times New Roman"/>
        </w:rPr>
        <w:t xml:space="preserve"> protokola</w:t>
      </w:r>
      <w:r w:rsidRPr="00D56A0C">
        <w:rPr>
          <w:rFonts w:ascii="Times New Roman" w:hAnsi="Times New Roman" w:cs="Times New Roman"/>
        </w:rPr>
        <w:t xml:space="preserve">. Međutim, kao i </w:t>
      </w:r>
      <w:r w:rsidRPr="00D56A0C">
        <w:rPr>
          <w:rFonts w:ascii="Times New Roman" w:hAnsi="Times New Roman" w:cs="Times New Roman"/>
          <w:i/>
          <w:iCs/>
        </w:rPr>
        <w:t>PBFT</w:t>
      </w:r>
      <w:r w:rsidRPr="00D56A0C">
        <w:rPr>
          <w:rFonts w:ascii="Times New Roman" w:hAnsi="Times New Roman" w:cs="Times New Roman"/>
        </w:rPr>
        <w:t>, radi</w:t>
      </w:r>
      <w:r w:rsidR="00BF3F02" w:rsidRPr="00D56A0C">
        <w:rPr>
          <w:rFonts w:ascii="Times New Roman" w:hAnsi="Times New Roman" w:cs="Times New Roman"/>
        </w:rPr>
        <w:t xml:space="preserve"> u mreži sa</w:t>
      </w:r>
      <w:r w:rsidRPr="00D56A0C">
        <w:rPr>
          <w:rFonts w:ascii="Times New Roman" w:hAnsi="Times New Roman" w:cs="Times New Roman"/>
        </w:rPr>
        <w:t xml:space="preserve"> delimično</w:t>
      </w:r>
      <w:r w:rsidR="00BF3F02" w:rsidRPr="00D56A0C">
        <w:rPr>
          <w:rFonts w:ascii="Times New Roman" w:hAnsi="Times New Roman" w:cs="Times New Roman"/>
        </w:rPr>
        <w:t xml:space="preserve"> </w:t>
      </w:r>
      <w:r w:rsidRPr="00D56A0C">
        <w:rPr>
          <w:rFonts w:ascii="Times New Roman" w:hAnsi="Times New Roman" w:cs="Times New Roman"/>
        </w:rPr>
        <w:t>sinhron</w:t>
      </w:r>
      <w:r w:rsidR="00BF3F02" w:rsidRPr="00D56A0C">
        <w:rPr>
          <w:rFonts w:ascii="Times New Roman" w:hAnsi="Times New Roman" w:cs="Times New Roman"/>
        </w:rPr>
        <w:t xml:space="preserve">om razmenom poruka </w:t>
      </w:r>
      <w:r w:rsidR="00BC4811" w:rsidRPr="00D56A0C">
        <w:rPr>
          <w:rFonts w:ascii="Times New Roman" w:hAnsi="Times New Roman" w:cs="Times New Roman"/>
        </w:rPr>
        <w:t>i</w:t>
      </w:r>
      <w:r w:rsidR="00BF3F02" w:rsidRPr="00D56A0C">
        <w:rPr>
          <w:rFonts w:ascii="Times New Roman" w:hAnsi="Times New Roman" w:cs="Times New Roman"/>
        </w:rPr>
        <w:t xml:space="preserve"> minimaln</w:t>
      </w:r>
      <w:r w:rsidR="00BC4811" w:rsidRPr="00D56A0C">
        <w:rPr>
          <w:rFonts w:ascii="Times New Roman" w:hAnsi="Times New Roman" w:cs="Times New Roman"/>
        </w:rPr>
        <w:t xml:space="preserve">im brojem </w:t>
      </w:r>
      <w:r w:rsidR="00936C18" w:rsidRPr="00D56A0C">
        <w:rPr>
          <w:rFonts w:ascii="Times New Roman" w:hAnsi="Times New Roman" w:cs="Times New Roman"/>
        </w:rPr>
        <w:t xml:space="preserve">ispravnih </w:t>
      </w:r>
      <w:r w:rsidR="00BC4811" w:rsidRPr="00D56A0C">
        <w:rPr>
          <w:rFonts w:ascii="Times New Roman" w:hAnsi="Times New Roman" w:cs="Times New Roman"/>
        </w:rPr>
        <w:t>čvorova</w:t>
      </w:r>
      <w:r w:rsidR="00BF3F02" w:rsidRPr="00D56A0C">
        <w:rPr>
          <w:rFonts w:ascii="Times New Roman" w:hAnsi="Times New Roman" w:cs="Times New Roman"/>
        </w:rPr>
        <w:t xml:space="preserve"> </w:t>
      </w:r>
      <m:oMath>
        <m:r>
          <w:rPr>
            <w:rFonts w:ascii="Cambria Math" w:hAnsi="Cambria Math" w:cs="Times New Roman"/>
          </w:rPr>
          <m:t>n = 3f + 1</m:t>
        </m:r>
      </m:oMath>
      <w:r w:rsidRPr="00D56A0C">
        <w:rPr>
          <w:rFonts w:ascii="Times New Roman" w:hAnsi="Times New Roman" w:cs="Times New Roman"/>
        </w:rPr>
        <w:t xml:space="preserve"> </w:t>
      </w:r>
      <w:r w:rsidR="00936C18" w:rsidRPr="00D56A0C">
        <w:rPr>
          <w:rFonts w:ascii="Times New Roman" w:hAnsi="Times New Roman" w:cs="Times New Roman"/>
        </w:rPr>
        <w:t xml:space="preserve">, gde je n broj ukupnih, a f broj neispravnih čvorova </w:t>
      </w:r>
      <w:r w:rsidR="00BF3F02" w:rsidRPr="00D56A0C">
        <w:rPr>
          <w:rFonts w:ascii="Times New Roman" w:hAnsi="Times New Roman" w:cs="Times New Roman"/>
        </w:rPr>
        <w:t>u mreži</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rPr>
        <w:t>Replikacija</w:t>
      </w:r>
      <w:proofErr w:type="spellEnd"/>
      <w:r w:rsidR="00936C18" w:rsidRPr="00D56A0C">
        <w:rPr>
          <w:rFonts w:ascii="Times New Roman" w:hAnsi="Times New Roman" w:cs="Times New Roman"/>
        </w:rPr>
        <w:t xml:space="preserve"> se oslanja na postojanj</w:t>
      </w:r>
      <w:r w:rsidR="003D2662">
        <w:rPr>
          <w:rFonts w:ascii="Times New Roman" w:hAnsi="Times New Roman" w:cs="Times New Roman"/>
        </w:rPr>
        <w:t>e</w:t>
      </w:r>
      <w:r w:rsidR="00936C18" w:rsidRPr="00D56A0C">
        <w:rPr>
          <w:rFonts w:ascii="Times New Roman" w:hAnsi="Times New Roman" w:cs="Times New Roman"/>
        </w:rPr>
        <w:t xml:space="preserve"> jednog lidera koji je odgovoran za koordinaciju razmene poruka</w:t>
      </w:r>
      <w:r w:rsidR="00604F3E" w:rsidRPr="00D56A0C">
        <w:rPr>
          <w:rFonts w:ascii="Times New Roman" w:hAnsi="Times New Roman" w:cs="Times New Roman"/>
        </w:rPr>
        <w:t xml:space="preserve"> između replika </w:t>
      </w:r>
      <w:r w:rsidR="00BC4811" w:rsidRPr="00D56A0C">
        <w:rPr>
          <w:rFonts w:ascii="Times New Roman" w:hAnsi="Times New Roman" w:cs="Times New Roman"/>
        </w:rPr>
        <w:t>(</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leader</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based</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primary</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backup</w:t>
      </w:r>
      <w:proofErr w:type="spellEnd"/>
      <w:r w:rsidR="00BC4811" w:rsidRPr="00D56A0C">
        <w:rPr>
          <w:rFonts w:ascii="Times New Roman" w:hAnsi="Times New Roman" w:cs="Times New Roman"/>
        </w:rPr>
        <w:t>)</w:t>
      </w:r>
      <w:r w:rsidR="00000B10" w:rsidRPr="00D56A0C">
        <w:rPr>
          <w:rStyle w:val="FootnoteReference"/>
          <w:rFonts w:ascii="Times New Roman" w:hAnsi="Times New Roman" w:cs="Times New Roman"/>
        </w:rPr>
        <w:footnoteReference w:id="1"/>
      </w:r>
      <w:r w:rsidR="00BC4811" w:rsidRPr="00D56A0C">
        <w:rPr>
          <w:rFonts w:ascii="Times New Roman" w:hAnsi="Times New Roman" w:cs="Times New Roman"/>
        </w:rPr>
        <w:t>.</w:t>
      </w:r>
      <w:r w:rsidRPr="00D56A0C">
        <w:rPr>
          <w:rFonts w:ascii="Times New Roman" w:hAnsi="Times New Roman" w:cs="Times New Roman"/>
        </w:rPr>
        <w:t xml:space="preserve"> Koristi pouzdan</w:t>
      </w:r>
      <w:r w:rsidR="00BC4811" w:rsidRPr="00D56A0C">
        <w:rPr>
          <w:rFonts w:ascii="Times New Roman" w:hAnsi="Times New Roman" w:cs="Times New Roman"/>
        </w:rPr>
        <w:t>e</w:t>
      </w:r>
      <w:r w:rsidRPr="00D56A0C">
        <w:rPr>
          <w:rFonts w:ascii="Times New Roman" w:hAnsi="Times New Roman" w:cs="Times New Roman"/>
        </w:rPr>
        <w:t xml:space="preserve"> i </w:t>
      </w:r>
      <w:proofErr w:type="spellStart"/>
      <w:r w:rsidR="00BC4811" w:rsidRPr="00D56A0C">
        <w:rPr>
          <w:rFonts w:ascii="Times New Roman" w:hAnsi="Times New Roman" w:cs="Times New Roman"/>
        </w:rPr>
        <w:t>autentifikovane</w:t>
      </w:r>
      <w:proofErr w:type="spellEnd"/>
      <w:r w:rsidR="00BC4811" w:rsidRPr="00D56A0C">
        <w:rPr>
          <w:rFonts w:ascii="Times New Roman" w:hAnsi="Times New Roman" w:cs="Times New Roman"/>
        </w:rPr>
        <w:t xml:space="preserve"> kanale za</w:t>
      </w:r>
      <w:r w:rsidRPr="00D56A0C">
        <w:rPr>
          <w:rFonts w:ascii="Times New Roman" w:hAnsi="Times New Roman" w:cs="Times New Roman"/>
        </w:rPr>
        <w:t xml:space="preserve"> komunikaciju</w:t>
      </w:r>
      <w:r w:rsidR="00BC4811" w:rsidRPr="00D56A0C">
        <w:rPr>
          <w:rFonts w:ascii="Times New Roman" w:hAnsi="Times New Roman" w:cs="Times New Roman"/>
        </w:rPr>
        <w:t>. Takođe,</w:t>
      </w:r>
      <w:r w:rsidRPr="00D56A0C">
        <w:rPr>
          <w:rFonts w:ascii="Times New Roman" w:hAnsi="Times New Roman" w:cs="Times New Roman"/>
        </w:rPr>
        <w:t xml:space="preserve"> </w:t>
      </w:r>
      <w:proofErr w:type="spellStart"/>
      <w:r w:rsidRPr="00D56A0C">
        <w:rPr>
          <w:rFonts w:ascii="Times New Roman" w:hAnsi="Times New Roman" w:cs="Times New Roman"/>
          <w:i/>
          <w:iCs/>
        </w:rPr>
        <w:t>HotStuff</w:t>
      </w:r>
      <w:proofErr w:type="spellEnd"/>
      <w:r w:rsidRPr="00D56A0C">
        <w:rPr>
          <w:rFonts w:ascii="Times New Roman" w:hAnsi="Times New Roman" w:cs="Times New Roman"/>
        </w:rPr>
        <w:t xml:space="preserve"> koristi granične potpise </w:t>
      </w:r>
      <w:r w:rsidR="00000B10" w:rsidRPr="00D56A0C">
        <w:rPr>
          <w:rFonts w:ascii="Times New Roman" w:hAnsi="Times New Roman" w:cs="Times New Roman"/>
        </w:rPr>
        <w:t>(</w:t>
      </w:r>
      <w:proofErr w:type="spellStart"/>
      <w:r w:rsidR="00000B10" w:rsidRPr="00D56A0C">
        <w:rPr>
          <w:rFonts w:ascii="Times New Roman" w:hAnsi="Times New Roman" w:cs="Times New Roman"/>
          <w:i/>
          <w:iCs/>
        </w:rPr>
        <w:t>eng</w:t>
      </w:r>
      <w:proofErr w:type="spellEnd"/>
      <w:r w:rsidR="00000B10" w:rsidRPr="00D56A0C">
        <w:rPr>
          <w:rFonts w:ascii="Times New Roman" w:hAnsi="Times New Roman" w:cs="Times New Roman"/>
          <w:i/>
          <w:iCs/>
        </w:rPr>
        <w:t xml:space="preserve">. </w:t>
      </w:r>
      <w:proofErr w:type="spellStart"/>
      <w:r w:rsidR="00000B10" w:rsidRPr="00D56A0C">
        <w:rPr>
          <w:rFonts w:ascii="Times New Roman" w:hAnsi="Times New Roman" w:cs="Times New Roman"/>
          <w:i/>
          <w:iCs/>
        </w:rPr>
        <w:t>threshold</w:t>
      </w:r>
      <w:proofErr w:type="spellEnd"/>
      <w:r w:rsidR="00000B10" w:rsidRPr="00D56A0C">
        <w:rPr>
          <w:rFonts w:ascii="Times New Roman" w:hAnsi="Times New Roman" w:cs="Times New Roman"/>
          <w:i/>
          <w:iCs/>
        </w:rPr>
        <w:t xml:space="preserve"> signature </w:t>
      </w:r>
      <w:proofErr w:type="spellStart"/>
      <w:r w:rsidR="00000B10" w:rsidRPr="00D56A0C">
        <w:rPr>
          <w:rFonts w:ascii="Times New Roman" w:hAnsi="Times New Roman" w:cs="Times New Roman"/>
          <w:i/>
          <w:iCs/>
        </w:rPr>
        <w:t>schema</w:t>
      </w:r>
      <w:proofErr w:type="spellEnd"/>
      <w:r w:rsidR="00000B10" w:rsidRPr="00D56A0C">
        <w:rPr>
          <w:rFonts w:ascii="Times New Roman" w:hAnsi="Times New Roman" w:cs="Times New Roman"/>
          <w:i/>
          <w:iCs/>
        </w:rPr>
        <w:t xml:space="preserve"> - TSS</w:t>
      </w:r>
      <w:r w:rsidR="00000B10" w:rsidRPr="00D56A0C">
        <w:rPr>
          <w:rFonts w:ascii="Times New Roman" w:hAnsi="Times New Roman" w:cs="Times New Roman"/>
        </w:rPr>
        <w:t xml:space="preserve">) </w:t>
      </w:r>
      <w:r w:rsidRPr="00D56A0C">
        <w:rPr>
          <w:rFonts w:ascii="Times New Roman" w:hAnsi="Times New Roman" w:cs="Times New Roman"/>
        </w:rPr>
        <w:t>gde svi čvorovi koriste jedan javni ključ,</w:t>
      </w:r>
      <w:r w:rsidR="00BC4811" w:rsidRPr="00D56A0C">
        <w:rPr>
          <w:rFonts w:ascii="Times New Roman" w:hAnsi="Times New Roman" w:cs="Times New Roman"/>
        </w:rPr>
        <w:t xml:space="preserve"> </w:t>
      </w:r>
      <w:r w:rsidRPr="00D56A0C">
        <w:rPr>
          <w:rFonts w:ascii="Times New Roman" w:hAnsi="Times New Roman" w:cs="Times New Roman"/>
        </w:rPr>
        <w:t>ali svaka replika koristi jedinstveni privatni ključ</w:t>
      </w:r>
      <w:r w:rsidR="00000B10" w:rsidRPr="00D56A0C">
        <w:rPr>
          <w:rFonts w:ascii="Times New Roman" w:hAnsi="Times New Roman" w:cs="Times New Roman"/>
        </w:rPr>
        <w:t xml:space="preserve"> za digitalni potpis</w:t>
      </w:r>
      <w:r w:rsidRPr="00D56A0C">
        <w:rPr>
          <w:rFonts w:ascii="Times New Roman" w:hAnsi="Times New Roman" w:cs="Times New Roman"/>
        </w:rPr>
        <w:t>. Upotreba graničnih potpisa rezultira</w:t>
      </w:r>
      <w:r w:rsidR="00BC4811" w:rsidRPr="00D56A0C">
        <w:rPr>
          <w:rFonts w:ascii="Times New Roman" w:hAnsi="Times New Roman" w:cs="Times New Roman"/>
        </w:rPr>
        <w:t xml:space="preserve"> </w:t>
      </w:r>
      <w:r w:rsidRPr="00D56A0C">
        <w:rPr>
          <w:rFonts w:ascii="Times New Roman" w:hAnsi="Times New Roman" w:cs="Times New Roman"/>
        </w:rPr>
        <w:t>smanje</w:t>
      </w:r>
      <w:r w:rsidR="00BC4811" w:rsidRPr="00D56A0C">
        <w:rPr>
          <w:rFonts w:ascii="Times New Roman" w:hAnsi="Times New Roman" w:cs="Times New Roman"/>
        </w:rPr>
        <w:t>nj</w:t>
      </w:r>
      <w:r w:rsidR="00000B10" w:rsidRPr="00D56A0C">
        <w:rPr>
          <w:rFonts w:ascii="Times New Roman" w:hAnsi="Times New Roman" w:cs="Times New Roman"/>
        </w:rPr>
        <w:t>em</w:t>
      </w:r>
      <w:r w:rsidRPr="00D56A0C">
        <w:rPr>
          <w:rFonts w:ascii="Times New Roman" w:hAnsi="Times New Roman" w:cs="Times New Roman"/>
        </w:rPr>
        <w:t xml:space="preserve"> složenost</w:t>
      </w:r>
      <w:r w:rsidR="00BC4811" w:rsidRPr="00D56A0C">
        <w:rPr>
          <w:rFonts w:ascii="Times New Roman" w:hAnsi="Times New Roman" w:cs="Times New Roman"/>
        </w:rPr>
        <w:t>i</w:t>
      </w:r>
      <w:r w:rsidRPr="00D56A0C">
        <w:rPr>
          <w:rFonts w:ascii="Times New Roman" w:hAnsi="Times New Roman" w:cs="Times New Roman"/>
        </w:rPr>
        <w:t xml:space="preserve"> komunikacije.</w:t>
      </w:r>
      <w:r w:rsidR="00BC4811" w:rsidRPr="00D56A0C">
        <w:rPr>
          <w:rFonts w:ascii="Times New Roman" w:hAnsi="Times New Roman" w:cs="Times New Roman"/>
        </w:rPr>
        <w:t xml:space="preserve"> </w:t>
      </w:r>
      <w:proofErr w:type="spellStart"/>
      <w:r w:rsidRPr="00D56A0C">
        <w:rPr>
          <w:rFonts w:ascii="Times New Roman" w:hAnsi="Times New Roman" w:cs="Times New Roman"/>
          <w:i/>
          <w:iCs/>
        </w:rPr>
        <w:t>HotStuff</w:t>
      </w:r>
      <w:proofErr w:type="spellEnd"/>
      <w:r w:rsidRPr="00D56A0C">
        <w:rPr>
          <w:rFonts w:ascii="Times New Roman" w:hAnsi="Times New Roman" w:cs="Times New Roman"/>
        </w:rPr>
        <w:t xml:space="preserve"> je </w:t>
      </w:r>
      <w:r w:rsidR="00BC4811" w:rsidRPr="00D56A0C">
        <w:rPr>
          <w:rFonts w:ascii="Times New Roman" w:hAnsi="Times New Roman" w:cs="Times New Roman"/>
        </w:rPr>
        <w:t>svet</w:t>
      </w:r>
      <w:r w:rsidR="00000B10" w:rsidRPr="00D56A0C">
        <w:rPr>
          <w:rFonts w:ascii="Times New Roman" w:hAnsi="Times New Roman" w:cs="Times New Roman"/>
        </w:rPr>
        <w:t>u</w:t>
      </w:r>
      <w:r w:rsidR="00BC4811" w:rsidRPr="00D56A0C">
        <w:rPr>
          <w:rFonts w:ascii="Times New Roman" w:hAnsi="Times New Roman" w:cs="Times New Roman"/>
        </w:rPr>
        <w:t xml:space="preserve"> konsenzusa </w:t>
      </w:r>
      <w:r w:rsidRPr="00D56A0C">
        <w:rPr>
          <w:rFonts w:ascii="Times New Roman" w:hAnsi="Times New Roman" w:cs="Times New Roman"/>
        </w:rPr>
        <w:t xml:space="preserve">predstavio neke inovacije </w:t>
      </w:r>
      <w:r w:rsidR="00BC4811" w:rsidRPr="00D56A0C">
        <w:rPr>
          <w:rFonts w:ascii="Times New Roman" w:hAnsi="Times New Roman" w:cs="Times New Roman"/>
        </w:rPr>
        <w:t>o kojima će biti više reči u nastavku</w:t>
      </w:r>
      <w:r w:rsidRPr="00D56A0C">
        <w:rPr>
          <w:rFonts w:ascii="Times New Roman" w:hAnsi="Times New Roman" w:cs="Times New Roman"/>
        </w:rPr>
        <w:t>.</w:t>
      </w:r>
    </w:p>
    <w:p w14:paraId="3426458F" w14:textId="3B4749BA" w:rsidR="00C3754D" w:rsidRPr="00D56A0C" w:rsidRDefault="00C3754D" w:rsidP="00BF3F02">
      <w:pPr>
        <w:jc w:val="both"/>
        <w:rPr>
          <w:rFonts w:ascii="Times New Roman" w:hAnsi="Times New Roman" w:cs="Times New Roman"/>
        </w:rPr>
      </w:pPr>
    </w:p>
    <w:p w14:paraId="38E4490D" w14:textId="673B441F" w:rsidR="00C3754D" w:rsidRPr="00D56A0C" w:rsidRDefault="00C3754D" w:rsidP="00BF3F02">
      <w:pPr>
        <w:jc w:val="both"/>
        <w:rPr>
          <w:rFonts w:ascii="Times New Roman" w:hAnsi="Times New Roman" w:cs="Times New Roman"/>
        </w:rPr>
      </w:pPr>
      <w:r w:rsidRPr="00D56A0C">
        <w:rPr>
          <w:rFonts w:ascii="Times New Roman" w:hAnsi="Times New Roman" w:cs="Times New Roman"/>
          <w:b/>
          <w:bCs/>
        </w:rPr>
        <w:t>Sertifikat kvoruma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quorum</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certificate</w:t>
      </w:r>
      <w:proofErr w:type="spellEnd"/>
      <w:r w:rsidRPr="00D56A0C">
        <w:rPr>
          <w:rFonts w:ascii="Times New Roman" w:hAnsi="Times New Roman" w:cs="Times New Roman"/>
          <w:b/>
          <w:bCs/>
        </w:rPr>
        <w:t>)</w:t>
      </w:r>
      <w:r w:rsidRPr="00D56A0C">
        <w:rPr>
          <w:rFonts w:ascii="Times New Roman" w:hAnsi="Times New Roman" w:cs="Times New Roman"/>
        </w:rPr>
        <w:t xml:space="preserve"> – struktura podataka koja predstavlja kolekciju kriptografskih potpisa proizvedenih od </w:t>
      </w:r>
      <m:oMath>
        <m:r>
          <w:rPr>
            <w:rFonts w:ascii="Cambria Math" w:hAnsi="Cambria Math" w:cs="Times New Roman"/>
          </w:rPr>
          <m:t>n – f</m:t>
        </m:r>
      </m:oMath>
      <w:r w:rsidRPr="00D56A0C">
        <w:rPr>
          <w:rFonts w:ascii="Times New Roman" w:hAnsi="Times New Roman" w:cs="Times New Roman"/>
        </w:rPr>
        <w:t xml:space="preserve"> čvorova koji označavaju da je potreban prag potpisa (</w:t>
      </w:r>
      <w:proofErr w:type="spellStart"/>
      <w:r w:rsidRPr="00D56A0C">
        <w:rPr>
          <w:rFonts w:ascii="Times New Roman" w:hAnsi="Times New Roman" w:cs="Times New Roman"/>
          <w:i/>
          <w:iCs/>
        </w:rPr>
        <w:t>eng</w:t>
      </w:r>
      <w:proofErr w:type="spellEnd"/>
      <w:r w:rsidRPr="00D56A0C">
        <w:rPr>
          <w:rFonts w:ascii="Times New Roman" w:hAnsi="Times New Roman" w:cs="Times New Roman"/>
          <w:i/>
          <w:iCs/>
        </w:rPr>
        <w:t xml:space="preserve">. signature </w:t>
      </w:r>
      <w:proofErr w:type="spellStart"/>
      <w:r w:rsidRPr="00D56A0C">
        <w:rPr>
          <w:rFonts w:ascii="Times New Roman" w:hAnsi="Times New Roman" w:cs="Times New Roman"/>
          <w:i/>
          <w:iCs/>
        </w:rPr>
        <w:t>threshold</w:t>
      </w:r>
      <w:proofErr w:type="spellEnd"/>
      <w:r w:rsidRPr="00D56A0C">
        <w:rPr>
          <w:rFonts w:ascii="Times New Roman" w:hAnsi="Times New Roman" w:cs="Times New Roman"/>
        </w:rPr>
        <w:t xml:space="preserve">) postignut. Drugim rečima, kolekcija glasova iz </w:t>
      </w:r>
      <m:oMath>
        <m:r>
          <w:rPr>
            <w:rFonts w:ascii="Cambria Math" w:hAnsi="Cambria Math" w:cs="Times New Roman"/>
          </w:rPr>
          <m:t xml:space="preserve">n - f </m:t>
        </m:r>
      </m:oMath>
      <w:r w:rsidRPr="00D56A0C">
        <w:rPr>
          <w:rFonts w:ascii="Times New Roman" w:hAnsi="Times New Roman" w:cs="Times New Roman"/>
        </w:rPr>
        <w:t>čvorova koja potvrđuje da je kvorum saglasan sa prosleđenim podacima.</w:t>
      </w:r>
    </w:p>
    <w:p w14:paraId="32FC588F" w14:textId="15DE2EDB" w:rsidR="00000B10" w:rsidRPr="00D56A0C" w:rsidRDefault="00000B10" w:rsidP="00BF3F02">
      <w:pPr>
        <w:jc w:val="both"/>
        <w:rPr>
          <w:rFonts w:ascii="Times New Roman" w:hAnsi="Times New Roman" w:cs="Times New Roman"/>
        </w:rPr>
      </w:pPr>
    </w:p>
    <w:p w14:paraId="7A4A5CF8" w14:textId="5D2F26BD" w:rsidR="00873F2C" w:rsidRPr="00D56A0C" w:rsidRDefault="00AF1E01" w:rsidP="00280EA8">
      <w:pPr>
        <w:jc w:val="both"/>
        <w:rPr>
          <w:rFonts w:ascii="Times New Roman" w:hAnsi="Times New Roman" w:cs="Times New Roman"/>
        </w:rPr>
      </w:pPr>
      <w:r w:rsidRPr="00D56A0C">
        <w:rPr>
          <w:rFonts w:ascii="Times New Roman" w:hAnsi="Times New Roman" w:cs="Times New Roman"/>
          <w:b/>
          <w:bCs/>
        </w:rPr>
        <w:t>Linearna promena stanja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Linear</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view</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change</w:t>
      </w:r>
      <w:proofErr w:type="spellEnd"/>
      <w:r w:rsidRPr="00D56A0C">
        <w:rPr>
          <w:rFonts w:ascii="Times New Roman" w:hAnsi="Times New Roman" w:cs="Times New Roman"/>
          <w:b/>
          <w:bCs/>
        </w:rPr>
        <w:t>)</w:t>
      </w:r>
      <w:r w:rsidRPr="00D56A0C">
        <w:rPr>
          <w:rFonts w:ascii="Times New Roman" w:hAnsi="Times New Roman" w:cs="Times New Roman"/>
        </w:rPr>
        <w:t xml:space="preserve"> – p</w:t>
      </w:r>
      <w:r w:rsidR="00873F2C" w:rsidRPr="00D56A0C">
        <w:rPr>
          <w:rFonts w:ascii="Times New Roman" w:hAnsi="Times New Roman" w:cs="Times New Roman"/>
        </w:rPr>
        <w:t xml:space="preserve">romena </w:t>
      </w:r>
      <w:r w:rsidR="00000B10" w:rsidRPr="00D56A0C">
        <w:rPr>
          <w:rFonts w:ascii="Times New Roman" w:hAnsi="Times New Roman" w:cs="Times New Roman"/>
        </w:rPr>
        <w:t>stanja</w:t>
      </w:r>
      <w:r w:rsidR="00873F2C" w:rsidRPr="00D56A0C">
        <w:rPr>
          <w:rFonts w:ascii="Times New Roman" w:hAnsi="Times New Roman" w:cs="Times New Roman"/>
        </w:rPr>
        <w:t xml:space="preserve"> u </w:t>
      </w:r>
      <w:proofErr w:type="spellStart"/>
      <w:r w:rsidR="00873F2C" w:rsidRPr="00D56A0C">
        <w:rPr>
          <w:rFonts w:ascii="Times New Roman" w:hAnsi="Times New Roman" w:cs="Times New Roman"/>
          <w:i/>
          <w:iCs/>
        </w:rPr>
        <w:t>HotStuff</w:t>
      </w:r>
      <w:proofErr w:type="spellEnd"/>
      <w:r w:rsidR="00873F2C" w:rsidRPr="00D56A0C">
        <w:rPr>
          <w:rFonts w:ascii="Times New Roman" w:hAnsi="Times New Roman" w:cs="Times New Roman"/>
        </w:rPr>
        <w:t xml:space="preserve"> protokolu zahteva samo </w:t>
      </w:r>
      <m:oMath>
        <m:r>
          <w:rPr>
            <w:rFonts w:ascii="Cambria Math" w:hAnsi="Cambria Math" w:cs="Times New Roman"/>
          </w:rPr>
          <m:t>O(n)</m:t>
        </m:r>
      </m:oMath>
      <w:r w:rsidRPr="00D56A0C">
        <w:rPr>
          <w:rFonts w:ascii="Times New Roman" w:hAnsi="Times New Roman" w:cs="Times New Roman"/>
        </w:rPr>
        <w:t xml:space="preserve"> poruka. </w:t>
      </w:r>
      <w:r w:rsidR="00873F2C" w:rsidRPr="00D56A0C">
        <w:rPr>
          <w:rFonts w:ascii="Times New Roman" w:hAnsi="Times New Roman" w:cs="Times New Roman"/>
        </w:rPr>
        <w:t>To je deo</w:t>
      </w:r>
      <w:r w:rsidR="00000B10" w:rsidRPr="00D56A0C">
        <w:rPr>
          <w:rFonts w:ascii="Times New Roman" w:hAnsi="Times New Roman" w:cs="Times New Roman"/>
        </w:rPr>
        <w:t xml:space="preserve"> </w:t>
      </w:r>
      <w:r w:rsidR="00873F2C" w:rsidRPr="00D56A0C">
        <w:rPr>
          <w:rFonts w:ascii="Times New Roman" w:hAnsi="Times New Roman" w:cs="Times New Roman"/>
        </w:rPr>
        <w:t>normalno</w:t>
      </w:r>
      <w:r w:rsidR="00000B10" w:rsidRPr="00D56A0C">
        <w:rPr>
          <w:rFonts w:ascii="Times New Roman" w:hAnsi="Times New Roman" w:cs="Times New Roman"/>
        </w:rPr>
        <w:t>g</w:t>
      </w:r>
      <w:r w:rsidR="00873F2C" w:rsidRPr="00D56A0C">
        <w:rPr>
          <w:rFonts w:ascii="Times New Roman" w:hAnsi="Times New Roman" w:cs="Times New Roman"/>
        </w:rPr>
        <w:t xml:space="preserve"> </w:t>
      </w:r>
      <w:r w:rsidR="00000B10" w:rsidRPr="00D56A0C">
        <w:rPr>
          <w:rFonts w:ascii="Times New Roman" w:hAnsi="Times New Roman" w:cs="Times New Roman"/>
        </w:rPr>
        <w:t>rada sistema,</w:t>
      </w:r>
      <w:r w:rsidR="00873F2C" w:rsidRPr="00D56A0C">
        <w:rPr>
          <w:rFonts w:ascii="Times New Roman" w:hAnsi="Times New Roman" w:cs="Times New Roman"/>
        </w:rPr>
        <w:t xml:space="preserve"> umesto</w:t>
      </w:r>
      <w:r w:rsidR="00000B10" w:rsidRPr="00D56A0C">
        <w:rPr>
          <w:rFonts w:ascii="Times New Roman" w:hAnsi="Times New Roman" w:cs="Times New Roman"/>
        </w:rPr>
        <w:t xml:space="preserve"> </w:t>
      </w:r>
      <w:r w:rsidR="00873F2C" w:rsidRPr="00D56A0C">
        <w:rPr>
          <w:rFonts w:ascii="Times New Roman" w:hAnsi="Times New Roman" w:cs="Times New Roman"/>
        </w:rPr>
        <w:t xml:space="preserve">posebnog </w:t>
      </w:r>
      <w:proofErr w:type="spellStart"/>
      <w:r w:rsidR="00873F2C" w:rsidRPr="00D56A0C">
        <w:rPr>
          <w:rFonts w:ascii="Times New Roman" w:hAnsi="Times New Roman" w:cs="Times New Roman"/>
        </w:rPr>
        <w:t>po</w:t>
      </w:r>
      <w:r w:rsidR="00000B10" w:rsidRPr="00D56A0C">
        <w:rPr>
          <w:rFonts w:ascii="Times New Roman" w:hAnsi="Times New Roman" w:cs="Times New Roman"/>
        </w:rPr>
        <w:t>t</w:t>
      </w:r>
      <w:r w:rsidR="00873F2C" w:rsidRPr="00D56A0C">
        <w:rPr>
          <w:rFonts w:ascii="Times New Roman" w:hAnsi="Times New Roman" w:cs="Times New Roman"/>
        </w:rPr>
        <w:t>protokola</w:t>
      </w:r>
      <w:proofErr w:type="spellEnd"/>
      <w:r w:rsidR="00873F2C" w:rsidRPr="00D56A0C">
        <w:rPr>
          <w:rFonts w:ascii="Times New Roman" w:hAnsi="Times New Roman" w:cs="Times New Roman"/>
        </w:rPr>
        <w:t xml:space="preserve">. U najgorem slučaju kada lideri </w:t>
      </w:r>
      <w:r w:rsidR="00000B10" w:rsidRPr="00D56A0C">
        <w:rPr>
          <w:rFonts w:ascii="Times New Roman" w:hAnsi="Times New Roman" w:cs="Times New Roman"/>
        </w:rPr>
        <w:t>otkažu jedan za drugim</w:t>
      </w:r>
      <w:r w:rsidR="00873F2C" w:rsidRPr="00D56A0C">
        <w:rPr>
          <w:rFonts w:ascii="Times New Roman" w:hAnsi="Times New Roman" w:cs="Times New Roman"/>
        </w:rPr>
        <w:t xml:space="preserve">, cena komunikacije </w:t>
      </w:r>
      <w:r w:rsidR="00000B10" w:rsidRPr="00D56A0C">
        <w:rPr>
          <w:rFonts w:ascii="Times New Roman" w:hAnsi="Times New Roman" w:cs="Times New Roman"/>
        </w:rPr>
        <w:t>poraste</w:t>
      </w:r>
      <w:r w:rsidR="00873F2C" w:rsidRPr="00D56A0C">
        <w:rPr>
          <w:rFonts w:ascii="Times New Roman" w:hAnsi="Times New Roman" w:cs="Times New Roman"/>
        </w:rPr>
        <w:t xml:space="preserve"> na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604F3E" w:rsidRPr="00D56A0C">
        <w:rPr>
          <w:rFonts w:ascii="Times New Roman" w:hAnsi="Times New Roman" w:cs="Times New Roman"/>
        </w:rPr>
        <w:t xml:space="preserve"> – </w:t>
      </w:r>
      <w:r w:rsidR="00873F2C" w:rsidRPr="00D56A0C">
        <w:rPr>
          <w:rFonts w:ascii="Times New Roman" w:hAnsi="Times New Roman" w:cs="Times New Roman"/>
        </w:rPr>
        <w:t>kvadratn</w:t>
      </w:r>
      <w:r w:rsidR="00000B10" w:rsidRPr="00D56A0C">
        <w:rPr>
          <w:rFonts w:ascii="Times New Roman" w:hAnsi="Times New Roman" w:cs="Times New Roman"/>
        </w:rPr>
        <w:t>a složenost</w:t>
      </w:r>
      <w:r w:rsidR="00873F2C" w:rsidRPr="00D56A0C">
        <w:rPr>
          <w:rFonts w:ascii="Times New Roman" w:hAnsi="Times New Roman" w:cs="Times New Roman"/>
        </w:rPr>
        <w:t xml:space="preserve">. </w:t>
      </w:r>
      <w:r w:rsidR="00936C18" w:rsidRPr="00D56A0C">
        <w:rPr>
          <w:rFonts w:ascii="Times New Roman" w:hAnsi="Times New Roman" w:cs="Times New Roman"/>
        </w:rPr>
        <w:t xml:space="preserve">Za razliku od </w:t>
      </w:r>
      <w:r w:rsidR="00936C18" w:rsidRPr="00D56A0C">
        <w:rPr>
          <w:rFonts w:ascii="Times New Roman" w:hAnsi="Times New Roman" w:cs="Times New Roman"/>
          <w:i/>
          <w:iCs/>
        </w:rPr>
        <w:t>PBFT</w:t>
      </w:r>
      <w:r w:rsidR="00936C18" w:rsidRPr="00D56A0C">
        <w:rPr>
          <w:rFonts w:ascii="Times New Roman" w:hAnsi="Times New Roman" w:cs="Times New Roman"/>
        </w:rPr>
        <w:t xml:space="preserve">-a, gde je uloga lidera dodeljena jednom čvoru, ovde uloga lidera rotira između čvorova na svake tri runde, ukoliko se ne desi prevremeni otkaz trenutnog lidera. </w:t>
      </w:r>
      <w:r w:rsidR="00873F2C" w:rsidRPr="00D56A0C">
        <w:rPr>
          <w:rFonts w:ascii="Times New Roman" w:hAnsi="Times New Roman" w:cs="Times New Roman"/>
        </w:rPr>
        <w:t xml:space="preserve">U linearnoj promeni </w:t>
      </w:r>
      <w:r w:rsidR="00936C18" w:rsidRPr="00D56A0C">
        <w:rPr>
          <w:rFonts w:ascii="Times New Roman" w:hAnsi="Times New Roman" w:cs="Times New Roman"/>
        </w:rPr>
        <w:t>stanja</w:t>
      </w:r>
      <w:r w:rsidR="00873F2C" w:rsidRPr="00D56A0C">
        <w:rPr>
          <w:rFonts w:ascii="Times New Roman" w:hAnsi="Times New Roman" w:cs="Times New Roman"/>
        </w:rPr>
        <w:t xml:space="preserve">, nakon </w:t>
      </w:r>
      <w:r w:rsidR="00604F3E" w:rsidRPr="00D56A0C">
        <w:rPr>
          <w:rFonts w:ascii="Times New Roman" w:hAnsi="Times New Roman" w:cs="Times New Roman"/>
        </w:rPr>
        <w:t>vremena za stabilizaciju sistema</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i/>
          <w:iCs/>
        </w:rPr>
        <w:t>eng</w:t>
      </w:r>
      <w:proofErr w:type="spellEnd"/>
      <w:r w:rsidR="00936C18" w:rsidRPr="00D56A0C">
        <w:rPr>
          <w:rFonts w:ascii="Times New Roman" w:hAnsi="Times New Roman" w:cs="Times New Roman"/>
          <w:i/>
          <w:iCs/>
        </w:rPr>
        <w:t xml:space="preserve">. </w:t>
      </w:r>
      <w:r w:rsidR="00604F3E" w:rsidRPr="00D56A0C">
        <w:rPr>
          <w:rFonts w:ascii="Times New Roman" w:hAnsi="Times New Roman" w:cs="Times New Roman"/>
          <w:i/>
          <w:iCs/>
        </w:rPr>
        <w:t xml:space="preserve">Global </w:t>
      </w:r>
      <w:proofErr w:type="spellStart"/>
      <w:r w:rsidR="00604F3E" w:rsidRPr="00D56A0C">
        <w:rPr>
          <w:rFonts w:ascii="Times New Roman" w:hAnsi="Times New Roman" w:cs="Times New Roman"/>
          <w:i/>
          <w:iCs/>
        </w:rPr>
        <w:t>Stabilization</w:t>
      </w:r>
      <w:proofErr w:type="spellEnd"/>
      <w:r w:rsidR="00604F3E" w:rsidRPr="00D56A0C">
        <w:rPr>
          <w:rFonts w:ascii="Times New Roman" w:hAnsi="Times New Roman" w:cs="Times New Roman"/>
          <w:i/>
          <w:iCs/>
        </w:rPr>
        <w:t xml:space="preserve"> Time – GST</w:t>
      </w:r>
      <w:r w:rsidR="00936C18" w:rsidRPr="00D56A0C">
        <w:rPr>
          <w:rFonts w:ascii="Times New Roman" w:hAnsi="Times New Roman" w:cs="Times New Roman"/>
        </w:rPr>
        <w:t>)</w:t>
      </w:r>
      <w:r w:rsidR="00873F2C" w:rsidRPr="00D56A0C">
        <w:rPr>
          <w:rFonts w:ascii="Times New Roman" w:hAnsi="Times New Roman" w:cs="Times New Roman"/>
        </w:rPr>
        <w:t xml:space="preserve">, svaki </w:t>
      </w:r>
      <w:r w:rsidR="00604F3E" w:rsidRPr="00D56A0C">
        <w:rPr>
          <w:rFonts w:ascii="Times New Roman" w:hAnsi="Times New Roman" w:cs="Times New Roman"/>
        </w:rPr>
        <w:t>ispravan</w:t>
      </w:r>
      <w:r w:rsidR="00873F2C" w:rsidRPr="00D56A0C">
        <w:rPr>
          <w:rFonts w:ascii="Times New Roman" w:hAnsi="Times New Roman" w:cs="Times New Roman"/>
        </w:rPr>
        <w:t xml:space="preserve"> izabrani vođa šalje samo </w:t>
      </w:r>
      <m:oMath>
        <m:r>
          <w:rPr>
            <w:rFonts w:ascii="Cambria Math" w:hAnsi="Cambria Math" w:cs="Times New Roman"/>
          </w:rPr>
          <m:t>O(n)</m:t>
        </m:r>
      </m:oMath>
      <w:r w:rsidR="00280EA8" w:rsidRPr="00D56A0C">
        <w:rPr>
          <w:rFonts w:ascii="Times New Roman" w:hAnsi="Times New Roman" w:cs="Times New Roman"/>
        </w:rPr>
        <w:t xml:space="preserve"> poruka za potpisivanje i distribuciju novog stanja, što znači da u najgorem slučaju, kada lideri krenu da otkazuju jedan za drugim, kompleksnost komunikacije dostiže kulminaciju sa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80EA8" w:rsidRPr="00D56A0C">
        <w:rPr>
          <w:rFonts w:ascii="Times New Roman" w:hAnsi="Times New Roman" w:cs="Times New Roman"/>
        </w:rPr>
        <w:t xml:space="preserve">. Detaljniji </w:t>
      </w:r>
      <w:r w:rsidRPr="00D56A0C">
        <w:rPr>
          <w:rFonts w:ascii="Times New Roman" w:hAnsi="Times New Roman" w:cs="Times New Roman"/>
        </w:rPr>
        <w:t xml:space="preserve">izgled </w:t>
      </w:r>
      <w:r w:rsidR="00280EA8" w:rsidRPr="00D56A0C">
        <w:rPr>
          <w:rFonts w:ascii="Times New Roman" w:hAnsi="Times New Roman" w:cs="Times New Roman"/>
        </w:rPr>
        <w:t>ovih poruka odnosno samog toka komunikacije će biti objašnjen kasnije.</w:t>
      </w:r>
    </w:p>
    <w:p w14:paraId="5870549F" w14:textId="686B41A2" w:rsidR="00280EA8" w:rsidRPr="00D56A0C" w:rsidRDefault="00280EA8" w:rsidP="00280EA8">
      <w:pPr>
        <w:jc w:val="both"/>
        <w:rPr>
          <w:rFonts w:ascii="Times New Roman" w:hAnsi="Times New Roman" w:cs="Times New Roman"/>
        </w:rPr>
      </w:pPr>
    </w:p>
    <w:p w14:paraId="107E45D9" w14:textId="35AE6315" w:rsidR="00873F2C" w:rsidRPr="00D56A0C" w:rsidRDefault="00280EA8" w:rsidP="00BF3F02">
      <w:pPr>
        <w:jc w:val="both"/>
        <w:rPr>
          <w:rFonts w:ascii="Times New Roman" w:hAnsi="Times New Roman" w:cs="Times New Roman"/>
        </w:rPr>
      </w:pPr>
      <w:r w:rsidRPr="00D56A0C">
        <w:rPr>
          <w:rFonts w:ascii="Times New Roman" w:hAnsi="Times New Roman" w:cs="Times New Roman"/>
          <w:b/>
          <w:bCs/>
        </w:rPr>
        <w:t>Optimistični odziv</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Optimistic</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Responsiveness</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omogućava </w:t>
      </w:r>
      <w:r w:rsidR="00873F2C" w:rsidRPr="00D56A0C">
        <w:rPr>
          <w:rFonts w:ascii="Times New Roman" w:hAnsi="Times New Roman" w:cs="Times New Roman"/>
        </w:rPr>
        <w:t xml:space="preserve">svakom ispravnom lideru nakon </w:t>
      </w:r>
      <w:r w:rsidR="00873F2C" w:rsidRPr="00D56A0C">
        <w:rPr>
          <w:rFonts w:ascii="Times New Roman" w:hAnsi="Times New Roman" w:cs="Times New Roman"/>
          <w:i/>
          <w:iCs/>
        </w:rPr>
        <w:t>GST</w:t>
      </w:r>
      <w:r w:rsidR="00873F2C" w:rsidRPr="00D56A0C">
        <w:rPr>
          <w:rFonts w:ascii="Times New Roman" w:hAnsi="Times New Roman" w:cs="Times New Roman"/>
        </w:rPr>
        <w:t xml:space="preserve">-a da </w:t>
      </w:r>
      <w:r w:rsidRPr="00D56A0C">
        <w:rPr>
          <w:rFonts w:ascii="Times New Roman" w:hAnsi="Times New Roman" w:cs="Times New Roman"/>
        </w:rPr>
        <w:t>sačeka potpise od</w:t>
      </w:r>
      <w:r w:rsidR="00873F2C" w:rsidRPr="00D56A0C">
        <w:rPr>
          <w:rFonts w:ascii="Times New Roman" w:hAnsi="Times New Roman" w:cs="Times New Roman"/>
        </w:rPr>
        <w:t xml:space="preserve"> samo prv</w:t>
      </w:r>
      <w:r w:rsidRPr="00D56A0C">
        <w:rPr>
          <w:rFonts w:ascii="Times New Roman" w:hAnsi="Times New Roman" w:cs="Times New Roman"/>
        </w:rPr>
        <w:t>ih</w:t>
      </w:r>
      <w:r w:rsidR="00873F2C" w:rsidRPr="00D56A0C">
        <w:rPr>
          <w:rFonts w:ascii="Times New Roman" w:hAnsi="Times New Roman" w:cs="Times New Roman"/>
        </w:rPr>
        <w:t xml:space="preserve"> </w:t>
      </w:r>
      <m:oMath>
        <m:r>
          <w:rPr>
            <w:rFonts w:ascii="Cambria Math" w:hAnsi="Cambria Math" w:cs="Times New Roman"/>
          </w:rPr>
          <m:t>n – f</m:t>
        </m:r>
      </m:oMath>
      <w:r w:rsidRPr="00D56A0C">
        <w:rPr>
          <w:rFonts w:ascii="Times New Roman" w:hAnsi="Times New Roman" w:cs="Times New Roman"/>
        </w:rPr>
        <w:t xml:space="preserve"> čvorova, kako </w:t>
      </w:r>
      <w:r w:rsidR="00873F2C" w:rsidRPr="00D56A0C">
        <w:rPr>
          <w:rFonts w:ascii="Times New Roman" w:hAnsi="Times New Roman" w:cs="Times New Roman"/>
        </w:rPr>
        <w:t>bi se obezbedio napredak</w:t>
      </w:r>
      <w:r w:rsidR="00AF1E01" w:rsidRPr="00D56A0C">
        <w:rPr>
          <w:rFonts w:ascii="Times New Roman" w:hAnsi="Times New Roman" w:cs="Times New Roman"/>
        </w:rPr>
        <w:t>,</w:t>
      </w:r>
      <w:r w:rsidR="00873F2C" w:rsidRPr="00D56A0C">
        <w:rPr>
          <w:rFonts w:ascii="Times New Roman" w:hAnsi="Times New Roman" w:cs="Times New Roman"/>
        </w:rPr>
        <w:t xml:space="preserve"> umesto da se čeka</w:t>
      </w:r>
      <w:r w:rsidRPr="00D56A0C">
        <w:rPr>
          <w:rFonts w:ascii="Times New Roman" w:hAnsi="Times New Roman" w:cs="Times New Roman"/>
        </w:rPr>
        <w:t xml:space="preserve"> na po</w:t>
      </w:r>
      <w:r w:rsidR="00873F2C" w:rsidRPr="00D56A0C">
        <w:rPr>
          <w:rFonts w:ascii="Times New Roman" w:hAnsi="Times New Roman" w:cs="Times New Roman"/>
        </w:rPr>
        <w:t xml:space="preserve"> </w:t>
      </w:r>
      <m:oMath>
        <m:r>
          <w:rPr>
            <w:rFonts w:ascii="Cambria Math" w:hAnsi="Cambria Math" w:cs="Times New Roman"/>
          </w:rPr>
          <m:t>n - f</m:t>
        </m:r>
      </m:oMath>
      <w:r w:rsidR="00873F2C" w:rsidRPr="00D56A0C">
        <w:rPr>
          <w:rFonts w:ascii="Times New Roman" w:hAnsi="Times New Roman" w:cs="Times New Roman"/>
        </w:rPr>
        <w:t xml:space="preserve"> </w:t>
      </w:r>
      <w:r w:rsidRPr="00D56A0C">
        <w:rPr>
          <w:rFonts w:ascii="Times New Roman" w:hAnsi="Times New Roman" w:cs="Times New Roman"/>
        </w:rPr>
        <w:t xml:space="preserve">potpisa </w:t>
      </w:r>
      <w:r w:rsidR="00873F2C" w:rsidRPr="00D56A0C">
        <w:rPr>
          <w:rFonts w:ascii="Times New Roman" w:hAnsi="Times New Roman" w:cs="Times New Roman"/>
        </w:rPr>
        <w:t>svake</w:t>
      </w:r>
      <w:r w:rsidRPr="00D56A0C">
        <w:rPr>
          <w:rFonts w:ascii="Times New Roman" w:hAnsi="Times New Roman" w:cs="Times New Roman"/>
        </w:rPr>
        <w:t xml:space="preserve"> od replika</w:t>
      </w:r>
      <w:r w:rsidR="00873F2C" w:rsidRPr="00D56A0C">
        <w:rPr>
          <w:rFonts w:ascii="Times New Roman" w:hAnsi="Times New Roman" w:cs="Times New Roman"/>
        </w:rPr>
        <w:t>. Ovo znači</w:t>
      </w:r>
      <w:r w:rsidRPr="00D56A0C">
        <w:rPr>
          <w:rFonts w:ascii="Times New Roman" w:hAnsi="Times New Roman" w:cs="Times New Roman"/>
        </w:rPr>
        <w:t xml:space="preserve"> </w:t>
      </w:r>
      <w:r w:rsidR="00873F2C" w:rsidRPr="00D56A0C">
        <w:rPr>
          <w:rFonts w:ascii="Times New Roman" w:hAnsi="Times New Roman" w:cs="Times New Roman"/>
        </w:rPr>
        <w:t>da radi brzinom mreže umesto</w:t>
      </w:r>
      <w:r w:rsidRPr="00D56A0C">
        <w:rPr>
          <w:rFonts w:ascii="Times New Roman" w:hAnsi="Times New Roman" w:cs="Times New Roman"/>
        </w:rPr>
        <w:t xml:space="preserve"> da za prelazak u drugu fazu</w:t>
      </w:r>
      <w:r w:rsidR="00873F2C" w:rsidRPr="00D56A0C">
        <w:rPr>
          <w:rFonts w:ascii="Times New Roman" w:hAnsi="Times New Roman" w:cs="Times New Roman"/>
        </w:rPr>
        <w:t xml:space="preserve"> nepotrebno čeka na još poruka</w:t>
      </w:r>
      <w:r w:rsidRPr="00D56A0C">
        <w:rPr>
          <w:rFonts w:ascii="Times New Roman" w:hAnsi="Times New Roman" w:cs="Times New Roman"/>
        </w:rPr>
        <w:t xml:space="preserve"> </w:t>
      </w:r>
      <w:r w:rsidR="00873F2C" w:rsidRPr="00D56A0C">
        <w:rPr>
          <w:rFonts w:ascii="Times New Roman" w:hAnsi="Times New Roman" w:cs="Times New Roman"/>
        </w:rPr>
        <w:t>iz drugih čvorova.</w:t>
      </w:r>
    </w:p>
    <w:p w14:paraId="650718BD" w14:textId="77777777" w:rsidR="00873F2C" w:rsidRPr="00D56A0C" w:rsidRDefault="00873F2C" w:rsidP="00BF3F02">
      <w:pPr>
        <w:jc w:val="both"/>
        <w:rPr>
          <w:rFonts w:ascii="Times New Roman" w:hAnsi="Times New Roman" w:cs="Times New Roman"/>
        </w:rPr>
      </w:pPr>
    </w:p>
    <w:p w14:paraId="40EA019D" w14:textId="03590BDF" w:rsidR="00BF3F02" w:rsidRPr="00D56A0C" w:rsidRDefault="00280EA8" w:rsidP="00280EA8">
      <w:pPr>
        <w:jc w:val="both"/>
        <w:rPr>
          <w:rFonts w:ascii="Times New Roman" w:hAnsi="Times New Roman" w:cs="Times New Roman"/>
        </w:rPr>
      </w:pPr>
      <w:r w:rsidRPr="00D56A0C">
        <w:rPr>
          <w:rFonts w:ascii="Times New Roman" w:hAnsi="Times New Roman" w:cs="Times New Roman"/>
          <w:b/>
          <w:bCs/>
        </w:rPr>
        <w:t>Kvalitet lanca</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Chain</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quality</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svojstvo koje omogućava </w:t>
      </w:r>
      <w:r w:rsidR="00395BDD" w:rsidRPr="00D56A0C">
        <w:rPr>
          <w:rFonts w:ascii="Times New Roman" w:hAnsi="Times New Roman" w:cs="Times New Roman"/>
        </w:rPr>
        <w:t>pravičnost</w:t>
      </w:r>
      <w:r w:rsidRPr="00D56A0C">
        <w:rPr>
          <w:rFonts w:ascii="Times New Roman" w:hAnsi="Times New Roman" w:cs="Times New Roman"/>
        </w:rPr>
        <w:t xml:space="preserve"> i </w:t>
      </w:r>
      <w:r w:rsidR="00210E38" w:rsidRPr="00D56A0C">
        <w:rPr>
          <w:rFonts w:ascii="Times New Roman" w:hAnsi="Times New Roman" w:cs="Times New Roman"/>
        </w:rPr>
        <w:t>životnost (</w:t>
      </w:r>
      <w:proofErr w:type="spellStart"/>
      <w:r w:rsidR="00210E38" w:rsidRPr="00D56A0C">
        <w:rPr>
          <w:rFonts w:ascii="Times New Roman" w:hAnsi="Times New Roman" w:cs="Times New Roman"/>
          <w:i/>
          <w:iCs/>
        </w:rPr>
        <w:t>eng</w:t>
      </w:r>
      <w:proofErr w:type="spellEnd"/>
      <w:r w:rsidR="00210E38"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fairness</w:t>
      </w:r>
      <w:proofErr w:type="spellEnd"/>
      <w:r w:rsidR="00AB7116"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and</w:t>
      </w:r>
      <w:proofErr w:type="spellEnd"/>
      <w:r w:rsidR="00AB7116" w:rsidRPr="00D56A0C">
        <w:rPr>
          <w:rFonts w:ascii="Times New Roman" w:hAnsi="Times New Roman" w:cs="Times New Roman"/>
          <w:i/>
          <w:iCs/>
        </w:rPr>
        <w:t xml:space="preserve"> </w:t>
      </w:r>
      <w:proofErr w:type="spellStart"/>
      <w:r w:rsidR="00210E38" w:rsidRPr="00D56A0C">
        <w:rPr>
          <w:rFonts w:ascii="Times New Roman" w:hAnsi="Times New Roman" w:cs="Times New Roman"/>
          <w:i/>
          <w:iCs/>
        </w:rPr>
        <w:t>liveness</w:t>
      </w:r>
      <w:proofErr w:type="spellEnd"/>
      <w:r w:rsidR="00210E38" w:rsidRPr="00D56A0C">
        <w:rPr>
          <w:rFonts w:ascii="Times New Roman" w:hAnsi="Times New Roman" w:cs="Times New Roman"/>
        </w:rPr>
        <w:t>)</w:t>
      </w:r>
      <w:r w:rsidR="00AF1E01" w:rsidRPr="00D56A0C">
        <w:rPr>
          <w:rStyle w:val="FootnoteReference"/>
          <w:rFonts w:ascii="Times New Roman" w:hAnsi="Times New Roman" w:cs="Times New Roman"/>
        </w:rPr>
        <w:footnoteReference w:id="2"/>
      </w:r>
      <w:r w:rsidRPr="00D56A0C">
        <w:rPr>
          <w:rFonts w:ascii="Times New Roman" w:hAnsi="Times New Roman" w:cs="Times New Roman"/>
        </w:rPr>
        <w:t xml:space="preserve"> u sistemu kroz ciklično  smenjivanje lidera.</w:t>
      </w:r>
    </w:p>
    <w:p w14:paraId="450506ED" w14:textId="6CE78F88" w:rsidR="00280EA8" w:rsidRPr="00D56A0C" w:rsidRDefault="00280EA8" w:rsidP="00280EA8">
      <w:pPr>
        <w:jc w:val="both"/>
        <w:rPr>
          <w:rFonts w:ascii="Times New Roman" w:hAnsi="Times New Roman" w:cs="Times New Roman"/>
        </w:rPr>
      </w:pPr>
    </w:p>
    <w:p w14:paraId="46326B2D" w14:textId="0E81550B" w:rsidR="00BF3F02" w:rsidRPr="00D56A0C" w:rsidRDefault="00280EA8" w:rsidP="00BF3F02">
      <w:pPr>
        <w:jc w:val="both"/>
        <w:rPr>
          <w:rFonts w:ascii="Times New Roman" w:hAnsi="Times New Roman" w:cs="Times New Roman"/>
        </w:rPr>
      </w:pPr>
      <w:r w:rsidRPr="00D56A0C">
        <w:rPr>
          <w:rFonts w:ascii="Times New Roman" w:hAnsi="Times New Roman" w:cs="Times New Roman"/>
          <w:b/>
          <w:bCs/>
        </w:rPr>
        <w:t>Sakriven</w:t>
      </w:r>
      <w:r w:rsidR="00AF1E01" w:rsidRPr="00D56A0C">
        <w:rPr>
          <w:rFonts w:ascii="Times New Roman" w:hAnsi="Times New Roman" w:cs="Times New Roman"/>
          <w:b/>
          <w:bCs/>
        </w:rPr>
        <w:t>a brava</w:t>
      </w:r>
      <w:r w:rsidR="00554F5D" w:rsidRPr="00D56A0C">
        <w:rPr>
          <w:rFonts w:ascii="Times New Roman" w:hAnsi="Times New Roman" w:cs="Times New Roman"/>
          <w:b/>
          <w:bCs/>
        </w:rPr>
        <w:t xml:space="preserve"> (</w:t>
      </w:r>
      <w:proofErr w:type="spellStart"/>
      <w:r w:rsidR="00554F5D" w:rsidRPr="00D56A0C">
        <w:rPr>
          <w:rFonts w:ascii="Times New Roman" w:hAnsi="Times New Roman" w:cs="Times New Roman"/>
          <w:b/>
          <w:bCs/>
          <w:i/>
          <w:iCs/>
        </w:rPr>
        <w:t>eng</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Hidden</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lock</w:t>
      </w:r>
      <w:proofErr w:type="spellEnd"/>
      <w:r w:rsidR="00554F5D" w:rsidRPr="00D56A0C">
        <w:rPr>
          <w:rFonts w:ascii="Times New Roman" w:hAnsi="Times New Roman" w:cs="Times New Roman"/>
          <w:b/>
          <w:bCs/>
        </w:rPr>
        <w:t>)</w:t>
      </w:r>
      <w:r w:rsidR="00AF1E01" w:rsidRPr="00D56A0C">
        <w:rPr>
          <w:rFonts w:ascii="Times New Roman" w:hAnsi="Times New Roman" w:cs="Times New Roman"/>
        </w:rPr>
        <w:t xml:space="preserve"> – problem koji se javlja kada lider tokom </w:t>
      </w:r>
      <w:proofErr w:type="spellStart"/>
      <w:r w:rsidR="00AF1E01" w:rsidRPr="00D56A0C">
        <w:rPr>
          <w:rFonts w:ascii="Times New Roman" w:hAnsi="Times New Roman" w:cs="Times New Roman"/>
        </w:rPr>
        <w:t>validiranja</w:t>
      </w:r>
      <w:proofErr w:type="spellEnd"/>
      <w:r w:rsidR="00AF1E01" w:rsidRPr="00D56A0C">
        <w:rPr>
          <w:rFonts w:ascii="Times New Roman" w:hAnsi="Times New Roman" w:cs="Times New Roman"/>
        </w:rPr>
        <w:t xml:space="preserve"> ne sačeka vreme isteka runde, već prevremeno donese odluku, primivši adekvatan broj poruka (</w:t>
      </w:r>
      <m:oMath>
        <m:r>
          <w:rPr>
            <w:rFonts w:ascii="Cambria Math" w:hAnsi="Cambria Math" w:cs="Times New Roman"/>
          </w:rPr>
          <m:t>n-f</m:t>
        </m:r>
      </m:oMath>
      <w:r w:rsidR="00AF1E01" w:rsidRPr="00D56A0C">
        <w:rPr>
          <w:rFonts w:ascii="Times New Roman" w:hAnsi="Times New Roman" w:cs="Times New Roman"/>
        </w:rPr>
        <w:t>). Najbolja brava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highest</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value</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lock</w:t>
      </w:r>
      <w:proofErr w:type="spellEnd"/>
      <w:r w:rsidR="00AF1E01" w:rsidRPr="00D56A0C">
        <w:rPr>
          <w:rFonts w:ascii="Times New Roman" w:hAnsi="Times New Roman" w:cs="Times New Roman"/>
        </w:rPr>
        <w:t xml:space="preserve">) u tom slučaju možda ne stigne do lidera, </w:t>
      </w:r>
      <w:r w:rsidR="00BF3F02" w:rsidRPr="00D56A0C">
        <w:rPr>
          <w:rFonts w:ascii="Times New Roman" w:hAnsi="Times New Roman" w:cs="Times New Roman"/>
        </w:rPr>
        <w:t xml:space="preserve">što rezultira situacijom u kojoj lider nije svestan </w:t>
      </w:r>
      <w:r w:rsidR="005014F9" w:rsidRPr="00D56A0C">
        <w:rPr>
          <w:rFonts w:ascii="Times New Roman" w:hAnsi="Times New Roman" w:cs="Times New Roman"/>
        </w:rPr>
        <w:t>brave sa najvećim brojem potpisa</w:t>
      </w:r>
      <w:r w:rsidR="00BF3F02" w:rsidRPr="00D56A0C">
        <w:rPr>
          <w:rFonts w:ascii="Times New Roman" w:hAnsi="Times New Roman" w:cs="Times New Roman"/>
        </w:rPr>
        <w:t>. Ako</w:t>
      </w:r>
      <w:r w:rsidR="00AF1E01" w:rsidRPr="00D56A0C">
        <w:rPr>
          <w:rFonts w:ascii="Times New Roman" w:hAnsi="Times New Roman" w:cs="Times New Roman"/>
        </w:rPr>
        <w:t xml:space="preserve"> </w:t>
      </w:r>
      <w:r w:rsidR="00BF3F02" w:rsidRPr="00D56A0C">
        <w:rPr>
          <w:rFonts w:ascii="Times New Roman" w:hAnsi="Times New Roman" w:cs="Times New Roman"/>
        </w:rPr>
        <w:t xml:space="preserve">lider tada predlaže nižu </w:t>
      </w:r>
      <w:r w:rsidR="00AF1E01" w:rsidRPr="00D56A0C">
        <w:rPr>
          <w:rFonts w:ascii="Times New Roman" w:hAnsi="Times New Roman" w:cs="Times New Roman"/>
        </w:rPr>
        <w:t>vrednost dok</w:t>
      </w:r>
      <w:r w:rsidR="00BF3F02" w:rsidRPr="00D56A0C">
        <w:rPr>
          <w:rFonts w:ascii="Times New Roman" w:hAnsi="Times New Roman" w:cs="Times New Roman"/>
        </w:rPr>
        <w:t xml:space="preserve"> neki </w:t>
      </w:r>
      <w:r w:rsidR="00BF3F02" w:rsidRPr="00D56A0C">
        <w:rPr>
          <w:rFonts w:ascii="Times New Roman" w:hAnsi="Times New Roman" w:cs="Times New Roman"/>
        </w:rPr>
        <w:lastRenderedPageBreak/>
        <w:t xml:space="preserve">drugi čvorovi </w:t>
      </w:r>
      <w:proofErr w:type="spellStart"/>
      <w:r w:rsidR="00BF3F02" w:rsidRPr="00D56A0C">
        <w:rPr>
          <w:rFonts w:ascii="Times New Roman" w:hAnsi="Times New Roman" w:cs="Times New Roman"/>
        </w:rPr>
        <w:t>vec</w:t>
      </w:r>
      <w:proofErr w:type="spellEnd"/>
      <w:r w:rsidR="00BF3F02" w:rsidRPr="00D56A0C">
        <w:rPr>
          <w:rFonts w:ascii="Times New Roman" w:hAnsi="Times New Roman" w:cs="Times New Roman"/>
        </w:rPr>
        <w:t xml:space="preserve">́ imaju </w:t>
      </w:r>
      <w:r w:rsidR="005D6152" w:rsidRPr="00D56A0C">
        <w:rPr>
          <w:rFonts w:ascii="Times New Roman" w:hAnsi="Times New Roman" w:cs="Times New Roman"/>
        </w:rPr>
        <w:t>bolju</w:t>
      </w:r>
      <w:r w:rsidR="00554F5D" w:rsidRPr="00D56A0C">
        <w:rPr>
          <w:rFonts w:ascii="Times New Roman" w:hAnsi="Times New Roman" w:cs="Times New Roman"/>
        </w:rPr>
        <w:t xml:space="preserve"> </w:t>
      </w:r>
      <w:r w:rsidR="00BF3F02" w:rsidRPr="00D56A0C">
        <w:rPr>
          <w:rFonts w:ascii="Times New Roman" w:hAnsi="Times New Roman" w:cs="Times New Roman"/>
        </w:rPr>
        <w:t xml:space="preserve">vrednost </w:t>
      </w:r>
      <w:r w:rsidR="00554F5D" w:rsidRPr="00D56A0C">
        <w:rPr>
          <w:rFonts w:ascii="Times New Roman" w:hAnsi="Times New Roman" w:cs="Times New Roman"/>
        </w:rPr>
        <w:t>brave</w:t>
      </w:r>
      <w:r w:rsidR="00BF3F02" w:rsidRPr="00D56A0C">
        <w:rPr>
          <w:rFonts w:ascii="Times New Roman" w:hAnsi="Times New Roman" w:cs="Times New Roman"/>
        </w:rPr>
        <w:t xml:space="preserve">, to može dovesti do problema sa </w:t>
      </w:r>
      <w:proofErr w:type="spellStart"/>
      <w:r w:rsidR="00BF3F02" w:rsidRPr="00D56A0C">
        <w:rPr>
          <w:rFonts w:ascii="Times New Roman" w:hAnsi="Times New Roman" w:cs="Times New Roman"/>
        </w:rPr>
        <w:t>životnošću</w:t>
      </w:r>
      <w:proofErr w:type="spellEnd"/>
      <w:r w:rsidR="00AF1E01" w:rsidRPr="00D56A0C">
        <w:rPr>
          <w:rFonts w:ascii="Times New Roman" w:hAnsi="Times New Roman" w:cs="Times New Roman"/>
        </w:rPr>
        <w:t xml:space="preserve">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liveness</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issue</w:t>
      </w:r>
      <w:proofErr w:type="spellEnd"/>
      <w:r w:rsidR="00AF1E01" w:rsidRPr="00D56A0C">
        <w:rPr>
          <w:rFonts w:ascii="Times New Roman" w:hAnsi="Times New Roman" w:cs="Times New Roman"/>
        </w:rPr>
        <w:t>)</w:t>
      </w:r>
      <w:r w:rsidR="00BF3F02" w:rsidRPr="00D56A0C">
        <w:rPr>
          <w:rFonts w:ascii="Times New Roman" w:hAnsi="Times New Roman" w:cs="Times New Roman"/>
        </w:rPr>
        <w:t xml:space="preserve">. Čvorovi </w:t>
      </w:r>
      <w:proofErr w:type="spellStart"/>
      <w:r w:rsidR="00BF3F02" w:rsidRPr="00D56A0C">
        <w:rPr>
          <w:rFonts w:ascii="Times New Roman" w:hAnsi="Times New Roman" w:cs="Times New Roman"/>
        </w:rPr>
        <w:t>će</w:t>
      </w:r>
      <w:proofErr w:type="spellEnd"/>
      <w:r w:rsidR="00554F5D" w:rsidRPr="00D56A0C">
        <w:rPr>
          <w:rFonts w:ascii="Times New Roman" w:hAnsi="Times New Roman" w:cs="Times New Roman"/>
        </w:rPr>
        <w:t xml:space="preserve"> uvek</w:t>
      </w:r>
      <w:r w:rsidR="00BF3F02" w:rsidRPr="00D56A0C">
        <w:rPr>
          <w:rFonts w:ascii="Times New Roman" w:hAnsi="Times New Roman" w:cs="Times New Roman"/>
        </w:rPr>
        <w:t xml:space="preserve"> čekati </w:t>
      </w:r>
      <w:r w:rsidR="00554F5D" w:rsidRPr="00D56A0C">
        <w:rPr>
          <w:rFonts w:ascii="Times New Roman" w:hAnsi="Times New Roman" w:cs="Times New Roman"/>
        </w:rPr>
        <w:t>bravu koja ima veću ili istu vrednost koju oni poseduju,</w:t>
      </w:r>
      <w:r w:rsidR="00BF3F02" w:rsidRPr="00D56A0C">
        <w:rPr>
          <w:rFonts w:ascii="Times New Roman" w:hAnsi="Times New Roman" w:cs="Times New Roman"/>
        </w:rPr>
        <w:t xml:space="preserve"> ali vođa nije svestan </w:t>
      </w:r>
      <w:proofErr w:type="spellStart"/>
      <w:r w:rsidR="00BF3F02" w:rsidRPr="00D56A0C">
        <w:rPr>
          <w:rFonts w:ascii="Times New Roman" w:hAnsi="Times New Roman" w:cs="Times New Roman"/>
        </w:rPr>
        <w:t>najveće</w:t>
      </w:r>
      <w:proofErr w:type="spellEnd"/>
      <w:r w:rsidR="00BF3F02" w:rsidRPr="00D56A0C">
        <w:rPr>
          <w:rFonts w:ascii="Times New Roman" w:hAnsi="Times New Roman" w:cs="Times New Roman"/>
        </w:rPr>
        <w:t xml:space="preserve"> vrednosti </w:t>
      </w:r>
      <w:r w:rsidR="00554F5D" w:rsidRPr="00D56A0C">
        <w:rPr>
          <w:rFonts w:ascii="Times New Roman" w:hAnsi="Times New Roman" w:cs="Times New Roman"/>
        </w:rPr>
        <w:t>brave</w:t>
      </w:r>
      <w:r w:rsidR="00BF3F02" w:rsidRPr="00D56A0C">
        <w:rPr>
          <w:rFonts w:ascii="Times New Roman" w:hAnsi="Times New Roman" w:cs="Times New Roman"/>
        </w:rPr>
        <w:t xml:space="preserve"> i </w:t>
      </w:r>
      <w:proofErr w:type="spellStart"/>
      <w:r w:rsidR="00BF3F02" w:rsidRPr="00D56A0C">
        <w:rPr>
          <w:rFonts w:ascii="Times New Roman" w:hAnsi="Times New Roman" w:cs="Times New Roman"/>
        </w:rPr>
        <w:t>nastaviće</w:t>
      </w:r>
      <w:proofErr w:type="spellEnd"/>
      <w:r w:rsidR="00BF3F02" w:rsidRPr="00D56A0C">
        <w:rPr>
          <w:rFonts w:ascii="Times New Roman" w:hAnsi="Times New Roman" w:cs="Times New Roman"/>
        </w:rPr>
        <w:t xml:space="preserve"> da šalje</w:t>
      </w:r>
      <w:r w:rsidR="00554F5D" w:rsidRPr="00D56A0C">
        <w:rPr>
          <w:rFonts w:ascii="Times New Roman" w:hAnsi="Times New Roman" w:cs="Times New Roman"/>
        </w:rPr>
        <w:t xml:space="preserve"> </w:t>
      </w:r>
      <w:r w:rsidR="00BF3F02" w:rsidRPr="00D56A0C">
        <w:rPr>
          <w:rFonts w:ascii="Times New Roman" w:hAnsi="Times New Roman" w:cs="Times New Roman"/>
        </w:rPr>
        <w:t>niž</w:t>
      </w:r>
      <w:r w:rsidR="00554F5D" w:rsidRPr="00D56A0C">
        <w:rPr>
          <w:rFonts w:ascii="Times New Roman" w:hAnsi="Times New Roman" w:cs="Times New Roman"/>
        </w:rPr>
        <w:t xml:space="preserve">u </w:t>
      </w:r>
      <w:r w:rsidR="00BF3F02" w:rsidRPr="00D56A0C">
        <w:rPr>
          <w:rFonts w:ascii="Times New Roman" w:hAnsi="Times New Roman" w:cs="Times New Roman"/>
        </w:rPr>
        <w:t>vrednost, što dovodi do kršenja uslova trke</w:t>
      </w:r>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race </w:t>
      </w:r>
      <w:proofErr w:type="spellStart"/>
      <w:r w:rsidR="00554F5D" w:rsidRPr="00D56A0C">
        <w:rPr>
          <w:rFonts w:ascii="Times New Roman" w:hAnsi="Times New Roman" w:cs="Times New Roman"/>
          <w:i/>
          <w:iCs/>
        </w:rPr>
        <w:t>condition</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i životnosti.</w:t>
      </w:r>
      <w:r w:rsidR="00554F5D" w:rsidRPr="00D56A0C">
        <w:rPr>
          <w:rFonts w:ascii="Times New Roman" w:hAnsi="Times New Roman" w:cs="Times New Roman"/>
        </w:rPr>
        <w:t xml:space="preserve">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je rešio ovaj problem dodavanjem runde zaključavanja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precursor</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lock</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pre</w:t>
      </w:r>
      <w:r w:rsidR="00554F5D" w:rsidRPr="00D56A0C">
        <w:rPr>
          <w:rFonts w:ascii="Times New Roman" w:hAnsi="Times New Roman" w:cs="Times New Roman"/>
        </w:rPr>
        <w:t xml:space="preserve"> runde zaključavanja brave</w:t>
      </w:r>
      <w:r w:rsidR="00BF3F02" w:rsidRPr="00D56A0C">
        <w:rPr>
          <w:rFonts w:ascii="Times New Roman" w:hAnsi="Times New Roman" w:cs="Times New Roman"/>
        </w:rPr>
        <w:t xml:space="preserve">. </w:t>
      </w:r>
      <w:r w:rsidR="00554F5D" w:rsidRPr="00D56A0C">
        <w:rPr>
          <w:rFonts w:ascii="Times New Roman" w:hAnsi="Times New Roman" w:cs="Times New Roman"/>
        </w:rPr>
        <w:t>Ideja iza ovoga je da lider primi odgovore od</w:t>
      </w:r>
      <w:r w:rsidR="00BF3F02" w:rsidRPr="00D56A0C">
        <w:rPr>
          <w:rFonts w:ascii="Times New Roman" w:hAnsi="Times New Roman" w:cs="Times New Roman"/>
        </w:rPr>
        <w:t xml:space="preserve"> </w:t>
      </w:r>
      <m:oMath>
        <m:r>
          <w:rPr>
            <w:rFonts w:ascii="Cambria Math" w:hAnsi="Cambria Math" w:cs="Times New Roman"/>
          </w:rPr>
          <m:t>2f + 1</m:t>
        </m:r>
      </m:oMath>
      <w:r w:rsidR="00BF3F02" w:rsidRPr="00D56A0C">
        <w:rPr>
          <w:rFonts w:ascii="Times New Roman" w:hAnsi="Times New Roman" w:cs="Times New Roman"/>
        </w:rPr>
        <w:t xml:space="preserve"> čvora</w:t>
      </w:r>
      <w:r w:rsidR="00554F5D" w:rsidRPr="00D56A0C">
        <w:rPr>
          <w:rFonts w:ascii="Times New Roman" w:hAnsi="Times New Roman" w:cs="Times New Roman"/>
        </w:rPr>
        <w:t>, koji</w:t>
      </w:r>
      <w:r w:rsidR="00BF3F02" w:rsidRPr="00D56A0C">
        <w:rPr>
          <w:rFonts w:ascii="Times New Roman" w:hAnsi="Times New Roman" w:cs="Times New Roman"/>
        </w:rPr>
        <w:t xml:space="preserve"> prihvat</w:t>
      </w:r>
      <w:r w:rsidR="00554F5D" w:rsidRPr="00D56A0C">
        <w:rPr>
          <w:rFonts w:ascii="Times New Roman" w:hAnsi="Times New Roman" w:cs="Times New Roman"/>
        </w:rPr>
        <w:t>aju</w:t>
      </w:r>
      <w:r w:rsidR="00BF3F02" w:rsidRPr="00D56A0C">
        <w:rPr>
          <w:rFonts w:ascii="Times New Roman" w:hAnsi="Times New Roman" w:cs="Times New Roman"/>
        </w:rPr>
        <w:t xml:space="preserve"> zaključavanje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Na taj način, </w:t>
      </w:r>
      <w:r w:rsidR="00BF3F02" w:rsidRPr="00D56A0C">
        <w:rPr>
          <w:rFonts w:ascii="Times New Roman" w:hAnsi="Times New Roman" w:cs="Times New Roman"/>
        </w:rPr>
        <w:t xml:space="preserve">lider </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dobiti odgovor od njih i naučiti najvišu zaključanu vrednost. </w:t>
      </w:r>
      <w:r w:rsidR="00554F5D" w:rsidRPr="00D56A0C">
        <w:rPr>
          <w:rFonts w:ascii="Times New Roman" w:hAnsi="Times New Roman" w:cs="Times New Roman"/>
        </w:rPr>
        <w:t xml:space="preserve">Iz tog razloga, </w:t>
      </w:r>
      <w:r w:rsidR="005D6152" w:rsidRPr="00D56A0C">
        <w:rPr>
          <w:rFonts w:ascii="Times New Roman" w:hAnsi="Times New Roman" w:cs="Times New Roman"/>
        </w:rPr>
        <w:t>lider</w:t>
      </w:r>
      <w:r w:rsidR="00554F5D" w:rsidRPr="00D56A0C">
        <w:rPr>
          <w:rFonts w:ascii="Times New Roman" w:hAnsi="Times New Roman" w:cs="Times New Roman"/>
        </w:rPr>
        <w:t xml:space="preserve"> nije u obavezi da č</w:t>
      </w:r>
      <w:r w:rsidR="00BF3F02" w:rsidRPr="00D56A0C">
        <w:rPr>
          <w:rFonts w:ascii="Times New Roman" w:hAnsi="Times New Roman" w:cs="Times New Roman"/>
        </w:rPr>
        <w:t xml:space="preserve">eka </w:t>
      </w:r>
      <m:oMath>
        <m:r>
          <w:rPr>
            <w:rFonts w:ascii="Cambria Math" w:hAnsi="Cambria Math" w:cs="Times New Roman"/>
          </w:rPr>
          <m:t>Δ</m:t>
        </m:r>
      </m:oMath>
      <w:r w:rsidR="00BF3F02" w:rsidRPr="00D56A0C">
        <w:rPr>
          <w:rFonts w:ascii="Times New Roman" w:hAnsi="Times New Roman" w:cs="Times New Roman"/>
        </w:rPr>
        <w:t xml:space="preserve"> </w:t>
      </w:r>
      <w:r w:rsidR="005D6152" w:rsidRPr="00D56A0C">
        <w:rPr>
          <w:rFonts w:ascii="Times New Roman" w:hAnsi="Times New Roman" w:cs="Times New Roman"/>
        </w:rPr>
        <w:t xml:space="preserve">vremena </w:t>
      </w:r>
      <w:r w:rsidR="00BF3F02" w:rsidRPr="00D56A0C">
        <w:rPr>
          <w:rFonts w:ascii="Times New Roman" w:hAnsi="Times New Roman" w:cs="Times New Roman"/>
        </w:rPr>
        <w:t>(delta – gornja granica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kašnjenja </w:t>
      </w:r>
      <w:r w:rsidR="00604F3E" w:rsidRPr="00D56A0C">
        <w:rPr>
          <w:rFonts w:ascii="Times New Roman" w:hAnsi="Times New Roman" w:cs="Times New Roman"/>
        </w:rPr>
        <w:t>isporučivanja</w:t>
      </w:r>
      <w:r w:rsidR="00BF3F02" w:rsidRPr="00D56A0C">
        <w:rPr>
          <w:rFonts w:ascii="Times New Roman" w:hAnsi="Times New Roman" w:cs="Times New Roman"/>
        </w:rPr>
        <w:t xml:space="preserve"> poruke)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i može naučiti </w:t>
      </w:r>
      <w:r w:rsidR="00604F3E" w:rsidRPr="00D56A0C">
        <w:rPr>
          <w:rFonts w:ascii="Times New Roman" w:hAnsi="Times New Roman" w:cs="Times New Roman"/>
        </w:rPr>
        <w:t>najbolju vrednost brave</w:t>
      </w:r>
      <w:r w:rsidR="00BF3F02" w:rsidRPr="00D56A0C">
        <w:rPr>
          <w:rFonts w:ascii="Times New Roman" w:hAnsi="Times New Roman" w:cs="Times New Roman"/>
        </w:rPr>
        <w:t xml:space="preserve"> sa </w:t>
      </w:r>
      <m:oMath>
        <m:r>
          <w:rPr>
            <w:rFonts w:ascii="Cambria Math" w:hAnsi="Cambria Math" w:cs="Times New Roman"/>
          </w:rPr>
          <m:t>n - f</m:t>
        </m:r>
      </m:oMath>
      <w:r w:rsidR="00BF3F02" w:rsidRPr="00D56A0C">
        <w:rPr>
          <w:rFonts w:ascii="Times New Roman" w:hAnsi="Times New Roman" w:cs="Times New Roman"/>
        </w:rPr>
        <w:t xml:space="preserve"> odgovora</w:t>
      </w:r>
      <w:r w:rsidR="005D6152" w:rsidRPr="00D56A0C">
        <w:rPr>
          <w:rFonts w:ascii="Times New Roman" w:hAnsi="Times New Roman" w:cs="Times New Roman"/>
        </w:rPr>
        <w:t>.</w:t>
      </w:r>
    </w:p>
    <w:p w14:paraId="1087B7FC" w14:textId="77777777" w:rsidR="005D6152" w:rsidRPr="00D56A0C" w:rsidRDefault="005D6152" w:rsidP="00BF3F02">
      <w:pPr>
        <w:jc w:val="both"/>
        <w:rPr>
          <w:rFonts w:ascii="Times New Roman" w:hAnsi="Times New Roman" w:cs="Times New Roman"/>
        </w:rPr>
      </w:pPr>
    </w:p>
    <w:p w14:paraId="0B709923" w14:textId="49BE9037" w:rsidR="00BF3F02" w:rsidRPr="00D56A0C" w:rsidRDefault="005D6152" w:rsidP="00BF3F02">
      <w:pPr>
        <w:jc w:val="both"/>
        <w:rPr>
          <w:rFonts w:ascii="Times New Roman" w:hAnsi="Times New Roman" w:cs="Times New Roman"/>
        </w:rPr>
      </w:pPr>
      <w:proofErr w:type="spellStart"/>
      <w:r w:rsidRPr="00D56A0C">
        <w:rPr>
          <w:rFonts w:ascii="Times New Roman" w:hAnsi="Times New Roman" w:cs="Times New Roman"/>
          <w:b/>
          <w:bCs/>
        </w:rPr>
        <w:t>Pejsmejker</w:t>
      </w:r>
      <w:proofErr w:type="spellEnd"/>
      <w:r w:rsidRPr="00D56A0C">
        <w:rPr>
          <w:rFonts w:ascii="Times New Roman" w:hAnsi="Times New Roman" w:cs="Times New Roman"/>
          <w:b/>
          <w:bCs/>
        </w:rPr>
        <w:t xml:space="preserve">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pacemaker</w:t>
      </w:r>
      <w:proofErr w:type="spellEnd"/>
      <w:r w:rsidRPr="00D56A0C">
        <w:rPr>
          <w:rFonts w:ascii="Times New Roman" w:hAnsi="Times New Roman" w:cs="Times New Roman"/>
          <w:b/>
          <w:bCs/>
        </w:rPr>
        <w:t xml:space="preserve">) </w:t>
      </w:r>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HotStuff</w:t>
      </w:r>
      <w:proofErr w:type="spellEnd"/>
      <w:r w:rsidR="00604F3E" w:rsidRPr="00D56A0C">
        <w:rPr>
          <w:rFonts w:ascii="Times New Roman" w:hAnsi="Times New Roman" w:cs="Times New Roman"/>
        </w:rPr>
        <w:t xml:space="preserve"> na inovativan način </w:t>
      </w:r>
      <w:r w:rsidR="00BF3F02" w:rsidRPr="00D56A0C">
        <w:rPr>
          <w:rFonts w:ascii="Times New Roman" w:hAnsi="Times New Roman" w:cs="Times New Roman"/>
        </w:rPr>
        <w:t xml:space="preserve">odvaja mehanizme sigurnosti i životnosti. Sigurnost je </w:t>
      </w:r>
      <w:r w:rsidR="001E66F8" w:rsidRPr="00D56A0C">
        <w:rPr>
          <w:rFonts w:ascii="Times New Roman" w:hAnsi="Times New Roman" w:cs="Times New Roman"/>
        </w:rPr>
        <w:t>obezbeđenja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kroz pravila glasanja i </w:t>
      </w:r>
      <w:r w:rsidR="00604F3E" w:rsidRPr="00D56A0C">
        <w:rPr>
          <w:rFonts w:ascii="Times New Roman" w:hAnsi="Times New Roman" w:cs="Times New Roman"/>
        </w:rPr>
        <w:t>potvrđivanja</w:t>
      </w:r>
      <w:r w:rsidR="00BF3F02" w:rsidRPr="00D56A0C">
        <w:rPr>
          <w:rFonts w:ascii="Times New Roman" w:hAnsi="Times New Roman" w:cs="Times New Roman"/>
        </w:rPr>
        <w:t xml:space="preserve"> za učesnike u mreži. S druge strane,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životnost je odgovornost posebnog modula, koji se zove </w:t>
      </w:r>
      <w:proofErr w:type="spellStart"/>
      <w:r w:rsidR="00BF3F02" w:rsidRPr="00D56A0C">
        <w:rPr>
          <w:rFonts w:ascii="Times New Roman" w:hAnsi="Times New Roman" w:cs="Times New Roman"/>
        </w:rPr>
        <w:t>pejsmejker</w:t>
      </w:r>
      <w:proofErr w:type="spellEnd"/>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eng</w:t>
      </w:r>
      <w:proofErr w:type="spellEnd"/>
      <w:r w:rsidR="00604F3E" w:rsidRPr="00D56A0C">
        <w:rPr>
          <w:rFonts w:ascii="Times New Roman" w:hAnsi="Times New Roman" w:cs="Times New Roman"/>
          <w:i/>
          <w:iCs/>
        </w:rPr>
        <w:t xml:space="preserve">. </w:t>
      </w:r>
      <w:proofErr w:type="spellStart"/>
      <w:r w:rsidR="00604F3E" w:rsidRPr="00D56A0C">
        <w:rPr>
          <w:rFonts w:ascii="Times New Roman" w:hAnsi="Times New Roman" w:cs="Times New Roman"/>
          <w:i/>
          <w:iCs/>
        </w:rPr>
        <w:t>pacemaker</w:t>
      </w:r>
      <w:proofErr w:type="spellEnd"/>
      <w:r w:rsidR="00604F3E" w:rsidRPr="00D56A0C">
        <w:rPr>
          <w:rFonts w:ascii="Times New Roman" w:hAnsi="Times New Roman" w:cs="Times New Roman"/>
        </w:rPr>
        <w:t>). Ovaj modul</w:t>
      </w:r>
      <w:r w:rsidR="00BF3F02" w:rsidRPr="00D56A0C">
        <w:rPr>
          <w:rFonts w:ascii="Times New Roman" w:hAnsi="Times New Roman" w:cs="Times New Roman"/>
        </w:rPr>
        <w:t xml:space="preserve"> obezbeđuje </w:t>
      </w:r>
      <w:r w:rsidR="00604F3E" w:rsidRPr="00D56A0C">
        <w:rPr>
          <w:rFonts w:ascii="Times New Roman" w:hAnsi="Times New Roman" w:cs="Times New Roman"/>
        </w:rPr>
        <w:t>d</w:t>
      </w:r>
      <w:r w:rsidR="00BF3F02" w:rsidRPr="00D56A0C">
        <w:rPr>
          <w:rFonts w:ascii="Times New Roman" w:hAnsi="Times New Roman" w:cs="Times New Roman"/>
        </w:rPr>
        <w:t>a</w:t>
      </w:r>
      <w:r w:rsidR="00604F3E" w:rsidRPr="00D56A0C">
        <w:rPr>
          <w:rFonts w:ascii="Times New Roman" w:hAnsi="Times New Roman" w:cs="Times New Roman"/>
        </w:rPr>
        <w:t xml:space="preserve"> je novo biranje vođe pravično i jedinstveno.</w:t>
      </w:r>
      <w:r w:rsidR="00BF3F02" w:rsidRPr="00D56A0C">
        <w:rPr>
          <w:rFonts w:ascii="Times New Roman" w:hAnsi="Times New Roman" w:cs="Times New Roman"/>
        </w:rPr>
        <w:t xml:space="preserve"> Štaviše,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garantuje napredak</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nakon dostizanja </w:t>
      </w:r>
      <w:r w:rsidR="00BF3F02" w:rsidRPr="00D56A0C">
        <w:rPr>
          <w:rFonts w:ascii="Times New Roman" w:hAnsi="Times New Roman" w:cs="Times New Roman"/>
          <w:i/>
          <w:iCs/>
        </w:rPr>
        <w:t>GST</w:t>
      </w:r>
      <w:r w:rsidR="001E66F8" w:rsidRPr="00D56A0C">
        <w:rPr>
          <w:rFonts w:ascii="Times New Roman" w:hAnsi="Times New Roman" w:cs="Times New Roman"/>
        </w:rPr>
        <w:t>-a</w:t>
      </w:r>
      <w:r w:rsidR="00BF3F02" w:rsidRPr="00D56A0C">
        <w:rPr>
          <w:rFonts w:ascii="Times New Roman" w:hAnsi="Times New Roman" w:cs="Times New Roman"/>
        </w:rPr>
        <w:t xml:space="preserve">. Prva odgovornost koju ima je da </w:t>
      </w:r>
      <w:r w:rsidR="001E66F8" w:rsidRPr="00D56A0C">
        <w:rPr>
          <w:rFonts w:ascii="Times New Roman" w:hAnsi="Times New Roman" w:cs="Times New Roman"/>
        </w:rPr>
        <w:t>dovede</w:t>
      </w:r>
      <w:r w:rsidR="00BF3F02" w:rsidRPr="00D56A0C">
        <w:rPr>
          <w:rFonts w:ascii="Times New Roman" w:hAnsi="Times New Roman" w:cs="Times New Roman"/>
        </w:rPr>
        <w:t xml:space="preserve"> sve </w:t>
      </w:r>
      <w:r w:rsidR="001E66F8" w:rsidRPr="00D56A0C">
        <w:rPr>
          <w:rFonts w:ascii="Times New Roman" w:hAnsi="Times New Roman" w:cs="Times New Roman"/>
        </w:rPr>
        <w:t>ispravne</w:t>
      </w:r>
      <w:r w:rsidR="00BF3F02" w:rsidRPr="00D56A0C">
        <w:rPr>
          <w:rFonts w:ascii="Times New Roman" w:hAnsi="Times New Roman" w:cs="Times New Roman"/>
        </w:rPr>
        <w:t xml:space="preserve"> replike</w:t>
      </w:r>
      <w:r w:rsidR="001E66F8" w:rsidRPr="00D56A0C">
        <w:rPr>
          <w:rFonts w:ascii="Times New Roman" w:hAnsi="Times New Roman" w:cs="Times New Roman"/>
        </w:rPr>
        <w:t>, kao i jedinstvenog vođu na isti nivo</w:t>
      </w:r>
      <w:r w:rsidR="00BF3F02" w:rsidRPr="00D56A0C">
        <w:rPr>
          <w:rFonts w:ascii="Times New Roman" w:hAnsi="Times New Roman" w:cs="Times New Roman"/>
        </w:rPr>
        <w:t xml:space="preserve"> za dovoljno dug period. Za sinhronizaciju,</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replike postepeno </w:t>
      </w:r>
      <w:proofErr w:type="spellStart"/>
      <w:r w:rsidR="00BF3F02" w:rsidRPr="00D56A0C">
        <w:rPr>
          <w:rFonts w:ascii="Times New Roman" w:hAnsi="Times New Roman" w:cs="Times New Roman"/>
        </w:rPr>
        <w:t>povećavaju</w:t>
      </w:r>
      <w:proofErr w:type="spellEnd"/>
      <w:r w:rsidR="00BF3F02" w:rsidRPr="00D56A0C">
        <w:rPr>
          <w:rFonts w:ascii="Times New Roman" w:hAnsi="Times New Roman" w:cs="Times New Roman"/>
        </w:rPr>
        <w:t xml:space="preserve"> vreme čekanja dok se ne postigne napredak. </w:t>
      </w:r>
      <w:r w:rsidR="001E66F8" w:rsidRPr="00D56A0C">
        <w:rPr>
          <w:rFonts w:ascii="Times New Roman" w:hAnsi="Times New Roman" w:cs="Times New Roman"/>
        </w:rPr>
        <w:t>Kako bi ovaj mehanizam funkcionisao, neophodan je sinhroni model razmene poruka</w:t>
      </w:r>
      <w:r w:rsidR="00BF3F02" w:rsidRPr="00D56A0C">
        <w:rPr>
          <w:rFonts w:ascii="Times New Roman" w:hAnsi="Times New Roman" w:cs="Times New Roman"/>
        </w:rPr>
        <w:t xml:space="preserve">. Takođe, </w:t>
      </w:r>
      <w:r w:rsidR="001E66F8" w:rsidRPr="00D56A0C">
        <w:rPr>
          <w:rFonts w:ascii="Times New Roman" w:hAnsi="Times New Roman" w:cs="Times New Roman"/>
        </w:rPr>
        <w:t>sam proces izbora</w:t>
      </w:r>
      <w:r w:rsidR="00BF3F02" w:rsidRPr="00D56A0C">
        <w:rPr>
          <w:rFonts w:ascii="Times New Roman" w:hAnsi="Times New Roman" w:cs="Times New Roman"/>
        </w:rPr>
        <w:t xml:space="preserve"> lidera se zasniva na jednostavnoj </w:t>
      </w:r>
      <w:proofErr w:type="spellStart"/>
      <w:r w:rsidR="00BF3F02" w:rsidRPr="00D56A0C">
        <w:rPr>
          <w:rFonts w:ascii="Times New Roman" w:hAnsi="Times New Roman" w:cs="Times New Roman"/>
        </w:rPr>
        <w:t>rotirajućoj</w:t>
      </w:r>
      <w:proofErr w:type="spellEnd"/>
      <w:r w:rsidR="00BF3F02" w:rsidRPr="00D56A0C">
        <w:rPr>
          <w:rFonts w:ascii="Times New Roman" w:hAnsi="Times New Roman" w:cs="Times New Roman"/>
        </w:rPr>
        <w:t xml:space="preserve"> paradigmi, gde je određeni raspored,</w:t>
      </w:r>
      <w:r w:rsidR="001E66F8" w:rsidRPr="00D56A0C">
        <w:rPr>
          <w:rFonts w:ascii="Times New Roman" w:hAnsi="Times New Roman" w:cs="Times New Roman"/>
        </w:rPr>
        <w:t xml:space="preserve"> obično</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i/>
          <w:iCs/>
        </w:rPr>
        <w:t>round</w:t>
      </w:r>
      <w:proofErr w:type="spellEnd"/>
      <w:r w:rsidR="00BF3F02" w:rsidRPr="00D56A0C">
        <w:rPr>
          <w:rFonts w:ascii="Times New Roman" w:hAnsi="Times New Roman" w:cs="Times New Roman"/>
          <w:i/>
          <w:iCs/>
        </w:rPr>
        <w:t>-robin</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rPr>
        <w:t>praćen</w:t>
      </w:r>
      <w:proofErr w:type="spellEnd"/>
      <w:r w:rsidR="00BF3F02" w:rsidRPr="00D56A0C">
        <w:rPr>
          <w:rFonts w:ascii="Times New Roman" w:hAnsi="Times New Roman" w:cs="Times New Roman"/>
        </w:rPr>
        <w:t xml:space="preserve"> </w:t>
      </w:r>
      <w:r w:rsidR="001E66F8" w:rsidRPr="00D56A0C">
        <w:rPr>
          <w:rFonts w:ascii="Times New Roman" w:hAnsi="Times New Roman" w:cs="Times New Roman"/>
        </w:rPr>
        <w:t>od strane svih replika tokom</w:t>
      </w:r>
      <w:r w:rsidR="00BF3F02" w:rsidRPr="00D56A0C">
        <w:rPr>
          <w:rFonts w:ascii="Times New Roman" w:hAnsi="Times New Roman" w:cs="Times New Roman"/>
        </w:rPr>
        <w:t xml:space="preserve"> odabir</w:t>
      </w:r>
      <w:r w:rsidR="001E66F8" w:rsidRPr="00D56A0C">
        <w:rPr>
          <w:rFonts w:ascii="Times New Roman" w:hAnsi="Times New Roman" w:cs="Times New Roman"/>
        </w:rPr>
        <w:t>a</w:t>
      </w:r>
      <w:r w:rsidR="00BF3F02" w:rsidRPr="00D56A0C">
        <w:rPr>
          <w:rFonts w:ascii="Times New Roman" w:hAnsi="Times New Roman" w:cs="Times New Roman"/>
        </w:rPr>
        <w:t xml:space="preserve"> novog lidera.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takođe</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obezbeđuje da </w:t>
      </w:r>
      <w:r w:rsidR="001E66F8" w:rsidRPr="00D56A0C">
        <w:rPr>
          <w:rFonts w:ascii="Times New Roman" w:hAnsi="Times New Roman" w:cs="Times New Roman"/>
        </w:rPr>
        <w:t>predlog vođe bude prihvaćen od strane replika.</w:t>
      </w:r>
    </w:p>
    <w:p w14:paraId="5D49DB53" w14:textId="3AA227E5" w:rsidR="00BF3F02" w:rsidRPr="00D56A0C" w:rsidRDefault="00BF3F02" w:rsidP="00BF3F02">
      <w:pPr>
        <w:jc w:val="both"/>
        <w:rPr>
          <w:rFonts w:ascii="Times New Roman" w:hAnsi="Times New Roman" w:cs="Times New Roman"/>
        </w:rPr>
      </w:pPr>
    </w:p>
    <w:p w14:paraId="018ADF6D" w14:textId="0B173095" w:rsidR="00BF3F02" w:rsidRPr="00D56A0C" w:rsidRDefault="00C3754D" w:rsidP="00BF3F02">
      <w:pPr>
        <w:jc w:val="both"/>
        <w:rPr>
          <w:rFonts w:ascii="Times New Roman" w:hAnsi="Times New Roman" w:cs="Times New Roman"/>
        </w:rPr>
      </w:pPr>
      <w:r w:rsidRPr="00D56A0C">
        <w:rPr>
          <w:rFonts w:ascii="Times New Roman" w:hAnsi="Times New Roman" w:cs="Times New Roman"/>
          <w:b/>
          <w:bCs/>
        </w:rPr>
        <w:t>Učešće replika i t</w:t>
      </w:r>
      <w:r w:rsidR="00211852" w:rsidRPr="00D56A0C">
        <w:rPr>
          <w:rFonts w:ascii="Times New Roman" w:hAnsi="Times New Roman" w:cs="Times New Roman"/>
          <w:b/>
          <w:bCs/>
        </w:rPr>
        <w:t>opologija mreže</w:t>
      </w:r>
      <w:r w:rsidR="00211852" w:rsidRPr="00D56A0C">
        <w:rPr>
          <w:rFonts w:ascii="Times New Roman" w:hAnsi="Times New Roman" w:cs="Times New Roman"/>
        </w:rPr>
        <w:t xml:space="preserve"> –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organizuje čvorove u topologij</w:t>
      </w:r>
      <w:r w:rsidR="00211852" w:rsidRPr="00D56A0C">
        <w:rPr>
          <w:rFonts w:ascii="Times New Roman" w:hAnsi="Times New Roman" w:cs="Times New Roman"/>
        </w:rPr>
        <w:t>u</w:t>
      </w:r>
      <w:r w:rsidR="00BF3F02" w:rsidRPr="00D56A0C">
        <w:rPr>
          <w:rFonts w:ascii="Times New Roman" w:hAnsi="Times New Roman" w:cs="Times New Roman"/>
        </w:rPr>
        <w:t xml:space="preserve"> zvezd</w:t>
      </w:r>
      <w:r w:rsidR="00211852" w:rsidRPr="00D56A0C">
        <w:rPr>
          <w:rFonts w:ascii="Times New Roman" w:hAnsi="Times New Roman" w:cs="Times New Roman"/>
        </w:rPr>
        <w:t>e</w:t>
      </w:r>
      <w:r w:rsidR="00BF3F02" w:rsidRPr="00D56A0C">
        <w:rPr>
          <w:rFonts w:ascii="Times New Roman" w:hAnsi="Times New Roman" w:cs="Times New Roman"/>
        </w:rPr>
        <w:t>. Ova postavka</w:t>
      </w:r>
      <w:r w:rsidR="00211852" w:rsidRPr="00D56A0C">
        <w:rPr>
          <w:rFonts w:ascii="Times New Roman" w:hAnsi="Times New Roman" w:cs="Times New Roman"/>
        </w:rPr>
        <w:t xml:space="preserve"> </w:t>
      </w:r>
      <w:proofErr w:type="spellStart"/>
      <w:r w:rsidR="00BF3F02" w:rsidRPr="00D56A0C">
        <w:rPr>
          <w:rFonts w:ascii="Times New Roman" w:hAnsi="Times New Roman" w:cs="Times New Roman"/>
        </w:rPr>
        <w:t>omogućava</w:t>
      </w:r>
      <w:proofErr w:type="spellEnd"/>
      <w:r w:rsidR="00BF3F02" w:rsidRPr="00D56A0C">
        <w:rPr>
          <w:rFonts w:ascii="Times New Roman" w:hAnsi="Times New Roman" w:cs="Times New Roman"/>
        </w:rPr>
        <w:t xml:space="preserve"> vođi da šalje ili prikuplja poruke direktno u ili sa svih drugih čvorova,</w:t>
      </w:r>
      <w:r w:rsidR="00211852" w:rsidRPr="00D56A0C">
        <w:rPr>
          <w:rFonts w:ascii="Times New Roman" w:hAnsi="Times New Roman" w:cs="Times New Roman"/>
        </w:rPr>
        <w:t xml:space="preserve"> </w:t>
      </w:r>
      <w:r w:rsidR="00BF3F02" w:rsidRPr="00D56A0C">
        <w:rPr>
          <w:rFonts w:ascii="Times New Roman" w:hAnsi="Times New Roman" w:cs="Times New Roman"/>
        </w:rPr>
        <w:t>što rezult</w:t>
      </w:r>
      <w:r w:rsidR="00211852" w:rsidRPr="00D56A0C">
        <w:rPr>
          <w:rFonts w:ascii="Times New Roman" w:hAnsi="Times New Roman" w:cs="Times New Roman"/>
        </w:rPr>
        <w:t>uje</w:t>
      </w:r>
      <w:r w:rsidR="00BF3F02" w:rsidRPr="00D56A0C">
        <w:rPr>
          <w:rFonts w:ascii="Times New Roman" w:hAnsi="Times New Roman" w:cs="Times New Roman"/>
        </w:rPr>
        <w:t xml:space="preserve"> smanjen</w:t>
      </w:r>
      <w:r w:rsidRPr="00D56A0C">
        <w:rPr>
          <w:rFonts w:ascii="Times New Roman" w:hAnsi="Times New Roman" w:cs="Times New Roman"/>
        </w:rPr>
        <w:t>u</w:t>
      </w:r>
      <w:r w:rsidR="00BF3F02" w:rsidRPr="00D56A0C">
        <w:rPr>
          <w:rFonts w:ascii="Times New Roman" w:hAnsi="Times New Roman" w:cs="Times New Roman"/>
        </w:rPr>
        <w:t xml:space="preserve"> složeno</w:t>
      </w:r>
      <w:r w:rsidRPr="00D56A0C">
        <w:rPr>
          <w:rFonts w:ascii="Times New Roman" w:hAnsi="Times New Roman" w:cs="Times New Roman"/>
        </w:rPr>
        <w:t>st</w:t>
      </w:r>
      <w:r w:rsidR="00BF3F02" w:rsidRPr="00D56A0C">
        <w:rPr>
          <w:rFonts w:ascii="Times New Roman" w:hAnsi="Times New Roman" w:cs="Times New Roman"/>
        </w:rPr>
        <w:t xml:space="preserve"> </w:t>
      </w:r>
      <w:r w:rsidR="00211852" w:rsidRPr="00D56A0C">
        <w:rPr>
          <w:rFonts w:ascii="Times New Roman" w:hAnsi="Times New Roman" w:cs="Times New Roman"/>
        </w:rPr>
        <w:t xml:space="preserve">razmene </w:t>
      </w:r>
      <w:r w:rsidR="00BF3F02" w:rsidRPr="00D56A0C">
        <w:rPr>
          <w:rFonts w:ascii="Times New Roman" w:hAnsi="Times New Roman" w:cs="Times New Roman"/>
        </w:rPr>
        <w:t>poruk</w:t>
      </w:r>
      <w:r w:rsidR="00211852" w:rsidRPr="00D56A0C">
        <w:rPr>
          <w:rFonts w:ascii="Times New Roman" w:hAnsi="Times New Roman" w:cs="Times New Roman"/>
        </w:rPr>
        <w:t>a</w:t>
      </w:r>
      <w:r w:rsidR="00BF3F02" w:rsidRPr="00D56A0C">
        <w:rPr>
          <w:rFonts w:ascii="Times New Roman" w:hAnsi="Times New Roman" w:cs="Times New Roman"/>
        </w:rPr>
        <w:t xml:space="preserve">. </w:t>
      </w:r>
      <w:r w:rsidR="00211852" w:rsidRPr="00D56A0C">
        <w:rPr>
          <w:rFonts w:ascii="Times New Roman" w:hAnsi="Times New Roman" w:cs="Times New Roman"/>
        </w:rPr>
        <w:t>Jednostavnije rečeno, koristi se obrazac komunikacije</w:t>
      </w:r>
      <w:r w:rsidR="00BF3F02" w:rsidRPr="00D56A0C">
        <w:rPr>
          <w:rFonts w:ascii="Times New Roman" w:hAnsi="Times New Roman" w:cs="Times New Roman"/>
        </w:rPr>
        <w:t xml:space="preserve"> „jedan</w:t>
      </w:r>
      <w:r w:rsidR="00211852" w:rsidRPr="00D56A0C">
        <w:rPr>
          <w:rFonts w:ascii="Times New Roman" w:hAnsi="Times New Roman" w:cs="Times New Roman"/>
        </w:rPr>
        <w:t>-ka-svima</w:t>
      </w:r>
      <w:r w:rsidR="00BF3F02" w:rsidRPr="00D56A0C">
        <w:rPr>
          <w:rFonts w:ascii="Times New Roman" w:hAnsi="Times New Roman" w:cs="Times New Roman"/>
        </w:rPr>
        <w:t>“</w:t>
      </w:r>
      <w:r w:rsidR="00211852" w:rsidRPr="00D56A0C">
        <w:rPr>
          <w:rFonts w:ascii="Times New Roman" w:hAnsi="Times New Roman" w:cs="Times New Roman"/>
        </w:rPr>
        <w:t xml:space="preserve"> (</w:t>
      </w:r>
      <w:proofErr w:type="spellStart"/>
      <w:r w:rsidR="00211852" w:rsidRPr="00D56A0C">
        <w:rPr>
          <w:rFonts w:ascii="Times New Roman" w:hAnsi="Times New Roman" w:cs="Times New Roman"/>
          <w:i/>
          <w:iCs/>
        </w:rPr>
        <w:t>eng</w:t>
      </w:r>
      <w:proofErr w:type="spellEnd"/>
      <w:r w:rsidR="00211852" w:rsidRPr="00D56A0C">
        <w:rPr>
          <w:rFonts w:ascii="Times New Roman" w:hAnsi="Times New Roman" w:cs="Times New Roman"/>
          <w:i/>
          <w:iCs/>
        </w:rPr>
        <w:t>. one-to-</w:t>
      </w:r>
      <w:proofErr w:type="spellStart"/>
      <w:r w:rsidR="00211852" w:rsidRPr="00D56A0C">
        <w:rPr>
          <w:rFonts w:ascii="Times New Roman" w:hAnsi="Times New Roman" w:cs="Times New Roman"/>
          <w:i/>
          <w:iCs/>
        </w:rPr>
        <w:t>all</w:t>
      </w:r>
      <w:proofErr w:type="spellEnd"/>
      <w:r w:rsidR="00211852" w:rsidRPr="00D56A0C">
        <w:rPr>
          <w:rFonts w:ascii="Times New Roman" w:hAnsi="Times New Roman" w:cs="Times New Roman"/>
        </w:rPr>
        <w:t xml:space="preserve">). </w:t>
      </w:r>
      <w:r w:rsidR="00BF3F02" w:rsidRPr="00D56A0C">
        <w:rPr>
          <w:rFonts w:ascii="Times New Roman" w:hAnsi="Times New Roman" w:cs="Times New Roman"/>
        </w:rPr>
        <w:t>Ako je lider odgovoran za svu ovu obradu,</w:t>
      </w:r>
      <w:r w:rsidR="00211852" w:rsidRPr="00D56A0C">
        <w:rPr>
          <w:rFonts w:ascii="Times New Roman" w:hAnsi="Times New Roman" w:cs="Times New Roman"/>
        </w:rPr>
        <w:t xml:space="preserve"> lako može nastati</w:t>
      </w:r>
      <w:r w:rsidR="00BF3F02" w:rsidRPr="00D56A0C">
        <w:rPr>
          <w:rFonts w:ascii="Times New Roman" w:hAnsi="Times New Roman" w:cs="Times New Roman"/>
        </w:rPr>
        <w:t xml:space="preserve"> problem velikog </w:t>
      </w:r>
      <w:proofErr w:type="spellStart"/>
      <w:r w:rsidR="00BF3F02" w:rsidRPr="00D56A0C">
        <w:rPr>
          <w:rFonts w:ascii="Times New Roman" w:hAnsi="Times New Roman" w:cs="Times New Roman"/>
        </w:rPr>
        <w:t>opterećenja</w:t>
      </w:r>
      <w:proofErr w:type="spellEnd"/>
      <w:r w:rsidR="00211852" w:rsidRPr="00D56A0C">
        <w:rPr>
          <w:rFonts w:ascii="Times New Roman" w:hAnsi="Times New Roman" w:cs="Times New Roman"/>
        </w:rPr>
        <w:t xml:space="preserve"> jedne tačke</w:t>
      </w:r>
      <w:r w:rsidR="00BF3F02" w:rsidRPr="00D56A0C">
        <w:rPr>
          <w:rFonts w:ascii="Times New Roman" w:hAnsi="Times New Roman" w:cs="Times New Roman"/>
        </w:rPr>
        <w:t>, što može usporiti mrežu.</w:t>
      </w:r>
      <w:r w:rsidR="00211852" w:rsidRPr="00D56A0C">
        <w:rPr>
          <w:rFonts w:ascii="Times New Roman" w:hAnsi="Times New Roman" w:cs="Times New Roman"/>
        </w:rPr>
        <w:t xml:space="preserve"> Problem može biti još veći, ukoliko se radi o neispravnom lideru. Me</w:t>
      </w:r>
      <w:r w:rsidRPr="00D56A0C">
        <w:rPr>
          <w:rFonts w:ascii="Times New Roman" w:hAnsi="Times New Roman" w:cs="Times New Roman"/>
        </w:rPr>
        <w:t>đ</w:t>
      </w:r>
      <w:r w:rsidR="00211852" w:rsidRPr="00D56A0C">
        <w:rPr>
          <w:rFonts w:ascii="Times New Roman" w:hAnsi="Times New Roman" w:cs="Times New Roman"/>
        </w:rPr>
        <w:t>utim, ukoli</w:t>
      </w:r>
      <w:r w:rsidR="00BF3F02" w:rsidRPr="00D56A0C">
        <w:rPr>
          <w:rFonts w:ascii="Times New Roman" w:hAnsi="Times New Roman" w:cs="Times New Roman"/>
        </w:rPr>
        <w:t xml:space="preserve">ko vođa predloži </w:t>
      </w:r>
      <w:proofErr w:type="spellStart"/>
      <w:r w:rsidR="00211852" w:rsidRPr="00D56A0C">
        <w:rPr>
          <w:rFonts w:ascii="Times New Roman" w:hAnsi="Times New Roman" w:cs="Times New Roman"/>
        </w:rPr>
        <w:t>nevalidan</w:t>
      </w:r>
      <w:proofErr w:type="spellEnd"/>
      <w:r w:rsidR="00211852" w:rsidRPr="00D56A0C">
        <w:rPr>
          <w:rFonts w:ascii="Times New Roman" w:hAnsi="Times New Roman" w:cs="Times New Roman"/>
        </w:rPr>
        <w:t xml:space="preserve"> blok</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rPr>
        <w:t>biće</w:t>
      </w:r>
      <w:proofErr w:type="spellEnd"/>
      <w:r w:rsidR="00BF3F02" w:rsidRPr="00D56A0C">
        <w:rPr>
          <w:rFonts w:ascii="Times New Roman" w:hAnsi="Times New Roman" w:cs="Times New Roman"/>
        </w:rPr>
        <w:t xml:space="preserve"> odbijen od strane drugih ispravnih čvorova,</w:t>
      </w:r>
      <w:r w:rsidR="00211852" w:rsidRPr="00D56A0C">
        <w:rPr>
          <w:rFonts w:ascii="Times New Roman" w:hAnsi="Times New Roman" w:cs="Times New Roman"/>
        </w:rPr>
        <w:t xml:space="preserve"> koji neće izvršiti njegovo potpisivanje, </w:t>
      </w:r>
      <w:r w:rsidRPr="00D56A0C">
        <w:rPr>
          <w:rFonts w:ascii="Times New Roman" w:hAnsi="Times New Roman" w:cs="Times New Roman"/>
        </w:rPr>
        <w:t xml:space="preserve">te </w:t>
      </w:r>
      <w:r w:rsidR="00211852" w:rsidRPr="00D56A0C">
        <w:rPr>
          <w:rFonts w:ascii="Times New Roman" w:hAnsi="Times New Roman" w:cs="Times New Roman"/>
        </w:rPr>
        <w:t>vođa neće skupiti dovoljno potpisa da bi upisao</w:t>
      </w:r>
      <w:r w:rsidRPr="00D56A0C">
        <w:rPr>
          <w:rFonts w:ascii="Times New Roman" w:hAnsi="Times New Roman" w:cs="Times New Roman"/>
        </w:rPr>
        <w:t xml:space="preserve"> blok</w:t>
      </w:r>
      <w:r w:rsidR="00211852" w:rsidRPr="00D56A0C">
        <w:rPr>
          <w:rFonts w:ascii="Times New Roman" w:hAnsi="Times New Roman" w:cs="Times New Roman"/>
        </w:rPr>
        <w:t xml:space="preserve">. Ukoliko se nastavi sa predlaganjem </w:t>
      </w:r>
      <w:proofErr w:type="spellStart"/>
      <w:r w:rsidR="00211852" w:rsidRPr="00D56A0C">
        <w:rPr>
          <w:rFonts w:ascii="Times New Roman" w:hAnsi="Times New Roman" w:cs="Times New Roman"/>
        </w:rPr>
        <w:t>nevalidnog</w:t>
      </w:r>
      <w:proofErr w:type="spellEnd"/>
      <w:r w:rsidR="00211852" w:rsidRPr="00D56A0C">
        <w:rPr>
          <w:rFonts w:ascii="Times New Roman" w:hAnsi="Times New Roman" w:cs="Times New Roman"/>
        </w:rPr>
        <w:t xml:space="preserve"> bloka i njegovo neuspešno upisivanje, </w:t>
      </w:r>
      <w:proofErr w:type="spellStart"/>
      <w:r w:rsidR="00211852" w:rsidRPr="00D56A0C">
        <w:rPr>
          <w:rFonts w:ascii="Times New Roman" w:hAnsi="Times New Roman" w:cs="Times New Roman"/>
        </w:rPr>
        <w:t>tajmer</w:t>
      </w:r>
      <w:proofErr w:type="spellEnd"/>
      <w:r w:rsidR="00211852" w:rsidRPr="00D56A0C">
        <w:rPr>
          <w:rFonts w:ascii="Times New Roman" w:hAnsi="Times New Roman" w:cs="Times New Roman"/>
        </w:rPr>
        <w:t xml:space="preserve"> dodeljen vođi će isteći i biće zamenjen sledećom replikom po rasporedu.</w:t>
      </w:r>
      <w:r w:rsidR="00BF3F02" w:rsidRPr="00D56A0C">
        <w:rPr>
          <w:rFonts w:ascii="Times New Roman" w:hAnsi="Times New Roman" w:cs="Times New Roman"/>
        </w:rPr>
        <w:t xml:space="preserve"> Ako je </w:t>
      </w:r>
      <w:proofErr w:type="spellStart"/>
      <w:r w:rsidR="00BF3F02" w:rsidRPr="00D56A0C">
        <w:rPr>
          <w:rFonts w:ascii="Times New Roman" w:hAnsi="Times New Roman" w:cs="Times New Roman"/>
        </w:rPr>
        <w:t>većina</w:t>
      </w:r>
      <w:proofErr w:type="spellEnd"/>
      <w:r w:rsidR="00BF3F02" w:rsidRPr="00D56A0C">
        <w:rPr>
          <w:rFonts w:ascii="Times New Roman" w:hAnsi="Times New Roman" w:cs="Times New Roman"/>
        </w:rPr>
        <w:t xml:space="preserve"> mreže iskrena, ispravan vođa</w:t>
      </w:r>
      <w:r w:rsidRPr="00D56A0C">
        <w:rPr>
          <w:rFonts w:ascii="Times New Roman" w:hAnsi="Times New Roman" w:cs="Times New Roman"/>
        </w:rPr>
        <w:t xml:space="preserve"> </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na kraju preuzeti i predložiti </w:t>
      </w:r>
      <w:r w:rsidRPr="00D56A0C">
        <w:rPr>
          <w:rFonts w:ascii="Times New Roman" w:hAnsi="Times New Roman" w:cs="Times New Roman"/>
        </w:rPr>
        <w:t>korektan</w:t>
      </w:r>
      <w:r w:rsidR="00BF3F02" w:rsidRPr="00D56A0C">
        <w:rPr>
          <w:rFonts w:ascii="Times New Roman" w:hAnsi="Times New Roman" w:cs="Times New Roman"/>
        </w:rPr>
        <w:t xml:space="preserve"> blok. Takođe, za dodatnu sigurnost, vođa</w:t>
      </w:r>
      <w:r w:rsidRPr="00D56A0C">
        <w:rPr>
          <w:rFonts w:ascii="Times New Roman" w:hAnsi="Times New Roman" w:cs="Times New Roman"/>
        </w:rPr>
        <w:t xml:space="preserve"> se </w:t>
      </w:r>
      <w:r w:rsidR="00BF3F02" w:rsidRPr="00D56A0C">
        <w:rPr>
          <w:rFonts w:ascii="Times New Roman" w:hAnsi="Times New Roman" w:cs="Times New Roman"/>
        </w:rPr>
        <w:t xml:space="preserve">obično često rotira između </w:t>
      </w:r>
      <w:r w:rsidRPr="00D56A0C">
        <w:rPr>
          <w:rFonts w:ascii="Times New Roman" w:hAnsi="Times New Roman" w:cs="Times New Roman"/>
        </w:rPr>
        <w:t>replika</w:t>
      </w:r>
      <w:r w:rsidR="00BF3F02" w:rsidRPr="00D56A0C">
        <w:rPr>
          <w:rFonts w:ascii="Times New Roman" w:hAnsi="Times New Roman" w:cs="Times New Roman"/>
        </w:rPr>
        <w:t xml:space="preserve"> svakih nekoliko rundi, što može nadoknaditi bilo koji</w:t>
      </w:r>
      <w:r w:rsidRPr="00D56A0C">
        <w:rPr>
          <w:rFonts w:ascii="Times New Roman" w:hAnsi="Times New Roman" w:cs="Times New Roman"/>
        </w:rPr>
        <w:t xml:space="preserve"> </w:t>
      </w:r>
      <w:r w:rsidR="00BF3F02" w:rsidRPr="00D56A0C">
        <w:rPr>
          <w:rFonts w:ascii="Times New Roman" w:hAnsi="Times New Roman" w:cs="Times New Roman"/>
        </w:rPr>
        <w:t>zlonamerni napadi usmereni na vođu. Ovo svojstvo obezbeđuje pravičnost, što pomaže da se</w:t>
      </w:r>
      <w:r w:rsidRPr="00D56A0C">
        <w:rPr>
          <w:rFonts w:ascii="Times New Roman" w:hAnsi="Times New Roman" w:cs="Times New Roman"/>
        </w:rPr>
        <w:t xml:space="preserve"> </w:t>
      </w:r>
      <w:r w:rsidR="00211852" w:rsidRPr="00D56A0C">
        <w:rPr>
          <w:rFonts w:ascii="Times New Roman" w:hAnsi="Times New Roman" w:cs="Times New Roman"/>
        </w:rPr>
        <w:t>postigne bolji</w:t>
      </w:r>
      <w:r w:rsidR="00BF3F02" w:rsidRPr="00D56A0C">
        <w:rPr>
          <w:rFonts w:ascii="Times New Roman" w:hAnsi="Times New Roman" w:cs="Times New Roman"/>
        </w:rPr>
        <w:t xml:space="preserve"> kvalitet lanca.</w:t>
      </w:r>
    </w:p>
    <w:p w14:paraId="2237D2BF" w14:textId="7E1238A9" w:rsidR="00BF3F02" w:rsidRPr="00D56A0C" w:rsidRDefault="00BF3F02" w:rsidP="002F1A1A">
      <w:pPr>
        <w:pStyle w:val="Heading2"/>
        <w:rPr>
          <w:rFonts w:ascii="Times New Roman" w:hAnsi="Times New Roman" w:cs="Times New Roman"/>
        </w:rPr>
      </w:pPr>
      <w:bookmarkStart w:id="27" w:name="_Toc120238260"/>
      <w:proofErr w:type="spellStart"/>
      <w:r w:rsidRPr="00D56A0C">
        <w:rPr>
          <w:rFonts w:ascii="Times New Roman" w:hAnsi="Times New Roman" w:cs="Times New Roman"/>
        </w:rPr>
        <w:t>HotStuff</w:t>
      </w:r>
      <w:proofErr w:type="spellEnd"/>
      <w:r w:rsidRPr="00D56A0C">
        <w:rPr>
          <w:rFonts w:ascii="Times New Roman" w:hAnsi="Times New Roman" w:cs="Times New Roman"/>
        </w:rPr>
        <w:t xml:space="preserve"> </w:t>
      </w:r>
      <w:r w:rsidR="002F1A1A" w:rsidRPr="00D56A0C">
        <w:rPr>
          <w:rFonts w:ascii="Times New Roman" w:hAnsi="Times New Roman" w:cs="Times New Roman"/>
        </w:rPr>
        <w:t>etape</w:t>
      </w:r>
      <w:bookmarkEnd w:id="27"/>
    </w:p>
    <w:p w14:paraId="5E34B0B4" w14:textId="77777777" w:rsidR="00BF3F02" w:rsidRPr="00D56A0C" w:rsidRDefault="00BF3F02" w:rsidP="00BF3F02">
      <w:pPr>
        <w:jc w:val="both"/>
        <w:rPr>
          <w:rFonts w:ascii="Times New Roman" w:hAnsi="Times New Roman" w:cs="Times New Roman"/>
        </w:rPr>
      </w:pPr>
    </w:p>
    <w:p w14:paraId="71D304BD" w14:textId="0E0C869E"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pripreme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xml:space="preserve">. </w:t>
      </w:r>
      <w:proofErr w:type="spellStart"/>
      <w:r w:rsidR="005014F9" w:rsidRPr="00D56A0C">
        <w:rPr>
          <w:rFonts w:ascii="Times New Roman" w:hAnsi="Times New Roman" w:cs="Times New Roman"/>
          <w:b/>
          <w:bCs/>
          <w:i/>
          <w:iCs/>
        </w:rPr>
        <w:t>prepare</w:t>
      </w:r>
      <w:proofErr w:type="spellEnd"/>
      <w:r w:rsidR="005014F9" w:rsidRPr="00D56A0C">
        <w:rPr>
          <w:rFonts w:ascii="Times New Roman" w:hAnsi="Times New Roman" w:cs="Times New Roman"/>
          <w:b/>
          <w:bCs/>
        </w:rPr>
        <w:t>)</w:t>
      </w:r>
    </w:p>
    <w:p w14:paraId="37EEF829" w14:textId="7F5A90C2"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novi vođa akumulira </w:t>
      </w:r>
      <m:oMath>
        <m:r>
          <w:rPr>
            <w:rFonts w:ascii="Cambria Math" w:hAnsi="Cambria Math" w:cs="Times New Roman"/>
          </w:rPr>
          <m:t>n-f</m:t>
        </m:r>
      </m:oMath>
      <w:r w:rsidRPr="00D56A0C">
        <w:rPr>
          <w:rFonts w:ascii="Times New Roman" w:hAnsi="Times New Roman" w:cs="Times New Roman"/>
        </w:rPr>
        <w:t xml:space="preserve"> </w:t>
      </w:r>
      <w:r w:rsidR="005014F9" w:rsidRPr="00D56A0C">
        <w:rPr>
          <w:rFonts w:ascii="Times New Roman" w:hAnsi="Times New Roman" w:cs="Times New Roman"/>
        </w:rPr>
        <w:t xml:space="preserve">potpisa od </w:t>
      </w:r>
      <w:r w:rsidRPr="00D56A0C">
        <w:rPr>
          <w:rFonts w:ascii="Times New Roman" w:hAnsi="Times New Roman" w:cs="Times New Roman"/>
        </w:rPr>
        <w:t>čvorova</w:t>
      </w:r>
      <w:r w:rsidR="005014F9" w:rsidRPr="00D56A0C">
        <w:rPr>
          <w:rFonts w:ascii="Times New Roman" w:hAnsi="Times New Roman" w:cs="Times New Roman"/>
        </w:rPr>
        <w:t xml:space="preserve"> za promenu stanja</w:t>
      </w:r>
      <w:r w:rsidRPr="00D56A0C">
        <w:rPr>
          <w:rFonts w:ascii="Times New Roman" w:hAnsi="Times New Roman" w:cs="Times New Roman"/>
        </w:rPr>
        <w:t>, protokol</w:t>
      </w:r>
      <w:r w:rsidR="00C3754D" w:rsidRPr="00D56A0C">
        <w:rPr>
          <w:rFonts w:ascii="Times New Roman" w:hAnsi="Times New Roman" w:cs="Times New Roman"/>
        </w:rPr>
        <w:t xml:space="preserve"> </w:t>
      </w:r>
      <w:r w:rsidRPr="00D56A0C">
        <w:rPr>
          <w:rFonts w:ascii="Times New Roman" w:hAnsi="Times New Roman" w:cs="Times New Roman"/>
        </w:rPr>
        <w:t>počinje sa novim vođom. Vođa obrađuje ove poruke da bi odredio najnovij</w:t>
      </w:r>
      <w:r w:rsidR="00C3754D" w:rsidRPr="00D56A0C">
        <w:rPr>
          <w:rFonts w:ascii="Times New Roman" w:hAnsi="Times New Roman" w:cs="Times New Roman"/>
        </w:rPr>
        <w:t xml:space="preserve">u </w:t>
      </w:r>
      <w:r w:rsidRPr="00D56A0C">
        <w:rPr>
          <w:rFonts w:ascii="Times New Roman" w:hAnsi="Times New Roman" w:cs="Times New Roman"/>
        </w:rPr>
        <w:t>gran</w:t>
      </w:r>
      <w:r w:rsidR="00C3754D" w:rsidRPr="00D56A0C">
        <w:rPr>
          <w:rFonts w:ascii="Times New Roman" w:hAnsi="Times New Roman" w:cs="Times New Roman"/>
        </w:rPr>
        <w:t>u</w:t>
      </w:r>
      <w:r w:rsidRPr="00D56A0C">
        <w:rPr>
          <w:rFonts w:ascii="Times New Roman" w:hAnsi="Times New Roman" w:cs="Times New Roman"/>
        </w:rPr>
        <w:t xml:space="preserve"> u kojoj je prisutan sertifikat </w:t>
      </w:r>
      <w:proofErr w:type="spellStart"/>
      <w:r w:rsidRPr="00D56A0C">
        <w:rPr>
          <w:rFonts w:ascii="Times New Roman" w:hAnsi="Times New Roman" w:cs="Times New Roman"/>
        </w:rPr>
        <w:t>najvećeg</w:t>
      </w:r>
      <w:proofErr w:type="spellEnd"/>
      <w:r w:rsidRPr="00D56A0C">
        <w:rPr>
          <w:rFonts w:ascii="Times New Roman" w:hAnsi="Times New Roman" w:cs="Times New Roman"/>
        </w:rPr>
        <w:t xml:space="preserve"> kvoruma</w:t>
      </w:r>
      <w:r w:rsidR="00C3754D" w:rsidRPr="00D56A0C">
        <w:rPr>
          <w:rFonts w:ascii="Times New Roman" w:hAnsi="Times New Roman" w:cs="Times New Roman"/>
        </w:rPr>
        <w:t xml:space="preserve"> </w:t>
      </w:r>
      <w:r w:rsidR="005014F9" w:rsidRPr="00D56A0C">
        <w:rPr>
          <w:rFonts w:ascii="Times New Roman" w:hAnsi="Times New Roman" w:cs="Times New Roman"/>
        </w:rPr>
        <w:t xml:space="preserve">sa </w:t>
      </w:r>
      <w:r w:rsidRPr="00D56A0C">
        <w:rPr>
          <w:rFonts w:ascii="Times New Roman" w:hAnsi="Times New Roman" w:cs="Times New Roman"/>
        </w:rPr>
        <w:t>poruk</w:t>
      </w:r>
      <w:r w:rsidR="005014F9" w:rsidRPr="00D56A0C">
        <w:rPr>
          <w:rFonts w:ascii="Times New Roman" w:hAnsi="Times New Roman" w:cs="Times New Roman"/>
        </w:rPr>
        <w:t>om PRIPREMA</w:t>
      </w:r>
      <w:r w:rsidRPr="00D56A0C">
        <w:rPr>
          <w:rFonts w:ascii="Times New Roman" w:hAnsi="Times New Roman" w:cs="Times New Roman"/>
        </w:rPr>
        <w:t>.</w:t>
      </w:r>
    </w:p>
    <w:p w14:paraId="239DB8A8" w14:textId="77777777" w:rsidR="00C3754D" w:rsidRPr="00D56A0C" w:rsidRDefault="00C3754D" w:rsidP="00BF3F02">
      <w:pPr>
        <w:jc w:val="both"/>
        <w:rPr>
          <w:rFonts w:ascii="Times New Roman" w:hAnsi="Times New Roman" w:cs="Times New Roman"/>
        </w:rPr>
      </w:pPr>
    </w:p>
    <w:p w14:paraId="65B31DED" w14:textId="0044FF3D"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pre-potvrde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pre-</w:t>
      </w:r>
      <w:proofErr w:type="spellStart"/>
      <w:r w:rsidR="005014F9" w:rsidRPr="00D56A0C">
        <w:rPr>
          <w:rFonts w:ascii="Times New Roman" w:hAnsi="Times New Roman" w:cs="Times New Roman"/>
          <w:b/>
          <w:bCs/>
          <w:i/>
          <w:iCs/>
        </w:rPr>
        <w:t>commit</w:t>
      </w:r>
      <w:proofErr w:type="spellEnd"/>
      <w:r w:rsidR="005014F9" w:rsidRPr="00D56A0C">
        <w:rPr>
          <w:rFonts w:ascii="Times New Roman" w:hAnsi="Times New Roman" w:cs="Times New Roman"/>
          <w:b/>
          <w:bCs/>
        </w:rPr>
        <w:t>)</w:t>
      </w:r>
    </w:p>
    <w:p w14:paraId="5EFB2811" w14:textId="1FB5649D"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Čim lider akumulira </w:t>
      </w:r>
      <m:oMath>
        <m:r>
          <w:rPr>
            <w:rFonts w:ascii="Cambria Math" w:hAnsi="Cambria Math" w:cs="Times New Roman"/>
          </w:rPr>
          <m:t>n – f</m:t>
        </m:r>
      </m:oMath>
      <w:r w:rsidR="005014F9" w:rsidRPr="00D56A0C">
        <w:rPr>
          <w:rFonts w:ascii="Times New Roman" w:hAnsi="Times New Roman" w:cs="Times New Roman"/>
        </w:rPr>
        <w:t xml:space="preserve"> </w:t>
      </w:r>
      <w:r w:rsidRPr="00D56A0C">
        <w:rPr>
          <w:rFonts w:ascii="Times New Roman" w:hAnsi="Times New Roman" w:cs="Times New Roman"/>
        </w:rPr>
        <w:t>pripremnih glasova, on stvara sertifikat kvoruma</w:t>
      </w:r>
      <w:r w:rsidR="00C3754D" w:rsidRPr="00D56A0C">
        <w:rPr>
          <w:rFonts w:ascii="Times New Roman" w:hAnsi="Times New Roman" w:cs="Times New Roman"/>
        </w:rPr>
        <w:t xml:space="preserve"> </w:t>
      </w:r>
      <w:r w:rsidRPr="00D56A0C">
        <w:rPr>
          <w:rFonts w:ascii="Times New Roman" w:hAnsi="Times New Roman" w:cs="Times New Roman"/>
        </w:rPr>
        <w:t>pod nazivom „</w:t>
      </w:r>
      <w:r w:rsidRPr="00D56A0C">
        <w:rPr>
          <w:rFonts w:ascii="Times New Roman" w:hAnsi="Times New Roman" w:cs="Times New Roman"/>
          <w:i/>
          <w:iCs/>
        </w:rPr>
        <w:t>sertifikat kvoruma</w:t>
      </w:r>
      <w:r w:rsidR="005014F9" w:rsidRPr="00D56A0C">
        <w:rPr>
          <w:rFonts w:ascii="Times New Roman" w:hAnsi="Times New Roman" w:cs="Times New Roman"/>
          <w:i/>
          <w:iCs/>
        </w:rPr>
        <w:t xml:space="preserve"> pripreme</w:t>
      </w:r>
      <w:r w:rsidRPr="00D56A0C">
        <w:rPr>
          <w:rFonts w:ascii="Times New Roman" w:hAnsi="Times New Roman" w:cs="Times New Roman"/>
        </w:rPr>
        <w:t>“. Vođa emituje ovaj sertifikat drugima</w:t>
      </w:r>
      <w:r w:rsidR="00C3754D" w:rsidRPr="00D56A0C">
        <w:rPr>
          <w:rFonts w:ascii="Times New Roman" w:hAnsi="Times New Roman" w:cs="Times New Roman"/>
        </w:rPr>
        <w:t xml:space="preserve"> </w:t>
      </w:r>
      <w:r w:rsidRPr="00D56A0C">
        <w:rPr>
          <w:rFonts w:ascii="Times New Roman" w:hAnsi="Times New Roman" w:cs="Times New Roman"/>
        </w:rPr>
        <w:t>čvorovi kao poruk</w:t>
      </w:r>
      <w:r w:rsidR="005014F9" w:rsidRPr="00D56A0C">
        <w:rPr>
          <w:rFonts w:ascii="Times New Roman" w:hAnsi="Times New Roman" w:cs="Times New Roman"/>
        </w:rPr>
        <w:t>u PRE–POTVRDE</w:t>
      </w:r>
      <w:r w:rsidRPr="00D56A0C">
        <w:rPr>
          <w:rFonts w:ascii="Times New Roman" w:hAnsi="Times New Roman" w:cs="Times New Roman"/>
        </w:rPr>
        <w:t xml:space="preserve">. Kada </w:t>
      </w:r>
      <w:r w:rsidRPr="00D56A0C">
        <w:rPr>
          <w:rFonts w:ascii="Times New Roman" w:hAnsi="Times New Roman" w:cs="Times New Roman"/>
        </w:rPr>
        <w:lastRenderedPageBreak/>
        <w:t xml:space="preserve">čvor primi poruku </w:t>
      </w:r>
      <w:r w:rsidR="005014F9" w:rsidRPr="00D56A0C">
        <w:rPr>
          <w:rFonts w:ascii="Times New Roman" w:hAnsi="Times New Roman" w:cs="Times New Roman"/>
        </w:rPr>
        <w:t>PRE–POTVRDE</w:t>
      </w:r>
      <w:r w:rsidRPr="00D56A0C">
        <w:rPr>
          <w:rFonts w:ascii="Times New Roman" w:hAnsi="Times New Roman" w:cs="Times New Roman"/>
        </w:rPr>
        <w:t>,</w:t>
      </w:r>
      <w:r w:rsidR="00C3754D" w:rsidRPr="00D56A0C">
        <w:rPr>
          <w:rFonts w:ascii="Times New Roman" w:hAnsi="Times New Roman" w:cs="Times New Roman"/>
        </w:rPr>
        <w:t xml:space="preserve"> </w:t>
      </w:r>
      <w:r w:rsidRPr="00D56A0C">
        <w:rPr>
          <w:rFonts w:ascii="Times New Roman" w:hAnsi="Times New Roman" w:cs="Times New Roman"/>
        </w:rPr>
        <w:t xml:space="preserve">odgovara glasanjem </w:t>
      </w:r>
      <w:r w:rsidR="005014F9" w:rsidRPr="00D56A0C">
        <w:rPr>
          <w:rFonts w:ascii="Times New Roman" w:hAnsi="Times New Roman" w:cs="Times New Roman"/>
        </w:rPr>
        <w:t>PRE–POTVRDE</w:t>
      </w:r>
      <w:r w:rsidRPr="00D56A0C">
        <w:rPr>
          <w:rFonts w:ascii="Times New Roman" w:hAnsi="Times New Roman" w:cs="Times New Roman"/>
        </w:rPr>
        <w:t xml:space="preserve">. Potvrda o kvorumu ukazuje da je </w:t>
      </w:r>
      <w:r w:rsidR="005014F9" w:rsidRPr="00D56A0C">
        <w:rPr>
          <w:rFonts w:ascii="Times New Roman" w:hAnsi="Times New Roman" w:cs="Times New Roman"/>
        </w:rPr>
        <w:t>neophodan</w:t>
      </w:r>
      <w:r w:rsidR="00C3754D" w:rsidRPr="00D56A0C">
        <w:rPr>
          <w:rFonts w:ascii="Times New Roman" w:hAnsi="Times New Roman" w:cs="Times New Roman"/>
        </w:rPr>
        <w:t xml:space="preserve"> </w:t>
      </w:r>
      <w:r w:rsidRPr="00D56A0C">
        <w:rPr>
          <w:rFonts w:ascii="Times New Roman" w:hAnsi="Times New Roman" w:cs="Times New Roman"/>
        </w:rPr>
        <w:t>prag čvorova potvrdio zahtev</w:t>
      </w:r>
      <w:r w:rsidR="00923F61" w:rsidRPr="00D56A0C">
        <w:rPr>
          <w:rFonts w:ascii="Times New Roman" w:hAnsi="Times New Roman" w:cs="Times New Roman"/>
        </w:rPr>
        <w:t xml:space="preserve"> za daljom obradom</w:t>
      </w:r>
      <w:r w:rsidRPr="00D56A0C">
        <w:rPr>
          <w:rFonts w:ascii="Times New Roman" w:hAnsi="Times New Roman" w:cs="Times New Roman"/>
        </w:rPr>
        <w:t>.</w:t>
      </w:r>
    </w:p>
    <w:p w14:paraId="56E1F42E" w14:textId="77777777" w:rsidR="00C3754D" w:rsidRPr="00D56A0C" w:rsidRDefault="00C3754D" w:rsidP="00BF3F02">
      <w:pPr>
        <w:jc w:val="both"/>
        <w:rPr>
          <w:rFonts w:ascii="Times New Roman" w:hAnsi="Times New Roman" w:cs="Times New Roman"/>
        </w:rPr>
      </w:pPr>
    </w:p>
    <w:p w14:paraId="06445D24" w14:textId="75ED8E71" w:rsidR="00C3754D"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potvrde</w:t>
      </w:r>
      <w:r w:rsidR="00923F61" w:rsidRPr="00D56A0C">
        <w:rPr>
          <w:rFonts w:ascii="Times New Roman" w:hAnsi="Times New Roman" w:cs="Times New Roman"/>
          <w:b/>
          <w:bCs/>
        </w:rPr>
        <w:t xml:space="preserve"> (</w:t>
      </w:r>
      <w:proofErr w:type="spellStart"/>
      <w:r w:rsidR="00923F61" w:rsidRPr="00D56A0C">
        <w:rPr>
          <w:rFonts w:ascii="Times New Roman" w:hAnsi="Times New Roman" w:cs="Times New Roman"/>
          <w:b/>
          <w:bCs/>
          <w:i/>
          <w:iCs/>
        </w:rPr>
        <w:t>eng</w:t>
      </w:r>
      <w:proofErr w:type="spellEnd"/>
      <w:r w:rsidR="00923F61" w:rsidRPr="00D56A0C">
        <w:rPr>
          <w:rFonts w:ascii="Times New Roman" w:hAnsi="Times New Roman" w:cs="Times New Roman"/>
          <w:b/>
          <w:bCs/>
          <w:i/>
          <w:iCs/>
        </w:rPr>
        <w:t xml:space="preserve">. </w:t>
      </w:r>
      <w:proofErr w:type="spellStart"/>
      <w:r w:rsidR="00923F61" w:rsidRPr="00D56A0C">
        <w:rPr>
          <w:rFonts w:ascii="Times New Roman" w:hAnsi="Times New Roman" w:cs="Times New Roman"/>
          <w:b/>
          <w:bCs/>
          <w:i/>
          <w:iCs/>
        </w:rPr>
        <w:t>commit</w:t>
      </w:r>
      <w:proofErr w:type="spellEnd"/>
      <w:r w:rsidR="00923F61" w:rsidRPr="00D56A0C">
        <w:rPr>
          <w:rFonts w:ascii="Times New Roman" w:hAnsi="Times New Roman" w:cs="Times New Roman"/>
          <w:b/>
          <w:bCs/>
        </w:rPr>
        <w:t>)</w:t>
      </w:r>
    </w:p>
    <w:p w14:paraId="026E20C6" w14:textId="53619BC6"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vođa sakupi </w:t>
      </w:r>
      <m:oMath>
        <m:r>
          <w:rPr>
            <w:rFonts w:ascii="Cambria Math" w:hAnsi="Cambria Math" w:cs="Times New Roman"/>
          </w:rPr>
          <m:t>n – f</m:t>
        </m:r>
      </m:oMath>
      <w:r w:rsidR="00923F61" w:rsidRPr="00D56A0C">
        <w:rPr>
          <w:rFonts w:ascii="Times New Roman" w:hAnsi="Times New Roman" w:cs="Times New Roman"/>
        </w:rPr>
        <w:t xml:space="preserve"> </w:t>
      </w:r>
      <w:r w:rsidRPr="00D56A0C">
        <w:rPr>
          <w:rFonts w:ascii="Times New Roman" w:hAnsi="Times New Roman" w:cs="Times New Roman"/>
        </w:rPr>
        <w:t xml:space="preserve">glasova pre </w:t>
      </w:r>
      <w:r w:rsidR="00C3754D" w:rsidRPr="00D56A0C">
        <w:rPr>
          <w:rFonts w:ascii="Times New Roman" w:hAnsi="Times New Roman" w:cs="Times New Roman"/>
        </w:rPr>
        <w:t>potvrđivanja</w:t>
      </w:r>
      <w:r w:rsidRPr="00D56A0C">
        <w:rPr>
          <w:rFonts w:ascii="Times New Roman" w:hAnsi="Times New Roman" w:cs="Times New Roman"/>
        </w:rPr>
        <w:t>, on stvara</w:t>
      </w:r>
      <w:r w:rsidR="00923F61" w:rsidRPr="00D56A0C">
        <w:rPr>
          <w:rFonts w:ascii="Times New Roman" w:hAnsi="Times New Roman" w:cs="Times New Roman"/>
        </w:rPr>
        <w:t xml:space="preserve"> sertifikat</w:t>
      </w:r>
      <w:r w:rsidRPr="00D56A0C">
        <w:rPr>
          <w:rFonts w:ascii="Times New Roman" w:hAnsi="Times New Roman" w:cs="Times New Roman"/>
        </w:rPr>
        <w:t xml:space="preserve"> PRE-</w:t>
      </w:r>
      <w:r w:rsidR="00923F61" w:rsidRPr="00D56A0C">
        <w:rPr>
          <w:rFonts w:ascii="Times New Roman" w:hAnsi="Times New Roman" w:cs="Times New Roman"/>
        </w:rPr>
        <w:t>POTVRDE</w:t>
      </w:r>
      <w:r w:rsidR="005014F9" w:rsidRPr="00D56A0C">
        <w:rPr>
          <w:rFonts w:ascii="Times New Roman" w:hAnsi="Times New Roman" w:cs="Times New Roman"/>
        </w:rPr>
        <w:t xml:space="preserve"> </w:t>
      </w:r>
      <w:r w:rsidRPr="00D56A0C">
        <w:rPr>
          <w:rFonts w:ascii="Times New Roman" w:hAnsi="Times New Roman" w:cs="Times New Roman"/>
        </w:rPr>
        <w:t xml:space="preserve">kvoruma i emituje ga drugim čvorovima kao </w:t>
      </w:r>
      <w:r w:rsidR="00923F61" w:rsidRPr="00D56A0C">
        <w:rPr>
          <w:rFonts w:ascii="Times New Roman" w:hAnsi="Times New Roman" w:cs="Times New Roman"/>
        </w:rPr>
        <w:t>poruku POTVRDE</w:t>
      </w:r>
      <w:r w:rsidRPr="00D56A0C">
        <w:rPr>
          <w:rFonts w:ascii="Times New Roman" w:hAnsi="Times New Roman" w:cs="Times New Roman"/>
        </w:rPr>
        <w:t>. Kada</w:t>
      </w:r>
      <w:r w:rsidR="005014F9" w:rsidRPr="00D56A0C">
        <w:rPr>
          <w:rFonts w:ascii="Times New Roman" w:hAnsi="Times New Roman" w:cs="Times New Roman"/>
        </w:rPr>
        <w:t xml:space="preserve"> </w:t>
      </w:r>
      <w:r w:rsidRPr="00D56A0C">
        <w:rPr>
          <w:rFonts w:ascii="Times New Roman" w:hAnsi="Times New Roman" w:cs="Times New Roman"/>
        </w:rPr>
        <w:t xml:space="preserve">čvorovi primaju ovu </w:t>
      </w:r>
      <w:r w:rsidR="00923F61" w:rsidRPr="00D56A0C">
        <w:rPr>
          <w:rFonts w:ascii="Times New Roman" w:hAnsi="Times New Roman" w:cs="Times New Roman"/>
        </w:rPr>
        <w:t>poruku POTVRDE</w:t>
      </w:r>
      <w:r w:rsidRPr="00D56A0C">
        <w:rPr>
          <w:rFonts w:ascii="Times New Roman" w:hAnsi="Times New Roman" w:cs="Times New Roman"/>
        </w:rPr>
        <w:t xml:space="preserve">, oni odgovaraju svojim glasanjem </w:t>
      </w:r>
      <w:r w:rsidR="00923F61" w:rsidRPr="00D56A0C">
        <w:rPr>
          <w:rFonts w:ascii="Times New Roman" w:hAnsi="Times New Roman" w:cs="Times New Roman"/>
        </w:rPr>
        <w:t>POTVRDE</w:t>
      </w:r>
      <w:r w:rsidRPr="00D56A0C">
        <w:rPr>
          <w:rFonts w:ascii="Times New Roman" w:hAnsi="Times New Roman" w:cs="Times New Roman"/>
        </w:rPr>
        <w:t>. U ovoj fazi,</w:t>
      </w:r>
      <w:r w:rsidR="005014F9" w:rsidRPr="00D56A0C">
        <w:rPr>
          <w:rFonts w:ascii="Times New Roman" w:hAnsi="Times New Roman" w:cs="Times New Roman"/>
        </w:rPr>
        <w:t xml:space="preserve"> </w:t>
      </w:r>
      <w:r w:rsidRPr="00D56A0C">
        <w:rPr>
          <w:rFonts w:ascii="Times New Roman" w:hAnsi="Times New Roman" w:cs="Times New Roman"/>
        </w:rPr>
        <w:t>čvorovi zaključavaju</w:t>
      </w:r>
      <w:r w:rsidR="00BE3799" w:rsidRPr="00D56A0C">
        <w:rPr>
          <w:rFonts w:ascii="Times New Roman" w:hAnsi="Times New Roman" w:cs="Times New Roman"/>
        </w:rPr>
        <w:t xml:space="preserve"> sertifikat kvoruma</w:t>
      </w:r>
      <w:r w:rsidRPr="00D56A0C">
        <w:rPr>
          <w:rFonts w:ascii="Times New Roman" w:hAnsi="Times New Roman" w:cs="Times New Roman"/>
        </w:rPr>
        <w:t xml:space="preserve"> PRE-</w:t>
      </w:r>
      <w:r w:rsidR="00BE3799" w:rsidRPr="00D56A0C">
        <w:rPr>
          <w:rFonts w:ascii="Times New Roman" w:hAnsi="Times New Roman" w:cs="Times New Roman"/>
        </w:rPr>
        <w:t>POTVRDE</w:t>
      </w:r>
      <w:r w:rsidRPr="00D56A0C">
        <w:rPr>
          <w:rFonts w:ascii="Times New Roman" w:hAnsi="Times New Roman" w:cs="Times New Roman"/>
        </w:rPr>
        <w:t xml:space="preserve"> da bi se osigurala bezbednost algoritma</w:t>
      </w:r>
      <w:r w:rsidR="005014F9" w:rsidRPr="00D56A0C">
        <w:rPr>
          <w:rFonts w:ascii="Times New Roman" w:hAnsi="Times New Roman" w:cs="Times New Roman"/>
        </w:rPr>
        <w:t xml:space="preserve"> </w:t>
      </w:r>
      <w:r w:rsidRPr="00D56A0C">
        <w:rPr>
          <w:rFonts w:ascii="Times New Roman" w:hAnsi="Times New Roman" w:cs="Times New Roman"/>
        </w:rPr>
        <w:t xml:space="preserve">čak i ako dođe do promene </w:t>
      </w:r>
      <w:r w:rsidR="00BE3799" w:rsidRPr="00D56A0C">
        <w:rPr>
          <w:rFonts w:ascii="Times New Roman" w:hAnsi="Times New Roman" w:cs="Times New Roman"/>
        </w:rPr>
        <w:t>stanja</w:t>
      </w:r>
      <w:r w:rsidRPr="00D56A0C">
        <w:rPr>
          <w:rFonts w:ascii="Times New Roman" w:hAnsi="Times New Roman" w:cs="Times New Roman"/>
        </w:rPr>
        <w:t>.</w:t>
      </w:r>
    </w:p>
    <w:p w14:paraId="437DC64E" w14:textId="77777777" w:rsidR="005014F9" w:rsidRPr="00D56A0C" w:rsidRDefault="005014F9" w:rsidP="00BF3F02">
      <w:pPr>
        <w:jc w:val="both"/>
        <w:rPr>
          <w:rFonts w:ascii="Times New Roman" w:hAnsi="Times New Roman" w:cs="Times New Roman"/>
        </w:rPr>
      </w:pPr>
    </w:p>
    <w:p w14:paraId="43581916" w14:textId="08E374DD" w:rsidR="005014F9" w:rsidRPr="00D56A0C" w:rsidRDefault="00BE3799" w:rsidP="00BF3F02">
      <w:pPr>
        <w:jc w:val="both"/>
        <w:rPr>
          <w:rFonts w:ascii="Times New Roman" w:hAnsi="Times New Roman" w:cs="Times New Roman"/>
          <w:b/>
          <w:bCs/>
        </w:rPr>
      </w:pPr>
      <w:r w:rsidRPr="00D56A0C">
        <w:rPr>
          <w:rFonts w:ascii="Times New Roman" w:hAnsi="Times New Roman" w:cs="Times New Roman"/>
          <w:b/>
          <w:bCs/>
        </w:rPr>
        <w:t>Faza odlučivanja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decision</w:t>
      </w:r>
      <w:proofErr w:type="spellEnd"/>
      <w:r w:rsidRPr="00D56A0C">
        <w:rPr>
          <w:rFonts w:ascii="Times New Roman" w:hAnsi="Times New Roman" w:cs="Times New Roman"/>
          <w:b/>
          <w:bCs/>
        </w:rPr>
        <w:t>)</w:t>
      </w:r>
    </w:p>
    <w:p w14:paraId="2F748C67" w14:textId="4FEB62C3"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lider dobije </w:t>
      </w:r>
      <m:oMath>
        <m:r>
          <w:rPr>
            <w:rFonts w:ascii="Cambria Math" w:hAnsi="Cambria Math" w:cs="Times New Roman"/>
          </w:rPr>
          <m:t>n – f</m:t>
        </m:r>
      </m:oMath>
      <w:r w:rsidR="00201FDE" w:rsidRPr="00D56A0C">
        <w:rPr>
          <w:rFonts w:ascii="Times New Roman" w:hAnsi="Times New Roman" w:cs="Times New Roman"/>
        </w:rPr>
        <w:t xml:space="preserve"> </w:t>
      </w:r>
      <w:r w:rsidRPr="00D56A0C">
        <w:rPr>
          <w:rFonts w:ascii="Times New Roman" w:hAnsi="Times New Roman" w:cs="Times New Roman"/>
        </w:rPr>
        <w:t xml:space="preserve">glasova </w:t>
      </w:r>
      <w:r w:rsidR="00BE3799" w:rsidRPr="00D56A0C">
        <w:rPr>
          <w:rFonts w:ascii="Times New Roman" w:hAnsi="Times New Roman" w:cs="Times New Roman"/>
        </w:rPr>
        <w:t>POTVRDE</w:t>
      </w:r>
      <w:r w:rsidRPr="00D56A0C">
        <w:rPr>
          <w:rFonts w:ascii="Times New Roman" w:hAnsi="Times New Roman" w:cs="Times New Roman"/>
        </w:rPr>
        <w:t>, on kreira</w:t>
      </w:r>
      <w:r w:rsidR="00BE3799" w:rsidRPr="00D56A0C">
        <w:rPr>
          <w:rFonts w:ascii="Times New Roman" w:hAnsi="Times New Roman" w:cs="Times New Roman"/>
        </w:rPr>
        <w:t xml:space="preserve"> kvorum sertifikat</w:t>
      </w:r>
      <w:r w:rsidRPr="00D56A0C">
        <w:rPr>
          <w:rFonts w:ascii="Times New Roman" w:hAnsi="Times New Roman" w:cs="Times New Roman"/>
        </w:rPr>
        <w:t xml:space="preserve"> </w:t>
      </w:r>
      <w:r w:rsidR="00BE3799" w:rsidRPr="00D56A0C">
        <w:rPr>
          <w:rFonts w:ascii="Times New Roman" w:hAnsi="Times New Roman" w:cs="Times New Roman"/>
        </w:rPr>
        <w:t>POTVRDE</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 xml:space="preserve">Zatim, </w:t>
      </w:r>
      <w:r w:rsidR="00BE3799" w:rsidRPr="00D56A0C">
        <w:rPr>
          <w:rFonts w:ascii="Times New Roman" w:hAnsi="Times New Roman" w:cs="Times New Roman"/>
        </w:rPr>
        <w:t>ga</w:t>
      </w:r>
      <w:r w:rsidRPr="00D56A0C">
        <w:rPr>
          <w:rFonts w:ascii="Times New Roman" w:hAnsi="Times New Roman" w:cs="Times New Roman"/>
        </w:rPr>
        <w:t xml:space="preserve"> emituje drugim čvorovima u</w:t>
      </w:r>
      <w:r w:rsidR="005014F9" w:rsidRPr="00D56A0C">
        <w:rPr>
          <w:rFonts w:ascii="Times New Roman" w:hAnsi="Times New Roman" w:cs="Times New Roman"/>
        </w:rPr>
        <w:t xml:space="preserve"> </w:t>
      </w:r>
      <w:r w:rsidRPr="00D56A0C">
        <w:rPr>
          <w:rFonts w:ascii="Times New Roman" w:hAnsi="Times New Roman" w:cs="Times New Roman"/>
        </w:rPr>
        <w:t xml:space="preserve">ODLUČITE poruku. Kada čvorovi prime </w:t>
      </w:r>
      <w:r w:rsidR="00BE3799" w:rsidRPr="00D56A0C">
        <w:rPr>
          <w:rFonts w:ascii="Times New Roman" w:hAnsi="Times New Roman" w:cs="Times New Roman"/>
        </w:rPr>
        <w:t>poruku ODLUČITE</w:t>
      </w:r>
      <w:r w:rsidRPr="00D56A0C">
        <w:rPr>
          <w:rFonts w:ascii="Times New Roman" w:hAnsi="Times New Roman" w:cs="Times New Roman"/>
        </w:rPr>
        <w:t xml:space="preserve">, oni izvršavaju zahtev jer ova poruka sadrži </w:t>
      </w:r>
      <w:proofErr w:type="spellStart"/>
      <w:r w:rsidRPr="00D56A0C">
        <w:rPr>
          <w:rFonts w:ascii="Times New Roman" w:hAnsi="Times New Roman" w:cs="Times New Roman"/>
        </w:rPr>
        <w:t>vec</w:t>
      </w:r>
      <w:proofErr w:type="spellEnd"/>
      <w:r w:rsidRPr="00D56A0C">
        <w:rPr>
          <w:rFonts w:ascii="Times New Roman" w:hAnsi="Times New Roman" w:cs="Times New Roman"/>
        </w:rPr>
        <w:t>́ urezani sertifikat</w:t>
      </w:r>
      <w:r w:rsidR="00BE3799" w:rsidRPr="00D56A0C">
        <w:rPr>
          <w:rFonts w:ascii="Times New Roman" w:hAnsi="Times New Roman" w:cs="Times New Roman"/>
        </w:rPr>
        <w:t xml:space="preserve"> da su se svi složili</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Nov</w:t>
      </w:r>
      <w:r w:rsidR="00BE3799" w:rsidRPr="00D56A0C">
        <w:rPr>
          <w:rFonts w:ascii="Times New Roman" w:hAnsi="Times New Roman" w:cs="Times New Roman"/>
        </w:rPr>
        <w:t xml:space="preserve">o stanje </w:t>
      </w:r>
      <w:r w:rsidRPr="00D56A0C">
        <w:rPr>
          <w:rFonts w:ascii="Times New Roman" w:hAnsi="Times New Roman" w:cs="Times New Roman"/>
        </w:rPr>
        <w:t>počinje kada dođe do prelaza stanja zbog prihvatanja poruke ODLUČITE i</w:t>
      </w:r>
      <w:r w:rsidR="00BE3799" w:rsidRPr="00D56A0C">
        <w:rPr>
          <w:rFonts w:ascii="Times New Roman" w:hAnsi="Times New Roman" w:cs="Times New Roman"/>
        </w:rPr>
        <w:t xml:space="preserve"> izvršavanjem zahteva</w:t>
      </w:r>
      <w:r w:rsidRPr="00D56A0C">
        <w:rPr>
          <w:rFonts w:ascii="Times New Roman" w:hAnsi="Times New Roman" w:cs="Times New Roman"/>
        </w:rPr>
        <w:t>.</w:t>
      </w:r>
    </w:p>
    <w:p w14:paraId="37ABC81E" w14:textId="54290A7A" w:rsidR="00BE3799" w:rsidRPr="00D56A0C" w:rsidRDefault="00BE3799" w:rsidP="00BF3F02">
      <w:pPr>
        <w:jc w:val="both"/>
        <w:rPr>
          <w:rFonts w:ascii="Times New Roman" w:hAnsi="Times New Roman" w:cs="Times New Roman"/>
        </w:rPr>
      </w:pPr>
    </w:p>
    <w:p w14:paraId="7990F3C7" w14:textId="77777777" w:rsidR="00BE3799" w:rsidRPr="00D56A0C" w:rsidRDefault="00BE3799" w:rsidP="00BF3F02">
      <w:p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r w:rsidRPr="00D56A0C">
        <w:rPr>
          <w:rFonts w:ascii="Times New Roman" w:hAnsi="Times New Roman" w:cs="Times New Roman"/>
        </w:rPr>
        <w:t xml:space="preserve">Ovaj konsenzus protokol je među jednostavnijima i uveo je dosta inovacija koje </w:t>
      </w:r>
      <w:proofErr w:type="spellStart"/>
      <w:r w:rsidRPr="00D56A0C">
        <w:rPr>
          <w:rFonts w:ascii="Times New Roman" w:hAnsi="Times New Roman" w:cs="Times New Roman"/>
        </w:rPr>
        <w:t>nadomestuju</w:t>
      </w:r>
      <w:proofErr w:type="spellEnd"/>
      <w:r w:rsidRPr="00D56A0C">
        <w:rPr>
          <w:rFonts w:ascii="Times New Roman" w:hAnsi="Times New Roman" w:cs="Times New Roman"/>
        </w:rPr>
        <w:t xml:space="preserve"> nedostatke njegovih prethodnika. Trenutna mreža koja koristi ovaj konsenzus je </w:t>
      </w:r>
      <w:proofErr w:type="spellStart"/>
      <w:r w:rsidRPr="00D56A0C">
        <w:rPr>
          <w:rFonts w:ascii="Times New Roman" w:hAnsi="Times New Roman" w:cs="Times New Roman"/>
          <w:i/>
          <w:iCs/>
        </w:rPr>
        <w:t>Cypherium</w:t>
      </w:r>
      <w:proofErr w:type="spellEnd"/>
      <w:r w:rsidRPr="00D56A0C">
        <w:rPr>
          <w:rFonts w:ascii="Times New Roman" w:hAnsi="Times New Roman" w:cs="Times New Roman"/>
        </w:rPr>
        <w:t>.</w:t>
      </w:r>
    </w:p>
    <w:p w14:paraId="7175DD87" w14:textId="4F054CC5" w:rsidR="00BE3799" w:rsidRPr="00D56A0C" w:rsidRDefault="00BE3799" w:rsidP="00BE3799">
      <w:pPr>
        <w:pStyle w:val="Heading1"/>
        <w:rPr>
          <w:rFonts w:ascii="Times New Roman" w:hAnsi="Times New Roman" w:cs="Times New Roman"/>
        </w:rPr>
      </w:pPr>
      <w:bookmarkStart w:id="28" w:name="_Toc120238261"/>
      <w:r w:rsidRPr="00D56A0C">
        <w:rPr>
          <w:rFonts w:ascii="Times New Roman" w:hAnsi="Times New Roman" w:cs="Times New Roman"/>
        </w:rPr>
        <w:lastRenderedPageBreak/>
        <w:t>9 Pregled</w:t>
      </w:r>
      <w:bookmarkEnd w:id="28"/>
    </w:p>
    <w:p w14:paraId="3867F204" w14:textId="3D9913DA" w:rsidR="00BE3799" w:rsidRPr="00D56A0C" w:rsidRDefault="00000000" w:rsidP="00BE3799">
      <w:pPr>
        <w:jc w:val="both"/>
        <w:rPr>
          <w:rFonts w:ascii="Times New Roman" w:hAnsi="Times New Roman" w:cs="Times New Roman"/>
        </w:rPr>
      </w:pPr>
      <w:r>
        <w:rPr>
          <w:rFonts w:ascii="Times New Roman" w:hAnsi="Times New Roman" w:cs="Times New Roman"/>
        </w:rPr>
        <w:pict w14:anchorId="06BC42D9">
          <v:rect id="_x0000_i1034" style="width:0;height:1.5pt" o:hralign="center" o:hrstd="t" o:hr="t" fillcolor="#a0a0a0" stroked="f"/>
        </w:pict>
      </w:r>
    </w:p>
    <w:p w14:paraId="349B5E06" w14:textId="20BEF00B" w:rsidR="00BE3799" w:rsidRPr="00D56A0C" w:rsidRDefault="00BE3799" w:rsidP="00BE3799">
      <w:pPr>
        <w:jc w:val="both"/>
        <w:rPr>
          <w:rFonts w:ascii="Times New Roman" w:hAnsi="Times New Roman" w:cs="Times New Roman"/>
        </w:rPr>
      </w:pPr>
    </w:p>
    <w:tbl>
      <w:tblPr>
        <w:tblStyle w:val="PlainTable3"/>
        <w:tblW w:w="10402" w:type="dxa"/>
        <w:tblInd w:w="-694" w:type="dxa"/>
        <w:tblLayout w:type="fixed"/>
        <w:tblLook w:val="04A0" w:firstRow="1" w:lastRow="0" w:firstColumn="1" w:lastColumn="0" w:noHBand="0" w:noVBand="1"/>
      </w:tblPr>
      <w:tblGrid>
        <w:gridCol w:w="1812"/>
        <w:gridCol w:w="1073"/>
        <w:gridCol w:w="1073"/>
        <w:gridCol w:w="1075"/>
        <w:gridCol w:w="1073"/>
        <w:gridCol w:w="1073"/>
        <w:gridCol w:w="1075"/>
        <w:gridCol w:w="1073"/>
        <w:gridCol w:w="1075"/>
      </w:tblGrid>
      <w:tr w:rsidR="007D4C37" w:rsidRPr="00D56A0C" w14:paraId="02EE78DB" w14:textId="77777777" w:rsidTr="00EB2B13">
        <w:trPr>
          <w:cnfStyle w:val="100000000000" w:firstRow="1" w:lastRow="0" w:firstColumn="0" w:lastColumn="0" w:oddVBand="0" w:evenVBand="0" w:oddHBand="0" w:evenHBand="0" w:firstRowFirstColumn="0" w:firstRowLastColumn="0" w:lastRowFirstColumn="0" w:lastRowLastColumn="0"/>
          <w:trHeight w:val="1147"/>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left w:val="single" w:sz="4" w:space="0" w:color="auto"/>
              <w:right w:val="single" w:sz="4" w:space="0" w:color="auto"/>
            </w:tcBorders>
            <w:vAlign w:val="center"/>
          </w:tcPr>
          <w:p w14:paraId="205F8330" w14:textId="487B0E4D"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algoritam</w:t>
            </w:r>
          </w:p>
        </w:tc>
        <w:tc>
          <w:tcPr>
            <w:tcW w:w="1073" w:type="dxa"/>
            <w:tcBorders>
              <w:top w:val="single" w:sz="4" w:space="0" w:color="auto"/>
              <w:left w:val="single" w:sz="4" w:space="0" w:color="auto"/>
            </w:tcBorders>
            <w:vAlign w:val="center"/>
          </w:tcPr>
          <w:p w14:paraId="0B388595" w14:textId="21FE14F3"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PoW</w:t>
            </w:r>
            <w:proofErr w:type="spellEnd"/>
          </w:p>
        </w:tc>
        <w:tc>
          <w:tcPr>
            <w:tcW w:w="1073" w:type="dxa"/>
            <w:tcBorders>
              <w:top w:val="single" w:sz="4" w:space="0" w:color="auto"/>
            </w:tcBorders>
            <w:vAlign w:val="center"/>
          </w:tcPr>
          <w:p w14:paraId="12696100" w14:textId="6E365E9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PoS</w:t>
            </w:r>
            <w:proofErr w:type="spellEnd"/>
          </w:p>
        </w:tc>
        <w:tc>
          <w:tcPr>
            <w:tcW w:w="1075" w:type="dxa"/>
            <w:tcBorders>
              <w:top w:val="single" w:sz="4" w:space="0" w:color="auto"/>
            </w:tcBorders>
            <w:vAlign w:val="center"/>
          </w:tcPr>
          <w:p w14:paraId="1DD5EF79" w14:textId="7FE9463E"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PoET</w:t>
            </w:r>
            <w:proofErr w:type="spellEnd"/>
          </w:p>
        </w:tc>
        <w:tc>
          <w:tcPr>
            <w:tcW w:w="1073" w:type="dxa"/>
            <w:tcBorders>
              <w:top w:val="single" w:sz="4" w:space="0" w:color="auto"/>
            </w:tcBorders>
            <w:vAlign w:val="center"/>
          </w:tcPr>
          <w:p w14:paraId="4F43FE8A" w14:textId="76BA0566"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dBFT</w:t>
            </w:r>
            <w:proofErr w:type="spellEnd"/>
          </w:p>
        </w:tc>
        <w:tc>
          <w:tcPr>
            <w:tcW w:w="1073" w:type="dxa"/>
            <w:tcBorders>
              <w:top w:val="single" w:sz="4" w:space="0" w:color="auto"/>
            </w:tcBorders>
            <w:vAlign w:val="center"/>
          </w:tcPr>
          <w:p w14:paraId="5EC27430" w14:textId="167E24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HotStuff</w:t>
            </w:r>
            <w:proofErr w:type="spellEnd"/>
          </w:p>
        </w:tc>
        <w:tc>
          <w:tcPr>
            <w:tcW w:w="1075" w:type="dxa"/>
            <w:tcBorders>
              <w:top w:val="single" w:sz="4" w:space="0" w:color="auto"/>
            </w:tcBorders>
            <w:vAlign w:val="center"/>
          </w:tcPr>
          <w:p w14:paraId="07768EBC" w14:textId="4FFFE4C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w:t>
            </w:r>
            <w:r w:rsidR="00774096" w:rsidRPr="00D56A0C">
              <w:rPr>
                <w:rFonts w:ascii="Times New Roman" w:hAnsi="Times New Roman" w:cs="Times New Roman"/>
                <w:caps w:val="0"/>
                <w:sz w:val="18"/>
                <w:szCs w:val="18"/>
              </w:rPr>
              <w:t>o</w:t>
            </w:r>
            <w:r w:rsidRPr="00D56A0C">
              <w:rPr>
                <w:rFonts w:ascii="Times New Roman" w:hAnsi="Times New Roman" w:cs="Times New Roman"/>
                <w:caps w:val="0"/>
                <w:sz w:val="18"/>
                <w:szCs w:val="18"/>
              </w:rPr>
              <w:t>B</w:t>
            </w:r>
            <w:r w:rsidR="007D4C37" w:rsidRPr="00D56A0C">
              <w:rPr>
                <w:rFonts w:ascii="Times New Roman" w:hAnsi="Times New Roman" w:cs="Times New Roman"/>
                <w:caps w:val="0"/>
                <w:sz w:val="18"/>
                <w:szCs w:val="18"/>
              </w:rPr>
              <w:t>urn</w:t>
            </w:r>
            <w:proofErr w:type="spellEnd"/>
          </w:p>
        </w:tc>
        <w:tc>
          <w:tcPr>
            <w:tcW w:w="1073" w:type="dxa"/>
            <w:tcBorders>
              <w:top w:val="single" w:sz="4" w:space="0" w:color="auto"/>
            </w:tcBorders>
            <w:vAlign w:val="center"/>
          </w:tcPr>
          <w:p w14:paraId="6A4E8821" w14:textId="5E168802"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PoA</w:t>
            </w:r>
            <w:proofErr w:type="spellEnd"/>
          </w:p>
        </w:tc>
        <w:tc>
          <w:tcPr>
            <w:tcW w:w="1075" w:type="dxa"/>
            <w:tcBorders>
              <w:top w:val="single" w:sz="4" w:space="0" w:color="auto"/>
              <w:right w:val="single" w:sz="4" w:space="0" w:color="auto"/>
            </w:tcBorders>
            <w:vAlign w:val="center"/>
          </w:tcPr>
          <w:p w14:paraId="61C93EEA" w14:textId="07C0A1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PoB</w:t>
            </w:r>
            <w:r w:rsidR="007D4C37" w:rsidRPr="00D56A0C">
              <w:rPr>
                <w:rFonts w:ascii="Times New Roman" w:hAnsi="Times New Roman" w:cs="Times New Roman"/>
                <w:caps w:val="0"/>
                <w:sz w:val="18"/>
                <w:szCs w:val="18"/>
              </w:rPr>
              <w:t>eli</w:t>
            </w:r>
            <w:r w:rsidR="00774096" w:rsidRPr="00D56A0C">
              <w:rPr>
                <w:rFonts w:ascii="Times New Roman" w:hAnsi="Times New Roman" w:cs="Times New Roman"/>
                <w:caps w:val="0"/>
                <w:sz w:val="18"/>
                <w:szCs w:val="18"/>
              </w:rPr>
              <w:t>evalibility</w:t>
            </w:r>
            <w:proofErr w:type="spellEnd"/>
          </w:p>
        </w:tc>
      </w:tr>
      <w:tr w:rsidR="00F40B7D" w:rsidRPr="00D56A0C" w14:paraId="7DF12F47"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5555FC8" w14:textId="778412F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tip </w:t>
            </w:r>
            <w:proofErr w:type="spellStart"/>
            <w:r w:rsidRPr="00D56A0C">
              <w:rPr>
                <w:rFonts w:ascii="Times New Roman" w:hAnsi="Times New Roman" w:cs="Times New Roman"/>
                <w:caps w:val="0"/>
                <w:sz w:val="18"/>
                <w:szCs w:val="18"/>
              </w:rPr>
              <w:t>blokčejna</w:t>
            </w:r>
            <w:proofErr w:type="spellEnd"/>
          </w:p>
        </w:tc>
        <w:tc>
          <w:tcPr>
            <w:tcW w:w="1073" w:type="dxa"/>
            <w:vAlign w:val="center"/>
          </w:tcPr>
          <w:p w14:paraId="67486AC6" w14:textId="7D9B088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60351627" w14:textId="4AD120B7"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5" w:type="dxa"/>
            <w:vAlign w:val="center"/>
          </w:tcPr>
          <w:p w14:paraId="3B5159DB" w14:textId="0959238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3" w:type="dxa"/>
            <w:vAlign w:val="center"/>
          </w:tcPr>
          <w:p w14:paraId="5FC8CCD8" w14:textId="3D2D95A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3" w:type="dxa"/>
            <w:vAlign w:val="center"/>
          </w:tcPr>
          <w:p w14:paraId="6D0AABB2" w14:textId="47005502"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5" w:type="dxa"/>
            <w:vAlign w:val="center"/>
          </w:tcPr>
          <w:p w14:paraId="119F1AA4" w14:textId="435079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1FCDB816" w14:textId="03B347E6"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w:t>
            </w:r>
            <w:r w:rsidR="007D4C37" w:rsidRPr="00D56A0C">
              <w:rPr>
                <w:rFonts w:ascii="Times New Roman" w:hAnsi="Times New Roman" w:cs="Times New Roman"/>
                <w:sz w:val="18"/>
                <w:szCs w:val="18"/>
              </w:rPr>
              <w:t>rivatni i javni</w:t>
            </w:r>
          </w:p>
        </w:tc>
        <w:tc>
          <w:tcPr>
            <w:tcW w:w="1075" w:type="dxa"/>
            <w:tcBorders>
              <w:right w:val="single" w:sz="4" w:space="0" w:color="auto"/>
            </w:tcBorders>
            <w:vAlign w:val="center"/>
          </w:tcPr>
          <w:p w14:paraId="321BD871" w14:textId="44C42121"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r>
      <w:tr w:rsidR="00EB2B13" w:rsidRPr="00D56A0C" w14:paraId="2F94DCCE"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68076A4F" w14:textId="13F641EA"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ostvarivanje transakcije</w:t>
            </w:r>
          </w:p>
        </w:tc>
        <w:tc>
          <w:tcPr>
            <w:tcW w:w="1073" w:type="dxa"/>
            <w:vAlign w:val="center"/>
          </w:tcPr>
          <w:p w14:paraId="7F864857" w14:textId="08EDFBC8"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D92242B" w14:textId="4983361F"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vAlign w:val="center"/>
          </w:tcPr>
          <w:p w14:paraId="4886F34C" w14:textId="33B3770B"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C2ABD8E" w14:textId="393C103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3" w:type="dxa"/>
            <w:vAlign w:val="center"/>
          </w:tcPr>
          <w:p w14:paraId="6CDECAEA" w14:textId="5045D35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5" w:type="dxa"/>
            <w:vAlign w:val="center"/>
          </w:tcPr>
          <w:p w14:paraId="28AFA89C" w14:textId="3ED79CD4"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75E43F36" w14:textId="62B70D8C"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tcBorders>
              <w:right w:val="single" w:sz="4" w:space="0" w:color="auto"/>
            </w:tcBorders>
            <w:vAlign w:val="center"/>
          </w:tcPr>
          <w:p w14:paraId="5059F2F4" w14:textId="4C77DEB2"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r>
      <w:tr w:rsidR="00F40B7D" w:rsidRPr="00D56A0C" w14:paraId="5DC523E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51E75C0A" w14:textId="76D4CC7D" w:rsidR="00E02EF7" w:rsidRPr="00D56A0C" w:rsidRDefault="00F40B7D" w:rsidP="00F40B7D">
            <w:pPr>
              <w:jc w:val="center"/>
              <w:rPr>
                <w:rFonts w:ascii="Times New Roman" w:hAnsi="Times New Roman" w:cs="Times New Roman"/>
                <w:sz w:val="18"/>
                <w:szCs w:val="18"/>
              </w:rPr>
            </w:pPr>
            <w:proofErr w:type="spellStart"/>
            <w:r w:rsidRPr="00D56A0C">
              <w:rPr>
                <w:rFonts w:ascii="Times New Roman" w:hAnsi="Times New Roman" w:cs="Times New Roman"/>
                <w:caps w:val="0"/>
                <w:sz w:val="18"/>
                <w:szCs w:val="18"/>
              </w:rPr>
              <w:t>brizina</w:t>
            </w:r>
            <w:proofErr w:type="spellEnd"/>
            <w:r w:rsidRPr="00D56A0C">
              <w:rPr>
                <w:rFonts w:ascii="Times New Roman" w:hAnsi="Times New Roman" w:cs="Times New Roman"/>
                <w:caps w:val="0"/>
                <w:sz w:val="18"/>
                <w:szCs w:val="18"/>
              </w:rPr>
              <w:t xml:space="preserve"> transakcije</w:t>
            </w:r>
          </w:p>
        </w:tc>
        <w:tc>
          <w:tcPr>
            <w:tcW w:w="1073" w:type="dxa"/>
            <w:vAlign w:val="center"/>
          </w:tcPr>
          <w:p w14:paraId="33C2BC42" w14:textId="44ADAFE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0BCF489" w14:textId="5970F172"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A06710" w14:textId="5454D564"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7616028B" w14:textId="24D64CC5"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49B55539" w14:textId="667742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7CE79EFA" w14:textId="310C6EC8"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CCADC59" w14:textId="3B33AE13"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tcBorders>
              <w:right w:val="single" w:sz="4" w:space="0" w:color="auto"/>
            </w:tcBorders>
            <w:vAlign w:val="center"/>
          </w:tcPr>
          <w:p w14:paraId="6D74222A" w14:textId="0F7E4010"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143C0C12"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975B7F4" w14:textId="69FC9FB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konzumacija resursa</w:t>
            </w:r>
          </w:p>
        </w:tc>
        <w:tc>
          <w:tcPr>
            <w:tcW w:w="1073" w:type="dxa"/>
            <w:vAlign w:val="center"/>
          </w:tcPr>
          <w:p w14:paraId="441EF211" w14:textId="3665EE2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72395BA0" w14:textId="17016E99"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5" w:type="dxa"/>
            <w:vAlign w:val="center"/>
          </w:tcPr>
          <w:p w14:paraId="5A385307" w14:textId="7216624A"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6D416216" w14:textId="3D24B661"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3" w:type="dxa"/>
            <w:vAlign w:val="center"/>
          </w:tcPr>
          <w:p w14:paraId="4ABFE7EF" w14:textId="6C4794D3"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FFE2BB" w14:textId="01337EC5"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9AA2381" w14:textId="318BE867"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tcBorders>
              <w:right w:val="single" w:sz="4" w:space="0" w:color="auto"/>
            </w:tcBorders>
            <w:vAlign w:val="center"/>
          </w:tcPr>
          <w:p w14:paraId="3F210A91" w14:textId="03FB7DB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r>
      <w:tr w:rsidR="00F40B7D" w:rsidRPr="00D56A0C" w14:paraId="03455044"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31CCB7B" w14:textId="32BCACC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skalabilnost </w:t>
            </w:r>
            <w:proofErr w:type="spellStart"/>
            <w:r w:rsidRPr="00D56A0C">
              <w:rPr>
                <w:rFonts w:ascii="Times New Roman" w:hAnsi="Times New Roman" w:cs="Times New Roman"/>
                <w:caps w:val="0"/>
                <w:sz w:val="18"/>
                <w:szCs w:val="18"/>
              </w:rPr>
              <w:t>peer</w:t>
            </w:r>
            <w:proofErr w:type="spellEnd"/>
            <w:r w:rsidRPr="00D56A0C">
              <w:rPr>
                <w:rFonts w:ascii="Times New Roman" w:hAnsi="Times New Roman" w:cs="Times New Roman"/>
                <w:caps w:val="0"/>
                <w:sz w:val="18"/>
                <w:szCs w:val="18"/>
              </w:rPr>
              <w:t xml:space="preserve"> mreže</w:t>
            </w:r>
          </w:p>
        </w:tc>
        <w:tc>
          <w:tcPr>
            <w:tcW w:w="1073" w:type="dxa"/>
            <w:vAlign w:val="center"/>
          </w:tcPr>
          <w:p w14:paraId="32B727D1" w14:textId="32FB2B7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377F59C3" w14:textId="156C6648"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571162AE" w14:textId="6435258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05F80980" w14:textId="33C2D62E"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C8F4932" w14:textId="104A8C5D"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vAlign w:val="center"/>
          </w:tcPr>
          <w:p w14:paraId="5EA7CC81" w14:textId="483CA4A2"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665D5304" w14:textId="6457EA1C"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tcBorders>
              <w:right w:val="single" w:sz="4" w:space="0" w:color="auto"/>
            </w:tcBorders>
            <w:vAlign w:val="center"/>
          </w:tcPr>
          <w:p w14:paraId="2546BEB6" w14:textId="4308DF19"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202B078A"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F29ACB7" w14:textId="0681031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otpornost na greške</w:t>
            </w:r>
          </w:p>
        </w:tc>
        <w:tc>
          <w:tcPr>
            <w:tcW w:w="1073" w:type="dxa"/>
            <w:vAlign w:val="center"/>
          </w:tcPr>
          <w:p w14:paraId="0CD3C791" w14:textId="004B050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moći obrade</w:t>
            </w:r>
          </w:p>
        </w:tc>
        <w:tc>
          <w:tcPr>
            <w:tcW w:w="1073" w:type="dxa"/>
            <w:vAlign w:val="center"/>
          </w:tcPr>
          <w:p w14:paraId="339BCC69" w14:textId="4FEDF7F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5" w:type="dxa"/>
            <w:vAlign w:val="center"/>
          </w:tcPr>
          <w:p w14:paraId="0F35B156" w14:textId="69C8B6D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3" w:type="dxa"/>
            <w:vAlign w:val="center"/>
          </w:tcPr>
          <w:p w14:paraId="360FCAAF" w14:textId="21716CDE"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3" w:type="dxa"/>
            <w:vAlign w:val="center"/>
          </w:tcPr>
          <w:p w14:paraId="74A3CD23" w14:textId="1BB50B5D"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5" w:type="dxa"/>
            <w:vAlign w:val="center"/>
          </w:tcPr>
          <w:p w14:paraId="1524E4F9" w14:textId="35477E0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3" w:type="dxa"/>
            <w:vAlign w:val="center"/>
          </w:tcPr>
          <w:p w14:paraId="4370D4A3" w14:textId="1A1A22D4"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5" w:type="dxa"/>
            <w:tcBorders>
              <w:right w:val="single" w:sz="4" w:space="0" w:color="auto"/>
            </w:tcBorders>
            <w:vAlign w:val="center"/>
          </w:tcPr>
          <w:p w14:paraId="5A9A5A30" w14:textId="3761ACB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r>
      <w:tr w:rsidR="00D03450" w:rsidRPr="00D56A0C" w14:paraId="02D23DB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bottom w:val="single" w:sz="4" w:space="0" w:color="auto"/>
            </w:tcBorders>
            <w:vAlign w:val="center"/>
          </w:tcPr>
          <w:p w14:paraId="62B302F1" w14:textId="16C8C369" w:rsidR="00F40B7D"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implementacija</w:t>
            </w:r>
          </w:p>
        </w:tc>
        <w:tc>
          <w:tcPr>
            <w:tcW w:w="1073" w:type="dxa"/>
            <w:tcBorders>
              <w:bottom w:val="single" w:sz="4" w:space="0" w:color="auto"/>
            </w:tcBorders>
            <w:vAlign w:val="center"/>
          </w:tcPr>
          <w:p w14:paraId="0884C4A6" w14:textId="2EFD565B"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Bitcoin</w:t>
            </w:r>
            <w:proofErr w:type="spellEnd"/>
          </w:p>
        </w:tc>
        <w:tc>
          <w:tcPr>
            <w:tcW w:w="1073" w:type="dxa"/>
            <w:tcBorders>
              <w:bottom w:val="single" w:sz="4" w:space="0" w:color="auto"/>
            </w:tcBorders>
            <w:vAlign w:val="center"/>
          </w:tcPr>
          <w:p w14:paraId="6878D9C3" w14:textId="47E6B846"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Ethereum</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NAVcoin</w:t>
            </w:r>
            <w:proofErr w:type="spellEnd"/>
            <w:r w:rsidRPr="00D56A0C">
              <w:rPr>
                <w:rFonts w:ascii="Times New Roman" w:hAnsi="Times New Roman" w:cs="Times New Roman"/>
                <w:sz w:val="18"/>
                <w:szCs w:val="18"/>
              </w:rPr>
              <w:t xml:space="preserve">, Neo, </w:t>
            </w:r>
            <w:proofErr w:type="spellStart"/>
            <w:r w:rsidRPr="00D56A0C">
              <w:rPr>
                <w:rFonts w:ascii="Times New Roman" w:hAnsi="Times New Roman" w:cs="Times New Roman"/>
                <w:sz w:val="18"/>
                <w:szCs w:val="18"/>
              </w:rPr>
              <w:t>Lisk</w:t>
            </w:r>
            <w:proofErr w:type="spellEnd"/>
            <w:r w:rsidRPr="00D56A0C">
              <w:rPr>
                <w:rFonts w:ascii="Times New Roman" w:hAnsi="Times New Roman" w:cs="Times New Roman"/>
                <w:sz w:val="18"/>
                <w:szCs w:val="18"/>
              </w:rPr>
              <w:t>…</w:t>
            </w:r>
          </w:p>
        </w:tc>
        <w:tc>
          <w:tcPr>
            <w:tcW w:w="1075" w:type="dxa"/>
            <w:tcBorders>
              <w:bottom w:val="single" w:sz="4" w:space="0" w:color="auto"/>
            </w:tcBorders>
            <w:vAlign w:val="center"/>
          </w:tcPr>
          <w:p w14:paraId="66FF53CF" w14:textId="262940CB"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Sawtooth</w:t>
            </w:r>
            <w:proofErr w:type="spellEnd"/>
          </w:p>
        </w:tc>
        <w:tc>
          <w:tcPr>
            <w:tcW w:w="1073" w:type="dxa"/>
            <w:tcBorders>
              <w:bottom w:val="single" w:sz="4" w:space="0" w:color="auto"/>
            </w:tcBorders>
            <w:vAlign w:val="center"/>
          </w:tcPr>
          <w:p w14:paraId="163C3E8F" w14:textId="1CB9010A"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Fabric</w:t>
            </w:r>
            <w:proofErr w:type="spellEnd"/>
            <w:r w:rsidRPr="00D56A0C">
              <w:rPr>
                <w:rFonts w:ascii="Times New Roman" w:hAnsi="Times New Roman" w:cs="Times New Roman"/>
                <w:sz w:val="18"/>
                <w:szCs w:val="18"/>
              </w:rPr>
              <w:t>, Neo</w:t>
            </w:r>
          </w:p>
        </w:tc>
        <w:tc>
          <w:tcPr>
            <w:tcW w:w="1073" w:type="dxa"/>
            <w:tcBorders>
              <w:bottom w:val="single" w:sz="4" w:space="0" w:color="auto"/>
            </w:tcBorders>
            <w:vAlign w:val="center"/>
          </w:tcPr>
          <w:p w14:paraId="1A41B7FB" w14:textId="429D816A" w:rsidR="00F40B7D" w:rsidRPr="00D56A0C" w:rsidRDefault="007D4C37" w:rsidP="007D4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Cypherium</w:t>
            </w:r>
            <w:proofErr w:type="spellEnd"/>
          </w:p>
        </w:tc>
        <w:tc>
          <w:tcPr>
            <w:tcW w:w="1075" w:type="dxa"/>
            <w:tcBorders>
              <w:bottom w:val="single" w:sz="4" w:space="0" w:color="auto"/>
            </w:tcBorders>
            <w:vAlign w:val="center"/>
          </w:tcPr>
          <w:p w14:paraId="7F46F649" w14:textId="42766432"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Slimcoin</w:t>
            </w:r>
            <w:proofErr w:type="spellEnd"/>
          </w:p>
        </w:tc>
        <w:tc>
          <w:tcPr>
            <w:tcW w:w="1073" w:type="dxa"/>
            <w:tcBorders>
              <w:bottom w:val="single" w:sz="4" w:space="0" w:color="auto"/>
            </w:tcBorders>
            <w:vAlign w:val="center"/>
          </w:tcPr>
          <w:p w14:paraId="606356AA" w14:textId="1B161086"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VeChain</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Xodex</w:t>
            </w:r>
            <w:proofErr w:type="spellEnd"/>
            <w:r w:rsidR="002F1A1A" w:rsidRPr="00D56A0C">
              <w:rPr>
                <w:rFonts w:ascii="Times New Roman" w:hAnsi="Times New Roman" w:cs="Times New Roman"/>
                <w:sz w:val="18"/>
                <w:szCs w:val="18"/>
              </w:rPr>
              <w:t xml:space="preserve">, </w:t>
            </w:r>
            <w:r w:rsidR="002F1A1A" w:rsidRPr="00D56A0C">
              <w:rPr>
                <w:rFonts w:ascii="Times New Roman" w:eastAsia="Times New Roman" w:hAnsi="Times New Roman" w:cs="Times New Roman"/>
                <w:sz w:val="18"/>
                <w:szCs w:val="18"/>
              </w:rPr>
              <w:t>Microsoft Azure</w:t>
            </w:r>
          </w:p>
        </w:tc>
        <w:tc>
          <w:tcPr>
            <w:tcW w:w="1075" w:type="dxa"/>
            <w:tcBorders>
              <w:bottom w:val="single" w:sz="4" w:space="0" w:color="auto"/>
              <w:right w:val="single" w:sz="4" w:space="0" w:color="auto"/>
            </w:tcBorders>
            <w:vAlign w:val="center"/>
          </w:tcPr>
          <w:p w14:paraId="5E00933E" w14:textId="0BD7FB71"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IOST</w:t>
            </w:r>
          </w:p>
        </w:tc>
      </w:tr>
    </w:tbl>
    <w:p w14:paraId="580B8B45" w14:textId="77777777" w:rsidR="00BE3799" w:rsidRPr="00D56A0C" w:rsidRDefault="00BE3799" w:rsidP="00BE3799">
      <w:pPr>
        <w:jc w:val="both"/>
        <w:rPr>
          <w:rFonts w:ascii="Times New Roman" w:hAnsi="Times New Roman" w:cs="Times New Roman"/>
        </w:rPr>
      </w:pPr>
    </w:p>
    <w:p w14:paraId="5D23B30E" w14:textId="5849C9DC" w:rsidR="00BF3F02" w:rsidRPr="00D56A0C" w:rsidRDefault="00BF3F02" w:rsidP="00BE3799">
      <w:pPr>
        <w:jc w:val="both"/>
        <w:rPr>
          <w:rFonts w:ascii="Times New Roman" w:hAnsi="Times New Roman" w:cs="Times New Roman"/>
        </w:rPr>
      </w:pPr>
    </w:p>
    <w:p w14:paraId="11EB5033" w14:textId="37449562" w:rsidR="00BE3799" w:rsidRPr="00D56A0C" w:rsidRDefault="00BE3799" w:rsidP="00BE3799">
      <w:pPr>
        <w:pStyle w:val="ListParagraph"/>
        <w:numPr>
          <w:ilvl w:val="0"/>
          <w:numId w:val="5"/>
        </w:num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p>
    <w:p w14:paraId="0B706DB3" w14:textId="74E6F8B5" w:rsidR="008A34A5" w:rsidRPr="00D56A0C" w:rsidRDefault="0061700C" w:rsidP="00C270FA">
      <w:pPr>
        <w:rPr>
          <w:rFonts w:ascii="Times New Roman" w:hAnsi="Times New Roman" w:cs="Times New Roman"/>
        </w:rPr>
      </w:pPr>
      <w:bookmarkStart w:id="29" w:name="_Toc120238262"/>
      <w:bookmarkStart w:id="30" w:name="_Toc119792455"/>
      <w:r w:rsidRPr="00D56A0C">
        <w:rPr>
          <w:rStyle w:val="Heading1Char"/>
          <w:rFonts w:ascii="Times New Roman" w:hAnsi="Times New Roman" w:cs="Times New Roman"/>
        </w:rPr>
        <w:lastRenderedPageBreak/>
        <w:t>10</w:t>
      </w:r>
      <w:r w:rsidR="00082382" w:rsidRPr="00D56A0C">
        <w:rPr>
          <w:rStyle w:val="Heading1Char"/>
          <w:rFonts w:ascii="Times New Roman" w:hAnsi="Times New Roman" w:cs="Times New Roman"/>
        </w:rPr>
        <w:t xml:space="preserve"> Zaključak</w:t>
      </w:r>
      <w:bookmarkEnd w:id="29"/>
      <w:r w:rsidR="00000000">
        <w:rPr>
          <w:rFonts w:ascii="Times New Roman" w:hAnsi="Times New Roman" w:cs="Times New Roman"/>
        </w:rPr>
        <w:pict w14:anchorId="502C42F6">
          <v:rect id="_x0000_i1035" style="width:0;height:1.5pt" o:hralign="center" o:hrstd="t" o:hr="t" fillcolor="#a0a0a0" stroked="f"/>
        </w:pict>
      </w:r>
      <w:bookmarkEnd w:id="30"/>
    </w:p>
    <w:p w14:paraId="732D3634" w14:textId="77777777" w:rsidR="00260045" w:rsidRPr="00D56A0C" w:rsidRDefault="00260045">
      <w:pPr>
        <w:jc w:val="both"/>
        <w:rPr>
          <w:rFonts w:ascii="Times New Roman" w:eastAsia="Times New Roman" w:hAnsi="Times New Roman" w:cs="Times New Roman"/>
        </w:rPr>
      </w:pPr>
    </w:p>
    <w:p w14:paraId="2885625A" w14:textId="1C591416" w:rsidR="008A34A5" w:rsidRPr="00D56A0C" w:rsidRDefault="00000000" w:rsidP="006D7C28">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Kako se internet danas široko koristi, veliki broj digitalnih sadržaja se deli na mreži. Ali, dok se sadržaj deli, dosta toga se i krade. Postoji nekoliko načina preuzimanja vlasništva nad digitalnim sadržajem, ali ti načini uključuju intervenciju </w:t>
      </w:r>
      <w:proofErr w:type="spellStart"/>
      <w:r w:rsidRPr="00D56A0C">
        <w:rPr>
          <w:rFonts w:ascii="Times New Roman" w:eastAsia="Times New Roman" w:hAnsi="Times New Roman" w:cs="Times New Roman"/>
        </w:rPr>
        <w:t>treće</w:t>
      </w:r>
      <w:proofErr w:type="spellEnd"/>
      <w:r w:rsidRPr="00D56A0C">
        <w:rPr>
          <w:rFonts w:ascii="Times New Roman" w:eastAsia="Times New Roman" w:hAnsi="Times New Roman" w:cs="Times New Roman"/>
        </w:rPr>
        <w:t xml:space="preserve"> strane kao što su vlade, banke, itd. Postoje i druge tehnologije koje </w:t>
      </w:r>
      <w:r w:rsidR="006D7C28" w:rsidRPr="00D56A0C">
        <w:rPr>
          <w:rFonts w:ascii="Times New Roman" w:eastAsia="Times New Roman" w:hAnsi="Times New Roman" w:cs="Times New Roman"/>
        </w:rPr>
        <w:t xml:space="preserve">omogućavaju određen nivo bezbednosti </w:t>
      </w:r>
      <w:r w:rsidRPr="00D56A0C">
        <w:rPr>
          <w:rFonts w:ascii="Times New Roman" w:eastAsia="Times New Roman" w:hAnsi="Times New Roman" w:cs="Times New Roman"/>
        </w:rPr>
        <w:t>digitalnog sadržaja, ali imaju svoje nedostatke, pa stoga nisu toliko pouzdan</w:t>
      </w:r>
      <w:r w:rsidR="006D7C28"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6D7C28" w:rsidRPr="00D56A0C">
        <w:rPr>
          <w:rFonts w:ascii="Times New Roman" w:eastAsia="Times New Roman" w:hAnsi="Times New Roman" w:cs="Times New Roman"/>
        </w:rPr>
        <w:t>Decentralizovan</w:t>
      </w:r>
      <w:r w:rsidRPr="00D56A0C">
        <w:rPr>
          <w:rFonts w:ascii="Times New Roman" w:eastAsia="Times New Roman" w:hAnsi="Times New Roman" w:cs="Times New Roman"/>
        </w:rPr>
        <w:t xml:space="preserve"> način može </w:t>
      </w:r>
      <w:r w:rsidR="006D7C28"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čak koristiti kako bi se eliminisalo veliko vreme potrebno za dobijanje vlasništva i obezbeđenje sadržaja. </w:t>
      </w:r>
      <w:proofErr w:type="spellStart"/>
      <w:r w:rsidRPr="00D56A0C">
        <w:rPr>
          <w:rFonts w:ascii="Times New Roman" w:eastAsia="Times New Roman" w:hAnsi="Times New Roman" w:cs="Times New Roman"/>
        </w:rPr>
        <w:t>Blo</w:t>
      </w:r>
      <w:r w:rsidR="003A27F5" w:rsidRPr="00D56A0C">
        <w:rPr>
          <w:rFonts w:ascii="Times New Roman" w:eastAsia="Times New Roman" w:hAnsi="Times New Roman" w:cs="Times New Roman"/>
        </w:rPr>
        <w:t>kčejn</w:t>
      </w:r>
      <w:proofErr w:type="spellEnd"/>
      <w:r w:rsidRPr="00D56A0C">
        <w:rPr>
          <w:rFonts w:ascii="Times New Roman" w:eastAsia="Times New Roman" w:hAnsi="Times New Roman" w:cs="Times New Roman"/>
        </w:rPr>
        <w:t xml:space="preserve"> tehnologija može biti od velike </w:t>
      </w:r>
      <w:proofErr w:type="spellStart"/>
      <w:r w:rsidRPr="00D56A0C">
        <w:rPr>
          <w:rFonts w:ascii="Times New Roman" w:eastAsia="Times New Roman" w:hAnsi="Times New Roman" w:cs="Times New Roman"/>
        </w:rPr>
        <w:t>pomoći</w:t>
      </w:r>
      <w:proofErr w:type="spellEnd"/>
      <w:r w:rsidRPr="00D56A0C">
        <w:rPr>
          <w:rFonts w:ascii="Times New Roman" w:eastAsia="Times New Roman" w:hAnsi="Times New Roman" w:cs="Times New Roman"/>
        </w:rPr>
        <w:t xml:space="preserve"> u postizanju</w:t>
      </w:r>
      <w:r w:rsidR="006D7C28" w:rsidRPr="00D56A0C">
        <w:rPr>
          <w:rFonts w:ascii="Times New Roman" w:eastAsia="Times New Roman" w:hAnsi="Times New Roman" w:cs="Times New Roman"/>
        </w:rPr>
        <w:t xml:space="preserve"> </w:t>
      </w:r>
      <w:r w:rsidRPr="00D56A0C">
        <w:rPr>
          <w:rFonts w:ascii="Times New Roman" w:eastAsia="Times New Roman" w:hAnsi="Times New Roman" w:cs="Times New Roman"/>
        </w:rPr>
        <w:t>ovo</w:t>
      </w:r>
      <w:r w:rsidR="006D7C28" w:rsidRPr="00D56A0C">
        <w:rPr>
          <w:rFonts w:ascii="Times New Roman" w:eastAsia="Times New Roman" w:hAnsi="Times New Roman" w:cs="Times New Roman"/>
        </w:rPr>
        <w:t>ga</w:t>
      </w:r>
      <w:r w:rsidRPr="00D56A0C">
        <w:rPr>
          <w:rFonts w:ascii="Times New Roman" w:eastAsia="Times New Roman" w:hAnsi="Times New Roman" w:cs="Times New Roman"/>
        </w:rPr>
        <w:t xml:space="preserve"> zbog nje</w:t>
      </w:r>
      <w:r w:rsidR="003A27F5" w:rsidRPr="00D56A0C">
        <w:rPr>
          <w:rFonts w:ascii="Times New Roman" w:eastAsia="Times New Roman" w:hAnsi="Times New Roman" w:cs="Times New Roman"/>
        </w:rPr>
        <w:t>nih</w:t>
      </w:r>
      <w:r w:rsidRPr="00D56A0C">
        <w:rPr>
          <w:rFonts w:ascii="Times New Roman" w:eastAsia="Times New Roman" w:hAnsi="Times New Roman" w:cs="Times New Roman"/>
        </w:rPr>
        <w:t xml:space="preserve"> karakteristika kao što su bolja transparentnost, smanjeni troškovi, nepromenljivost, vreme, </w:t>
      </w:r>
      <w:r w:rsidR="003A27F5" w:rsidRPr="00D56A0C">
        <w:rPr>
          <w:rFonts w:ascii="Times New Roman" w:eastAsia="Times New Roman" w:hAnsi="Times New Roman" w:cs="Times New Roman"/>
        </w:rPr>
        <w:t>evidentiranje,</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itd</w:t>
      </w:r>
      <w:proofErr w:type="spellEnd"/>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2144334633"/>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GZy15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[12]</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01ADB1B" w14:textId="77777777" w:rsidR="008A34A5" w:rsidRPr="00D56A0C" w:rsidRDefault="008A34A5">
      <w:pPr>
        <w:jc w:val="both"/>
        <w:rPr>
          <w:rFonts w:ascii="Times New Roman" w:eastAsia="Times New Roman" w:hAnsi="Times New Roman" w:cs="Times New Roman"/>
        </w:rPr>
      </w:pPr>
    </w:p>
    <w:p w14:paraId="41546E6E" w14:textId="3E5B06D3" w:rsidR="008A34A5" w:rsidRPr="00D56A0C" w:rsidRDefault="0000000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Postoje različiti konsenzus algoritmi koji se mogu koristiti za ovo, kao što su </w:t>
      </w:r>
      <w:r w:rsidR="003A27F5" w:rsidRPr="00D56A0C">
        <w:rPr>
          <w:rFonts w:ascii="Times New Roman" w:eastAsia="Times New Roman" w:hAnsi="Times New Roman" w:cs="Times New Roman"/>
          <w:i/>
          <w:iCs/>
        </w:rPr>
        <w:t>dokaz o zakupu</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Vizantijska tolerancija grešaka</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 xml:space="preserve">dokaz o </w:t>
      </w:r>
      <w:r w:rsidR="003A27F5" w:rsidRPr="00D56A0C">
        <w:rPr>
          <w:rFonts w:ascii="Times New Roman" w:eastAsia="Times New Roman" w:hAnsi="Times New Roman" w:cs="Times New Roman"/>
          <w:i/>
          <w:iCs/>
        </w:rPr>
        <w:t xml:space="preserve">obavljenom </w:t>
      </w:r>
      <w:r w:rsidRPr="00D56A0C">
        <w:rPr>
          <w:rFonts w:ascii="Times New Roman" w:eastAsia="Times New Roman" w:hAnsi="Times New Roman" w:cs="Times New Roman"/>
          <w:i/>
          <w:iCs/>
        </w:rPr>
        <w:t>radu</w:t>
      </w:r>
      <w:r w:rsidRPr="00D56A0C">
        <w:rPr>
          <w:rFonts w:ascii="Times New Roman" w:eastAsia="Times New Roman" w:hAnsi="Times New Roman" w:cs="Times New Roman"/>
        </w:rPr>
        <w:t xml:space="preserve">, itd. Ovo su </w:t>
      </w:r>
      <w:proofErr w:type="spellStart"/>
      <w:r w:rsidRPr="00D56A0C">
        <w:rPr>
          <w:rFonts w:ascii="Times New Roman" w:eastAsia="Times New Roman" w:hAnsi="Times New Roman" w:cs="Times New Roman"/>
        </w:rPr>
        <w:t>najčešće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korišćeni</w:t>
      </w:r>
      <w:proofErr w:type="spellEnd"/>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konsenzusni</w:t>
      </w:r>
      <w:proofErr w:type="spellEnd"/>
      <w:r w:rsidRPr="00D56A0C">
        <w:rPr>
          <w:rFonts w:ascii="Times New Roman" w:eastAsia="Times New Roman" w:hAnsi="Times New Roman" w:cs="Times New Roman"/>
        </w:rPr>
        <w:t xml:space="preserve"> algoritmi. Algoritmi kao što je </w:t>
      </w:r>
      <w:r w:rsidR="003A27F5" w:rsidRPr="00D56A0C">
        <w:rPr>
          <w:rFonts w:ascii="Times New Roman" w:eastAsia="Times New Roman" w:hAnsi="Times New Roman" w:cs="Times New Roman"/>
        </w:rPr>
        <w:t>dokaz o učinku (</w:t>
      </w:r>
      <w:proofErr w:type="spellStart"/>
      <w:r w:rsidR="003A27F5" w:rsidRPr="00D56A0C">
        <w:rPr>
          <w:rFonts w:ascii="Times New Roman" w:eastAsia="Times New Roman" w:hAnsi="Times New Roman" w:cs="Times New Roman"/>
          <w:i/>
          <w:iCs/>
        </w:rPr>
        <w:t>eng</w:t>
      </w:r>
      <w:proofErr w:type="spellEnd"/>
      <w:r w:rsidR="003A27F5"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Contribution</w:t>
      </w:r>
      <w:proofErr w:type="spellEnd"/>
      <w:r w:rsidR="003A27F5" w:rsidRPr="00D56A0C">
        <w:rPr>
          <w:rFonts w:ascii="Times New Roman" w:eastAsia="Times New Roman" w:hAnsi="Times New Roman" w:cs="Times New Roman"/>
        </w:rPr>
        <w:t>)</w:t>
      </w:r>
      <w:r w:rsidRPr="00D56A0C">
        <w:rPr>
          <w:rFonts w:ascii="Times New Roman" w:eastAsia="Times New Roman" w:hAnsi="Times New Roman" w:cs="Times New Roman"/>
        </w:rPr>
        <w:t xml:space="preserve"> su takođe uvedeni da bi se obezbedil</w:t>
      </w:r>
      <w:r w:rsidR="008F6E8A" w:rsidRPr="00D56A0C">
        <w:rPr>
          <w:rFonts w:ascii="Times New Roman" w:eastAsia="Times New Roman" w:hAnsi="Times New Roman" w:cs="Times New Roman"/>
        </w:rPr>
        <w:t xml:space="preserve">a zaštita digitalnog sadržaja </w:t>
      </w:r>
      <w:sdt>
        <w:sdtPr>
          <w:rPr>
            <w:rFonts w:ascii="Times New Roman" w:eastAsia="Times New Roman" w:hAnsi="Times New Roman" w:cs="Times New Roman"/>
          </w:rPr>
          <w:id w:val="161247916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Son21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[13]</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jedna od najzrelijih </w:t>
      </w:r>
      <w:proofErr w:type="spellStart"/>
      <w:r w:rsidR="003A27F5"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platformi, koja koristi </w:t>
      </w:r>
      <w:r w:rsidR="008F6E8A" w:rsidRPr="00D56A0C">
        <w:rPr>
          <w:rFonts w:ascii="Times New Roman" w:eastAsia="Times New Roman" w:hAnsi="Times New Roman" w:cs="Times New Roman"/>
        </w:rPr>
        <w:t>algoritam</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zakupu</w:t>
      </w:r>
      <w:r w:rsidR="008F6E8A" w:rsidRPr="00D56A0C">
        <w:rPr>
          <w:rFonts w:ascii="Times New Roman" w:eastAsia="Times New Roman" w:hAnsi="Times New Roman" w:cs="Times New Roman"/>
        </w:rPr>
        <w:t xml:space="preserve"> za postizanje konsenzusa</w:t>
      </w:r>
      <w:r w:rsidR="003A27F5" w:rsidRPr="00D56A0C">
        <w:rPr>
          <w:rFonts w:ascii="Times New Roman" w:eastAsia="Times New Roman" w:hAnsi="Times New Roman" w:cs="Times New Roman"/>
        </w:rPr>
        <w:t xml:space="preserve">, a koristi se baš </w:t>
      </w:r>
      <w:r w:rsidRPr="00D56A0C">
        <w:rPr>
          <w:rFonts w:ascii="Times New Roman" w:eastAsia="Times New Roman" w:hAnsi="Times New Roman" w:cs="Times New Roman"/>
        </w:rPr>
        <w:t xml:space="preserve">zato što </w:t>
      </w:r>
      <w:r w:rsidR="008F6E8A" w:rsidRPr="00D56A0C">
        <w:rPr>
          <w:rFonts w:ascii="Times New Roman" w:eastAsia="Times New Roman" w:hAnsi="Times New Roman" w:cs="Times New Roman"/>
        </w:rPr>
        <w:t>zahteva</w:t>
      </w:r>
      <w:r w:rsidRPr="00D56A0C">
        <w:rPr>
          <w:rFonts w:ascii="Times New Roman" w:eastAsia="Times New Roman" w:hAnsi="Times New Roman" w:cs="Times New Roman"/>
        </w:rPr>
        <w:t xml:space="preserve"> manj</w:t>
      </w:r>
      <w:r w:rsidR="008F6E8A" w:rsidRPr="00D56A0C">
        <w:rPr>
          <w:rFonts w:ascii="Times New Roman" w:eastAsia="Times New Roman" w:hAnsi="Times New Roman" w:cs="Times New Roman"/>
        </w:rPr>
        <w:t xml:space="preserve">u </w:t>
      </w:r>
      <w:r w:rsidRPr="00D56A0C">
        <w:rPr>
          <w:rFonts w:ascii="Times New Roman" w:eastAsia="Times New Roman" w:hAnsi="Times New Roman" w:cs="Times New Roman"/>
        </w:rPr>
        <w:t>potrošnj</w:t>
      </w:r>
      <w:r w:rsidR="008F6E8A" w:rsidRPr="00D56A0C">
        <w:rPr>
          <w:rFonts w:ascii="Times New Roman" w:eastAsia="Times New Roman" w:hAnsi="Times New Roman" w:cs="Times New Roman"/>
        </w:rPr>
        <w:t>u resursa, dok je pritom relativno brži od algoritma</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obavljenom radu</w:t>
      </w:r>
      <w:r w:rsidR="008F6E8A" w:rsidRPr="00D56A0C">
        <w:rPr>
          <w:rFonts w:ascii="Times New Roman" w:eastAsia="Times New Roman" w:hAnsi="Times New Roman" w:cs="Times New Roman"/>
        </w:rPr>
        <w:t>, a</w:t>
      </w:r>
      <w:r w:rsidRPr="00D56A0C">
        <w:rPr>
          <w:rFonts w:ascii="Times New Roman" w:eastAsia="Times New Roman" w:hAnsi="Times New Roman" w:cs="Times New Roman"/>
        </w:rPr>
        <w:t xml:space="preserve"> takođe </w:t>
      </w:r>
      <w:r w:rsidR="008F6E8A" w:rsidRPr="00D56A0C">
        <w:rPr>
          <w:rFonts w:ascii="Times New Roman" w:eastAsia="Times New Roman" w:hAnsi="Times New Roman" w:cs="Times New Roman"/>
        </w:rPr>
        <w:t xml:space="preserve">i </w:t>
      </w:r>
      <w:r w:rsidRPr="00D56A0C">
        <w:rPr>
          <w:rFonts w:ascii="Times New Roman" w:eastAsia="Times New Roman" w:hAnsi="Times New Roman" w:cs="Times New Roman"/>
        </w:rPr>
        <w:t>efikasn</w:t>
      </w:r>
      <w:r w:rsidR="008F6E8A" w:rsidRPr="00D56A0C">
        <w:rPr>
          <w:rFonts w:ascii="Times New Roman" w:eastAsia="Times New Roman" w:hAnsi="Times New Roman" w:cs="Times New Roman"/>
        </w:rPr>
        <w:t>iji</w:t>
      </w:r>
      <w:r w:rsidRPr="00D56A0C">
        <w:rPr>
          <w:rFonts w:ascii="Times New Roman" w:eastAsia="Times New Roman" w:hAnsi="Times New Roman" w:cs="Times New Roman"/>
        </w:rPr>
        <w:t xml:space="preserve">. Stoga je to dobra alternativa za obezbeđivanje digitalnog sadržaja na decentralizovan način </w:t>
      </w:r>
      <w:sdt>
        <w:sdtPr>
          <w:rPr>
            <w:rFonts w:ascii="Times New Roman" w:eastAsia="Times New Roman" w:hAnsi="Times New Roman" w:cs="Times New Roman"/>
          </w:rPr>
          <w:id w:val="74846184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Wan19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[14]</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Takođe,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podržan </w:t>
      </w:r>
      <w:proofErr w:type="spellStart"/>
      <w:r w:rsidRPr="00D56A0C">
        <w:rPr>
          <w:rFonts w:ascii="Times New Roman" w:eastAsia="Times New Roman" w:hAnsi="Times New Roman" w:cs="Times New Roman"/>
        </w:rPr>
        <w:t>moćnim</w:t>
      </w:r>
      <w:proofErr w:type="spellEnd"/>
      <w:r w:rsidRPr="00D56A0C">
        <w:rPr>
          <w:rFonts w:ascii="Times New Roman" w:eastAsia="Times New Roman" w:hAnsi="Times New Roman" w:cs="Times New Roman"/>
        </w:rPr>
        <w:t xml:space="preserve"> programskim jezikom, tj. </w:t>
      </w:r>
      <w:proofErr w:type="spellStart"/>
      <w:r w:rsidRPr="00D56A0C">
        <w:rPr>
          <w:rFonts w:ascii="Times New Roman" w:eastAsia="Times New Roman" w:hAnsi="Times New Roman" w:cs="Times New Roman"/>
          <w:i/>
          <w:iCs/>
        </w:rPr>
        <w:t>Solidit</w:t>
      </w:r>
      <w:r w:rsidR="003A27F5" w:rsidRPr="00D56A0C">
        <w:rPr>
          <w:rFonts w:ascii="Times New Roman" w:eastAsia="Times New Roman" w:hAnsi="Times New Roman" w:cs="Times New Roman"/>
          <w:i/>
          <w:iCs/>
        </w:rPr>
        <w:t>y</w:t>
      </w:r>
      <w:proofErr w:type="spellEnd"/>
      <w:r w:rsidRPr="00D56A0C">
        <w:rPr>
          <w:rFonts w:ascii="Times New Roman" w:eastAsia="Times New Roman" w:hAnsi="Times New Roman" w:cs="Times New Roman"/>
        </w:rPr>
        <w:t>, koji može da se nosi sa mnogim složenim proračunima, što ga čini najboljim izborom za kreiranje aplikacija o vlasništvu nad digitalnim sadržajem.</w:t>
      </w:r>
    </w:p>
    <w:p w14:paraId="5F1D40B6" w14:textId="77777777" w:rsidR="008A34A5" w:rsidRPr="00D56A0C" w:rsidRDefault="008A34A5">
      <w:pPr>
        <w:jc w:val="both"/>
        <w:rPr>
          <w:rFonts w:ascii="Times New Roman" w:eastAsia="Times New Roman" w:hAnsi="Times New Roman" w:cs="Times New Roman"/>
        </w:rPr>
      </w:pPr>
    </w:p>
    <w:p w14:paraId="0BBD141A" w14:textId="253D1E96" w:rsidR="008A34A5" w:rsidRPr="00D56A0C" w:rsidRDefault="00000000" w:rsidP="00201FDE">
      <w:pPr>
        <w:ind w:firstLine="720"/>
        <w:jc w:val="both"/>
        <w:rPr>
          <w:rFonts w:ascii="Times New Roman" w:eastAsia="Times New Roman" w:hAnsi="Times New Roman" w:cs="Times New Roman"/>
        </w:rPr>
      </w:pPr>
      <w:r w:rsidRPr="00D56A0C">
        <w:rPr>
          <w:rFonts w:ascii="Times New Roman" w:eastAsia="Times New Roman" w:hAnsi="Times New Roman" w:cs="Times New Roman"/>
        </w:rPr>
        <w:t>Veliki broj različitih modela konsenzusa daje prvi utisak o bogatstvu</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opcija </w:t>
      </w:r>
      <w:r w:rsidR="008F6E8A" w:rsidRPr="00D56A0C">
        <w:rPr>
          <w:rFonts w:ascii="Times New Roman" w:eastAsia="Times New Roman" w:hAnsi="Times New Roman" w:cs="Times New Roman"/>
        </w:rPr>
        <w:t xml:space="preserve">za </w:t>
      </w:r>
      <w:r w:rsidRPr="00D56A0C">
        <w:rPr>
          <w:rFonts w:ascii="Times New Roman" w:eastAsia="Times New Roman" w:hAnsi="Times New Roman" w:cs="Times New Roman"/>
        </w:rPr>
        <w:t xml:space="preserve">dizajn. Dokaz o radu funkcioniše tako što svi čvorovi koji učestvuju rešavaju kripto-grafičke slagalice. Ovo zahteva mnogo računarske snage za </w:t>
      </w:r>
      <w:proofErr w:type="spellStart"/>
      <w:r w:rsidRPr="00D56A0C">
        <w:rPr>
          <w:rFonts w:ascii="Times New Roman" w:eastAsia="Times New Roman" w:hAnsi="Times New Roman" w:cs="Times New Roman"/>
        </w:rPr>
        <w:t>validaciju</w:t>
      </w:r>
      <w:proofErr w:type="spellEnd"/>
      <w:r w:rsidRPr="00D56A0C">
        <w:rPr>
          <w:rFonts w:ascii="Times New Roman" w:eastAsia="Times New Roman" w:hAnsi="Times New Roman" w:cs="Times New Roman"/>
        </w:rPr>
        <w:t xml:space="preserve"> blokova. Dodatno</w:t>
      </w:r>
      <w:r w:rsidR="00201FD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košta mnogo energije. Bez </w:t>
      </w:r>
      <w:proofErr w:type="spellStart"/>
      <w:r w:rsidRPr="00D56A0C">
        <w:rPr>
          <w:rFonts w:ascii="Times New Roman" w:eastAsia="Times New Roman" w:hAnsi="Times New Roman" w:cs="Times New Roman"/>
        </w:rPr>
        <w:t>odgovarajućeg</w:t>
      </w:r>
      <w:proofErr w:type="spellEnd"/>
      <w:r w:rsidRPr="00D56A0C">
        <w:rPr>
          <w:rFonts w:ascii="Times New Roman" w:eastAsia="Times New Roman" w:hAnsi="Times New Roman" w:cs="Times New Roman"/>
        </w:rPr>
        <w:t xml:space="preserve"> i</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skup</w:t>
      </w:r>
      <w:r w:rsidR="003A27F5" w:rsidRPr="00D56A0C">
        <w:rPr>
          <w:rFonts w:ascii="Times New Roman" w:eastAsia="Times New Roman" w:hAnsi="Times New Roman" w:cs="Times New Roman"/>
        </w:rPr>
        <w:t>og</w:t>
      </w:r>
      <w:r w:rsidRPr="00D56A0C">
        <w:rPr>
          <w:rFonts w:ascii="Times New Roman" w:eastAsia="Times New Roman" w:hAnsi="Times New Roman" w:cs="Times New Roman"/>
        </w:rPr>
        <w:t xml:space="preserve"> hardver</w:t>
      </w:r>
      <w:r w:rsidR="003A27F5" w:rsidRPr="00D56A0C">
        <w:rPr>
          <w:rFonts w:ascii="Times New Roman" w:eastAsia="Times New Roman" w:hAnsi="Times New Roman" w:cs="Times New Roman"/>
        </w:rPr>
        <w:t>a</w:t>
      </w:r>
      <w:r w:rsidRPr="00D56A0C">
        <w:rPr>
          <w:rFonts w:ascii="Times New Roman" w:eastAsia="Times New Roman" w:hAnsi="Times New Roman" w:cs="Times New Roman"/>
        </w:rPr>
        <w:t xml:space="preserve">, gotovo je </w:t>
      </w:r>
      <w:proofErr w:type="spellStart"/>
      <w:r w:rsidRPr="00D56A0C">
        <w:rPr>
          <w:rFonts w:ascii="Times New Roman" w:eastAsia="Times New Roman" w:hAnsi="Times New Roman" w:cs="Times New Roman"/>
        </w:rPr>
        <w:t>nemoguće</w:t>
      </w:r>
      <w:proofErr w:type="spellEnd"/>
      <w:r w:rsidRPr="00D56A0C">
        <w:rPr>
          <w:rFonts w:ascii="Times New Roman" w:eastAsia="Times New Roman" w:hAnsi="Times New Roman" w:cs="Times New Roman"/>
        </w:rPr>
        <w:t xml:space="preserve"> potvrditi blok. Prednost</w:t>
      </w:r>
      <w:r w:rsidR="003A27F5" w:rsidRPr="00D56A0C">
        <w:rPr>
          <w:rFonts w:ascii="Times New Roman" w:eastAsia="Times New Roman" w:hAnsi="Times New Roman" w:cs="Times New Roman"/>
        </w:rPr>
        <w:t xml:space="preserve"> ovog pristupa je pre svega</w:t>
      </w:r>
      <w:r w:rsidRPr="00D56A0C">
        <w:rPr>
          <w:rFonts w:ascii="Times New Roman" w:eastAsia="Times New Roman" w:hAnsi="Times New Roman" w:cs="Times New Roman"/>
        </w:rPr>
        <w:t xml:space="preserve"> zaštita od hakerskih napada: Uspešno izveden napad</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mora da se odvija istovremeno na najmanje više od 50% svih čvorova koji učestvuju. </w:t>
      </w:r>
      <w:r w:rsidR="003A27F5" w:rsidRPr="00D56A0C">
        <w:rPr>
          <w:rFonts w:ascii="Times New Roman" w:eastAsia="Times New Roman" w:hAnsi="Times New Roman" w:cs="Times New Roman"/>
        </w:rPr>
        <w:t>V</w:t>
      </w:r>
      <w:r w:rsidRPr="00D56A0C">
        <w:rPr>
          <w:rFonts w:ascii="Times New Roman" w:eastAsia="Times New Roman" w:hAnsi="Times New Roman" w:cs="Times New Roman"/>
        </w:rPr>
        <w:t xml:space="preserve">elika mreža poput </w:t>
      </w:r>
      <w:proofErr w:type="spellStart"/>
      <w:r w:rsidRPr="00D56A0C">
        <w:rPr>
          <w:rFonts w:ascii="Times New Roman" w:eastAsia="Times New Roman" w:hAnsi="Times New Roman" w:cs="Times New Roman"/>
          <w:i/>
          <w:iCs/>
        </w:rPr>
        <w:t>Bitcoin</w:t>
      </w:r>
      <w:proofErr w:type="spellEnd"/>
      <w:r w:rsidRPr="00D56A0C">
        <w:rPr>
          <w:rFonts w:ascii="Times New Roman" w:eastAsia="Times New Roman" w:hAnsi="Times New Roman" w:cs="Times New Roman"/>
        </w:rPr>
        <w:t>-a sa više od 9400 čvorova, takav nap</w:t>
      </w:r>
      <w:r w:rsidR="003A27F5" w:rsidRPr="00D56A0C">
        <w:rPr>
          <w:rFonts w:ascii="Times New Roman" w:eastAsia="Times New Roman" w:hAnsi="Times New Roman" w:cs="Times New Roman"/>
        </w:rPr>
        <w:t>ad</w:t>
      </w:r>
      <w:r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rPr>
        <w:t>čini</w:t>
      </w:r>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ne</w:t>
      </w:r>
      <w:r w:rsidRPr="00D56A0C">
        <w:rPr>
          <w:rFonts w:ascii="Times New Roman" w:eastAsia="Times New Roman" w:hAnsi="Times New Roman" w:cs="Times New Roman"/>
        </w:rPr>
        <w:t>moguć</w:t>
      </w:r>
      <w:r w:rsidR="003A27F5" w:rsidRPr="00D56A0C">
        <w:rPr>
          <w:rFonts w:ascii="Times New Roman" w:eastAsia="Times New Roman" w:hAnsi="Times New Roman" w:cs="Times New Roman"/>
        </w:rPr>
        <w:t>im</w:t>
      </w:r>
      <w:proofErr w:type="spellEnd"/>
      <w:r w:rsidRPr="00D56A0C">
        <w:rPr>
          <w:rFonts w:ascii="Times New Roman" w:eastAsia="Times New Roman" w:hAnsi="Times New Roman" w:cs="Times New Roman"/>
        </w:rPr>
        <w:t xml:space="preserve">. </w:t>
      </w:r>
      <w:r w:rsidR="00201FDE" w:rsidRPr="00D56A0C">
        <w:rPr>
          <w:rFonts w:ascii="Times New Roman" w:eastAsia="Times New Roman" w:hAnsi="Times New Roman" w:cs="Times New Roman"/>
        </w:rPr>
        <w:t xml:space="preserve">Međutim, za mreže mnogo manjih razmera, ovaj algoritam nije preporučljiv. </w:t>
      </w:r>
      <w:r w:rsidRPr="00D56A0C">
        <w:rPr>
          <w:rFonts w:ascii="Times New Roman" w:eastAsia="Times New Roman" w:hAnsi="Times New Roman" w:cs="Times New Roman"/>
        </w:rPr>
        <w:t xml:space="preserve">Svaki od </w:t>
      </w:r>
      <w:r w:rsidR="00201FDE" w:rsidRPr="00D56A0C">
        <w:rPr>
          <w:rFonts w:ascii="Times New Roman" w:eastAsia="Times New Roman" w:hAnsi="Times New Roman" w:cs="Times New Roman"/>
        </w:rPr>
        <w:t>kasniji</w:t>
      </w:r>
      <w:r w:rsidRPr="00D56A0C">
        <w:rPr>
          <w:rFonts w:ascii="Times New Roman" w:eastAsia="Times New Roman" w:hAnsi="Times New Roman" w:cs="Times New Roman"/>
        </w:rPr>
        <w:t>h pristupa</w:t>
      </w:r>
      <w:r w:rsidR="00201FDE" w:rsidRPr="00D56A0C">
        <w:rPr>
          <w:rFonts w:ascii="Times New Roman" w:eastAsia="Times New Roman" w:hAnsi="Times New Roman" w:cs="Times New Roman"/>
        </w:rPr>
        <w:t xml:space="preserve"> koji su se razvijali su pokušavali da reše poznate probleme prethodnika kreirajući nove probleme za rešavanje svojim sledbenicima. Dakle, svaki od njih</w:t>
      </w:r>
      <w:r w:rsidRPr="00D56A0C">
        <w:rPr>
          <w:rFonts w:ascii="Times New Roman" w:eastAsia="Times New Roman" w:hAnsi="Times New Roman" w:cs="Times New Roman"/>
        </w:rPr>
        <w:t xml:space="preserve"> ima svoje</w:t>
      </w:r>
      <w:r w:rsidR="003A27F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prednosti i mane. </w:t>
      </w:r>
      <w:r w:rsidR="00201FDE" w:rsidRPr="00D56A0C">
        <w:rPr>
          <w:rFonts w:ascii="Times New Roman" w:eastAsia="Times New Roman" w:hAnsi="Times New Roman" w:cs="Times New Roman"/>
        </w:rPr>
        <w:t xml:space="preserve">Na projektantu je pre svega da odabere tip </w:t>
      </w:r>
      <w:proofErr w:type="spellStart"/>
      <w:r w:rsidR="00201FDE" w:rsidRPr="00D56A0C">
        <w:rPr>
          <w:rFonts w:ascii="Times New Roman" w:eastAsia="Times New Roman" w:hAnsi="Times New Roman" w:cs="Times New Roman"/>
        </w:rPr>
        <w:t>blokčejn</w:t>
      </w:r>
      <w:proofErr w:type="spellEnd"/>
      <w:r w:rsidR="00201FDE" w:rsidRPr="00D56A0C">
        <w:rPr>
          <w:rFonts w:ascii="Times New Roman" w:eastAsia="Times New Roman" w:hAnsi="Times New Roman" w:cs="Times New Roman"/>
        </w:rPr>
        <w:t xml:space="preserve"> mreže, na osnovu potreba, a dalje da isplanira koji od ovih, ili možda čak i više njih, u zavisnosti od etape razvoja mreže, može najefikasnije da iskoristi.</w:t>
      </w:r>
    </w:p>
    <w:p w14:paraId="6FB8E1DD" w14:textId="77777777" w:rsidR="008A34A5" w:rsidRPr="00D56A0C" w:rsidRDefault="008A34A5">
      <w:pPr>
        <w:jc w:val="both"/>
        <w:rPr>
          <w:rFonts w:ascii="Times New Roman" w:eastAsia="Times New Roman" w:hAnsi="Times New Roman" w:cs="Times New Roman"/>
        </w:rPr>
      </w:pPr>
    </w:p>
    <w:p w14:paraId="22BDD2DF" w14:textId="77777777" w:rsidR="008A34A5" w:rsidRPr="00D56A0C" w:rsidRDefault="008A34A5">
      <w:pPr>
        <w:pStyle w:val="Heading1"/>
        <w:rPr>
          <w:rFonts w:ascii="Times New Roman" w:eastAsia="Times New Roman" w:hAnsi="Times New Roman" w:cs="Times New Roman"/>
        </w:rPr>
      </w:pPr>
      <w:bookmarkStart w:id="31" w:name="_aa47acixwczm" w:colFirst="0" w:colLast="0"/>
      <w:bookmarkEnd w:id="31"/>
    </w:p>
    <w:p w14:paraId="674F8AF4"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71929997" w14:textId="41A1DCD7" w:rsidR="008A34A5" w:rsidRPr="00D56A0C" w:rsidRDefault="00082382" w:rsidP="00C270FA">
      <w:pPr>
        <w:rPr>
          <w:rFonts w:ascii="Times New Roman" w:hAnsi="Times New Roman" w:cs="Times New Roman"/>
        </w:rPr>
      </w:pPr>
      <w:bookmarkStart w:id="32" w:name="_Toc120238263"/>
      <w:bookmarkStart w:id="33" w:name="_Toc119792456"/>
      <w:r w:rsidRPr="00D56A0C">
        <w:rPr>
          <w:rStyle w:val="Heading1Char"/>
          <w:rFonts w:ascii="Times New Roman" w:hAnsi="Times New Roman" w:cs="Times New Roman"/>
        </w:rPr>
        <w:lastRenderedPageBreak/>
        <w:t>1</w:t>
      </w:r>
      <w:r w:rsidR="0061700C" w:rsidRPr="00D56A0C">
        <w:rPr>
          <w:rStyle w:val="Heading1Char"/>
          <w:rFonts w:ascii="Times New Roman" w:hAnsi="Times New Roman" w:cs="Times New Roman"/>
        </w:rPr>
        <w:t>1</w:t>
      </w:r>
      <w:r w:rsidRPr="00D56A0C">
        <w:rPr>
          <w:rStyle w:val="Heading1Char"/>
          <w:rFonts w:ascii="Times New Roman" w:hAnsi="Times New Roman" w:cs="Times New Roman"/>
        </w:rPr>
        <w:t xml:space="preserve"> Reference</w:t>
      </w:r>
      <w:bookmarkEnd w:id="32"/>
      <w:r w:rsidR="00000000">
        <w:rPr>
          <w:rFonts w:ascii="Times New Roman" w:hAnsi="Times New Roman" w:cs="Times New Roman"/>
        </w:rPr>
        <w:pict w14:anchorId="4D11B21B">
          <v:rect id="_x0000_i1036" style="width:0;height:1.5pt" o:hralign="center" o:hrstd="t" o:hr="t" fillcolor="#a0a0a0" stroked="f"/>
        </w:pict>
      </w:r>
      <w:bookmarkEnd w:id="33"/>
    </w:p>
    <w:bookmarkStart w:id="34" w:name="_a9yiy4qqjo4d" w:colFirst="0" w:colLast="0" w:displacedByCustomXml="next"/>
    <w:bookmarkEnd w:id="34" w:displacedByCustomXml="next"/>
    <w:sdt>
      <w:sdtPr>
        <w:rPr>
          <w:rFonts w:ascii="Times New Roman" w:hAnsi="Times New Roman" w:cs="Times New Roman"/>
        </w:rPr>
        <w:id w:val="1418605687"/>
        <w:docPartObj>
          <w:docPartGallery w:val="Bibliographies"/>
          <w:docPartUnique/>
        </w:docPartObj>
      </w:sdtPr>
      <w:sdtContent>
        <w:sdt>
          <w:sdtPr>
            <w:rPr>
              <w:rFonts w:ascii="Times New Roman" w:hAnsi="Times New Roman" w:cs="Times New Roman"/>
            </w:rPr>
            <w:id w:val="111145805"/>
            <w:bibliography/>
          </w:sdtPr>
          <w:sdtContent>
            <w:p w14:paraId="0E2D1694" w14:textId="77777777" w:rsidR="00D56A0C" w:rsidRPr="00D56A0C" w:rsidRDefault="00C270FA" w:rsidP="00C270FA">
              <w:pPr>
                <w:rPr>
                  <w:rFonts w:ascii="Times New Roman" w:hAnsi="Times New Roman" w:cs="Times New Roman"/>
                  <w:noProof/>
                  <w:lang w:val="en"/>
                </w:rPr>
              </w:pPr>
              <w:r w:rsidRPr="00D56A0C">
                <w:rPr>
                  <w:rFonts w:ascii="Times New Roman" w:hAnsi="Times New Roman" w:cs="Times New Roman"/>
                </w:rPr>
                <w:fldChar w:fldCharType="begin"/>
              </w:r>
              <w:r w:rsidRPr="00D56A0C">
                <w:rPr>
                  <w:rFonts w:ascii="Times New Roman" w:hAnsi="Times New Roman" w:cs="Times New Roman"/>
                </w:rPr>
                <w:instrText xml:space="preserve"> BIBLIOGRAPHY </w:instrText>
              </w:r>
              <w:r w:rsidRPr="00D56A0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3"/>
              </w:tblGrid>
              <w:tr w:rsidR="00D56A0C" w:rsidRPr="00D56A0C" w14:paraId="0FC7358D" w14:textId="77777777">
                <w:trPr>
                  <w:divId w:val="1329672077"/>
                  <w:tblCellSpacing w:w="15" w:type="dxa"/>
                </w:trPr>
                <w:tc>
                  <w:tcPr>
                    <w:tcW w:w="50" w:type="pct"/>
                    <w:hideMark/>
                  </w:tcPr>
                  <w:p w14:paraId="3C60FE78" w14:textId="0CAAC3FA" w:rsidR="00D56A0C" w:rsidRPr="00D56A0C" w:rsidRDefault="00D56A0C">
                    <w:pPr>
                      <w:pStyle w:val="Bibliography"/>
                      <w:rPr>
                        <w:rFonts w:ascii="Times New Roman" w:hAnsi="Times New Roman" w:cs="Times New Roman"/>
                        <w:noProof/>
                        <w:sz w:val="24"/>
                        <w:szCs w:val="24"/>
                      </w:rPr>
                    </w:pPr>
                    <w:r w:rsidRPr="00D56A0C">
                      <w:rPr>
                        <w:rFonts w:ascii="Times New Roman" w:hAnsi="Times New Roman" w:cs="Times New Roman"/>
                        <w:noProof/>
                      </w:rPr>
                      <w:t xml:space="preserve">[1] </w:t>
                    </w:r>
                  </w:p>
                </w:tc>
                <w:tc>
                  <w:tcPr>
                    <w:tcW w:w="0" w:type="auto"/>
                    <w:hideMark/>
                  </w:tcPr>
                  <w:p w14:paraId="700F233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Lakshmi, M. Siva, M. Sindhu i M. Sethumadhavan, „Survey of consensus protocols on blockchain applications,“ 2017.</w:t>
                    </w:r>
                  </w:p>
                </w:tc>
              </w:tr>
              <w:tr w:rsidR="00D56A0C" w:rsidRPr="00D56A0C" w14:paraId="4BF7AF7A" w14:textId="77777777">
                <w:trPr>
                  <w:divId w:val="1329672077"/>
                  <w:tblCellSpacing w:w="15" w:type="dxa"/>
                </w:trPr>
                <w:tc>
                  <w:tcPr>
                    <w:tcW w:w="50" w:type="pct"/>
                    <w:hideMark/>
                  </w:tcPr>
                  <w:p w14:paraId="685E0EC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[2] </w:t>
                    </w:r>
                  </w:p>
                </w:tc>
                <w:tc>
                  <w:tcPr>
                    <w:tcW w:w="0" w:type="auto"/>
                    <w:hideMark/>
                  </w:tcPr>
                  <w:p w14:paraId="7B6AD198"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Kaur, S. Chaturvedi, A. Sharma i J. Kar, „A Research Survey on Applications of Consensus Protocols in Blockchain,“ Hindawi, Jaipur, 2021.</w:t>
                    </w:r>
                  </w:p>
                </w:tc>
              </w:tr>
              <w:tr w:rsidR="00D56A0C" w:rsidRPr="00D56A0C" w14:paraId="3095DE38" w14:textId="77777777">
                <w:trPr>
                  <w:divId w:val="1329672077"/>
                  <w:tblCellSpacing w:w="15" w:type="dxa"/>
                </w:trPr>
                <w:tc>
                  <w:tcPr>
                    <w:tcW w:w="50" w:type="pct"/>
                    <w:hideMark/>
                  </w:tcPr>
                  <w:p w14:paraId="7813AD8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[3] </w:t>
                    </w:r>
                  </w:p>
                </w:tc>
                <w:tc>
                  <w:tcPr>
                    <w:tcW w:w="0" w:type="auto"/>
                    <w:hideMark/>
                  </w:tcPr>
                  <w:p w14:paraId="25F484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A. Schutz i o. Fertig, Blockchain für Entwickler: Das Handbuch für Software Engineers. Grundlagen, Programmierung, Anwendung. Mit vielen Praxisbeispielen, Berlin: Rheinwerk Computing, 2019. </w:t>
                    </w:r>
                  </w:p>
                </w:tc>
              </w:tr>
              <w:tr w:rsidR="00D56A0C" w:rsidRPr="00D56A0C" w14:paraId="32C41F82" w14:textId="77777777">
                <w:trPr>
                  <w:divId w:val="1329672077"/>
                  <w:tblCellSpacing w:w="15" w:type="dxa"/>
                </w:trPr>
                <w:tc>
                  <w:tcPr>
                    <w:tcW w:w="50" w:type="pct"/>
                    <w:hideMark/>
                  </w:tcPr>
                  <w:p w14:paraId="007AD8B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[4] </w:t>
                    </w:r>
                  </w:p>
                </w:tc>
                <w:tc>
                  <w:tcPr>
                    <w:tcW w:w="0" w:type="auto"/>
                    <w:hideMark/>
                  </w:tcPr>
                  <w:p w14:paraId="03D8E48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K. Adam, Blockchain Technology for Business Processes, Berlin: Springer, 2022. </w:t>
                    </w:r>
                  </w:p>
                </w:tc>
              </w:tr>
              <w:tr w:rsidR="00D56A0C" w:rsidRPr="00D56A0C" w14:paraId="68DB4974" w14:textId="77777777">
                <w:trPr>
                  <w:divId w:val="1329672077"/>
                  <w:tblCellSpacing w:w="15" w:type="dxa"/>
                </w:trPr>
                <w:tc>
                  <w:tcPr>
                    <w:tcW w:w="50" w:type="pct"/>
                    <w:hideMark/>
                  </w:tcPr>
                  <w:p w14:paraId="28F984F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[5] </w:t>
                    </w:r>
                  </w:p>
                </w:tc>
                <w:tc>
                  <w:tcPr>
                    <w:tcW w:w="0" w:type="auto"/>
                    <w:hideMark/>
                  </w:tcPr>
                  <w:p w14:paraId="076FD8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D. Angelis, L. Aniello, R. Naldoni, F. Lombardi, A. Marheri i V. Seassone, „PBFT vs Proof-of-Authority: Applying the CAP Theorem to Permissioned Blockchain,“ University of Southampton, Rome, 2017.</w:t>
                    </w:r>
                  </w:p>
                </w:tc>
              </w:tr>
              <w:tr w:rsidR="00D56A0C" w:rsidRPr="00D56A0C" w14:paraId="6538B88E" w14:textId="77777777">
                <w:trPr>
                  <w:divId w:val="1329672077"/>
                  <w:tblCellSpacing w:w="15" w:type="dxa"/>
                </w:trPr>
                <w:tc>
                  <w:tcPr>
                    <w:tcW w:w="50" w:type="pct"/>
                    <w:hideMark/>
                  </w:tcPr>
                  <w:p w14:paraId="3F9DC77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[6] </w:t>
                    </w:r>
                  </w:p>
                </w:tc>
                <w:tc>
                  <w:tcPr>
                    <w:tcW w:w="0" w:type="auto"/>
                    <w:hideMark/>
                  </w:tcPr>
                  <w:p w14:paraId="22F9D3A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L. Lamport, R. Shostak i M. Pease, „The Byzantine Generals Problem,“ SRI International, 1982.</w:t>
                    </w:r>
                  </w:p>
                </w:tc>
              </w:tr>
              <w:tr w:rsidR="00D56A0C" w:rsidRPr="00D56A0C" w14:paraId="74F72118" w14:textId="77777777">
                <w:trPr>
                  <w:divId w:val="1329672077"/>
                  <w:tblCellSpacing w:w="15" w:type="dxa"/>
                </w:trPr>
                <w:tc>
                  <w:tcPr>
                    <w:tcW w:w="50" w:type="pct"/>
                    <w:hideMark/>
                  </w:tcPr>
                  <w:p w14:paraId="4C0CFD1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[7] </w:t>
                    </w:r>
                  </w:p>
                </w:tc>
                <w:tc>
                  <w:tcPr>
                    <w:tcW w:w="0" w:type="auto"/>
                    <w:hideMark/>
                  </w:tcPr>
                  <w:p w14:paraId="295675E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M. Holler, S. Napel i G. Illing, Einführung in die Spieltheorie, Berlin: Springer, 2019. </w:t>
                    </w:r>
                  </w:p>
                </w:tc>
              </w:tr>
              <w:tr w:rsidR="00D56A0C" w:rsidRPr="00D56A0C" w14:paraId="5D369933" w14:textId="77777777">
                <w:trPr>
                  <w:divId w:val="1329672077"/>
                  <w:tblCellSpacing w:w="15" w:type="dxa"/>
                </w:trPr>
                <w:tc>
                  <w:tcPr>
                    <w:tcW w:w="50" w:type="pct"/>
                    <w:hideMark/>
                  </w:tcPr>
                  <w:p w14:paraId="47BD9CA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[8] </w:t>
                    </w:r>
                  </w:p>
                </w:tc>
                <w:tc>
                  <w:tcPr>
                    <w:tcW w:w="0" w:type="auto"/>
                    <w:hideMark/>
                  </w:tcPr>
                  <w:p w14:paraId="503004D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E. A. Akkoyunlu, K. Ekanadham i R. V. Hubert, „Some costraints and tradeoffs in the design of network communicaions,“ Stony Brook, State University, New York, 1975.</w:t>
                    </w:r>
                  </w:p>
                </w:tc>
              </w:tr>
              <w:tr w:rsidR="00D56A0C" w:rsidRPr="00D56A0C" w14:paraId="4EF56D70" w14:textId="77777777">
                <w:trPr>
                  <w:divId w:val="1329672077"/>
                  <w:tblCellSpacing w:w="15" w:type="dxa"/>
                </w:trPr>
                <w:tc>
                  <w:tcPr>
                    <w:tcW w:w="50" w:type="pct"/>
                    <w:hideMark/>
                  </w:tcPr>
                  <w:p w14:paraId="12A0255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[9] </w:t>
                    </w:r>
                  </w:p>
                </w:tc>
                <w:tc>
                  <w:tcPr>
                    <w:tcW w:w="0" w:type="auto"/>
                    <w:hideMark/>
                  </w:tcPr>
                  <w:p w14:paraId="24C5AFC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neo, „Neo White Paper,“ 2022. [Na mreži]. Available: https://docs.neo.org/v2/docs/en-us/basic/whitepaper.html.</w:t>
                    </w:r>
                  </w:p>
                </w:tc>
              </w:tr>
              <w:tr w:rsidR="00D56A0C" w:rsidRPr="00D56A0C" w14:paraId="1189A494" w14:textId="77777777">
                <w:trPr>
                  <w:divId w:val="1329672077"/>
                  <w:tblCellSpacing w:w="15" w:type="dxa"/>
                </w:trPr>
                <w:tc>
                  <w:tcPr>
                    <w:tcW w:w="50" w:type="pct"/>
                    <w:hideMark/>
                  </w:tcPr>
                  <w:p w14:paraId="38743D1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[10] </w:t>
                    </w:r>
                  </w:p>
                </w:tc>
                <w:tc>
                  <w:tcPr>
                    <w:tcW w:w="0" w:type="auto"/>
                    <w:hideMark/>
                  </w:tcPr>
                  <w:p w14:paraId="5E58D8F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Hyperledger, „Sawtooth,“ 2022. [Na mreži]. Available: https://sawtooth.hyperledger.org/docs/1.2/.</w:t>
                    </w:r>
                  </w:p>
                </w:tc>
              </w:tr>
              <w:tr w:rsidR="00D56A0C" w:rsidRPr="00D56A0C" w14:paraId="29D3B206" w14:textId="77777777">
                <w:trPr>
                  <w:divId w:val="1329672077"/>
                  <w:tblCellSpacing w:w="15" w:type="dxa"/>
                </w:trPr>
                <w:tc>
                  <w:tcPr>
                    <w:tcW w:w="50" w:type="pct"/>
                    <w:hideMark/>
                  </w:tcPr>
                  <w:p w14:paraId="687B717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[11] </w:t>
                    </w:r>
                  </w:p>
                </w:tc>
                <w:tc>
                  <w:tcPr>
                    <w:tcW w:w="0" w:type="auto"/>
                    <w:hideMark/>
                  </w:tcPr>
                  <w:p w14:paraId="62BDE3A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I. Bashir, Blockchain Consensus: An Introduction to Classical, Blockchain, and Quantum Consensus Protocols, London: Springer, 2022. </w:t>
                    </w:r>
                  </w:p>
                </w:tc>
              </w:tr>
              <w:tr w:rsidR="00D56A0C" w:rsidRPr="00D56A0C" w14:paraId="0BEBF616" w14:textId="77777777">
                <w:trPr>
                  <w:divId w:val="1329672077"/>
                  <w:tblCellSpacing w:w="15" w:type="dxa"/>
                </w:trPr>
                <w:tc>
                  <w:tcPr>
                    <w:tcW w:w="50" w:type="pct"/>
                    <w:hideMark/>
                  </w:tcPr>
                  <w:p w14:paraId="39614B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[12] </w:t>
                    </w:r>
                  </w:p>
                </w:tc>
                <w:tc>
                  <w:tcPr>
                    <w:tcW w:w="0" w:type="auto"/>
                    <w:hideMark/>
                  </w:tcPr>
                  <w:p w14:paraId="64A0E7D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G. Zyskind, O. Nathan i A. Pentland., „Decentralizing privacy: Using blockchain to protect personal data,“ IEEE, 2015.</w:t>
                    </w:r>
                  </w:p>
                </w:tc>
              </w:tr>
              <w:tr w:rsidR="00D56A0C" w:rsidRPr="00D56A0C" w14:paraId="5104EEAD" w14:textId="77777777">
                <w:trPr>
                  <w:divId w:val="1329672077"/>
                  <w:tblCellSpacing w:w="15" w:type="dxa"/>
                </w:trPr>
                <w:tc>
                  <w:tcPr>
                    <w:tcW w:w="50" w:type="pct"/>
                    <w:hideMark/>
                  </w:tcPr>
                  <w:p w14:paraId="764C539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[13] </w:t>
                    </w:r>
                  </w:p>
                </w:tc>
                <w:tc>
                  <w:tcPr>
                    <w:tcW w:w="0" w:type="auto"/>
                    <w:hideMark/>
                  </w:tcPr>
                  <w:p w14:paraId="692F275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 Song, N. Zhu, R. Xue, J. He, K. Zhang i J. Wang, „Proof-of-contribution consensus mechanism for blockchain and its application in intellectual property protection,“ Information Processing &amp; Management, 2021.</w:t>
                    </w:r>
                  </w:p>
                </w:tc>
              </w:tr>
              <w:tr w:rsidR="00D56A0C" w:rsidRPr="00D56A0C" w14:paraId="2820BDDB" w14:textId="77777777">
                <w:trPr>
                  <w:divId w:val="1329672077"/>
                  <w:tblCellSpacing w:w="15" w:type="dxa"/>
                </w:trPr>
                <w:tc>
                  <w:tcPr>
                    <w:tcW w:w="50" w:type="pct"/>
                    <w:hideMark/>
                  </w:tcPr>
                  <w:p w14:paraId="454533E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[14] </w:t>
                    </w:r>
                  </w:p>
                </w:tc>
                <w:tc>
                  <w:tcPr>
                    <w:tcW w:w="0" w:type="auto"/>
                    <w:hideMark/>
                  </w:tcPr>
                  <w:p w14:paraId="0AE5ACB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J. Wang, S. Wang, J. Guo, Y. Du, S. Cheng i X. Li, „A summary of research on blockchain in the field of intellectual property,“ Procedia Computer Science, 2019.</w:t>
                    </w:r>
                  </w:p>
                </w:tc>
              </w:tr>
              <w:tr w:rsidR="00D56A0C" w:rsidRPr="00D56A0C" w14:paraId="2FE9CFE4" w14:textId="77777777">
                <w:trPr>
                  <w:divId w:val="1329672077"/>
                  <w:tblCellSpacing w:w="15" w:type="dxa"/>
                </w:trPr>
                <w:tc>
                  <w:tcPr>
                    <w:tcW w:w="50" w:type="pct"/>
                    <w:hideMark/>
                  </w:tcPr>
                  <w:p w14:paraId="0B204351"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[15] </w:t>
                    </w:r>
                  </w:p>
                </w:tc>
                <w:tc>
                  <w:tcPr>
                    <w:tcW w:w="0" w:type="auto"/>
                    <w:hideMark/>
                  </w:tcPr>
                  <w:p w14:paraId="6FC33C3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Bhatnagar, V. Bali, L. Malik, S. Arora, U. Shrawankar i D. Vivek, Blockchain for Smart and Green Society: Promise, Practice and Application, Oxon: CRC PRess, 2022. </w:t>
                    </w:r>
                  </w:p>
                </w:tc>
              </w:tr>
              <w:tr w:rsidR="00D56A0C" w:rsidRPr="00D56A0C" w14:paraId="1ECBD2A9" w14:textId="77777777">
                <w:trPr>
                  <w:divId w:val="1329672077"/>
                  <w:tblCellSpacing w:w="15" w:type="dxa"/>
                </w:trPr>
                <w:tc>
                  <w:tcPr>
                    <w:tcW w:w="50" w:type="pct"/>
                    <w:hideMark/>
                  </w:tcPr>
                  <w:p w14:paraId="37D92370"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[16] </w:t>
                    </w:r>
                  </w:p>
                </w:tc>
                <w:tc>
                  <w:tcPr>
                    <w:tcW w:w="0" w:type="auto"/>
                    <w:hideMark/>
                  </w:tcPr>
                  <w:p w14:paraId="20314FB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J. Bonneau i N. Heninger, Financial Cryptography and Data Security, New York: Springer, 2020. </w:t>
                    </w:r>
                  </w:p>
                </w:tc>
              </w:tr>
              <w:tr w:rsidR="00D56A0C" w:rsidRPr="00D56A0C" w14:paraId="7BB58192" w14:textId="77777777">
                <w:trPr>
                  <w:divId w:val="1329672077"/>
                  <w:tblCellSpacing w:w="15" w:type="dxa"/>
                </w:trPr>
                <w:tc>
                  <w:tcPr>
                    <w:tcW w:w="50" w:type="pct"/>
                    <w:hideMark/>
                  </w:tcPr>
                  <w:p w14:paraId="0C5D533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[17] </w:t>
                    </w:r>
                  </w:p>
                </w:tc>
                <w:tc>
                  <w:tcPr>
                    <w:tcW w:w="0" w:type="auto"/>
                    <w:hideMark/>
                  </w:tcPr>
                  <w:p w14:paraId="734D68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I. Bentov, C. Lee, A. Mizrahi i M. Rosenfeld, „Proof of Activity: Extending Bitcoin’s Proof of Work via Proof of Stake,“ 2014. [Na mreži]. Available: https://eprint.iacr.org/2014/452.pdf.</w:t>
                    </w:r>
                  </w:p>
                </w:tc>
              </w:tr>
              <w:tr w:rsidR="00D56A0C" w:rsidRPr="00D56A0C" w14:paraId="321A9180" w14:textId="77777777">
                <w:trPr>
                  <w:divId w:val="1329672077"/>
                  <w:tblCellSpacing w:w="15" w:type="dxa"/>
                </w:trPr>
                <w:tc>
                  <w:tcPr>
                    <w:tcW w:w="50" w:type="pct"/>
                    <w:hideMark/>
                  </w:tcPr>
                  <w:p w14:paraId="7D38BE3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[18] </w:t>
                    </w:r>
                  </w:p>
                </w:tc>
                <w:tc>
                  <w:tcPr>
                    <w:tcW w:w="0" w:type="auto"/>
                    <w:hideMark/>
                  </w:tcPr>
                  <w:p w14:paraId="04E7224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Madisetti i A. Bahga, Blockchain Applications: A Hands-On Approach, Georgia: VPT, 2017. </w:t>
                    </w:r>
                  </w:p>
                </w:tc>
              </w:tr>
            </w:tbl>
            <w:p w14:paraId="404CAC93" w14:textId="77777777" w:rsidR="00D56A0C" w:rsidRPr="00D56A0C" w:rsidRDefault="00D56A0C">
              <w:pPr>
                <w:divId w:val="1329672077"/>
                <w:rPr>
                  <w:rFonts w:ascii="Times New Roman" w:eastAsia="Times New Roman" w:hAnsi="Times New Roman" w:cs="Times New Roman"/>
                  <w:noProof/>
                </w:rPr>
              </w:pPr>
            </w:p>
            <w:p w14:paraId="201B25BA" w14:textId="6582CE1B" w:rsidR="00C270FA" w:rsidRPr="00D56A0C" w:rsidRDefault="00C270FA" w:rsidP="00C270FA">
              <w:pPr>
                <w:rPr>
                  <w:rFonts w:ascii="Times New Roman" w:hAnsi="Times New Roman" w:cs="Times New Roman"/>
                </w:rPr>
              </w:pPr>
              <w:r w:rsidRPr="00D56A0C">
                <w:rPr>
                  <w:rFonts w:ascii="Times New Roman" w:hAnsi="Times New Roman" w:cs="Times New Roman"/>
                </w:rPr>
                <w:fldChar w:fldCharType="end"/>
              </w:r>
            </w:p>
          </w:sdtContent>
        </w:sdt>
      </w:sdtContent>
    </w:sdt>
    <w:p w14:paraId="4C830B63" w14:textId="4C8FACC3" w:rsidR="008A34A5" w:rsidRPr="00D56A0C" w:rsidRDefault="008A34A5">
      <w:pPr>
        <w:rPr>
          <w:rFonts w:ascii="Times New Roman" w:eastAsia="Times New Roman" w:hAnsi="Times New Roman" w:cs="Times New Roman"/>
        </w:rPr>
      </w:pPr>
    </w:p>
    <w:sectPr w:rsidR="008A34A5" w:rsidRPr="00D56A0C">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7692" w14:textId="77777777" w:rsidR="00C26689" w:rsidRDefault="00C26689" w:rsidP="00272D3B">
      <w:pPr>
        <w:spacing w:line="240" w:lineRule="auto"/>
      </w:pPr>
      <w:r>
        <w:separator/>
      </w:r>
    </w:p>
  </w:endnote>
  <w:endnote w:type="continuationSeparator" w:id="0">
    <w:p w14:paraId="6B1BB3CA" w14:textId="77777777" w:rsidR="00C26689" w:rsidRDefault="00C26689" w:rsidP="002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F02F" w14:textId="77777777" w:rsidR="004E3974" w:rsidRPr="004E3974" w:rsidRDefault="004E3974" w:rsidP="004E3974">
    <w:pPr>
      <w:jc w:val="center"/>
      <w:rPr>
        <w:rFonts w:ascii="Times New Roman" w:hAnsi="Times New Roman" w:cs="Times New Roman"/>
        <w:sz w:val="32"/>
        <w:szCs w:val="32"/>
      </w:rPr>
    </w:pPr>
    <w:r w:rsidRPr="00E30029">
      <w:rPr>
        <w:rFonts w:ascii="Times New Roman" w:hAnsi="Times New Roman" w:cs="Times New Roman"/>
        <w:sz w:val="32"/>
        <w:szCs w:val="32"/>
      </w:rPr>
      <w:t>Novi Sad, novembar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C1E" w14:textId="77777777" w:rsidR="004E3974" w:rsidRPr="004E3974" w:rsidRDefault="004E3974" w:rsidP="004E3974">
    <w:pPr>
      <w:rPr>
        <w:rFonts w:ascii="Times New Roman" w:hAnsi="Times New Roman" w:cs="Times New Roman"/>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786825"/>
      <w:docPartObj>
        <w:docPartGallery w:val="Page Numbers (Bottom of Page)"/>
        <w:docPartUnique/>
      </w:docPartObj>
    </w:sdtPr>
    <w:sdtContent>
      <w:p w14:paraId="12439540" w14:textId="77777777" w:rsidR="00272D3B" w:rsidRDefault="00272D3B">
        <w:pPr>
          <w:pStyle w:val="Footer"/>
          <w:jc w:val="center"/>
        </w:pPr>
        <w:r>
          <w:fldChar w:fldCharType="begin"/>
        </w:r>
        <w:r>
          <w:instrText>PAGE   \* MERGEFORMAT</w:instrText>
        </w:r>
        <w:r>
          <w:fldChar w:fldCharType="separate"/>
        </w:r>
        <w:r>
          <w:t>2</w:t>
        </w:r>
        <w:r>
          <w:fldChar w:fldCharType="end"/>
        </w:r>
      </w:p>
    </w:sdtContent>
  </w:sdt>
  <w:p w14:paraId="45C1673B" w14:textId="77777777" w:rsidR="00272D3B" w:rsidRDefault="0027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D380" w14:textId="77777777" w:rsidR="00C26689" w:rsidRDefault="00C26689" w:rsidP="00272D3B">
      <w:pPr>
        <w:spacing w:line="240" w:lineRule="auto"/>
      </w:pPr>
      <w:r>
        <w:separator/>
      </w:r>
    </w:p>
  </w:footnote>
  <w:footnote w:type="continuationSeparator" w:id="0">
    <w:p w14:paraId="31E945EE" w14:textId="77777777" w:rsidR="00C26689" w:rsidRDefault="00C26689" w:rsidP="00272D3B">
      <w:pPr>
        <w:spacing w:line="240" w:lineRule="auto"/>
      </w:pPr>
      <w:r>
        <w:continuationSeparator/>
      </w:r>
    </w:p>
  </w:footnote>
  <w:footnote w:id="1">
    <w:p w14:paraId="26C042A5" w14:textId="189DA795" w:rsidR="00000B10" w:rsidRPr="00554F5D" w:rsidRDefault="00000B10">
      <w:pPr>
        <w:pStyle w:val="FootnoteText"/>
        <w:rPr>
          <w:rFonts w:ascii="Times New Roman" w:hAnsi="Times New Roman" w:cs="Times New Roman"/>
          <w:sz w:val="18"/>
          <w:szCs w:val="18"/>
        </w:rPr>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Takođe poznata i kao primarno-sekundarna replika</w:t>
      </w:r>
      <w:r w:rsidR="00554F5D">
        <w:rPr>
          <w:rFonts w:ascii="Times New Roman" w:hAnsi="Times New Roman" w:cs="Times New Roman"/>
          <w:sz w:val="18"/>
          <w:szCs w:val="18"/>
        </w:rPr>
        <w:t xml:space="preserve"> (</w:t>
      </w:r>
      <w:proofErr w:type="spellStart"/>
      <w:r w:rsidR="00554F5D" w:rsidRPr="00554F5D">
        <w:rPr>
          <w:rFonts w:ascii="Times New Roman" w:hAnsi="Times New Roman" w:cs="Times New Roman"/>
          <w:i/>
          <w:iCs/>
          <w:sz w:val="18"/>
          <w:szCs w:val="18"/>
        </w:rPr>
        <w:t>eng</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primary-secundary</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replica</w:t>
      </w:r>
      <w:proofErr w:type="spellEnd"/>
      <w:r w:rsidR="00554F5D">
        <w:rPr>
          <w:rFonts w:ascii="Times New Roman" w:hAnsi="Times New Roman" w:cs="Times New Roman"/>
          <w:sz w:val="18"/>
          <w:szCs w:val="18"/>
        </w:rPr>
        <w:t>)</w:t>
      </w:r>
      <w:r w:rsidR="00554F5D" w:rsidRPr="00554F5D">
        <w:rPr>
          <w:rFonts w:ascii="Times New Roman" w:hAnsi="Times New Roman" w:cs="Times New Roman"/>
          <w:sz w:val="18"/>
          <w:szCs w:val="18"/>
        </w:rPr>
        <w:t>.</w:t>
      </w:r>
    </w:p>
  </w:footnote>
  <w:footnote w:id="2">
    <w:p w14:paraId="0A29146D" w14:textId="2F0E7631" w:rsidR="00AF1E01" w:rsidRDefault="00AF1E01">
      <w:pPr>
        <w:pStyle w:val="FootnoteText"/>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Životnost (</w:t>
      </w:r>
      <w:proofErr w:type="spellStart"/>
      <w:r w:rsidRPr="00554F5D">
        <w:rPr>
          <w:rFonts w:ascii="Times New Roman" w:hAnsi="Times New Roman" w:cs="Times New Roman"/>
          <w:i/>
          <w:iCs/>
          <w:sz w:val="18"/>
          <w:szCs w:val="18"/>
        </w:rPr>
        <w:t>eng</w:t>
      </w:r>
      <w:proofErr w:type="spellEnd"/>
      <w:r w:rsidRPr="00554F5D">
        <w:rPr>
          <w:rFonts w:ascii="Times New Roman" w:hAnsi="Times New Roman" w:cs="Times New Roman"/>
          <w:i/>
          <w:iCs/>
          <w:sz w:val="18"/>
          <w:szCs w:val="18"/>
        </w:rPr>
        <w:t xml:space="preserve">. </w:t>
      </w:r>
      <w:proofErr w:type="spellStart"/>
      <w:r w:rsidRPr="00554F5D">
        <w:rPr>
          <w:rFonts w:ascii="Times New Roman" w:hAnsi="Times New Roman" w:cs="Times New Roman"/>
          <w:i/>
          <w:iCs/>
          <w:sz w:val="18"/>
          <w:szCs w:val="18"/>
        </w:rPr>
        <w:t>liveness</w:t>
      </w:r>
      <w:proofErr w:type="spellEnd"/>
      <w:r w:rsidRPr="00554F5D">
        <w:rPr>
          <w:rFonts w:ascii="Times New Roman" w:hAnsi="Times New Roman" w:cs="Times New Roman"/>
          <w:sz w:val="18"/>
          <w:szCs w:val="18"/>
        </w:rPr>
        <w:t xml:space="preserve">) predstavlja </w:t>
      </w:r>
      <w:r w:rsidR="00554F5D" w:rsidRPr="00554F5D">
        <w:rPr>
          <w:rFonts w:ascii="Times New Roman" w:hAnsi="Times New Roman" w:cs="Times New Roman"/>
          <w:sz w:val="18"/>
          <w:szCs w:val="18"/>
        </w:rPr>
        <w:t xml:space="preserve">prenos trenutnih podataka, odnosno razlikuje </w:t>
      </w:r>
      <w:r w:rsidR="00554F5D">
        <w:rPr>
          <w:rFonts w:ascii="Times New Roman" w:hAnsi="Times New Roman" w:cs="Times New Roman"/>
          <w:sz w:val="18"/>
          <w:szCs w:val="18"/>
        </w:rPr>
        <w:t>aktuelne</w:t>
      </w:r>
      <w:r w:rsidR="00554F5D" w:rsidRPr="00554F5D">
        <w:rPr>
          <w:rFonts w:ascii="Times New Roman" w:hAnsi="Times New Roman" w:cs="Times New Roman"/>
          <w:sz w:val="18"/>
          <w:szCs w:val="18"/>
        </w:rPr>
        <w:t xml:space="preserve"> podatke od ponovnog slanja prethodno generisanih podataka.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CEAE" w14:textId="77777777" w:rsidR="004E3974" w:rsidRDefault="004E3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7C8" w14:textId="77777777" w:rsidR="00272D3B" w:rsidRDefault="0027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5DE99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pt;height:15pt;visibility:visible;mso-wrap-style:square" o:bullet="t">
        <v:imagedata r:id="rId1" o:title=""/>
      </v:shape>
    </w:pict>
  </w:numPicBullet>
  <w:abstractNum w:abstractNumId="0" w15:restartNumberingAfterBreak="0">
    <w:nsid w:val="2CFF73FB"/>
    <w:multiLevelType w:val="hybridMultilevel"/>
    <w:tmpl w:val="79F08458"/>
    <w:lvl w:ilvl="0" w:tplc="BC0E09C4">
      <w:start w:val="1"/>
      <w:numFmt w:val="bullet"/>
      <w:lvlText w:val=""/>
      <w:lvlPicBulletId w:val="0"/>
      <w:lvlJc w:val="left"/>
      <w:pPr>
        <w:tabs>
          <w:tab w:val="num" w:pos="720"/>
        </w:tabs>
        <w:ind w:left="720" w:hanging="360"/>
      </w:pPr>
      <w:rPr>
        <w:rFonts w:ascii="Symbol" w:hAnsi="Symbol" w:hint="default"/>
      </w:rPr>
    </w:lvl>
    <w:lvl w:ilvl="1" w:tplc="F2A06CEC" w:tentative="1">
      <w:start w:val="1"/>
      <w:numFmt w:val="bullet"/>
      <w:lvlText w:val=""/>
      <w:lvlJc w:val="left"/>
      <w:pPr>
        <w:tabs>
          <w:tab w:val="num" w:pos="1440"/>
        </w:tabs>
        <w:ind w:left="1440" w:hanging="360"/>
      </w:pPr>
      <w:rPr>
        <w:rFonts w:ascii="Symbol" w:hAnsi="Symbol" w:hint="default"/>
      </w:rPr>
    </w:lvl>
    <w:lvl w:ilvl="2" w:tplc="248A2238" w:tentative="1">
      <w:start w:val="1"/>
      <w:numFmt w:val="bullet"/>
      <w:lvlText w:val=""/>
      <w:lvlJc w:val="left"/>
      <w:pPr>
        <w:tabs>
          <w:tab w:val="num" w:pos="2160"/>
        </w:tabs>
        <w:ind w:left="2160" w:hanging="360"/>
      </w:pPr>
      <w:rPr>
        <w:rFonts w:ascii="Symbol" w:hAnsi="Symbol" w:hint="default"/>
      </w:rPr>
    </w:lvl>
    <w:lvl w:ilvl="3" w:tplc="15363B94" w:tentative="1">
      <w:start w:val="1"/>
      <w:numFmt w:val="bullet"/>
      <w:lvlText w:val=""/>
      <w:lvlJc w:val="left"/>
      <w:pPr>
        <w:tabs>
          <w:tab w:val="num" w:pos="2880"/>
        </w:tabs>
        <w:ind w:left="2880" w:hanging="360"/>
      </w:pPr>
      <w:rPr>
        <w:rFonts w:ascii="Symbol" w:hAnsi="Symbol" w:hint="default"/>
      </w:rPr>
    </w:lvl>
    <w:lvl w:ilvl="4" w:tplc="10F8434A" w:tentative="1">
      <w:start w:val="1"/>
      <w:numFmt w:val="bullet"/>
      <w:lvlText w:val=""/>
      <w:lvlJc w:val="left"/>
      <w:pPr>
        <w:tabs>
          <w:tab w:val="num" w:pos="3600"/>
        </w:tabs>
        <w:ind w:left="3600" w:hanging="360"/>
      </w:pPr>
      <w:rPr>
        <w:rFonts w:ascii="Symbol" w:hAnsi="Symbol" w:hint="default"/>
      </w:rPr>
    </w:lvl>
    <w:lvl w:ilvl="5" w:tplc="DD406C0A" w:tentative="1">
      <w:start w:val="1"/>
      <w:numFmt w:val="bullet"/>
      <w:lvlText w:val=""/>
      <w:lvlJc w:val="left"/>
      <w:pPr>
        <w:tabs>
          <w:tab w:val="num" w:pos="4320"/>
        </w:tabs>
        <w:ind w:left="4320" w:hanging="360"/>
      </w:pPr>
      <w:rPr>
        <w:rFonts w:ascii="Symbol" w:hAnsi="Symbol" w:hint="default"/>
      </w:rPr>
    </w:lvl>
    <w:lvl w:ilvl="6" w:tplc="5C56A1F8" w:tentative="1">
      <w:start w:val="1"/>
      <w:numFmt w:val="bullet"/>
      <w:lvlText w:val=""/>
      <w:lvlJc w:val="left"/>
      <w:pPr>
        <w:tabs>
          <w:tab w:val="num" w:pos="5040"/>
        </w:tabs>
        <w:ind w:left="5040" w:hanging="360"/>
      </w:pPr>
      <w:rPr>
        <w:rFonts w:ascii="Symbol" w:hAnsi="Symbol" w:hint="default"/>
      </w:rPr>
    </w:lvl>
    <w:lvl w:ilvl="7" w:tplc="17B61A52" w:tentative="1">
      <w:start w:val="1"/>
      <w:numFmt w:val="bullet"/>
      <w:lvlText w:val=""/>
      <w:lvlJc w:val="left"/>
      <w:pPr>
        <w:tabs>
          <w:tab w:val="num" w:pos="5760"/>
        </w:tabs>
        <w:ind w:left="5760" w:hanging="360"/>
      </w:pPr>
      <w:rPr>
        <w:rFonts w:ascii="Symbol" w:hAnsi="Symbol" w:hint="default"/>
      </w:rPr>
    </w:lvl>
    <w:lvl w:ilvl="8" w:tplc="FD46F5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687C8B"/>
    <w:multiLevelType w:val="hybridMultilevel"/>
    <w:tmpl w:val="6636AAE4"/>
    <w:lvl w:ilvl="0" w:tplc="D01EC75A">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C860F97"/>
    <w:multiLevelType w:val="hybridMultilevel"/>
    <w:tmpl w:val="A210C2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79327CF"/>
    <w:multiLevelType w:val="hybridMultilevel"/>
    <w:tmpl w:val="F32803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A937F25"/>
    <w:multiLevelType w:val="hybridMultilevel"/>
    <w:tmpl w:val="03923B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512841955">
    <w:abstractNumId w:val="2"/>
  </w:num>
  <w:num w:numId="2" w16cid:durableId="557087594">
    <w:abstractNumId w:val="4"/>
  </w:num>
  <w:num w:numId="3" w16cid:durableId="2040230802">
    <w:abstractNumId w:val="1"/>
  </w:num>
  <w:num w:numId="4" w16cid:durableId="916984952">
    <w:abstractNumId w:val="3"/>
  </w:num>
  <w:num w:numId="5" w16cid:durableId="86633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A5"/>
    <w:rsid w:val="00000B10"/>
    <w:rsid w:val="00010934"/>
    <w:rsid w:val="000332E1"/>
    <w:rsid w:val="00056283"/>
    <w:rsid w:val="0005719E"/>
    <w:rsid w:val="00066DE7"/>
    <w:rsid w:val="00082382"/>
    <w:rsid w:val="000C2D99"/>
    <w:rsid w:val="000F161B"/>
    <w:rsid w:val="00103667"/>
    <w:rsid w:val="00142CC2"/>
    <w:rsid w:val="00152C70"/>
    <w:rsid w:val="00187AD4"/>
    <w:rsid w:val="001E66F8"/>
    <w:rsid w:val="001F1038"/>
    <w:rsid w:val="00201FDE"/>
    <w:rsid w:val="00210E38"/>
    <w:rsid w:val="00211852"/>
    <w:rsid w:val="002205F0"/>
    <w:rsid w:val="00260045"/>
    <w:rsid w:val="00270229"/>
    <w:rsid w:val="00272D3B"/>
    <w:rsid w:val="00280EA8"/>
    <w:rsid w:val="002B0E90"/>
    <w:rsid w:val="002D0524"/>
    <w:rsid w:val="002E73E2"/>
    <w:rsid w:val="002F1A1A"/>
    <w:rsid w:val="00310473"/>
    <w:rsid w:val="00395BDD"/>
    <w:rsid w:val="003A1523"/>
    <w:rsid w:val="003A27F5"/>
    <w:rsid w:val="003C17D6"/>
    <w:rsid w:val="003D2662"/>
    <w:rsid w:val="003D2DC1"/>
    <w:rsid w:val="00471B3C"/>
    <w:rsid w:val="00493E53"/>
    <w:rsid w:val="004A08B5"/>
    <w:rsid w:val="004B16F6"/>
    <w:rsid w:val="004E1749"/>
    <w:rsid w:val="004E3053"/>
    <w:rsid w:val="004E3974"/>
    <w:rsid w:val="004F017F"/>
    <w:rsid w:val="005014F9"/>
    <w:rsid w:val="00537E16"/>
    <w:rsid w:val="00546CF3"/>
    <w:rsid w:val="00554F5D"/>
    <w:rsid w:val="005B2FDC"/>
    <w:rsid w:val="005D6152"/>
    <w:rsid w:val="00604F3E"/>
    <w:rsid w:val="00614269"/>
    <w:rsid w:val="0061700C"/>
    <w:rsid w:val="00630776"/>
    <w:rsid w:val="006D7C28"/>
    <w:rsid w:val="006E57A6"/>
    <w:rsid w:val="00774096"/>
    <w:rsid w:val="007C433B"/>
    <w:rsid w:val="007D4C37"/>
    <w:rsid w:val="007F1D9B"/>
    <w:rsid w:val="008109CE"/>
    <w:rsid w:val="00873F2C"/>
    <w:rsid w:val="008A34A5"/>
    <w:rsid w:val="008F1A89"/>
    <w:rsid w:val="008F6E8A"/>
    <w:rsid w:val="00923F61"/>
    <w:rsid w:val="00936C18"/>
    <w:rsid w:val="00994769"/>
    <w:rsid w:val="009B6894"/>
    <w:rsid w:val="009F321F"/>
    <w:rsid w:val="00A115B2"/>
    <w:rsid w:val="00A4686F"/>
    <w:rsid w:val="00A65C52"/>
    <w:rsid w:val="00AB174B"/>
    <w:rsid w:val="00AB7116"/>
    <w:rsid w:val="00AF1E01"/>
    <w:rsid w:val="00BA3CDC"/>
    <w:rsid w:val="00BC4811"/>
    <w:rsid w:val="00BD1A33"/>
    <w:rsid w:val="00BD7CFD"/>
    <w:rsid w:val="00BE3799"/>
    <w:rsid w:val="00BF3F02"/>
    <w:rsid w:val="00C15F88"/>
    <w:rsid w:val="00C26689"/>
    <w:rsid w:val="00C270FA"/>
    <w:rsid w:val="00C3754D"/>
    <w:rsid w:val="00C8097F"/>
    <w:rsid w:val="00C93BCA"/>
    <w:rsid w:val="00D03450"/>
    <w:rsid w:val="00D56A0C"/>
    <w:rsid w:val="00E02EF7"/>
    <w:rsid w:val="00E175D9"/>
    <w:rsid w:val="00E30029"/>
    <w:rsid w:val="00E53FE1"/>
    <w:rsid w:val="00E7689E"/>
    <w:rsid w:val="00EA2540"/>
    <w:rsid w:val="00EB2B13"/>
    <w:rsid w:val="00ED1889"/>
    <w:rsid w:val="00F11824"/>
    <w:rsid w:val="00F40B7D"/>
    <w:rsid w:val="00F57BD4"/>
    <w:rsid w:val="00F921E9"/>
    <w:rsid w:val="00FC5D4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8DE8"/>
  <w15:docId w15:val="{2CF58A4A-11FB-49C4-9275-ABB0469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B174B"/>
    <w:pPr>
      <w:spacing w:after="100"/>
    </w:pPr>
  </w:style>
  <w:style w:type="character" w:styleId="Hyperlink">
    <w:name w:val="Hyperlink"/>
    <w:basedOn w:val="DefaultParagraphFont"/>
    <w:uiPriority w:val="99"/>
    <w:unhideWhenUsed/>
    <w:rsid w:val="00AB174B"/>
    <w:rPr>
      <w:color w:val="0000FF" w:themeColor="hyperlink"/>
      <w:u w:val="single"/>
    </w:rPr>
  </w:style>
  <w:style w:type="paragraph" w:styleId="TOCHeading">
    <w:name w:val="TOC Heading"/>
    <w:basedOn w:val="Heading1"/>
    <w:next w:val="Normal"/>
    <w:uiPriority w:val="39"/>
    <w:unhideWhenUsed/>
    <w:qFormat/>
    <w:rsid w:val="00AB17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270FA"/>
    <w:rPr>
      <w:sz w:val="40"/>
      <w:szCs w:val="40"/>
    </w:rPr>
  </w:style>
  <w:style w:type="paragraph" w:styleId="ListParagraph">
    <w:name w:val="List Paragraph"/>
    <w:basedOn w:val="Normal"/>
    <w:uiPriority w:val="34"/>
    <w:qFormat/>
    <w:rsid w:val="00493E53"/>
    <w:pPr>
      <w:ind w:left="720"/>
      <w:contextualSpacing/>
    </w:pPr>
  </w:style>
  <w:style w:type="paragraph" w:styleId="Header">
    <w:name w:val="header"/>
    <w:basedOn w:val="Normal"/>
    <w:link w:val="HeaderChar"/>
    <w:uiPriority w:val="99"/>
    <w:unhideWhenUsed/>
    <w:rsid w:val="00272D3B"/>
    <w:pPr>
      <w:tabs>
        <w:tab w:val="center" w:pos="4513"/>
        <w:tab w:val="right" w:pos="9026"/>
      </w:tabs>
      <w:spacing w:line="240" w:lineRule="auto"/>
    </w:pPr>
  </w:style>
  <w:style w:type="character" w:customStyle="1" w:styleId="HeaderChar">
    <w:name w:val="Header Char"/>
    <w:basedOn w:val="DefaultParagraphFont"/>
    <w:link w:val="Header"/>
    <w:uiPriority w:val="99"/>
    <w:rsid w:val="00272D3B"/>
    <w:rPr>
      <w:lang w:val="sr-Latn-RS"/>
    </w:rPr>
  </w:style>
  <w:style w:type="paragraph" w:styleId="Footer">
    <w:name w:val="footer"/>
    <w:basedOn w:val="Normal"/>
    <w:link w:val="FooterChar"/>
    <w:uiPriority w:val="99"/>
    <w:unhideWhenUsed/>
    <w:rsid w:val="00272D3B"/>
    <w:pPr>
      <w:tabs>
        <w:tab w:val="center" w:pos="4513"/>
        <w:tab w:val="right" w:pos="9026"/>
      </w:tabs>
      <w:spacing w:line="240" w:lineRule="auto"/>
    </w:pPr>
  </w:style>
  <w:style w:type="character" w:customStyle="1" w:styleId="FooterChar">
    <w:name w:val="Footer Char"/>
    <w:basedOn w:val="DefaultParagraphFont"/>
    <w:link w:val="Footer"/>
    <w:uiPriority w:val="99"/>
    <w:rsid w:val="00272D3B"/>
    <w:rPr>
      <w:lang w:val="sr-Latn-RS"/>
    </w:rPr>
  </w:style>
  <w:style w:type="paragraph" w:styleId="HTMLPreformatted">
    <w:name w:val="HTML Preformatted"/>
    <w:basedOn w:val="Normal"/>
    <w:link w:val="HTMLPreformattedChar"/>
    <w:uiPriority w:val="99"/>
    <w:unhideWhenUsed/>
    <w:rsid w:val="0087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F2C"/>
    <w:rPr>
      <w:rFonts w:ascii="Courier New" w:eastAsia="Times New Roman" w:hAnsi="Courier New" w:cs="Courier New"/>
      <w:sz w:val="20"/>
      <w:szCs w:val="20"/>
      <w:lang w:val="sr-Latn-RS"/>
    </w:rPr>
  </w:style>
  <w:style w:type="character" w:customStyle="1" w:styleId="y2iqfc">
    <w:name w:val="y2iqfc"/>
    <w:basedOn w:val="DefaultParagraphFont"/>
    <w:rsid w:val="00873F2C"/>
  </w:style>
  <w:style w:type="paragraph" w:styleId="FootnoteText">
    <w:name w:val="footnote text"/>
    <w:basedOn w:val="Normal"/>
    <w:link w:val="FootnoteTextChar"/>
    <w:uiPriority w:val="99"/>
    <w:semiHidden/>
    <w:unhideWhenUsed/>
    <w:rsid w:val="00000B10"/>
    <w:pPr>
      <w:spacing w:line="240" w:lineRule="auto"/>
    </w:pPr>
    <w:rPr>
      <w:sz w:val="20"/>
      <w:szCs w:val="20"/>
    </w:rPr>
  </w:style>
  <w:style w:type="character" w:customStyle="1" w:styleId="FootnoteTextChar">
    <w:name w:val="Footnote Text Char"/>
    <w:basedOn w:val="DefaultParagraphFont"/>
    <w:link w:val="FootnoteText"/>
    <w:uiPriority w:val="99"/>
    <w:semiHidden/>
    <w:rsid w:val="00000B10"/>
    <w:rPr>
      <w:sz w:val="20"/>
      <w:szCs w:val="20"/>
      <w:lang w:val="sr-Latn-RS"/>
    </w:rPr>
  </w:style>
  <w:style w:type="character" w:styleId="FootnoteReference">
    <w:name w:val="footnote reference"/>
    <w:basedOn w:val="DefaultParagraphFont"/>
    <w:uiPriority w:val="99"/>
    <w:semiHidden/>
    <w:unhideWhenUsed/>
    <w:rsid w:val="00000B10"/>
    <w:rPr>
      <w:vertAlign w:val="superscript"/>
    </w:rPr>
  </w:style>
  <w:style w:type="character" w:styleId="PlaceholderText">
    <w:name w:val="Placeholder Text"/>
    <w:basedOn w:val="DefaultParagraphFont"/>
    <w:uiPriority w:val="99"/>
    <w:semiHidden/>
    <w:rsid w:val="00554F5D"/>
    <w:rPr>
      <w:color w:val="808080"/>
    </w:rPr>
  </w:style>
  <w:style w:type="table" w:styleId="TableGrid">
    <w:name w:val="Table Grid"/>
    <w:basedOn w:val="TableNormal"/>
    <w:uiPriority w:val="39"/>
    <w:rsid w:val="00BE3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B7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40B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056283"/>
  </w:style>
  <w:style w:type="paragraph" w:styleId="TOC2">
    <w:name w:val="toc 2"/>
    <w:basedOn w:val="Normal"/>
    <w:next w:val="Normal"/>
    <w:autoRedefine/>
    <w:uiPriority w:val="39"/>
    <w:unhideWhenUsed/>
    <w:rsid w:val="002F1A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10">
      <w:bodyDiv w:val="1"/>
      <w:marLeft w:val="0"/>
      <w:marRight w:val="0"/>
      <w:marTop w:val="0"/>
      <w:marBottom w:val="0"/>
      <w:divBdr>
        <w:top w:val="none" w:sz="0" w:space="0" w:color="auto"/>
        <w:left w:val="none" w:sz="0" w:space="0" w:color="auto"/>
        <w:bottom w:val="none" w:sz="0" w:space="0" w:color="auto"/>
        <w:right w:val="none" w:sz="0" w:space="0" w:color="auto"/>
      </w:divBdr>
    </w:div>
    <w:div w:id="47650938">
      <w:bodyDiv w:val="1"/>
      <w:marLeft w:val="0"/>
      <w:marRight w:val="0"/>
      <w:marTop w:val="0"/>
      <w:marBottom w:val="0"/>
      <w:divBdr>
        <w:top w:val="none" w:sz="0" w:space="0" w:color="auto"/>
        <w:left w:val="none" w:sz="0" w:space="0" w:color="auto"/>
        <w:bottom w:val="none" w:sz="0" w:space="0" w:color="auto"/>
        <w:right w:val="none" w:sz="0" w:space="0" w:color="auto"/>
      </w:divBdr>
    </w:div>
    <w:div w:id="74208055">
      <w:bodyDiv w:val="1"/>
      <w:marLeft w:val="0"/>
      <w:marRight w:val="0"/>
      <w:marTop w:val="0"/>
      <w:marBottom w:val="0"/>
      <w:divBdr>
        <w:top w:val="none" w:sz="0" w:space="0" w:color="auto"/>
        <w:left w:val="none" w:sz="0" w:space="0" w:color="auto"/>
        <w:bottom w:val="none" w:sz="0" w:space="0" w:color="auto"/>
        <w:right w:val="none" w:sz="0" w:space="0" w:color="auto"/>
      </w:divBdr>
    </w:div>
    <w:div w:id="75782586">
      <w:bodyDiv w:val="1"/>
      <w:marLeft w:val="0"/>
      <w:marRight w:val="0"/>
      <w:marTop w:val="0"/>
      <w:marBottom w:val="0"/>
      <w:divBdr>
        <w:top w:val="none" w:sz="0" w:space="0" w:color="auto"/>
        <w:left w:val="none" w:sz="0" w:space="0" w:color="auto"/>
        <w:bottom w:val="none" w:sz="0" w:space="0" w:color="auto"/>
        <w:right w:val="none" w:sz="0" w:space="0" w:color="auto"/>
      </w:divBdr>
    </w:div>
    <w:div w:id="77675885">
      <w:bodyDiv w:val="1"/>
      <w:marLeft w:val="0"/>
      <w:marRight w:val="0"/>
      <w:marTop w:val="0"/>
      <w:marBottom w:val="0"/>
      <w:divBdr>
        <w:top w:val="none" w:sz="0" w:space="0" w:color="auto"/>
        <w:left w:val="none" w:sz="0" w:space="0" w:color="auto"/>
        <w:bottom w:val="none" w:sz="0" w:space="0" w:color="auto"/>
        <w:right w:val="none" w:sz="0" w:space="0" w:color="auto"/>
      </w:divBdr>
    </w:div>
    <w:div w:id="114450672">
      <w:bodyDiv w:val="1"/>
      <w:marLeft w:val="0"/>
      <w:marRight w:val="0"/>
      <w:marTop w:val="0"/>
      <w:marBottom w:val="0"/>
      <w:divBdr>
        <w:top w:val="none" w:sz="0" w:space="0" w:color="auto"/>
        <w:left w:val="none" w:sz="0" w:space="0" w:color="auto"/>
        <w:bottom w:val="none" w:sz="0" w:space="0" w:color="auto"/>
        <w:right w:val="none" w:sz="0" w:space="0" w:color="auto"/>
      </w:divBdr>
    </w:div>
    <w:div w:id="115024600">
      <w:bodyDiv w:val="1"/>
      <w:marLeft w:val="0"/>
      <w:marRight w:val="0"/>
      <w:marTop w:val="0"/>
      <w:marBottom w:val="0"/>
      <w:divBdr>
        <w:top w:val="none" w:sz="0" w:space="0" w:color="auto"/>
        <w:left w:val="none" w:sz="0" w:space="0" w:color="auto"/>
        <w:bottom w:val="none" w:sz="0" w:space="0" w:color="auto"/>
        <w:right w:val="none" w:sz="0" w:space="0" w:color="auto"/>
      </w:divBdr>
    </w:div>
    <w:div w:id="155390472">
      <w:bodyDiv w:val="1"/>
      <w:marLeft w:val="0"/>
      <w:marRight w:val="0"/>
      <w:marTop w:val="0"/>
      <w:marBottom w:val="0"/>
      <w:divBdr>
        <w:top w:val="none" w:sz="0" w:space="0" w:color="auto"/>
        <w:left w:val="none" w:sz="0" w:space="0" w:color="auto"/>
        <w:bottom w:val="none" w:sz="0" w:space="0" w:color="auto"/>
        <w:right w:val="none" w:sz="0" w:space="0" w:color="auto"/>
      </w:divBdr>
    </w:div>
    <w:div w:id="156842646">
      <w:bodyDiv w:val="1"/>
      <w:marLeft w:val="0"/>
      <w:marRight w:val="0"/>
      <w:marTop w:val="0"/>
      <w:marBottom w:val="0"/>
      <w:divBdr>
        <w:top w:val="none" w:sz="0" w:space="0" w:color="auto"/>
        <w:left w:val="none" w:sz="0" w:space="0" w:color="auto"/>
        <w:bottom w:val="none" w:sz="0" w:space="0" w:color="auto"/>
        <w:right w:val="none" w:sz="0" w:space="0" w:color="auto"/>
      </w:divBdr>
    </w:div>
    <w:div w:id="178738702">
      <w:bodyDiv w:val="1"/>
      <w:marLeft w:val="0"/>
      <w:marRight w:val="0"/>
      <w:marTop w:val="0"/>
      <w:marBottom w:val="0"/>
      <w:divBdr>
        <w:top w:val="none" w:sz="0" w:space="0" w:color="auto"/>
        <w:left w:val="none" w:sz="0" w:space="0" w:color="auto"/>
        <w:bottom w:val="none" w:sz="0" w:space="0" w:color="auto"/>
        <w:right w:val="none" w:sz="0" w:space="0" w:color="auto"/>
      </w:divBdr>
    </w:div>
    <w:div w:id="205607923">
      <w:bodyDiv w:val="1"/>
      <w:marLeft w:val="0"/>
      <w:marRight w:val="0"/>
      <w:marTop w:val="0"/>
      <w:marBottom w:val="0"/>
      <w:divBdr>
        <w:top w:val="none" w:sz="0" w:space="0" w:color="auto"/>
        <w:left w:val="none" w:sz="0" w:space="0" w:color="auto"/>
        <w:bottom w:val="none" w:sz="0" w:space="0" w:color="auto"/>
        <w:right w:val="none" w:sz="0" w:space="0" w:color="auto"/>
      </w:divBdr>
    </w:div>
    <w:div w:id="207114486">
      <w:bodyDiv w:val="1"/>
      <w:marLeft w:val="0"/>
      <w:marRight w:val="0"/>
      <w:marTop w:val="0"/>
      <w:marBottom w:val="0"/>
      <w:divBdr>
        <w:top w:val="none" w:sz="0" w:space="0" w:color="auto"/>
        <w:left w:val="none" w:sz="0" w:space="0" w:color="auto"/>
        <w:bottom w:val="none" w:sz="0" w:space="0" w:color="auto"/>
        <w:right w:val="none" w:sz="0" w:space="0" w:color="auto"/>
      </w:divBdr>
    </w:div>
    <w:div w:id="219288718">
      <w:bodyDiv w:val="1"/>
      <w:marLeft w:val="0"/>
      <w:marRight w:val="0"/>
      <w:marTop w:val="0"/>
      <w:marBottom w:val="0"/>
      <w:divBdr>
        <w:top w:val="none" w:sz="0" w:space="0" w:color="auto"/>
        <w:left w:val="none" w:sz="0" w:space="0" w:color="auto"/>
        <w:bottom w:val="none" w:sz="0" w:space="0" w:color="auto"/>
        <w:right w:val="none" w:sz="0" w:space="0" w:color="auto"/>
      </w:divBdr>
    </w:div>
    <w:div w:id="233513117">
      <w:bodyDiv w:val="1"/>
      <w:marLeft w:val="0"/>
      <w:marRight w:val="0"/>
      <w:marTop w:val="0"/>
      <w:marBottom w:val="0"/>
      <w:divBdr>
        <w:top w:val="none" w:sz="0" w:space="0" w:color="auto"/>
        <w:left w:val="none" w:sz="0" w:space="0" w:color="auto"/>
        <w:bottom w:val="none" w:sz="0" w:space="0" w:color="auto"/>
        <w:right w:val="none" w:sz="0" w:space="0" w:color="auto"/>
      </w:divBdr>
    </w:div>
    <w:div w:id="282809372">
      <w:bodyDiv w:val="1"/>
      <w:marLeft w:val="0"/>
      <w:marRight w:val="0"/>
      <w:marTop w:val="0"/>
      <w:marBottom w:val="0"/>
      <w:divBdr>
        <w:top w:val="none" w:sz="0" w:space="0" w:color="auto"/>
        <w:left w:val="none" w:sz="0" w:space="0" w:color="auto"/>
        <w:bottom w:val="none" w:sz="0" w:space="0" w:color="auto"/>
        <w:right w:val="none" w:sz="0" w:space="0" w:color="auto"/>
      </w:divBdr>
      <w:divsChild>
        <w:div w:id="1772432721">
          <w:marLeft w:val="0"/>
          <w:marRight w:val="0"/>
          <w:marTop w:val="0"/>
          <w:marBottom w:val="0"/>
          <w:divBdr>
            <w:top w:val="none" w:sz="0" w:space="0" w:color="auto"/>
            <w:left w:val="none" w:sz="0" w:space="0" w:color="auto"/>
            <w:bottom w:val="none" w:sz="0" w:space="0" w:color="auto"/>
            <w:right w:val="none" w:sz="0" w:space="0" w:color="auto"/>
          </w:divBdr>
        </w:div>
        <w:div w:id="2098747045">
          <w:marLeft w:val="0"/>
          <w:marRight w:val="0"/>
          <w:marTop w:val="0"/>
          <w:marBottom w:val="0"/>
          <w:divBdr>
            <w:top w:val="none" w:sz="0" w:space="0" w:color="auto"/>
            <w:left w:val="none" w:sz="0" w:space="0" w:color="auto"/>
            <w:bottom w:val="none" w:sz="0" w:space="0" w:color="auto"/>
            <w:right w:val="none" w:sz="0" w:space="0" w:color="auto"/>
          </w:divBdr>
          <w:divsChild>
            <w:div w:id="1391149953">
              <w:marLeft w:val="0"/>
              <w:marRight w:val="165"/>
              <w:marTop w:val="150"/>
              <w:marBottom w:val="0"/>
              <w:divBdr>
                <w:top w:val="none" w:sz="0" w:space="0" w:color="auto"/>
                <w:left w:val="none" w:sz="0" w:space="0" w:color="auto"/>
                <w:bottom w:val="none" w:sz="0" w:space="0" w:color="auto"/>
                <w:right w:val="none" w:sz="0" w:space="0" w:color="auto"/>
              </w:divBdr>
              <w:divsChild>
                <w:div w:id="1660688601">
                  <w:marLeft w:val="0"/>
                  <w:marRight w:val="0"/>
                  <w:marTop w:val="0"/>
                  <w:marBottom w:val="0"/>
                  <w:divBdr>
                    <w:top w:val="none" w:sz="0" w:space="0" w:color="auto"/>
                    <w:left w:val="none" w:sz="0" w:space="0" w:color="auto"/>
                    <w:bottom w:val="none" w:sz="0" w:space="0" w:color="auto"/>
                    <w:right w:val="none" w:sz="0" w:space="0" w:color="auto"/>
                  </w:divBdr>
                  <w:divsChild>
                    <w:div w:id="45537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039">
      <w:bodyDiv w:val="1"/>
      <w:marLeft w:val="0"/>
      <w:marRight w:val="0"/>
      <w:marTop w:val="0"/>
      <w:marBottom w:val="0"/>
      <w:divBdr>
        <w:top w:val="none" w:sz="0" w:space="0" w:color="auto"/>
        <w:left w:val="none" w:sz="0" w:space="0" w:color="auto"/>
        <w:bottom w:val="none" w:sz="0" w:space="0" w:color="auto"/>
        <w:right w:val="none" w:sz="0" w:space="0" w:color="auto"/>
      </w:divBdr>
    </w:div>
    <w:div w:id="334576842">
      <w:bodyDiv w:val="1"/>
      <w:marLeft w:val="0"/>
      <w:marRight w:val="0"/>
      <w:marTop w:val="0"/>
      <w:marBottom w:val="0"/>
      <w:divBdr>
        <w:top w:val="none" w:sz="0" w:space="0" w:color="auto"/>
        <w:left w:val="none" w:sz="0" w:space="0" w:color="auto"/>
        <w:bottom w:val="none" w:sz="0" w:space="0" w:color="auto"/>
        <w:right w:val="none" w:sz="0" w:space="0" w:color="auto"/>
      </w:divBdr>
    </w:div>
    <w:div w:id="353965462">
      <w:bodyDiv w:val="1"/>
      <w:marLeft w:val="0"/>
      <w:marRight w:val="0"/>
      <w:marTop w:val="0"/>
      <w:marBottom w:val="0"/>
      <w:divBdr>
        <w:top w:val="none" w:sz="0" w:space="0" w:color="auto"/>
        <w:left w:val="none" w:sz="0" w:space="0" w:color="auto"/>
        <w:bottom w:val="none" w:sz="0" w:space="0" w:color="auto"/>
        <w:right w:val="none" w:sz="0" w:space="0" w:color="auto"/>
      </w:divBdr>
    </w:div>
    <w:div w:id="378676565">
      <w:bodyDiv w:val="1"/>
      <w:marLeft w:val="0"/>
      <w:marRight w:val="0"/>
      <w:marTop w:val="0"/>
      <w:marBottom w:val="0"/>
      <w:divBdr>
        <w:top w:val="none" w:sz="0" w:space="0" w:color="auto"/>
        <w:left w:val="none" w:sz="0" w:space="0" w:color="auto"/>
        <w:bottom w:val="none" w:sz="0" w:space="0" w:color="auto"/>
        <w:right w:val="none" w:sz="0" w:space="0" w:color="auto"/>
      </w:divBdr>
    </w:div>
    <w:div w:id="404107650">
      <w:bodyDiv w:val="1"/>
      <w:marLeft w:val="0"/>
      <w:marRight w:val="0"/>
      <w:marTop w:val="0"/>
      <w:marBottom w:val="0"/>
      <w:divBdr>
        <w:top w:val="none" w:sz="0" w:space="0" w:color="auto"/>
        <w:left w:val="none" w:sz="0" w:space="0" w:color="auto"/>
        <w:bottom w:val="none" w:sz="0" w:space="0" w:color="auto"/>
        <w:right w:val="none" w:sz="0" w:space="0" w:color="auto"/>
      </w:divBdr>
    </w:div>
    <w:div w:id="452745612">
      <w:bodyDiv w:val="1"/>
      <w:marLeft w:val="0"/>
      <w:marRight w:val="0"/>
      <w:marTop w:val="0"/>
      <w:marBottom w:val="0"/>
      <w:divBdr>
        <w:top w:val="none" w:sz="0" w:space="0" w:color="auto"/>
        <w:left w:val="none" w:sz="0" w:space="0" w:color="auto"/>
        <w:bottom w:val="none" w:sz="0" w:space="0" w:color="auto"/>
        <w:right w:val="none" w:sz="0" w:space="0" w:color="auto"/>
      </w:divBdr>
    </w:div>
    <w:div w:id="453252797">
      <w:bodyDiv w:val="1"/>
      <w:marLeft w:val="0"/>
      <w:marRight w:val="0"/>
      <w:marTop w:val="0"/>
      <w:marBottom w:val="0"/>
      <w:divBdr>
        <w:top w:val="none" w:sz="0" w:space="0" w:color="auto"/>
        <w:left w:val="none" w:sz="0" w:space="0" w:color="auto"/>
        <w:bottom w:val="none" w:sz="0" w:space="0" w:color="auto"/>
        <w:right w:val="none" w:sz="0" w:space="0" w:color="auto"/>
      </w:divBdr>
    </w:div>
    <w:div w:id="462621400">
      <w:bodyDiv w:val="1"/>
      <w:marLeft w:val="0"/>
      <w:marRight w:val="0"/>
      <w:marTop w:val="0"/>
      <w:marBottom w:val="0"/>
      <w:divBdr>
        <w:top w:val="none" w:sz="0" w:space="0" w:color="auto"/>
        <w:left w:val="none" w:sz="0" w:space="0" w:color="auto"/>
        <w:bottom w:val="none" w:sz="0" w:space="0" w:color="auto"/>
        <w:right w:val="none" w:sz="0" w:space="0" w:color="auto"/>
      </w:divBdr>
    </w:div>
    <w:div w:id="476726522">
      <w:bodyDiv w:val="1"/>
      <w:marLeft w:val="0"/>
      <w:marRight w:val="0"/>
      <w:marTop w:val="0"/>
      <w:marBottom w:val="0"/>
      <w:divBdr>
        <w:top w:val="none" w:sz="0" w:space="0" w:color="auto"/>
        <w:left w:val="none" w:sz="0" w:space="0" w:color="auto"/>
        <w:bottom w:val="none" w:sz="0" w:space="0" w:color="auto"/>
        <w:right w:val="none" w:sz="0" w:space="0" w:color="auto"/>
      </w:divBdr>
    </w:div>
    <w:div w:id="512688941">
      <w:bodyDiv w:val="1"/>
      <w:marLeft w:val="0"/>
      <w:marRight w:val="0"/>
      <w:marTop w:val="0"/>
      <w:marBottom w:val="0"/>
      <w:divBdr>
        <w:top w:val="none" w:sz="0" w:space="0" w:color="auto"/>
        <w:left w:val="none" w:sz="0" w:space="0" w:color="auto"/>
        <w:bottom w:val="none" w:sz="0" w:space="0" w:color="auto"/>
        <w:right w:val="none" w:sz="0" w:space="0" w:color="auto"/>
      </w:divBdr>
    </w:div>
    <w:div w:id="519701237">
      <w:bodyDiv w:val="1"/>
      <w:marLeft w:val="0"/>
      <w:marRight w:val="0"/>
      <w:marTop w:val="0"/>
      <w:marBottom w:val="0"/>
      <w:divBdr>
        <w:top w:val="none" w:sz="0" w:space="0" w:color="auto"/>
        <w:left w:val="none" w:sz="0" w:space="0" w:color="auto"/>
        <w:bottom w:val="none" w:sz="0" w:space="0" w:color="auto"/>
        <w:right w:val="none" w:sz="0" w:space="0" w:color="auto"/>
      </w:divBdr>
    </w:div>
    <w:div w:id="602569045">
      <w:bodyDiv w:val="1"/>
      <w:marLeft w:val="0"/>
      <w:marRight w:val="0"/>
      <w:marTop w:val="0"/>
      <w:marBottom w:val="0"/>
      <w:divBdr>
        <w:top w:val="none" w:sz="0" w:space="0" w:color="auto"/>
        <w:left w:val="none" w:sz="0" w:space="0" w:color="auto"/>
        <w:bottom w:val="none" w:sz="0" w:space="0" w:color="auto"/>
        <w:right w:val="none" w:sz="0" w:space="0" w:color="auto"/>
      </w:divBdr>
    </w:div>
    <w:div w:id="614949673">
      <w:bodyDiv w:val="1"/>
      <w:marLeft w:val="0"/>
      <w:marRight w:val="0"/>
      <w:marTop w:val="0"/>
      <w:marBottom w:val="0"/>
      <w:divBdr>
        <w:top w:val="none" w:sz="0" w:space="0" w:color="auto"/>
        <w:left w:val="none" w:sz="0" w:space="0" w:color="auto"/>
        <w:bottom w:val="none" w:sz="0" w:space="0" w:color="auto"/>
        <w:right w:val="none" w:sz="0" w:space="0" w:color="auto"/>
      </w:divBdr>
    </w:div>
    <w:div w:id="626200131">
      <w:bodyDiv w:val="1"/>
      <w:marLeft w:val="0"/>
      <w:marRight w:val="0"/>
      <w:marTop w:val="0"/>
      <w:marBottom w:val="0"/>
      <w:divBdr>
        <w:top w:val="none" w:sz="0" w:space="0" w:color="auto"/>
        <w:left w:val="none" w:sz="0" w:space="0" w:color="auto"/>
        <w:bottom w:val="none" w:sz="0" w:space="0" w:color="auto"/>
        <w:right w:val="none" w:sz="0" w:space="0" w:color="auto"/>
      </w:divBdr>
    </w:div>
    <w:div w:id="646209495">
      <w:bodyDiv w:val="1"/>
      <w:marLeft w:val="0"/>
      <w:marRight w:val="0"/>
      <w:marTop w:val="0"/>
      <w:marBottom w:val="0"/>
      <w:divBdr>
        <w:top w:val="none" w:sz="0" w:space="0" w:color="auto"/>
        <w:left w:val="none" w:sz="0" w:space="0" w:color="auto"/>
        <w:bottom w:val="none" w:sz="0" w:space="0" w:color="auto"/>
        <w:right w:val="none" w:sz="0" w:space="0" w:color="auto"/>
      </w:divBdr>
    </w:div>
    <w:div w:id="658113761">
      <w:bodyDiv w:val="1"/>
      <w:marLeft w:val="0"/>
      <w:marRight w:val="0"/>
      <w:marTop w:val="0"/>
      <w:marBottom w:val="0"/>
      <w:divBdr>
        <w:top w:val="none" w:sz="0" w:space="0" w:color="auto"/>
        <w:left w:val="none" w:sz="0" w:space="0" w:color="auto"/>
        <w:bottom w:val="none" w:sz="0" w:space="0" w:color="auto"/>
        <w:right w:val="none" w:sz="0" w:space="0" w:color="auto"/>
      </w:divBdr>
    </w:div>
    <w:div w:id="682436590">
      <w:bodyDiv w:val="1"/>
      <w:marLeft w:val="0"/>
      <w:marRight w:val="0"/>
      <w:marTop w:val="0"/>
      <w:marBottom w:val="0"/>
      <w:divBdr>
        <w:top w:val="none" w:sz="0" w:space="0" w:color="auto"/>
        <w:left w:val="none" w:sz="0" w:space="0" w:color="auto"/>
        <w:bottom w:val="none" w:sz="0" w:space="0" w:color="auto"/>
        <w:right w:val="none" w:sz="0" w:space="0" w:color="auto"/>
      </w:divBdr>
    </w:div>
    <w:div w:id="686176617">
      <w:bodyDiv w:val="1"/>
      <w:marLeft w:val="0"/>
      <w:marRight w:val="0"/>
      <w:marTop w:val="0"/>
      <w:marBottom w:val="0"/>
      <w:divBdr>
        <w:top w:val="none" w:sz="0" w:space="0" w:color="auto"/>
        <w:left w:val="none" w:sz="0" w:space="0" w:color="auto"/>
        <w:bottom w:val="none" w:sz="0" w:space="0" w:color="auto"/>
        <w:right w:val="none" w:sz="0" w:space="0" w:color="auto"/>
      </w:divBdr>
    </w:div>
    <w:div w:id="688221628">
      <w:bodyDiv w:val="1"/>
      <w:marLeft w:val="0"/>
      <w:marRight w:val="0"/>
      <w:marTop w:val="0"/>
      <w:marBottom w:val="0"/>
      <w:divBdr>
        <w:top w:val="none" w:sz="0" w:space="0" w:color="auto"/>
        <w:left w:val="none" w:sz="0" w:space="0" w:color="auto"/>
        <w:bottom w:val="none" w:sz="0" w:space="0" w:color="auto"/>
        <w:right w:val="none" w:sz="0" w:space="0" w:color="auto"/>
      </w:divBdr>
    </w:div>
    <w:div w:id="698505742">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49157305">
      <w:bodyDiv w:val="1"/>
      <w:marLeft w:val="0"/>
      <w:marRight w:val="0"/>
      <w:marTop w:val="0"/>
      <w:marBottom w:val="0"/>
      <w:divBdr>
        <w:top w:val="none" w:sz="0" w:space="0" w:color="auto"/>
        <w:left w:val="none" w:sz="0" w:space="0" w:color="auto"/>
        <w:bottom w:val="none" w:sz="0" w:space="0" w:color="auto"/>
        <w:right w:val="none" w:sz="0" w:space="0" w:color="auto"/>
      </w:divBdr>
    </w:div>
    <w:div w:id="808548736">
      <w:bodyDiv w:val="1"/>
      <w:marLeft w:val="0"/>
      <w:marRight w:val="0"/>
      <w:marTop w:val="0"/>
      <w:marBottom w:val="0"/>
      <w:divBdr>
        <w:top w:val="none" w:sz="0" w:space="0" w:color="auto"/>
        <w:left w:val="none" w:sz="0" w:space="0" w:color="auto"/>
        <w:bottom w:val="none" w:sz="0" w:space="0" w:color="auto"/>
        <w:right w:val="none" w:sz="0" w:space="0" w:color="auto"/>
      </w:divBdr>
    </w:div>
    <w:div w:id="811751892">
      <w:bodyDiv w:val="1"/>
      <w:marLeft w:val="0"/>
      <w:marRight w:val="0"/>
      <w:marTop w:val="0"/>
      <w:marBottom w:val="0"/>
      <w:divBdr>
        <w:top w:val="none" w:sz="0" w:space="0" w:color="auto"/>
        <w:left w:val="none" w:sz="0" w:space="0" w:color="auto"/>
        <w:bottom w:val="none" w:sz="0" w:space="0" w:color="auto"/>
        <w:right w:val="none" w:sz="0" w:space="0" w:color="auto"/>
      </w:divBdr>
    </w:div>
    <w:div w:id="863128376">
      <w:bodyDiv w:val="1"/>
      <w:marLeft w:val="0"/>
      <w:marRight w:val="0"/>
      <w:marTop w:val="0"/>
      <w:marBottom w:val="0"/>
      <w:divBdr>
        <w:top w:val="none" w:sz="0" w:space="0" w:color="auto"/>
        <w:left w:val="none" w:sz="0" w:space="0" w:color="auto"/>
        <w:bottom w:val="none" w:sz="0" w:space="0" w:color="auto"/>
        <w:right w:val="none" w:sz="0" w:space="0" w:color="auto"/>
      </w:divBdr>
    </w:div>
    <w:div w:id="905455897">
      <w:bodyDiv w:val="1"/>
      <w:marLeft w:val="0"/>
      <w:marRight w:val="0"/>
      <w:marTop w:val="0"/>
      <w:marBottom w:val="0"/>
      <w:divBdr>
        <w:top w:val="none" w:sz="0" w:space="0" w:color="auto"/>
        <w:left w:val="none" w:sz="0" w:space="0" w:color="auto"/>
        <w:bottom w:val="none" w:sz="0" w:space="0" w:color="auto"/>
        <w:right w:val="none" w:sz="0" w:space="0" w:color="auto"/>
      </w:divBdr>
    </w:div>
    <w:div w:id="918174275">
      <w:bodyDiv w:val="1"/>
      <w:marLeft w:val="0"/>
      <w:marRight w:val="0"/>
      <w:marTop w:val="0"/>
      <w:marBottom w:val="0"/>
      <w:divBdr>
        <w:top w:val="none" w:sz="0" w:space="0" w:color="auto"/>
        <w:left w:val="none" w:sz="0" w:space="0" w:color="auto"/>
        <w:bottom w:val="none" w:sz="0" w:space="0" w:color="auto"/>
        <w:right w:val="none" w:sz="0" w:space="0" w:color="auto"/>
      </w:divBdr>
    </w:div>
    <w:div w:id="919604061">
      <w:bodyDiv w:val="1"/>
      <w:marLeft w:val="0"/>
      <w:marRight w:val="0"/>
      <w:marTop w:val="0"/>
      <w:marBottom w:val="0"/>
      <w:divBdr>
        <w:top w:val="none" w:sz="0" w:space="0" w:color="auto"/>
        <w:left w:val="none" w:sz="0" w:space="0" w:color="auto"/>
        <w:bottom w:val="none" w:sz="0" w:space="0" w:color="auto"/>
        <w:right w:val="none" w:sz="0" w:space="0" w:color="auto"/>
      </w:divBdr>
    </w:div>
    <w:div w:id="921642567">
      <w:bodyDiv w:val="1"/>
      <w:marLeft w:val="0"/>
      <w:marRight w:val="0"/>
      <w:marTop w:val="0"/>
      <w:marBottom w:val="0"/>
      <w:divBdr>
        <w:top w:val="none" w:sz="0" w:space="0" w:color="auto"/>
        <w:left w:val="none" w:sz="0" w:space="0" w:color="auto"/>
        <w:bottom w:val="none" w:sz="0" w:space="0" w:color="auto"/>
        <w:right w:val="none" w:sz="0" w:space="0" w:color="auto"/>
      </w:divBdr>
    </w:div>
    <w:div w:id="951865394">
      <w:bodyDiv w:val="1"/>
      <w:marLeft w:val="0"/>
      <w:marRight w:val="0"/>
      <w:marTop w:val="0"/>
      <w:marBottom w:val="0"/>
      <w:divBdr>
        <w:top w:val="none" w:sz="0" w:space="0" w:color="auto"/>
        <w:left w:val="none" w:sz="0" w:space="0" w:color="auto"/>
        <w:bottom w:val="none" w:sz="0" w:space="0" w:color="auto"/>
        <w:right w:val="none" w:sz="0" w:space="0" w:color="auto"/>
      </w:divBdr>
    </w:div>
    <w:div w:id="957830591">
      <w:bodyDiv w:val="1"/>
      <w:marLeft w:val="0"/>
      <w:marRight w:val="0"/>
      <w:marTop w:val="0"/>
      <w:marBottom w:val="0"/>
      <w:divBdr>
        <w:top w:val="none" w:sz="0" w:space="0" w:color="auto"/>
        <w:left w:val="none" w:sz="0" w:space="0" w:color="auto"/>
        <w:bottom w:val="none" w:sz="0" w:space="0" w:color="auto"/>
        <w:right w:val="none" w:sz="0" w:space="0" w:color="auto"/>
      </w:divBdr>
    </w:div>
    <w:div w:id="971516907">
      <w:bodyDiv w:val="1"/>
      <w:marLeft w:val="0"/>
      <w:marRight w:val="0"/>
      <w:marTop w:val="0"/>
      <w:marBottom w:val="0"/>
      <w:divBdr>
        <w:top w:val="none" w:sz="0" w:space="0" w:color="auto"/>
        <w:left w:val="none" w:sz="0" w:space="0" w:color="auto"/>
        <w:bottom w:val="none" w:sz="0" w:space="0" w:color="auto"/>
        <w:right w:val="none" w:sz="0" w:space="0" w:color="auto"/>
      </w:divBdr>
    </w:div>
    <w:div w:id="973564859">
      <w:bodyDiv w:val="1"/>
      <w:marLeft w:val="0"/>
      <w:marRight w:val="0"/>
      <w:marTop w:val="0"/>
      <w:marBottom w:val="0"/>
      <w:divBdr>
        <w:top w:val="none" w:sz="0" w:space="0" w:color="auto"/>
        <w:left w:val="none" w:sz="0" w:space="0" w:color="auto"/>
        <w:bottom w:val="none" w:sz="0" w:space="0" w:color="auto"/>
        <w:right w:val="none" w:sz="0" w:space="0" w:color="auto"/>
      </w:divBdr>
    </w:div>
    <w:div w:id="984434328">
      <w:bodyDiv w:val="1"/>
      <w:marLeft w:val="0"/>
      <w:marRight w:val="0"/>
      <w:marTop w:val="0"/>
      <w:marBottom w:val="0"/>
      <w:divBdr>
        <w:top w:val="none" w:sz="0" w:space="0" w:color="auto"/>
        <w:left w:val="none" w:sz="0" w:space="0" w:color="auto"/>
        <w:bottom w:val="none" w:sz="0" w:space="0" w:color="auto"/>
        <w:right w:val="none" w:sz="0" w:space="0" w:color="auto"/>
      </w:divBdr>
    </w:div>
    <w:div w:id="985938852">
      <w:bodyDiv w:val="1"/>
      <w:marLeft w:val="0"/>
      <w:marRight w:val="0"/>
      <w:marTop w:val="0"/>
      <w:marBottom w:val="0"/>
      <w:divBdr>
        <w:top w:val="none" w:sz="0" w:space="0" w:color="auto"/>
        <w:left w:val="none" w:sz="0" w:space="0" w:color="auto"/>
        <w:bottom w:val="none" w:sz="0" w:space="0" w:color="auto"/>
        <w:right w:val="none" w:sz="0" w:space="0" w:color="auto"/>
      </w:divBdr>
    </w:div>
    <w:div w:id="988439028">
      <w:bodyDiv w:val="1"/>
      <w:marLeft w:val="0"/>
      <w:marRight w:val="0"/>
      <w:marTop w:val="0"/>
      <w:marBottom w:val="0"/>
      <w:divBdr>
        <w:top w:val="none" w:sz="0" w:space="0" w:color="auto"/>
        <w:left w:val="none" w:sz="0" w:space="0" w:color="auto"/>
        <w:bottom w:val="none" w:sz="0" w:space="0" w:color="auto"/>
        <w:right w:val="none" w:sz="0" w:space="0" w:color="auto"/>
      </w:divBdr>
    </w:div>
    <w:div w:id="1005864466">
      <w:bodyDiv w:val="1"/>
      <w:marLeft w:val="0"/>
      <w:marRight w:val="0"/>
      <w:marTop w:val="0"/>
      <w:marBottom w:val="0"/>
      <w:divBdr>
        <w:top w:val="none" w:sz="0" w:space="0" w:color="auto"/>
        <w:left w:val="none" w:sz="0" w:space="0" w:color="auto"/>
        <w:bottom w:val="none" w:sz="0" w:space="0" w:color="auto"/>
        <w:right w:val="none" w:sz="0" w:space="0" w:color="auto"/>
      </w:divBdr>
    </w:div>
    <w:div w:id="1010911540">
      <w:bodyDiv w:val="1"/>
      <w:marLeft w:val="0"/>
      <w:marRight w:val="0"/>
      <w:marTop w:val="0"/>
      <w:marBottom w:val="0"/>
      <w:divBdr>
        <w:top w:val="none" w:sz="0" w:space="0" w:color="auto"/>
        <w:left w:val="none" w:sz="0" w:space="0" w:color="auto"/>
        <w:bottom w:val="none" w:sz="0" w:space="0" w:color="auto"/>
        <w:right w:val="none" w:sz="0" w:space="0" w:color="auto"/>
      </w:divBdr>
    </w:div>
    <w:div w:id="1019965861">
      <w:bodyDiv w:val="1"/>
      <w:marLeft w:val="0"/>
      <w:marRight w:val="0"/>
      <w:marTop w:val="0"/>
      <w:marBottom w:val="0"/>
      <w:divBdr>
        <w:top w:val="none" w:sz="0" w:space="0" w:color="auto"/>
        <w:left w:val="none" w:sz="0" w:space="0" w:color="auto"/>
        <w:bottom w:val="none" w:sz="0" w:space="0" w:color="auto"/>
        <w:right w:val="none" w:sz="0" w:space="0" w:color="auto"/>
      </w:divBdr>
    </w:div>
    <w:div w:id="1023822394">
      <w:bodyDiv w:val="1"/>
      <w:marLeft w:val="0"/>
      <w:marRight w:val="0"/>
      <w:marTop w:val="0"/>
      <w:marBottom w:val="0"/>
      <w:divBdr>
        <w:top w:val="none" w:sz="0" w:space="0" w:color="auto"/>
        <w:left w:val="none" w:sz="0" w:space="0" w:color="auto"/>
        <w:bottom w:val="none" w:sz="0" w:space="0" w:color="auto"/>
        <w:right w:val="none" w:sz="0" w:space="0" w:color="auto"/>
      </w:divBdr>
    </w:div>
    <w:div w:id="1024600462">
      <w:bodyDiv w:val="1"/>
      <w:marLeft w:val="0"/>
      <w:marRight w:val="0"/>
      <w:marTop w:val="0"/>
      <w:marBottom w:val="0"/>
      <w:divBdr>
        <w:top w:val="none" w:sz="0" w:space="0" w:color="auto"/>
        <w:left w:val="none" w:sz="0" w:space="0" w:color="auto"/>
        <w:bottom w:val="none" w:sz="0" w:space="0" w:color="auto"/>
        <w:right w:val="none" w:sz="0" w:space="0" w:color="auto"/>
      </w:divBdr>
    </w:div>
    <w:div w:id="1033848467">
      <w:bodyDiv w:val="1"/>
      <w:marLeft w:val="0"/>
      <w:marRight w:val="0"/>
      <w:marTop w:val="0"/>
      <w:marBottom w:val="0"/>
      <w:divBdr>
        <w:top w:val="none" w:sz="0" w:space="0" w:color="auto"/>
        <w:left w:val="none" w:sz="0" w:space="0" w:color="auto"/>
        <w:bottom w:val="none" w:sz="0" w:space="0" w:color="auto"/>
        <w:right w:val="none" w:sz="0" w:space="0" w:color="auto"/>
      </w:divBdr>
    </w:div>
    <w:div w:id="1051001591">
      <w:bodyDiv w:val="1"/>
      <w:marLeft w:val="0"/>
      <w:marRight w:val="0"/>
      <w:marTop w:val="0"/>
      <w:marBottom w:val="0"/>
      <w:divBdr>
        <w:top w:val="none" w:sz="0" w:space="0" w:color="auto"/>
        <w:left w:val="none" w:sz="0" w:space="0" w:color="auto"/>
        <w:bottom w:val="none" w:sz="0" w:space="0" w:color="auto"/>
        <w:right w:val="none" w:sz="0" w:space="0" w:color="auto"/>
      </w:divBdr>
    </w:div>
    <w:div w:id="1179779982">
      <w:bodyDiv w:val="1"/>
      <w:marLeft w:val="0"/>
      <w:marRight w:val="0"/>
      <w:marTop w:val="0"/>
      <w:marBottom w:val="0"/>
      <w:divBdr>
        <w:top w:val="none" w:sz="0" w:space="0" w:color="auto"/>
        <w:left w:val="none" w:sz="0" w:space="0" w:color="auto"/>
        <w:bottom w:val="none" w:sz="0" w:space="0" w:color="auto"/>
        <w:right w:val="none" w:sz="0" w:space="0" w:color="auto"/>
      </w:divBdr>
    </w:div>
    <w:div w:id="1181578609">
      <w:bodyDiv w:val="1"/>
      <w:marLeft w:val="0"/>
      <w:marRight w:val="0"/>
      <w:marTop w:val="0"/>
      <w:marBottom w:val="0"/>
      <w:divBdr>
        <w:top w:val="none" w:sz="0" w:space="0" w:color="auto"/>
        <w:left w:val="none" w:sz="0" w:space="0" w:color="auto"/>
        <w:bottom w:val="none" w:sz="0" w:space="0" w:color="auto"/>
        <w:right w:val="none" w:sz="0" w:space="0" w:color="auto"/>
      </w:divBdr>
    </w:div>
    <w:div w:id="1188832968">
      <w:bodyDiv w:val="1"/>
      <w:marLeft w:val="0"/>
      <w:marRight w:val="0"/>
      <w:marTop w:val="0"/>
      <w:marBottom w:val="0"/>
      <w:divBdr>
        <w:top w:val="none" w:sz="0" w:space="0" w:color="auto"/>
        <w:left w:val="none" w:sz="0" w:space="0" w:color="auto"/>
        <w:bottom w:val="none" w:sz="0" w:space="0" w:color="auto"/>
        <w:right w:val="none" w:sz="0" w:space="0" w:color="auto"/>
      </w:divBdr>
    </w:div>
    <w:div w:id="1253658935">
      <w:bodyDiv w:val="1"/>
      <w:marLeft w:val="0"/>
      <w:marRight w:val="0"/>
      <w:marTop w:val="0"/>
      <w:marBottom w:val="0"/>
      <w:divBdr>
        <w:top w:val="none" w:sz="0" w:space="0" w:color="auto"/>
        <w:left w:val="none" w:sz="0" w:space="0" w:color="auto"/>
        <w:bottom w:val="none" w:sz="0" w:space="0" w:color="auto"/>
        <w:right w:val="none" w:sz="0" w:space="0" w:color="auto"/>
      </w:divBdr>
    </w:div>
    <w:div w:id="1276205925">
      <w:bodyDiv w:val="1"/>
      <w:marLeft w:val="0"/>
      <w:marRight w:val="0"/>
      <w:marTop w:val="0"/>
      <w:marBottom w:val="0"/>
      <w:divBdr>
        <w:top w:val="none" w:sz="0" w:space="0" w:color="auto"/>
        <w:left w:val="none" w:sz="0" w:space="0" w:color="auto"/>
        <w:bottom w:val="none" w:sz="0" w:space="0" w:color="auto"/>
        <w:right w:val="none" w:sz="0" w:space="0" w:color="auto"/>
      </w:divBdr>
    </w:div>
    <w:div w:id="1296448593">
      <w:bodyDiv w:val="1"/>
      <w:marLeft w:val="0"/>
      <w:marRight w:val="0"/>
      <w:marTop w:val="0"/>
      <w:marBottom w:val="0"/>
      <w:divBdr>
        <w:top w:val="none" w:sz="0" w:space="0" w:color="auto"/>
        <w:left w:val="none" w:sz="0" w:space="0" w:color="auto"/>
        <w:bottom w:val="none" w:sz="0" w:space="0" w:color="auto"/>
        <w:right w:val="none" w:sz="0" w:space="0" w:color="auto"/>
      </w:divBdr>
    </w:div>
    <w:div w:id="1314481700">
      <w:bodyDiv w:val="1"/>
      <w:marLeft w:val="0"/>
      <w:marRight w:val="0"/>
      <w:marTop w:val="0"/>
      <w:marBottom w:val="0"/>
      <w:divBdr>
        <w:top w:val="none" w:sz="0" w:space="0" w:color="auto"/>
        <w:left w:val="none" w:sz="0" w:space="0" w:color="auto"/>
        <w:bottom w:val="none" w:sz="0" w:space="0" w:color="auto"/>
        <w:right w:val="none" w:sz="0" w:space="0" w:color="auto"/>
      </w:divBdr>
    </w:div>
    <w:div w:id="1329672077">
      <w:bodyDiv w:val="1"/>
      <w:marLeft w:val="0"/>
      <w:marRight w:val="0"/>
      <w:marTop w:val="0"/>
      <w:marBottom w:val="0"/>
      <w:divBdr>
        <w:top w:val="none" w:sz="0" w:space="0" w:color="auto"/>
        <w:left w:val="none" w:sz="0" w:space="0" w:color="auto"/>
        <w:bottom w:val="none" w:sz="0" w:space="0" w:color="auto"/>
        <w:right w:val="none" w:sz="0" w:space="0" w:color="auto"/>
      </w:divBdr>
    </w:div>
    <w:div w:id="1330719194">
      <w:bodyDiv w:val="1"/>
      <w:marLeft w:val="0"/>
      <w:marRight w:val="0"/>
      <w:marTop w:val="0"/>
      <w:marBottom w:val="0"/>
      <w:divBdr>
        <w:top w:val="none" w:sz="0" w:space="0" w:color="auto"/>
        <w:left w:val="none" w:sz="0" w:space="0" w:color="auto"/>
        <w:bottom w:val="none" w:sz="0" w:space="0" w:color="auto"/>
        <w:right w:val="none" w:sz="0" w:space="0" w:color="auto"/>
      </w:divBdr>
    </w:div>
    <w:div w:id="1348020130">
      <w:bodyDiv w:val="1"/>
      <w:marLeft w:val="0"/>
      <w:marRight w:val="0"/>
      <w:marTop w:val="0"/>
      <w:marBottom w:val="0"/>
      <w:divBdr>
        <w:top w:val="none" w:sz="0" w:space="0" w:color="auto"/>
        <w:left w:val="none" w:sz="0" w:space="0" w:color="auto"/>
        <w:bottom w:val="none" w:sz="0" w:space="0" w:color="auto"/>
        <w:right w:val="none" w:sz="0" w:space="0" w:color="auto"/>
      </w:divBdr>
    </w:div>
    <w:div w:id="1359504351">
      <w:bodyDiv w:val="1"/>
      <w:marLeft w:val="0"/>
      <w:marRight w:val="0"/>
      <w:marTop w:val="0"/>
      <w:marBottom w:val="0"/>
      <w:divBdr>
        <w:top w:val="none" w:sz="0" w:space="0" w:color="auto"/>
        <w:left w:val="none" w:sz="0" w:space="0" w:color="auto"/>
        <w:bottom w:val="none" w:sz="0" w:space="0" w:color="auto"/>
        <w:right w:val="none" w:sz="0" w:space="0" w:color="auto"/>
      </w:divBdr>
    </w:div>
    <w:div w:id="1396315397">
      <w:bodyDiv w:val="1"/>
      <w:marLeft w:val="0"/>
      <w:marRight w:val="0"/>
      <w:marTop w:val="0"/>
      <w:marBottom w:val="0"/>
      <w:divBdr>
        <w:top w:val="none" w:sz="0" w:space="0" w:color="auto"/>
        <w:left w:val="none" w:sz="0" w:space="0" w:color="auto"/>
        <w:bottom w:val="none" w:sz="0" w:space="0" w:color="auto"/>
        <w:right w:val="none" w:sz="0" w:space="0" w:color="auto"/>
      </w:divBdr>
    </w:div>
    <w:div w:id="1415712182">
      <w:bodyDiv w:val="1"/>
      <w:marLeft w:val="0"/>
      <w:marRight w:val="0"/>
      <w:marTop w:val="0"/>
      <w:marBottom w:val="0"/>
      <w:divBdr>
        <w:top w:val="none" w:sz="0" w:space="0" w:color="auto"/>
        <w:left w:val="none" w:sz="0" w:space="0" w:color="auto"/>
        <w:bottom w:val="none" w:sz="0" w:space="0" w:color="auto"/>
        <w:right w:val="none" w:sz="0" w:space="0" w:color="auto"/>
      </w:divBdr>
    </w:div>
    <w:div w:id="1418790874">
      <w:bodyDiv w:val="1"/>
      <w:marLeft w:val="0"/>
      <w:marRight w:val="0"/>
      <w:marTop w:val="0"/>
      <w:marBottom w:val="0"/>
      <w:divBdr>
        <w:top w:val="none" w:sz="0" w:space="0" w:color="auto"/>
        <w:left w:val="none" w:sz="0" w:space="0" w:color="auto"/>
        <w:bottom w:val="none" w:sz="0" w:space="0" w:color="auto"/>
        <w:right w:val="none" w:sz="0" w:space="0" w:color="auto"/>
      </w:divBdr>
    </w:div>
    <w:div w:id="1420639806">
      <w:bodyDiv w:val="1"/>
      <w:marLeft w:val="0"/>
      <w:marRight w:val="0"/>
      <w:marTop w:val="0"/>
      <w:marBottom w:val="0"/>
      <w:divBdr>
        <w:top w:val="none" w:sz="0" w:space="0" w:color="auto"/>
        <w:left w:val="none" w:sz="0" w:space="0" w:color="auto"/>
        <w:bottom w:val="none" w:sz="0" w:space="0" w:color="auto"/>
        <w:right w:val="none" w:sz="0" w:space="0" w:color="auto"/>
      </w:divBdr>
    </w:div>
    <w:div w:id="1449465759">
      <w:bodyDiv w:val="1"/>
      <w:marLeft w:val="0"/>
      <w:marRight w:val="0"/>
      <w:marTop w:val="0"/>
      <w:marBottom w:val="0"/>
      <w:divBdr>
        <w:top w:val="none" w:sz="0" w:space="0" w:color="auto"/>
        <w:left w:val="none" w:sz="0" w:space="0" w:color="auto"/>
        <w:bottom w:val="none" w:sz="0" w:space="0" w:color="auto"/>
        <w:right w:val="none" w:sz="0" w:space="0" w:color="auto"/>
      </w:divBdr>
    </w:div>
    <w:div w:id="1457137198">
      <w:bodyDiv w:val="1"/>
      <w:marLeft w:val="0"/>
      <w:marRight w:val="0"/>
      <w:marTop w:val="0"/>
      <w:marBottom w:val="0"/>
      <w:divBdr>
        <w:top w:val="none" w:sz="0" w:space="0" w:color="auto"/>
        <w:left w:val="none" w:sz="0" w:space="0" w:color="auto"/>
        <w:bottom w:val="none" w:sz="0" w:space="0" w:color="auto"/>
        <w:right w:val="none" w:sz="0" w:space="0" w:color="auto"/>
      </w:divBdr>
    </w:div>
    <w:div w:id="1462650184">
      <w:bodyDiv w:val="1"/>
      <w:marLeft w:val="0"/>
      <w:marRight w:val="0"/>
      <w:marTop w:val="0"/>
      <w:marBottom w:val="0"/>
      <w:divBdr>
        <w:top w:val="none" w:sz="0" w:space="0" w:color="auto"/>
        <w:left w:val="none" w:sz="0" w:space="0" w:color="auto"/>
        <w:bottom w:val="none" w:sz="0" w:space="0" w:color="auto"/>
        <w:right w:val="none" w:sz="0" w:space="0" w:color="auto"/>
      </w:divBdr>
    </w:div>
    <w:div w:id="1481383383">
      <w:bodyDiv w:val="1"/>
      <w:marLeft w:val="0"/>
      <w:marRight w:val="0"/>
      <w:marTop w:val="0"/>
      <w:marBottom w:val="0"/>
      <w:divBdr>
        <w:top w:val="none" w:sz="0" w:space="0" w:color="auto"/>
        <w:left w:val="none" w:sz="0" w:space="0" w:color="auto"/>
        <w:bottom w:val="none" w:sz="0" w:space="0" w:color="auto"/>
        <w:right w:val="none" w:sz="0" w:space="0" w:color="auto"/>
      </w:divBdr>
    </w:div>
    <w:div w:id="1506285791">
      <w:bodyDiv w:val="1"/>
      <w:marLeft w:val="0"/>
      <w:marRight w:val="0"/>
      <w:marTop w:val="0"/>
      <w:marBottom w:val="0"/>
      <w:divBdr>
        <w:top w:val="none" w:sz="0" w:space="0" w:color="auto"/>
        <w:left w:val="none" w:sz="0" w:space="0" w:color="auto"/>
        <w:bottom w:val="none" w:sz="0" w:space="0" w:color="auto"/>
        <w:right w:val="none" w:sz="0" w:space="0" w:color="auto"/>
      </w:divBdr>
    </w:div>
    <w:div w:id="1517378863">
      <w:bodyDiv w:val="1"/>
      <w:marLeft w:val="0"/>
      <w:marRight w:val="0"/>
      <w:marTop w:val="0"/>
      <w:marBottom w:val="0"/>
      <w:divBdr>
        <w:top w:val="none" w:sz="0" w:space="0" w:color="auto"/>
        <w:left w:val="none" w:sz="0" w:space="0" w:color="auto"/>
        <w:bottom w:val="none" w:sz="0" w:space="0" w:color="auto"/>
        <w:right w:val="none" w:sz="0" w:space="0" w:color="auto"/>
      </w:divBdr>
    </w:div>
    <w:div w:id="1555505694">
      <w:bodyDiv w:val="1"/>
      <w:marLeft w:val="0"/>
      <w:marRight w:val="0"/>
      <w:marTop w:val="0"/>
      <w:marBottom w:val="0"/>
      <w:divBdr>
        <w:top w:val="none" w:sz="0" w:space="0" w:color="auto"/>
        <w:left w:val="none" w:sz="0" w:space="0" w:color="auto"/>
        <w:bottom w:val="none" w:sz="0" w:space="0" w:color="auto"/>
        <w:right w:val="none" w:sz="0" w:space="0" w:color="auto"/>
      </w:divBdr>
    </w:div>
    <w:div w:id="1556769609">
      <w:bodyDiv w:val="1"/>
      <w:marLeft w:val="0"/>
      <w:marRight w:val="0"/>
      <w:marTop w:val="0"/>
      <w:marBottom w:val="0"/>
      <w:divBdr>
        <w:top w:val="none" w:sz="0" w:space="0" w:color="auto"/>
        <w:left w:val="none" w:sz="0" w:space="0" w:color="auto"/>
        <w:bottom w:val="none" w:sz="0" w:space="0" w:color="auto"/>
        <w:right w:val="none" w:sz="0" w:space="0" w:color="auto"/>
      </w:divBdr>
    </w:div>
    <w:div w:id="1601140000">
      <w:bodyDiv w:val="1"/>
      <w:marLeft w:val="0"/>
      <w:marRight w:val="0"/>
      <w:marTop w:val="0"/>
      <w:marBottom w:val="0"/>
      <w:divBdr>
        <w:top w:val="none" w:sz="0" w:space="0" w:color="auto"/>
        <w:left w:val="none" w:sz="0" w:space="0" w:color="auto"/>
        <w:bottom w:val="none" w:sz="0" w:space="0" w:color="auto"/>
        <w:right w:val="none" w:sz="0" w:space="0" w:color="auto"/>
      </w:divBdr>
    </w:div>
    <w:div w:id="1621498935">
      <w:bodyDiv w:val="1"/>
      <w:marLeft w:val="0"/>
      <w:marRight w:val="0"/>
      <w:marTop w:val="0"/>
      <w:marBottom w:val="0"/>
      <w:divBdr>
        <w:top w:val="none" w:sz="0" w:space="0" w:color="auto"/>
        <w:left w:val="none" w:sz="0" w:space="0" w:color="auto"/>
        <w:bottom w:val="none" w:sz="0" w:space="0" w:color="auto"/>
        <w:right w:val="none" w:sz="0" w:space="0" w:color="auto"/>
      </w:divBdr>
    </w:div>
    <w:div w:id="1642224935">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71249116">
      <w:bodyDiv w:val="1"/>
      <w:marLeft w:val="0"/>
      <w:marRight w:val="0"/>
      <w:marTop w:val="0"/>
      <w:marBottom w:val="0"/>
      <w:divBdr>
        <w:top w:val="none" w:sz="0" w:space="0" w:color="auto"/>
        <w:left w:val="none" w:sz="0" w:space="0" w:color="auto"/>
        <w:bottom w:val="none" w:sz="0" w:space="0" w:color="auto"/>
        <w:right w:val="none" w:sz="0" w:space="0" w:color="auto"/>
      </w:divBdr>
    </w:div>
    <w:div w:id="1678339468">
      <w:bodyDiv w:val="1"/>
      <w:marLeft w:val="0"/>
      <w:marRight w:val="0"/>
      <w:marTop w:val="0"/>
      <w:marBottom w:val="0"/>
      <w:divBdr>
        <w:top w:val="none" w:sz="0" w:space="0" w:color="auto"/>
        <w:left w:val="none" w:sz="0" w:space="0" w:color="auto"/>
        <w:bottom w:val="none" w:sz="0" w:space="0" w:color="auto"/>
        <w:right w:val="none" w:sz="0" w:space="0" w:color="auto"/>
      </w:divBdr>
    </w:div>
    <w:div w:id="1703895640">
      <w:bodyDiv w:val="1"/>
      <w:marLeft w:val="0"/>
      <w:marRight w:val="0"/>
      <w:marTop w:val="0"/>
      <w:marBottom w:val="0"/>
      <w:divBdr>
        <w:top w:val="none" w:sz="0" w:space="0" w:color="auto"/>
        <w:left w:val="none" w:sz="0" w:space="0" w:color="auto"/>
        <w:bottom w:val="none" w:sz="0" w:space="0" w:color="auto"/>
        <w:right w:val="none" w:sz="0" w:space="0" w:color="auto"/>
      </w:divBdr>
    </w:div>
    <w:div w:id="1713264960">
      <w:bodyDiv w:val="1"/>
      <w:marLeft w:val="0"/>
      <w:marRight w:val="0"/>
      <w:marTop w:val="0"/>
      <w:marBottom w:val="0"/>
      <w:divBdr>
        <w:top w:val="none" w:sz="0" w:space="0" w:color="auto"/>
        <w:left w:val="none" w:sz="0" w:space="0" w:color="auto"/>
        <w:bottom w:val="none" w:sz="0" w:space="0" w:color="auto"/>
        <w:right w:val="none" w:sz="0" w:space="0" w:color="auto"/>
      </w:divBdr>
    </w:div>
    <w:div w:id="1717653759">
      <w:bodyDiv w:val="1"/>
      <w:marLeft w:val="0"/>
      <w:marRight w:val="0"/>
      <w:marTop w:val="0"/>
      <w:marBottom w:val="0"/>
      <w:divBdr>
        <w:top w:val="none" w:sz="0" w:space="0" w:color="auto"/>
        <w:left w:val="none" w:sz="0" w:space="0" w:color="auto"/>
        <w:bottom w:val="none" w:sz="0" w:space="0" w:color="auto"/>
        <w:right w:val="none" w:sz="0" w:space="0" w:color="auto"/>
      </w:divBdr>
    </w:div>
    <w:div w:id="1731726937">
      <w:bodyDiv w:val="1"/>
      <w:marLeft w:val="0"/>
      <w:marRight w:val="0"/>
      <w:marTop w:val="0"/>
      <w:marBottom w:val="0"/>
      <w:divBdr>
        <w:top w:val="none" w:sz="0" w:space="0" w:color="auto"/>
        <w:left w:val="none" w:sz="0" w:space="0" w:color="auto"/>
        <w:bottom w:val="none" w:sz="0" w:space="0" w:color="auto"/>
        <w:right w:val="none" w:sz="0" w:space="0" w:color="auto"/>
      </w:divBdr>
    </w:div>
    <w:div w:id="1762141576">
      <w:bodyDiv w:val="1"/>
      <w:marLeft w:val="0"/>
      <w:marRight w:val="0"/>
      <w:marTop w:val="0"/>
      <w:marBottom w:val="0"/>
      <w:divBdr>
        <w:top w:val="none" w:sz="0" w:space="0" w:color="auto"/>
        <w:left w:val="none" w:sz="0" w:space="0" w:color="auto"/>
        <w:bottom w:val="none" w:sz="0" w:space="0" w:color="auto"/>
        <w:right w:val="none" w:sz="0" w:space="0" w:color="auto"/>
      </w:divBdr>
    </w:div>
    <w:div w:id="1777403935">
      <w:bodyDiv w:val="1"/>
      <w:marLeft w:val="0"/>
      <w:marRight w:val="0"/>
      <w:marTop w:val="0"/>
      <w:marBottom w:val="0"/>
      <w:divBdr>
        <w:top w:val="none" w:sz="0" w:space="0" w:color="auto"/>
        <w:left w:val="none" w:sz="0" w:space="0" w:color="auto"/>
        <w:bottom w:val="none" w:sz="0" w:space="0" w:color="auto"/>
        <w:right w:val="none" w:sz="0" w:space="0" w:color="auto"/>
      </w:divBdr>
    </w:div>
    <w:div w:id="1806122374">
      <w:bodyDiv w:val="1"/>
      <w:marLeft w:val="0"/>
      <w:marRight w:val="0"/>
      <w:marTop w:val="0"/>
      <w:marBottom w:val="0"/>
      <w:divBdr>
        <w:top w:val="none" w:sz="0" w:space="0" w:color="auto"/>
        <w:left w:val="none" w:sz="0" w:space="0" w:color="auto"/>
        <w:bottom w:val="none" w:sz="0" w:space="0" w:color="auto"/>
        <w:right w:val="none" w:sz="0" w:space="0" w:color="auto"/>
      </w:divBdr>
    </w:div>
    <w:div w:id="1813474093">
      <w:bodyDiv w:val="1"/>
      <w:marLeft w:val="0"/>
      <w:marRight w:val="0"/>
      <w:marTop w:val="0"/>
      <w:marBottom w:val="0"/>
      <w:divBdr>
        <w:top w:val="none" w:sz="0" w:space="0" w:color="auto"/>
        <w:left w:val="none" w:sz="0" w:space="0" w:color="auto"/>
        <w:bottom w:val="none" w:sz="0" w:space="0" w:color="auto"/>
        <w:right w:val="none" w:sz="0" w:space="0" w:color="auto"/>
      </w:divBdr>
    </w:div>
    <w:div w:id="1860771807">
      <w:bodyDiv w:val="1"/>
      <w:marLeft w:val="0"/>
      <w:marRight w:val="0"/>
      <w:marTop w:val="0"/>
      <w:marBottom w:val="0"/>
      <w:divBdr>
        <w:top w:val="none" w:sz="0" w:space="0" w:color="auto"/>
        <w:left w:val="none" w:sz="0" w:space="0" w:color="auto"/>
        <w:bottom w:val="none" w:sz="0" w:space="0" w:color="auto"/>
        <w:right w:val="none" w:sz="0" w:space="0" w:color="auto"/>
      </w:divBdr>
    </w:div>
    <w:div w:id="1876042309">
      <w:bodyDiv w:val="1"/>
      <w:marLeft w:val="0"/>
      <w:marRight w:val="0"/>
      <w:marTop w:val="0"/>
      <w:marBottom w:val="0"/>
      <w:divBdr>
        <w:top w:val="none" w:sz="0" w:space="0" w:color="auto"/>
        <w:left w:val="none" w:sz="0" w:space="0" w:color="auto"/>
        <w:bottom w:val="none" w:sz="0" w:space="0" w:color="auto"/>
        <w:right w:val="none" w:sz="0" w:space="0" w:color="auto"/>
      </w:divBdr>
    </w:div>
    <w:div w:id="1882667116">
      <w:bodyDiv w:val="1"/>
      <w:marLeft w:val="0"/>
      <w:marRight w:val="0"/>
      <w:marTop w:val="0"/>
      <w:marBottom w:val="0"/>
      <w:divBdr>
        <w:top w:val="none" w:sz="0" w:space="0" w:color="auto"/>
        <w:left w:val="none" w:sz="0" w:space="0" w:color="auto"/>
        <w:bottom w:val="none" w:sz="0" w:space="0" w:color="auto"/>
        <w:right w:val="none" w:sz="0" w:space="0" w:color="auto"/>
      </w:divBdr>
    </w:div>
    <w:div w:id="1904827837">
      <w:bodyDiv w:val="1"/>
      <w:marLeft w:val="0"/>
      <w:marRight w:val="0"/>
      <w:marTop w:val="0"/>
      <w:marBottom w:val="0"/>
      <w:divBdr>
        <w:top w:val="none" w:sz="0" w:space="0" w:color="auto"/>
        <w:left w:val="none" w:sz="0" w:space="0" w:color="auto"/>
        <w:bottom w:val="none" w:sz="0" w:space="0" w:color="auto"/>
        <w:right w:val="none" w:sz="0" w:space="0" w:color="auto"/>
      </w:divBdr>
    </w:div>
    <w:div w:id="1918511918">
      <w:bodyDiv w:val="1"/>
      <w:marLeft w:val="0"/>
      <w:marRight w:val="0"/>
      <w:marTop w:val="0"/>
      <w:marBottom w:val="0"/>
      <w:divBdr>
        <w:top w:val="none" w:sz="0" w:space="0" w:color="auto"/>
        <w:left w:val="none" w:sz="0" w:space="0" w:color="auto"/>
        <w:bottom w:val="none" w:sz="0" w:space="0" w:color="auto"/>
        <w:right w:val="none" w:sz="0" w:space="0" w:color="auto"/>
      </w:divBdr>
    </w:div>
    <w:div w:id="1922175588">
      <w:bodyDiv w:val="1"/>
      <w:marLeft w:val="0"/>
      <w:marRight w:val="0"/>
      <w:marTop w:val="0"/>
      <w:marBottom w:val="0"/>
      <w:divBdr>
        <w:top w:val="none" w:sz="0" w:space="0" w:color="auto"/>
        <w:left w:val="none" w:sz="0" w:space="0" w:color="auto"/>
        <w:bottom w:val="none" w:sz="0" w:space="0" w:color="auto"/>
        <w:right w:val="none" w:sz="0" w:space="0" w:color="auto"/>
      </w:divBdr>
    </w:div>
    <w:div w:id="1926305587">
      <w:bodyDiv w:val="1"/>
      <w:marLeft w:val="0"/>
      <w:marRight w:val="0"/>
      <w:marTop w:val="0"/>
      <w:marBottom w:val="0"/>
      <w:divBdr>
        <w:top w:val="none" w:sz="0" w:space="0" w:color="auto"/>
        <w:left w:val="none" w:sz="0" w:space="0" w:color="auto"/>
        <w:bottom w:val="none" w:sz="0" w:space="0" w:color="auto"/>
        <w:right w:val="none" w:sz="0" w:space="0" w:color="auto"/>
      </w:divBdr>
    </w:div>
    <w:div w:id="1940290083">
      <w:bodyDiv w:val="1"/>
      <w:marLeft w:val="0"/>
      <w:marRight w:val="0"/>
      <w:marTop w:val="0"/>
      <w:marBottom w:val="0"/>
      <w:divBdr>
        <w:top w:val="none" w:sz="0" w:space="0" w:color="auto"/>
        <w:left w:val="none" w:sz="0" w:space="0" w:color="auto"/>
        <w:bottom w:val="none" w:sz="0" w:space="0" w:color="auto"/>
        <w:right w:val="none" w:sz="0" w:space="0" w:color="auto"/>
      </w:divBdr>
    </w:div>
    <w:div w:id="1943417988">
      <w:bodyDiv w:val="1"/>
      <w:marLeft w:val="0"/>
      <w:marRight w:val="0"/>
      <w:marTop w:val="0"/>
      <w:marBottom w:val="0"/>
      <w:divBdr>
        <w:top w:val="none" w:sz="0" w:space="0" w:color="auto"/>
        <w:left w:val="none" w:sz="0" w:space="0" w:color="auto"/>
        <w:bottom w:val="none" w:sz="0" w:space="0" w:color="auto"/>
        <w:right w:val="none" w:sz="0" w:space="0" w:color="auto"/>
      </w:divBdr>
    </w:div>
    <w:div w:id="1973709079">
      <w:bodyDiv w:val="1"/>
      <w:marLeft w:val="0"/>
      <w:marRight w:val="0"/>
      <w:marTop w:val="0"/>
      <w:marBottom w:val="0"/>
      <w:divBdr>
        <w:top w:val="none" w:sz="0" w:space="0" w:color="auto"/>
        <w:left w:val="none" w:sz="0" w:space="0" w:color="auto"/>
        <w:bottom w:val="none" w:sz="0" w:space="0" w:color="auto"/>
        <w:right w:val="none" w:sz="0" w:space="0" w:color="auto"/>
      </w:divBdr>
    </w:div>
    <w:div w:id="1995060311">
      <w:bodyDiv w:val="1"/>
      <w:marLeft w:val="0"/>
      <w:marRight w:val="0"/>
      <w:marTop w:val="0"/>
      <w:marBottom w:val="0"/>
      <w:divBdr>
        <w:top w:val="none" w:sz="0" w:space="0" w:color="auto"/>
        <w:left w:val="none" w:sz="0" w:space="0" w:color="auto"/>
        <w:bottom w:val="none" w:sz="0" w:space="0" w:color="auto"/>
        <w:right w:val="none" w:sz="0" w:space="0" w:color="auto"/>
      </w:divBdr>
    </w:div>
    <w:div w:id="2052456991">
      <w:bodyDiv w:val="1"/>
      <w:marLeft w:val="0"/>
      <w:marRight w:val="0"/>
      <w:marTop w:val="0"/>
      <w:marBottom w:val="0"/>
      <w:divBdr>
        <w:top w:val="none" w:sz="0" w:space="0" w:color="auto"/>
        <w:left w:val="none" w:sz="0" w:space="0" w:color="auto"/>
        <w:bottom w:val="none" w:sz="0" w:space="0" w:color="auto"/>
        <w:right w:val="none" w:sz="0" w:space="0" w:color="auto"/>
      </w:divBdr>
    </w:div>
    <w:div w:id="2057003972">
      <w:bodyDiv w:val="1"/>
      <w:marLeft w:val="0"/>
      <w:marRight w:val="0"/>
      <w:marTop w:val="0"/>
      <w:marBottom w:val="0"/>
      <w:divBdr>
        <w:top w:val="none" w:sz="0" w:space="0" w:color="auto"/>
        <w:left w:val="none" w:sz="0" w:space="0" w:color="auto"/>
        <w:bottom w:val="none" w:sz="0" w:space="0" w:color="auto"/>
        <w:right w:val="none" w:sz="0" w:space="0" w:color="auto"/>
      </w:divBdr>
    </w:div>
    <w:div w:id="2059819073">
      <w:bodyDiv w:val="1"/>
      <w:marLeft w:val="0"/>
      <w:marRight w:val="0"/>
      <w:marTop w:val="0"/>
      <w:marBottom w:val="0"/>
      <w:divBdr>
        <w:top w:val="none" w:sz="0" w:space="0" w:color="auto"/>
        <w:left w:val="none" w:sz="0" w:space="0" w:color="auto"/>
        <w:bottom w:val="none" w:sz="0" w:space="0" w:color="auto"/>
        <w:right w:val="none" w:sz="0" w:space="0" w:color="auto"/>
      </w:divBdr>
    </w:div>
    <w:div w:id="2071952118">
      <w:bodyDiv w:val="1"/>
      <w:marLeft w:val="0"/>
      <w:marRight w:val="0"/>
      <w:marTop w:val="0"/>
      <w:marBottom w:val="0"/>
      <w:divBdr>
        <w:top w:val="none" w:sz="0" w:space="0" w:color="auto"/>
        <w:left w:val="none" w:sz="0" w:space="0" w:color="auto"/>
        <w:bottom w:val="none" w:sz="0" w:space="0" w:color="auto"/>
        <w:right w:val="none" w:sz="0" w:space="0" w:color="auto"/>
      </w:divBdr>
    </w:div>
    <w:div w:id="212133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Bas22</b:Tag>
    <b:SourceType>Book</b:SourceType>
    <b:Guid>{3030AFB7-B8A8-4F64-B181-61AA238B3AD9}</b:Guid>
    <b:Title>Blockchain Consensus: An Introduction to Classical, Blockchain, and Quantum Consensus Protocols</b:Title>
    <b:Year>2022</b:Year>
    <b:LCID>sr-Latn-RS</b:LCID>
    <b:Author>
      <b:Author>
        <b:NameList>
          <b:Person>
            <b:Last>Bashir</b:Last>
            <b:First>Imran</b:First>
          </b:Person>
        </b:NameList>
      </b:Author>
    </b:Author>
    <b:City>London</b:City>
    <b:Publisher>Springer</b:Publisher>
    <b:StandardNumber> 978-1-4842-8179-6</b:StandardNumber>
    <b:RefOrder>11</b:RefOrder>
  </b:Source>
  <b:Source>
    <b:Tag>Bha22</b:Tag>
    <b:SourceType>Book</b:SourceType>
    <b:Guid>{16A21EEF-0057-4112-906E-E9A0F0EF1251}</b:Guid>
    <b:Author>
      <b:Author>
        <b:NameList>
          <b:Person>
            <b:Last>Bhatnagar</b:Last>
            <b:First>Vishal</b:First>
          </b:Person>
          <b:Person>
            <b:Last>Bali</b:Last>
            <b:First>Vikram</b:First>
          </b:Person>
          <b:Person>
            <b:Last>Malik</b:Last>
            <b:First>Latesh</b:First>
          </b:Person>
          <b:Person>
            <b:Last>Arora</b:Last>
            <b:First>Sandhya</b:First>
          </b:Person>
          <b:Person>
            <b:Last>Shrawankar</b:Last>
            <b:First>Urmila</b:First>
          </b:Person>
          <b:Person>
            <b:Last>Vivek</b:Last>
            <b:First>Deshpande</b:First>
          </b:Person>
        </b:NameList>
      </b:Author>
    </b:Author>
    <b:Title>Blockchain for Smart and Green Society: Promise, Practice and Application</b:Title>
    <b:Year>2022</b:Year>
    <b:City>Oxon</b:City>
    <b:Publisher>CRC PRess</b:Publisher>
    <b:LCID>sr-Latn-RS</b:LCID>
    <b:StandardNumber>978-1-032-06805-3</b:StandardNumber>
    <b:RefOrder>15</b:RefOrder>
  </b:Source>
  <b:Source>
    <b:Tag>Ada22</b:Tag>
    <b:SourceType>Book</b:SourceType>
    <b:Guid>{70F898FE-9830-4ACC-B56A-0E8F8A76CB09}</b:Guid>
    <b:Author>
      <b:Author>
        <b:NameList>
          <b:Person>
            <b:Last>Adam</b:Last>
            <b:First>Katarina</b:First>
          </b:Person>
        </b:NameList>
      </b:Author>
    </b:Author>
    <b:Title>Blockchain Technology for Business Processes</b:Title>
    <b:Year>2022</b:Year>
    <b:City>Berlin</b:City>
    <b:Publisher>Springer</b:Publisher>
    <b:StandardNumber>978-3-662-65817-8</b:StandardNumber>
    <b:LCID>sr-Latn-RS</b:LCID>
    <b:RefOrder>4</b:RefOrder>
  </b:Source>
  <b:Source>
    <b:Tag>Bon20</b:Tag>
    <b:SourceType>Book</b:SourceType>
    <b:Guid>{81AABC0E-9899-42C9-AB10-FE1B33BCCB13}</b:Guid>
    <b:Author>
      <b:Author>
        <b:NameList>
          <b:Person>
            <b:Last>Bonneau</b:Last>
            <b:First>JOseph</b:First>
          </b:Person>
          <b:Person>
            <b:Last>Heninger</b:Last>
            <b:First>Nadia</b:First>
          </b:Person>
        </b:NameList>
      </b:Author>
    </b:Author>
    <b:Title>Financial Cryptography and Data Security</b:Title>
    <b:Year>2020</b:Year>
    <b:City>New York</b:City>
    <b:Publisher>Springer</b:Publisher>
    <b:LCID>sr-Latn-RS</b:LCID>
    <b:StandardNumber>978-3-030-51279-8</b:StandardNumber>
    <b:RefOrder>16</b:RefOrder>
  </b:Source>
  <b:Source>
    <b:Tag>Sch19</b:Tag>
    <b:SourceType>Book</b:SourceType>
    <b:Guid>{EC39DF45-DB59-4022-B5C5-A1D007BAC32D}</b:Guid>
    <b:Author>
      <b:Author>
        <b:NameList>
          <b:Person>
            <b:Last>Schutz</b:Last>
            <b:First>Andreas</b:First>
          </b:Person>
          <b:Person>
            <b:Last>Fertig</b:Last>
            <b:First>obias</b:First>
          </b:Person>
        </b:NameList>
      </b:Author>
    </b:Author>
    <b:Title>Blockchain für Entwickler: Das Handbuch für Software Engineers. Grundlagen, Programmierung, Anwendung. Mit vielen Praxisbeispielen</b:Title>
    <b:Year>2019</b:Year>
    <b:City>Berlin</b:City>
    <b:Publisher>Rheinwerk Computing</b:Publisher>
    <b:LCID>sr-Latn-RS</b:LCID>
    <b:StandardNumber>978-3836263900</b:StandardNumber>
    <b:RefOrder>3</b:RefOrder>
  </b:Source>
  <b:Source>
    <b:Tag>Hyp22</b:Tag>
    <b:SourceType>DocumentFromInternetSite</b:SourceType>
    <b:Guid>{3B577526-521D-4A14-A275-64ABD2A2A78F}</b:Guid>
    <b:Title>Sawtooth</b:Title>
    <b:Year>2022</b:Year>
    <b:LCID>sr-Latn-RS</b:LCID>
    <b:Author>
      <b:Author>
        <b:NameList>
          <b:Person>
            <b:Last>Hyperledger</b:Last>
          </b:Person>
        </b:NameList>
      </b:Author>
    </b:Author>
    <b:URL>https://sawtooth.hyperledger.org/docs/1.2/</b:URL>
    <b:RefOrder>10</b:RefOrder>
  </b:Source>
  <b:Source>
    <b:Tag>Idd14</b:Tag>
    <b:SourceType>DocumentFromInternetSite</b:SourceType>
    <b:Guid>{AB59E5EA-F896-4C76-878F-A30106B6EF42}</b:Guid>
    <b:LCID>sr-Latn-RS</b:LCID>
    <b:Author>
      <b:Author>
        <b:NameList>
          <b:Person>
            <b:Last>Bentov</b:Last>
            <b:First>Iddo</b:First>
          </b:Person>
          <b:Person>
            <b:Last>Lee</b:Last>
            <b:First>Charles</b:First>
          </b:Person>
          <b:Person>
            <b:Last>Mizrahi</b:Last>
            <b:First>Alex</b:First>
          </b:Person>
          <b:Person>
            <b:Last>Rosenfeld</b:Last>
            <b:First>Meni</b:First>
          </b:Person>
        </b:NameList>
      </b:Author>
    </b:Author>
    <b:Title>Proof of Activity: Extending Bitcoin’s Proof of Work via Proof of Stake</b:Title>
    <b:Year>2014</b:Year>
    <b:URL>https://eprint.iacr.org/2014/452.pdf</b:URL>
    <b:RefOrder>17</b:RefOrder>
  </b:Source>
  <b:Source>
    <b:Tag>Mad17</b:Tag>
    <b:SourceType>Book</b:SourceType>
    <b:Guid>{D0E3B581-CE23-40E2-8F7A-573502D5AD94}</b:Guid>
    <b:Title>Blockchain Applications: A Hands-On Approach</b:Title>
    <b:Year>2017</b:Year>
    <b:Author>
      <b:Author>
        <b:NameList>
          <b:Person>
            <b:Last>Madisetti</b:Last>
            <b:First>Vijay</b:First>
          </b:Person>
          <b:Person>
            <b:Last>Bahga</b:Last>
            <b:First>Arshdeep</b:First>
          </b:Person>
        </b:NameList>
      </b:Author>
    </b:Author>
    <b:City>Georgia</b:City>
    <b:Publisher>VPT</b:Publisher>
    <b:StandardNumber>978-099602555</b:StandardNumber>
    <b:LCID>sr-Latn-RS</b:LCID>
    <b:RefOrder>18</b:RefOrder>
  </b:Source>
  <b:Source>
    <b:Tag>Hol19</b:Tag>
    <b:SourceType>Book</b:SourceType>
    <b:Guid>{2148EF4C-C79B-4EA3-84C9-1F68EFC5D9CE}</b:Guid>
    <b:LCID>sr-Latn-RS</b:LCID>
    <b:Author>
      <b:Author>
        <b:NameList>
          <b:Person>
            <b:Last>Holler</b:Last>
            <b:First>Manfred</b:First>
          </b:Person>
          <b:Person>
            <b:Last>Napel</b:Last>
            <b:First>Stefan</b:First>
          </b:Person>
          <b:Person>
            <b:Last>Illing</b:Last>
            <b:First>Gerhard</b:First>
          </b:Person>
        </b:NameList>
      </b:Author>
    </b:Author>
    <b:Title>Einführung in die Spieltheorie</b:Title>
    <b:Year>2019</b:Year>
    <b:City>Berlin</b:City>
    <b:Publisher>Springer</b:Publisher>
    <b:StandardNumber>978-3642319624</b:StandardNumber>
    <b:RefOrder>7</b:RefOrder>
  </b:Source>
  <b:Source>
    <b:Tag>EAA75</b:Tag>
    <b:SourceType>Report</b:SourceType>
    <b:Guid>{523EEADE-E6F6-4A04-8964-60935929CEE2}</b:Guid>
    <b:Title>Some costraints and tradeoffs in the design of network communicaions</b:Title>
    <b:Year>1975</b:Year>
    <b:City>New York</b:City>
    <b:Publisher>Stony Brook, State University</b:Publisher>
    <b:LCID>sr-Latn-RS</b:LCID>
    <b:Author>
      <b:Author>
        <b:NameList>
          <b:Person>
            <b:Last>Akkoyunlu</b:Last>
            <b:First>E.</b:First>
            <b:Middle>A.</b:Middle>
          </b:Person>
          <b:Person>
            <b:Last>Ekanadham</b:Last>
            <b:First>K.</b:First>
          </b:Person>
          <b:Person>
            <b:Last>Hubert</b:Last>
            <b:First>R.</b:First>
            <b:Middle>V.</b:Middle>
          </b:Person>
        </b:NameList>
      </b:Author>
    </b:Author>
    <b:RefOrder>8</b:RefOrder>
  </b:Source>
  <b:Source>
    <b:Tag>Les82</b:Tag>
    <b:SourceType>Report</b:SourceType>
    <b:Guid>{4D70197F-93E4-4478-B5EC-7ADD7A8BC3B3}</b:Guid>
    <b:LCID>sr-Latn-RS</b:LCID>
    <b:Author>
      <b:Author>
        <b:NameList>
          <b:Person>
            <b:Last>Lamport</b:Last>
            <b:First>Leslie</b:First>
          </b:Person>
          <b:Person>
            <b:Last>Shostak</b:Last>
            <b:First>Robert</b:First>
          </b:Person>
          <b:Person>
            <b:Last>Pease</b:Last>
            <b:First>Marshall</b:First>
          </b:Person>
        </b:NameList>
      </b:Author>
    </b:Author>
    <b:Title>The Byzantine Generals Problem </b:Title>
    <b:Year>1982</b:Year>
    <b:Publisher>SRI International</b:Publisher>
    <b:RefOrder>6</b:RefOrder>
  </b:Source>
  <b:Source>
    <b:Tag>neo22</b:Tag>
    <b:SourceType>DocumentFromInternetSite</b:SourceType>
    <b:Guid>{56041817-49E4-4201-B351-078B327CF7B8}</b:Guid>
    <b:Title>Neo White Paper</b:Title>
    <b:Year>2022</b:Year>
    <b:LCID>sr-Latn-RS</b:LCID>
    <b:Author>
      <b:Author>
        <b:NameList>
          <b:Person>
            <b:Last>neo</b:Last>
          </b:Person>
        </b:NameList>
      </b:Author>
    </b:Author>
    <b:URL>https://docs.neo.org/v2/docs/en-us/basic/whitepaper.html</b:URL>
    <b:RefOrder>9</b:RefOrder>
  </b:Source>
  <b:Source>
    <b:Tag>Ste17</b:Tag>
    <b:SourceType>Report</b:SourceType>
    <b:Guid>{AE0E1949-E146-4E66-80B6-D255D730459E}</b:Guid>
    <b:Title>PBFT vs Proof-of-Authority: Applying the CAP Theorem to Permissioned Blockchain</b:Title>
    <b:Year>2017</b:Year>
    <b:LCID>sr-Latn-RS</b:LCID>
    <b:Author>
      <b:Author>
        <b:NameList>
          <b:Person>
            <b:Last>Angelis</b:Last>
            <b:First>Stefano</b:First>
            <b:Middle>De</b:Middle>
          </b:Person>
          <b:Person>
            <b:Last>Aniello</b:Last>
            <b:First>Leonardo</b:First>
          </b:Person>
          <b:Person>
            <b:Last>Naldoni</b:Last>
            <b:First>Roberto</b:First>
          </b:Person>
          <b:Person>
            <b:Last>Lombardi</b:Last>
            <b:First>Federico</b:First>
          </b:Person>
          <b:Person>
            <b:Last>Marheri</b:Last>
            <b:First>Andrea</b:First>
          </b:Person>
          <b:Person>
            <b:Last>Seassone</b:Last>
            <b:First>Vladimiro</b:First>
          </b:Person>
        </b:NameList>
      </b:Author>
    </b:Author>
    <b:Publisher>University of Southampton</b:Publisher>
    <b:City>Rome</b:City>
    <b:RefOrder>5</b:RefOrder>
  </b:Source>
  <b:Source>
    <b:Tag>Siv21</b:Tag>
    <b:SourceType>Report</b:SourceType>
    <b:Guid>{BD3C8D9A-724C-4D80-973D-A299EEB82939}</b:Guid>
    <b:LCID>sr-Latn-RS</b:LCID>
    <b:Author>
      <b:Author>
        <b:NameList>
          <b:Person>
            <b:Last>Kaur</b:Last>
            <b:First>Sivleen</b:First>
          </b:Person>
          <b:Person>
            <b:Last>Chaturvedi</b:Last>
            <b:First>Sheetal</b:First>
          </b:Person>
          <b:Person>
            <b:Last>Sharma</b:Last>
            <b:First>Aabha</b:First>
          </b:Person>
          <b:Person>
            <b:Last>Kar</b:Last>
            <b:First>Jayaprakash</b:First>
          </b:Person>
        </b:NameList>
      </b:Author>
    </b:Author>
    <b:Title>A Research Survey on Applications of Consensus Protocols in Blockchain</b:Title>
    <b:Year>2021</b:Year>
    <b:Publisher>Hindawi</b:Publisher>
    <b:City>Jaipur</b:City>
    <b:RefOrder>2</b:RefOrder>
  </b:Source>
  <b:Source>
    <b:Tag>San17</b:Tag>
    <b:SourceType>Report</b:SourceType>
    <b:Guid>{3BFF5C4E-2EA2-4804-926F-F1015CC89410}</b:Guid>
    <b:LCID>sr-Latn-RS</b:LCID>
    <b:Author>
      <b:Author>
        <b:NameList>
          <b:Person>
            <b:Last>Lakshmi</b:Last>
            <b:First>Sankar</b:First>
          </b:Person>
          <b:Person>
            <b:Last>Siva</b:Last>
            <b:First>M</b:First>
          </b:Person>
          <b:Person>
            <b:Last>Sindhu</b:Last>
            <b:First>M</b:First>
          </b:Person>
          <b:Person>
            <b:Last>Sethumadhavan</b:Last>
            <b:First>M.</b:First>
          </b:Person>
        </b:NameList>
      </b:Author>
    </b:Author>
    <b:Title>Survey of consensus protocols on blockchain applications</b:Title>
    <b:Year>2017</b:Year>
    <b:RefOrder>1</b:RefOrder>
  </b:Source>
  <b:Source>
    <b:Tag>GZy15</b:Tag>
    <b:SourceType>Report</b:SourceType>
    <b:Guid>{5A1309F5-5697-4C71-B4C5-D9828E9A35ED}</b:Guid>
    <b:LCID>sr-Latn-RS</b:LCID>
    <b:Author>
      <b:Author>
        <b:NameList>
          <b:Person>
            <b:Last>Zyskind</b:Last>
            <b:First>G.</b:First>
          </b:Person>
          <b:Person>
            <b:Last>Nathan</b:Last>
            <b:First>O.</b:First>
          </b:Person>
          <b:Person>
            <b:Last>Pentland.</b:Last>
            <b:First>A.</b:First>
          </b:Person>
        </b:NameList>
      </b:Author>
    </b:Author>
    <b:Title>Decentralizing privacy: Using blockchain to protect personal data</b:Title>
    <b:Year>2015</b:Year>
    <b:Publisher>IEEE</b:Publisher>
    <b:RefOrder>12</b:RefOrder>
  </b:Source>
  <b:Source>
    <b:Tag>Son21</b:Tag>
    <b:SourceType>Report</b:SourceType>
    <b:Guid>{85FD7BB7-1BBF-4A58-A996-47A791E79B40}</b:Guid>
    <b:LCID>sr-Latn-RS</b:LCID>
    <b:Author>
      <b:Author>
        <b:NameList>
          <b:Person>
            <b:Last>Song</b:Last>
            <b:First>Hongyu</b:First>
          </b:Person>
          <b:Person>
            <b:Last>Zhu</b:Last>
            <b:First>Nafei</b:First>
          </b:Person>
          <b:Person>
            <b:Last>Xue</b:Last>
            <b:First>Ruixin</b:First>
          </b:Person>
          <b:Person>
            <b:Last>He</b:Last>
            <b:First>Jingsha</b:First>
          </b:Person>
          <b:Person>
            <b:Last>Zhang</b:Last>
            <b:First>Kun</b:First>
          </b:Person>
          <b:Person>
            <b:Last>Wang</b:Last>
            <b:First>Jianyu</b:First>
          </b:Person>
        </b:NameList>
      </b:Author>
    </b:Author>
    <b:Title>Proof-of-contribution consensus mechanism for blockchain and its application in intellectual property protection</b:Title>
    <b:Year>2021</b:Year>
    <b:Publisher>Information Processing  &amp; Management</b:Publisher>
    <b:RefOrder>13</b:RefOrder>
  </b:Source>
  <b:Source>
    <b:Tag>Wan19</b:Tag>
    <b:SourceType>Report</b:SourceType>
    <b:Guid>{F9B4A4CA-475A-4801-924A-BCFFC9A3B356}</b:Guid>
    <b:LCID>sr-Latn-RS</b:LCID>
    <b:Author>
      <b:Author>
        <b:NameList>
          <b:Person>
            <b:Last>Wang</b:Last>
            <b:First>Junyao</b:First>
          </b:Person>
          <b:Person>
            <b:Last>Wang</b:Last>
            <b:First>Shenling</b:First>
          </b:Person>
          <b:Person>
            <b:Last>Guo</b:Last>
            <b:First>Junqi</b:First>
          </b:Person>
          <b:Person>
            <b:Last>Du</b:Last>
            <b:First>Yanchang</b:First>
          </b:Person>
          <b:Person>
            <b:Last>Cheng</b:Last>
            <b:First>Shaochi</b:First>
          </b:Person>
          <b:Person>
            <b:Last>Li</b:Last>
            <b:First>Xiangyang</b:First>
          </b:Person>
        </b:NameList>
      </b:Author>
    </b:Author>
    <b:Title>A summary of research on blockchain in the field of intellectual property</b:Title>
    <b:Year>2019</b:Year>
    <b:Publisher>Procedia Computer Science</b:Publisher>
    <b:RefOrder>14</b:RefOrder>
  </b:Source>
</b:Sources>
</file>

<file path=customXml/itemProps1.xml><?xml version="1.0" encoding="utf-8"?>
<ds:datastoreItem xmlns:ds="http://schemas.openxmlformats.org/officeDocument/2006/customXml" ds:itemID="{A7A8876A-8D76-4BA0-B490-0A7F538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4513</Words>
  <Characters>25728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Aleksić</cp:lastModifiedBy>
  <cp:revision>8</cp:revision>
  <cp:lastPrinted>2022-11-26T00:03:00Z</cp:lastPrinted>
  <dcterms:created xsi:type="dcterms:W3CDTF">2022-11-25T02:11:00Z</dcterms:created>
  <dcterms:modified xsi:type="dcterms:W3CDTF">2022-11-26T00:03:00Z</dcterms:modified>
</cp:coreProperties>
</file>