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29" w:type="dxa"/>
        <w:jc w:val="center"/>
        <w:tblLook w:val="04A0" w:firstRow="1" w:lastRow="0" w:firstColumn="1" w:lastColumn="0" w:noHBand="0" w:noVBand="1"/>
      </w:tblPr>
      <w:tblGrid>
        <w:gridCol w:w="1411"/>
        <w:gridCol w:w="8918"/>
      </w:tblGrid>
      <w:tr w:rsidR="000304CA" w:rsidRPr="000334E4" w14:paraId="08671EB7" w14:textId="77777777" w:rsidTr="000334E4">
        <w:trPr>
          <w:trHeight w:val="990"/>
          <w:jc w:val="center"/>
        </w:trPr>
        <w:tc>
          <w:tcPr>
            <w:tcW w:w="10329" w:type="dxa"/>
            <w:gridSpan w:val="2"/>
            <w:tcBorders>
              <w:bottom w:val="single" w:sz="4" w:space="0" w:color="auto"/>
            </w:tcBorders>
            <w:vAlign w:val="center"/>
            <w:hideMark/>
          </w:tcPr>
          <w:p w14:paraId="385AC400" w14:textId="79CE4AE5" w:rsidR="00DA7175" w:rsidRPr="000334E4" w:rsidRDefault="00DA7175" w:rsidP="00DA7175">
            <w:pPr>
              <w:adjustRightInd/>
              <w:snapToGrid/>
              <w:spacing w:after="0"/>
              <w:jc w:val="center"/>
              <w:rPr>
                <w:rFonts w:ascii="Times New Roman" w:eastAsia="黑体" w:hAnsi="Times New Roman" w:cs="Times New Roman"/>
                <w:sz w:val="32"/>
                <w:szCs w:val="32"/>
              </w:rPr>
            </w:pPr>
            <w:r w:rsidRPr="000334E4">
              <w:rPr>
                <w:rFonts w:ascii="Times New Roman" w:eastAsia="黑体" w:hAnsi="Times New Roman" w:cs="Times New Roman"/>
                <w:sz w:val="32"/>
                <w:szCs w:val="32"/>
              </w:rPr>
              <w:t>20</w:t>
            </w:r>
            <w:r w:rsidR="000334E4" w:rsidRPr="000334E4">
              <w:rPr>
                <w:rFonts w:ascii="Times New Roman" w:eastAsia="黑体" w:hAnsi="Times New Roman" w:cs="Times New Roman" w:hint="eastAsia"/>
                <w:sz w:val="32"/>
                <w:szCs w:val="32"/>
              </w:rPr>
              <w:t>2</w:t>
            </w:r>
            <w:r w:rsidR="005E7657">
              <w:rPr>
                <w:rFonts w:ascii="Times New Roman" w:eastAsia="黑体" w:hAnsi="Times New Roman" w:cs="Times New Roman" w:hint="eastAsia"/>
                <w:sz w:val="32"/>
                <w:szCs w:val="32"/>
              </w:rPr>
              <w:t>6</w:t>
            </w:r>
            <w:r w:rsidRPr="000334E4">
              <w:rPr>
                <w:rFonts w:ascii="Times New Roman" w:eastAsia="黑体" w:hAnsi="Times New Roman" w:cs="Times New Roman"/>
                <w:sz w:val="32"/>
                <w:szCs w:val="32"/>
              </w:rPr>
              <w:t>年全国大学生电子设计竞赛信息科技前沿专题赛</w:t>
            </w:r>
            <w:r w:rsidR="000334E4" w:rsidRPr="000334E4">
              <w:rPr>
                <w:rFonts w:ascii="Times New Roman" w:eastAsia="黑体" w:hAnsi="Times New Roman" w:cs="Times New Roman" w:hint="eastAsia"/>
                <w:sz w:val="32"/>
                <w:szCs w:val="32"/>
              </w:rPr>
              <w:t>（</w:t>
            </w:r>
            <w:r w:rsidR="000334E4" w:rsidRPr="000334E4">
              <w:rPr>
                <w:rFonts w:ascii="Times New Roman" w:eastAsia="黑体" w:hAnsi="Times New Roman" w:cs="Times New Roman"/>
                <w:sz w:val="32"/>
                <w:szCs w:val="32"/>
              </w:rPr>
              <w:t>瑞萨杯</w:t>
            </w:r>
            <w:r w:rsidR="000334E4" w:rsidRPr="000334E4">
              <w:rPr>
                <w:rFonts w:ascii="Times New Roman" w:eastAsia="黑体" w:hAnsi="Times New Roman" w:cs="Times New Roman" w:hint="eastAsia"/>
                <w:sz w:val="32"/>
                <w:szCs w:val="32"/>
              </w:rPr>
              <w:t>）</w:t>
            </w:r>
          </w:p>
          <w:p w14:paraId="0D1E0A65" w14:textId="4B59CECC" w:rsidR="000304CA" w:rsidRPr="000334E4" w:rsidRDefault="003E14C5" w:rsidP="00DA7175">
            <w:pPr>
              <w:adjustRightInd/>
              <w:snapToGrid/>
              <w:spacing w:after="0"/>
              <w:jc w:val="center"/>
              <w:rPr>
                <w:rFonts w:ascii="Times New Roman" w:eastAsia="黑体" w:hAnsi="Times New Roman" w:cs="Times New Roman"/>
                <w:sz w:val="32"/>
                <w:szCs w:val="32"/>
              </w:rPr>
            </w:pPr>
            <w:r>
              <w:rPr>
                <w:rFonts w:ascii="Times New Roman" w:eastAsia="黑体" w:hAnsi="Times New Roman" w:cs="Times New Roman" w:hint="eastAsia"/>
                <w:sz w:val="32"/>
                <w:szCs w:val="32"/>
              </w:rPr>
              <w:t>（决赛）</w:t>
            </w:r>
            <w:r w:rsidR="00474EFD" w:rsidRPr="000334E4">
              <w:rPr>
                <w:rFonts w:ascii="Times New Roman" w:eastAsia="黑体" w:hAnsi="Times New Roman" w:cs="Times New Roman"/>
                <w:sz w:val="32"/>
                <w:szCs w:val="32"/>
              </w:rPr>
              <w:t>作品简介</w:t>
            </w:r>
          </w:p>
          <w:p w14:paraId="548188BA" w14:textId="77777777" w:rsidR="00474EFD" w:rsidRPr="000334E4" w:rsidRDefault="00474EFD" w:rsidP="0057252F">
            <w:pPr>
              <w:adjustRightInd/>
              <w:snapToGrid/>
              <w:spacing w:after="0"/>
              <w:jc w:val="center"/>
              <w:rPr>
                <w:rFonts w:ascii="黑体" w:eastAsia="黑体" w:hAnsi="黑体" w:cs="Courier New" w:hint="eastAsia"/>
                <w:b/>
                <w:sz w:val="32"/>
                <w:szCs w:val="32"/>
              </w:rPr>
            </w:pPr>
          </w:p>
        </w:tc>
      </w:tr>
      <w:tr w:rsidR="001E06E7" w:rsidRPr="000304CA" w14:paraId="111AA36E" w14:textId="77777777" w:rsidTr="000334E4">
        <w:trPr>
          <w:trHeight w:val="692"/>
          <w:jc w:val="center"/>
        </w:trPr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120F78" w14:textId="77777777" w:rsidR="001E06E7" w:rsidRPr="000304CA" w:rsidRDefault="00474EFD" w:rsidP="000334E4">
            <w:pPr>
              <w:adjustRightInd/>
              <w:snapToGrid/>
              <w:spacing w:after="0"/>
              <w:rPr>
                <w:rFonts w:ascii="Courier New" w:eastAsia="宋体" w:hAnsi="Courier New" w:cs="Courier New"/>
                <w:sz w:val="24"/>
                <w:szCs w:val="24"/>
              </w:rPr>
            </w:pPr>
            <w:r w:rsidRPr="000304CA">
              <w:rPr>
                <w:rFonts w:ascii="Courier New" w:eastAsia="宋体" w:hAnsi="Courier New" w:cs="Courier New"/>
                <w:sz w:val="24"/>
                <w:szCs w:val="24"/>
              </w:rPr>
              <w:t>学校名称</w:t>
            </w:r>
          </w:p>
        </w:tc>
        <w:tc>
          <w:tcPr>
            <w:tcW w:w="89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E86941" w14:textId="6591E32A" w:rsidR="001E06E7" w:rsidRPr="000304CA" w:rsidRDefault="00D6322D" w:rsidP="001E06E7">
            <w:pPr>
              <w:adjustRightInd/>
              <w:snapToGrid/>
              <w:spacing w:after="0"/>
              <w:jc w:val="center"/>
              <w:rPr>
                <w:rFonts w:ascii="Courier New" w:eastAsia="宋体" w:hAnsi="Courier New" w:cs="Courier New"/>
                <w:sz w:val="24"/>
                <w:szCs w:val="24"/>
              </w:rPr>
            </w:pPr>
            <w:r>
              <w:rPr>
                <w:rFonts w:ascii="Courier New" w:eastAsia="宋体" w:hAnsi="Courier New" w:cs="Courier New" w:hint="eastAsia"/>
                <w:sz w:val="24"/>
                <w:szCs w:val="24"/>
              </w:rPr>
              <w:t>深圳大学</w:t>
            </w:r>
          </w:p>
        </w:tc>
      </w:tr>
      <w:tr w:rsidR="007266FC" w:rsidRPr="000304CA" w14:paraId="04F8E625" w14:textId="77777777" w:rsidTr="000334E4">
        <w:trPr>
          <w:trHeight w:val="559"/>
          <w:jc w:val="center"/>
        </w:trPr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FC6B02" w14:textId="46D18A6A" w:rsidR="000304CA" w:rsidRPr="000304CA" w:rsidRDefault="003E14C5" w:rsidP="00474EFD">
            <w:pPr>
              <w:adjustRightInd/>
              <w:snapToGrid/>
              <w:spacing w:after="0"/>
              <w:jc w:val="both"/>
              <w:rPr>
                <w:rFonts w:ascii="Courier New" w:eastAsia="宋体" w:hAnsi="Courier New" w:cs="Courier New"/>
                <w:sz w:val="24"/>
                <w:szCs w:val="24"/>
              </w:rPr>
            </w:pPr>
            <w:r>
              <w:rPr>
                <w:rFonts w:ascii="Courier New" w:eastAsia="宋体" w:hAnsi="Courier New" w:cs="Courier New" w:hint="eastAsia"/>
                <w:sz w:val="24"/>
                <w:szCs w:val="24"/>
              </w:rPr>
              <w:t>学生姓名</w:t>
            </w:r>
          </w:p>
        </w:tc>
        <w:tc>
          <w:tcPr>
            <w:tcW w:w="89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A20078" w14:textId="53D2C69F" w:rsidR="000304CA" w:rsidRPr="000304CA" w:rsidRDefault="00D6322D" w:rsidP="00D6322D">
            <w:pPr>
              <w:adjustRightInd/>
              <w:snapToGrid/>
              <w:spacing w:after="0"/>
              <w:jc w:val="center"/>
              <w:rPr>
                <w:rFonts w:ascii="Courier New" w:eastAsia="宋体" w:hAnsi="Courier New" w:cs="Courier New"/>
                <w:sz w:val="18"/>
                <w:szCs w:val="18"/>
              </w:rPr>
            </w:pPr>
            <w:r w:rsidRPr="00D6322D">
              <w:rPr>
                <w:rFonts w:ascii="Courier New" w:eastAsia="宋体" w:hAnsi="Courier New" w:cs="Courier New" w:hint="eastAsia"/>
                <w:sz w:val="24"/>
                <w:szCs w:val="24"/>
              </w:rPr>
              <w:t>王大智、王凯杰、王妍睿</w:t>
            </w:r>
          </w:p>
        </w:tc>
      </w:tr>
      <w:tr w:rsidR="003E14C5" w:rsidRPr="000304CA" w14:paraId="0DAF2925" w14:textId="77777777" w:rsidTr="000334E4">
        <w:trPr>
          <w:trHeight w:val="559"/>
          <w:jc w:val="center"/>
        </w:trPr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2D60D5" w14:textId="6FB7D31B" w:rsidR="003E14C5" w:rsidRDefault="003E14C5" w:rsidP="00C645BE">
            <w:pPr>
              <w:adjustRightInd/>
              <w:snapToGrid/>
              <w:spacing w:after="0"/>
              <w:jc w:val="both"/>
              <w:rPr>
                <w:rFonts w:ascii="Courier New" w:eastAsia="宋体" w:hAnsi="Courier New" w:cs="Courier New"/>
                <w:sz w:val="24"/>
                <w:szCs w:val="24"/>
              </w:rPr>
            </w:pPr>
            <w:r>
              <w:rPr>
                <w:rFonts w:ascii="Courier New" w:eastAsia="宋体" w:hAnsi="Courier New" w:cs="Courier New" w:hint="eastAsia"/>
                <w:sz w:val="24"/>
                <w:szCs w:val="24"/>
              </w:rPr>
              <w:t>作品</w:t>
            </w:r>
            <w:r>
              <w:rPr>
                <w:rFonts w:ascii="Courier New" w:eastAsia="宋体" w:hAnsi="Courier New" w:cs="Courier New"/>
                <w:sz w:val="24"/>
                <w:szCs w:val="24"/>
              </w:rPr>
              <w:t>名称</w:t>
            </w:r>
          </w:p>
        </w:tc>
        <w:tc>
          <w:tcPr>
            <w:tcW w:w="89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E8B687" w14:textId="7F75245D" w:rsidR="003E14C5" w:rsidRPr="000304CA" w:rsidRDefault="00D6322D" w:rsidP="00D6322D">
            <w:pPr>
              <w:adjustRightInd/>
              <w:snapToGrid/>
              <w:spacing w:after="0"/>
              <w:jc w:val="center"/>
              <w:rPr>
                <w:rFonts w:ascii="Courier New" w:eastAsia="宋体" w:hAnsi="Courier New" w:cs="Courier New"/>
                <w:sz w:val="18"/>
                <w:szCs w:val="18"/>
              </w:rPr>
            </w:pPr>
            <w:proofErr w:type="spellStart"/>
            <w:r w:rsidRPr="00D6322D">
              <w:rPr>
                <w:rFonts w:ascii="Courier New" w:eastAsia="宋体" w:hAnsi="Courier New" w:cs="Courier New" w:hint="eastAsia"/>
                <w:sz w:val="24"/>
                <w:szCs w:val="24"/>
              </w:rPr>
              <w:t>AquaGarden</w:t>
            </w:r>
            <w:proofErr w:type="spellEnd"/>
            <w:r w:rsidRPr="00D6322D">
              <w:rPr>
                <w:rFonts w:ascii="Courier New" w:eastAsia="宋体" w:hAnsi="Courier New" w:cs="Courier New" w:hint="eastAsia"/>
                <w:sz w:val="24"/>
                <w:szCs w:val="24"/>
              </w:rPr>
              <w:t>——</w:t>
            </w:r>
            <w:r w:rsidRPr="00D6322D">
              <w:rPr>
                <w:rFonts w:ascii="Courier New" w:eastAsia="宋体" w:hAnsi="Courier New" w:cs="Courier New"/>
                <w:sz w:val="24"/>
                <w:szCs w:val="24"/>
              </w:rPr>
              <w:t>基于多模态</w:t>
            </w:r>
            <w:r w:rsidRPr="00D6322D">
              <w:rPr>
                <w:rFonts w:ascii="Courier New" w:eastAsia="宋体" w:hAnsi="Courier New" w:cs="Courier New"/>
                <w:sz w:val="24"/>
                <w:szCs w:val="24"/>
              </w:rPr>
              <w:t>AI</w:t>
            </w:r>
            <w:r w:rsidRPr="00D6322D">
              <w:rPr>
                <w:rFonts w:ascii="Courier New" w:eastAsia="宋体" w:hAnsi="Courier New" w:cs="Courier New"/>
                <w:sz w:val="24"/>
                <w:szCs w:val="24"/>
              </w:rPr>
              <w:t>机械臂的居家实时调度水陆生态圈</w:t>
            </w:r>
          </w:p>
        </w:tc>
      </w:tr>
      <w:tr w:rsidR="005E7657" w:rsidRPr="000304CA" w14:paraId="646CD508" w14:textId="77777777" w:rsidTr="000334E4">
        <w:trPr>
          <w:trHeight w:val="559"/>
          <w:jc w:val="center"/>
        </w:trPr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81D39" w14:textId="706BF380" w:rsidR="005E7657" w:rsidRDefault="005E7657" w:rsidP="00474EFD">
            <w:pPr>
              <w:adjustRightInd/>
              <w:snapToGrid/>
              <w:spacing w:after="0"/>
              <w:jc w:val="both"/>
              <w:rPr>
                <w:rFonts w:ascii="Courier New" w:eastAsia="宋体" w:hAnsi="Courier New" w:cs="Courier New"/>
                <w:sz w:val="24"/>
                <w:szCs w:val="24"/>
              </w:rPr>
            </w:pPr>
            <w:r>
              <w:rPr>
                <w:rFonts w:ascii="Courier New" w:eastAsia="宋体" w:hAnsi="Courier New" w:cs="Courier New" w:hint="eastAsia"/>
                <w:sz w:val="24"/>
                <w:szCs w:val="24"/>
              </w:rPr>
              <w:t>选题方向</w:t>
            </w:r>
          </w:p>
        </w:tc>
        <w:tc>
          <w:tcPr>
            <w:tcW w:w="89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C609A5" w14:textId="4C3148B0" w:rsidR="005E7657" w:rsidRPr="000304CA" w:rsidRDefault="005E7657" w:rsidP="005E7657">
            <w:pPr>
              <w:adjustRightInd/>
              <w:snapToGrid/>
              <w:spacing w:after="0"/>
              <w:rPr>
                <w:rFonts w:ascii="Courier New" w:eastAsia="宋体" w:hAnsi="Courier New" w:cs="Courier New"/>
                <w:sz w:val="18"/>
                <w:szCs w:val="18"/>
              </w:rPr>
            </w:pPr>
            <w:r>
              <w:rPr>
                <w:rFonts w:ascii="Cambria Math" w:eastAsia="宋体" w:hAnsi="Cambria Math" w:cs="Cambria Math" w:hint="eastAsia"/>
                <w:sz w:val="24"/>
                <w:szCs w:val="24"/>
              </w:rPr>
              <w:t>（</w:t>
            </w:r>
            <w:r>
              <w:rPr>
                <w:rFonts w:ascii="Cambria Math" w:eastAsia="宋体" w:hAnsi="Cambria Math" w:cs="Cambria Math" w:hint="eastAsia"/>
                <w:sz w:val="24"/>
                <w:szCs w:val="24"/>
              </w:rPr>
              <w:t xml:space="preserve"> </w:t>
            </w:r>
            <w:r w:rsidR="00C645BE">
              <w:rPr>
                <w:rFonts w:ascii="Cambria Math" w:eastAsia="宋体" w:hAnsi="Cambria Math" w:cs="Cambria Math" w:hint="eastAsia"/>
                <w:sz w:val="24"/>
                <w:szCs w:val="24"/>
              </w:rPr>
              <w:t xml:space="preserve"> </w:t>
            </w:r>
            <w:r w:rsidR="00A76EB4" w:rsidRPr="00A76EB4">
              <w:rPr>
                <w:rFonts w:ascii="Cambria Math" w:eastAsia="宋体" w:hAnsi="Cambria Math" w:cs="Cambria Math"/>
                <w:sz w:val="24"/>
                <w:szCs w:val="24"/>
              </w:rPr>
              <w:t>①</w:t>
            </w:r>
            <w:r w:rsidR="00C645BE">
              <w:rPr>
                <w:rFonts w:ascii="Cambria Math" w:eastAsia="宋体" w:hAnsi="Cambria Math" w:cs="Cambria Math" w:hint="eastAsia"/>
                <w:sz w:val="24"/>
                <w:szCs w:val="24"/>
              </w:rPr>
              <w:t xml:space="preserve">    </w:t>
            </w:r>
            <w:r>
              <w:rPr>
                <w:rFonts w:ascii="Cambria Math" w:eastAsia="宋体" w:hAnsi="Cambria Math" w:cs="Cambria Math" w:hint="eastAsia"/>
                <w:sz w:val="24"/>
                <w:szCs w:val="24"/>
              </w:rPr>
              <w:t>）内填数字</w:t>
            </w:r>
            <w:r>
              <w:rPr>
                <w:rFonts w:ascii="Cambria Math" w:eastAsia="宋体" w:hAnsi="Cambria Math" w:cs="Cambria Math" w:hint="eastAsia"/>
                <w:sz w:val="24"/>
                <w:szCs w:val="24"/>
              </w:rPr>
              <w:t xml:space="preserve">  </w:t>
            </w:r>
            <w:r w:rsidR="00C645BE">
              <w:rPr>
                <w:rFonts w:ascii="Cambria Math" w:eastAsia="宋体" w:hAnsi="Cambria Math" w:cs="Cambria Math" w:hint="eastAsia"/>
                <w:sz w:val="24"/>
                <w:szCs w:val="24"/>
              </w:rPr>
              <w:t>：</w:t>
            </w:r>
            <w:r w:rsidRPr="005E7657">
              <w:rPr>
                <w:rFonts w:ascii="Cambria Math" w:eastAsia="宋体" w:hAnsi="Cambria Math" w:cs="Cambria Math"/>
                <w:sz w:val="24"/>
                <w:szCs w:val="24"/>
              </w:rPr>
              <w:t>①</w:t>
            </w:r>
            <w:r w:rsidRPr="005E7657">
              <w:rPr>
                <w:rFonts w:ascii="Courier New" w:eastAsia="宋体" w:hAnsi="Courier New" w:cs="Courier New"/>
                <w:sz w:val="24"/>
                <w:szCs w:val="24"/>
              </w:rPr>
              <w:t>基于视觉、听觉、嗅觉、味觉和触觉的智能感知；</w:t>
            </w:r>
            <w:r w:rsidRPr="005E7657">
              <w:rPr>
                <w:rFonts w:ascii="Cambria Math" w:eastAsia="宋体" w:hAnsi="Cambria Math" w:cs="Cambria Math"/>
                <w:sz w:val="24"/>
                <w:szCs w:val="24"/>
              </w:rPr>
              <w:t>②</w:t>
            </w:r>
            <w:r w:rsidRPr="005E7657">
              <w:rPr>
                <w:rFonts w:ascii="Courier New" w:eastAsia="宋体" w:hAnsi="Courier New" w:cs="Courier New"/>
                <w:sz w:val="24"/>
                <w:szCs w:val="24"/>
              </w:rPr>
              <w:t>面向低空经济的前沿科技；</w:t>
            </w:r>
            <w:r w:rsidRPr="005E7657">
              <w:rPr>
                <w:rFonts w:ascii="Cambria Math" w:eastAsia="宋体" w:hAnsi="Cambria Math" w:cs="Cambria Math"/>
                <w:sz w:val="24"/>
                <w:szCs w:val="24"/>
              </w:rPr>
              <w:t>③</w:t>
            </w:r>
            <w:r w:rsidRPr="005E7657">
              <w:rPr>
                <w:rFonts w:ascii="Courier New" w:eastAsia="宋体" w:hAnsi="Courier New" w:cs="Courier New"/>
                <w:sz w:val="24"/>
                <w:szCs w:val="24"/>
              </w:rPr>
              <w:t>“</w:t>
            </w:r>
            <w:r w:rsidRPr="005E7657">
              <w:rPr>
                <w:rFonts w:ascii="Courier New" w:eastAsia="宋体" w:hAnsi="Courier New" w:cs="Courier New"/>
                <w:sz w:val="24"/>
                <w:szCs w:val="24"/>
              </w:rPr>
              <w:t>眼手力</w:t>
            </w:r>
            <w:r w:rsidRPr="005E7657">
              <w:rPr>
                <w:rFonts w:ascii="Courier New" w:eastAsia="宋体" w:hAnsi="Courier New" w:cs="Courier New"/>
                <w:sz w:val="24"/>
                <w:szCs w:val="24"/>
              </w:rPr>
              <w:t>”</w:t>
            </w:r>
            <w:r w:rsidRPr="005E7657">
              <w:rPr>
                <w:rFonts w:ascii="Courier New" w:eastAsia="宋体" w:hAnsi="Courier New" w:cs="Courier New"/>
                <w:sz w:val="24"/>
                <w:szCs w:val="24"/>
              </w:rPr>
              <w:t>机器人作业；</w:t>
            </w:r>
            <w:r w:rsidRPr="005E7657">
              <w:rPr>
                <w:rFonts w:ascii="Cambria Math" w:eastAsia="宋体" w:hAnsi="Cambria Math" w:cs="Cambria Math"/>
                <w:sz w:val="24"/>
                <w:szCs w:val="24"/>
              </w:rPr>
              <w:t>④</w:t>
            </w:r>
            <w:r w:rsidRPr="005E7657">
              <w:rPr>
                <w:rFonts w:ascii="Courier New" w:eastAsia="宋体" w:hAnsi="Courier New" w:cs="Courier New"/>
                <w:sz w:val="24"/>
                <w:szCs w:val="24"/>
              </w:rPr>
              <w:t>简易</w:t>
            </w:r>
            <w:r w:rsidRPr="005E7657">
              <w:rPr>
                <w:rFonts w:ascii="Courier New" w:eastAsia="宋体" w:hAnsi="Courier New" w:cs="Courier New"/>
                <w:sz w:val="24"/>
                <w:szCs w:val="24"/>
              </w:rPr>
              <w:t>AI</w:t>
            </w:r>
            <w:r w:rsidRPr="005E7657">
              <w:rPr>
                <w:rFonts w:ascii="Courier New" w:eastAsia="宋体" w:hAnsi="Courier New" w:cs="Courier New"/>
                <w:sz w:val="24"/>
                <w:szCs w:val="24"/>
              </w:rPr>
              <w:t>超算装置</w:t>
            </w:r>
            <w:r>
              <w:rPr>
                <w:rFonts w:ascii="Courier New" w:eastAsia="宋体" w:hAnsi="Courier New" w:cs="Courier New" w:hint="eastAsia"/>
                <w:sz w:val="24"/>
                <w:szCs w:val="24"/>
              </w:rPr>
              <w:t>；</w:t>
            </w:r>
            <w:r>
              <w:rPr>
                <w:rFonts w:ascii="Calibri" w:eastAsia="宋体" w:hAnsi="Calibri" w:cs="Calibri"/>
                <w:sz w:val="24"/>
                <w:szCs w:val="24"/>
              </w:rPr>
              <w:t>⑤</w:t>
            </w:r>
            <w:r>
              <w:rPr>
                <w:rFonts w:ascii="Courier New" w:eastAsia="宋体" w:hAnsi="Courier New" w:cs="Courier New" w:hint="eastAsia"/>
                <w:sz w:val="24"/>
                <w:szCs w:val="24"/>
              </w:rPr>
              <w:t>其他。</w:t>
            </w:r>
          </w:p>
        </w:tc>
      </w:tr>
      <w:tr w:rsidR="00204DAC" w:rsidRPr="000304CA" w14:paraId="527F30FC" w14:textId="77777777" w:rsidTr="000334E4">
        <w:trPr>
          <w:trHeight w:val="559"/>
          <w:jc w:val="center"/>
        </w:trPr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907986" w14:textId="344E90C8" w:rsidR="00204DAC" w:rsidRDefault="00204DAC" w:rsidP="00204DAC">
            <w:pPr>
              <w:adjustRightInd/>
              <w:snapToGrid/>
              <w:spacing w:after="0"/>
              <w:jc w:val="center"/>
              <w:rPr>
                <w:rFonts w:ascii="Courier New" w:eastAsia="宋体" w:hAnsi="Courier New" w:cs="Courier New"/>
                <w:sz w:val="24"/>
                <w:szCs w:val="24"/>
              </w:rPr>
            </w:pPr>
            <w:r>
              <w:rPr>
                <w:rFonts w:ascii="Courier New" w:eastAsia="宋体" w:hAnsi="Courier New" w:cs="Courier New" w:hint="eastAsia"/>
                <w:sz w:val="24"/>
                <w:szCs w:val="24"/>
              </w:rPr>
              <w:t>关键字</w:t>
            </w:r>
          </w:p>
        </w:tc>
        <w:tc>
          <w:tcPr>
            <w:tcW w:w="89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92F99F" w14:textId="493CBBF4" w:rsidR="00204DAC" w:rsidRPr="000304CA" w:rsidRDefault="00AB5C3A" w:rsidP="00204DAC">
            <w:pPr>
              <w:adjustRightInd/>
              <w:snapToGrid/>
              <w:spacing w:after="0"/>
              <w:jc w:val="center"/>
              <w:rPr>
                <w:rFonts w:ascii="Courier New" w:eastAsia="宋体" w:hAnsi="Courier New" w:cs="Courier New"/>
                <w:sz w:val="18"/>
                <w:szCs w:val="18"/>
              </w:rPr>
            </w:pPr>
            <w:r w:rsidRPr="00AB5C3A">
              <w:rPr>
                <w:rFonts w:ascii="Courier New" w:eastAsia="宋体" w:hAnsi="Courier New" w:cs="Courier New"/>
                <w:sz w:val="24"/>
                <w:szCs w:val="24"/>
              </w:rPr>
              <w:t>智能感知；鱼菜共生；多模态</w:t>
            </w:r>
            <w:r w:rsidRPr="00AB5C3A">
              <w:rPr>
                <w:rFonts w:ascii="Courier New" w:eastAsia="宋体" w:hAnsi="Courier New" w:cs="Courier New"/>
                <w:sz w:val="24"/>
                <w:szCs w:val="24"/>
              </w:rPr>
              <w:t>AI</w:t>
            </w:r>
            <w:r w:rsidRPr="00AB5C3A">
              <w:rPr>
                <w:rFonts w:ascii="Courier New" w:eastAsia="宋体" w:hAnsi="Courier New" w:cs="Courier New"/>
                <w:sz w:val="24"/>
                <w:szCs w:val="24"/>
              </w:rPr>
              <w:t>；物联网；居家生态养护</w:t>
            </w:r>
          </w:p>
        </w:tc>
      </w:tr>
      <w:tr w:rsidR="007266FC" w:rsidRPr="000304CA" w14:paraId="2649F955" w14:textId="77777777" w:rsidTr="00976543">
        <w:trPr>
          <w:trHeight w:val="466"/>
          <w:jc w:val="center"/>
        </w:trPr>
        <w:tc>
          <w:tcPr>
            <w:tcW w:w="141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6F3F9C" w14:textId="77777777" w:rsidR="000334E4" w:rsidRDefault="000334E4" w:rsidP="00976543">
            <w:pPr>
              <w:adjustRightInd/>
              <w:snapToGrid/>
              <w:spacing w:after="0"/>
              <w:ind w:left="240" w:hangingChars="100" w:hanging="240"/>
              <w:jc w:val="center"/>
              <w:rPr>
                <w:rFonts w:ascii="Courier New" w:eastAsia="宋体" w:hAnsi="Courier New" w:cs="Courier New"/>
                <w:sz w:val="24"/>
                <w:szCs w:val="24"/>
              </w:rPr>
            </w:pPr>
            <w:r w:rsidRPr="000334E4">
              <w:rPr>
                <w:rFonts w:ascii="Courier New" w:eastAsia="宋体" w:hAnsi="Courier New" w:cs="Courier New" w:hint="eastAsia"/>
                <w:sz w:val="24"/>
                <w:szCs w:val="24"/>
              </w:rPr>
              <w:t>作品简介</w:t>
            </w:r>
          </w:p>
          <w:p w14:paraId="04E8387D" w14:textId="77777777" w:rsidR="00474EFD" w:rsidRPr="000304CA" w:rsidRDefault="000334E4" w:rsidP="00976543">
            <w:pPr>
              <w:adjustRightInd/>
              <w:snapToGrid/>
              <w:spacing w:after="0"/>
              <w:ind w:left="240" w:hangingChars="100" w:hanging="240"/>
              <w:jc w:val="center"/>
              <w:rPr>
                <w:rFonts w:ascii="Courier New" w:eastAsia="宋体" w:hAnsi="Courier New" w:cs="Courier New"/>
                <w:sz w:val="24"/>
                <w:szCs w:val="24"/>
              </w:rPr>
            </w:pPr>
            <w:r>
              <w:rPr>
                <w:rFonts w:ascii="Courier New" w:eastAsia="宋体" w:hAnsi="Courier New" w:cs="Courier New" w:hint="eastAsia"/>
                <w:sz w:val="24"/>
                <w:szCs w:val="24"/>
              </w:rPr>
              <w:t>（简要说</w:t>
            </w:r>
            <w:r w:rsidRPr="000334E4">
              <w:rPr>
                <w:rFonts w:ascii="Courier New" w:eastAsia="宋体" w:hAnsi="Courier New" w:cs="Courier New" w:hint="eastAsia"/>
                <w:sz w:val="24"/>
                <w:szCs w:val="24"/>
              </w:rPr>
              <w:t>明作品功能、特性、创新处、实用性等，</w:t>
            </w:r>
            <w:r w:rsidRPr="000334E4">
              <w:rPr>
                <w:rFonts w:ascii="Courier New" w:eastAsia="宋体" w:hAnsi="Courier New" w:cs="Courier New" w:hint="eastAsia"/>
                <w:sz w:val="24"/>
                <w:szCs w:val="24"/>
              </w:rPr>
              <w:t>300</w:t>
            </w:r>
            <w:r w:rsidRPr="000334E4">
              <w:rPr>
                <w:rFonts w:ascii="Courier New" w:eastAsia="宋体" w:hAnsi="Courier New" w:cs="Courier New" w:hint="eastAsia"/>
                <w:sz w:val="24"/>
                <w:szCs w:val="24"/>
              </w:rPr>
              <w:t>字以内）</w:t>
            </w:r>
          </w:p>
        </w:tc>
        <w:tc>
          <w:tcPr>
            <w:tcW w:w="89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0DF027" w14:textId="406BE7B1" w:rsidR="002D3CDD" w:rsidRPr="00A877FA" w:rsidRDefault="00976543" w:rsidP="00A877FA">
            <w:pPr>
              <w:adjustRightInd/>
              <w:snapToGrid/>
              <w:spacing w:after="0"/>
              <w:jc w:val="right"/>
              <w:rPr>
                <w:rFonts w:ascii="Courier New" w:eastAsia="宋体" w:hAnsi="Courier New" w:cs="Courier New"/>
                <w:sz w:val="24"/>
                <w:szCs w:val="24"/>
              </w:rPr>
            </w:pPr>
            <w:r>
              <w:rPr>
                <w:rFonts w:ascii="Courier New" w:eastAsia="宋体" w:hAnsi="Courier New" w:cs="Courier New"/>
                <w:sz w:val="24"/>
                <w:szCs w:val="24"/>
              </w:rPr>
              <w:t xml:space="preserve">      </w:t>
            </w:r>
          </w:p>
          <w:p w14:paraId="11C2F87D" w14:textId="5AA77C97" w:rsidR="00474EFD" w:rsidRPr="00A877FA" w:rsidRDefault="00A877FA" w:rsidP="00976543">
            <w:pPr>
              <w:adjustRightInd/>
              <w:snapToGrid/>
              <w:spacing w:after="0"/>
              <w:rPr>
                <w:rFonts w:ascii="Courier New" w:eastAsia="宋体" w:hAnsi="Courier New" w:cs="Courier New"/>
                <w:sz w:val="24"/>
                <w:szCs w:val="24"/>
              </w:rPr>
            </w:pPr>
            <w:proofErr w:type="spellStart"/>
            <w:r w:rsidRPr="00A877FA">
              <w:rPr>
                <w:rFonts w:ascii="Courier New" w:eastAsia="宋体" w:hAnsi="Courier New" w:cs="Courier New"/>
                <w:sz w:val="24"/>
                <w:szCs w:val="24"/>
              </w:rPr>
              <w:t>AquaGarden</w:t>
            </w:r>
            <w:proofErr w:type="spellEnd"/>
            <w:r w:rsidRPr="00A877FA">
              <w:rPr>
                <w:rFonts w:ascii="Courier New" w:eastAsia="宋体" w:hAnsi="Courier New" w:cs="Courier New"/>
                <w:sz w:val="24"/>
                <w:szCs w:val="24"/>
              </w:rPr>
              <w:t xml:space="preserve"> </w:t>
            </w:r>
            <w:r w:rsidRPr="00A877FA">
              <w:rPr>
                <w:rFonts w:ascii="Courier New" w:eastAsia="宋体" w:hAnsi="Courier New" w:cs="Courier New"/>
                <w:sz w:val="24"/>
                <w:szCs w:val="24"/>
              </w:rPr>
              <w:t>是一套面向居家场景的鱼菜共生物联网系统，将智能鱼缸监测与盆栽自动养护融为一体。以瑞萨</w:t>
            </w:r>
            <w:r w:rsidRPr="00A877FA">
              <w:rPr>
                <w:rFonts w:ascii="Courier New" w:eastAsia="宋体" w:hAnsi="Courier New" w:cs="Courier New"/>
                <w:sz w:val="24"/>
                <w:szCs w:val="24"/>
              </w:rPr>
              <w:t xml:space="preserve"> RA8P1 </w:t>
            </w:r>
            <w:r w:rsidRPr="00A877FA">
              <w:rPr>
                <w:rFonts w:ascii="Courier New" w:eastAsia="宋体" w:hAnsi="Courier New" w:cs="Courier New"/>
                <w:sz w:val="24"/>
                <w:szCs w:val="24"/>
              </w:rPr>
              <w:t>为核心感知与控制节点，协同机械臂驱动单元与边缘计算平台，实时采集水温、水质、土壤湿度等环境数据，并驱动水泵完成鱼缸废水向盆栽端的循环灌溉，实现养分跨区再利用。系统搭载六自由度机械臂，可在鱼缸区与盆栽区之间调度执行剪叶、</w:t>
            </w:r>
            <w:r w:rsidR="00547F35">
              <w:rPr>
                <w:rFonts w:ascii="Courier New" w:eastAsia="宋体" w:hAnsi="Courier New" w:cs="Courier New" w:hint="eastAsia"/>
                <w:sz w:val="24"/>
                <w:szCs w:val="24"/>
              </w:rPr>
              <w:t>喂食</w:t>
            </w:r>
            <w:r w:rsidRPr="00A877FA">
              <w:rPr>
                <w:rFonts w:ascii="Courier New" w:eastAsia="宋体" w:hAnsi="Courier New" w:cs="Courier New"/>
                <w:sz w:val="24"/>
                <w:szCs w:val="24"/>
              </w:rPr>
              <w:t>、松土等养护作业；结合</w:t>
            </w:r>
            <w:r w:rsidRPr="00A877FA">
              <w:rPr>
                <w:rFonts w:ascii="Courier New" w:eastAsia="宋体" w:hAnsi="Courier New" w:cs="Courier New"/>
                <w:sz w:val="24"/>
                <w:szCs w:val="24"/>
              </w:rPr>
              <w:t xml:space="preserve"> YOLOv</w:t>
            </w:r>
            <w:r w:rsidR="00547F35">
              <w:rPr>
                <w:rFonts w:ascii="Courier New" w:eastAsia="宋体" w:hAnsi="Courier New" w:cs="Courier New" w:hint="eastAsia"/>
                <w:sz w:val="24"/>
                <w:szCs w:val="24"/>
              </w:rPr>
              <w:t>11</w:t>
            </w:r>
            <w:r w:rsidRPr="00A877FA">
              <w:rPr>
                <w:rFonts w:ascii="Courier New" w:eastAsia="宋体" w:hAnsi="Courier New" w:cs="Courier New"/>
                <w:sz w:val="24"/>
                <w:szCs w:val="24"/>
              </w:rPr>
              <w:t xml:space="preserve"> </w:t>
            </w:r>
            <w:r w:rsidRPr="00A877FA">
              <w:rPr>
                <w:rFonts w:ascii="Courier New" w:eastAsia="宋体" w:hAnsi="Courier New" w:cs="Courier New"/>
                <w:sz w:val="24"/>
                <w:szCs w:val="24"/>
              </w:rPr>
              <w:t>视觉分析与大模型自然语言交互，形成</w:t>
            </w:r>
            <w:r w:rsidRPr="00A877FA">
              <w:rPr>
                <w:rFonts w:ascii="Courier New" w:eastAsia="宋体" w:hAnsi="Courier New" w:cs="Courier New"/>
                <w:sz w:val="24"/>
                <w:szCs w:val="24"/>
              </w:rPr>
              <w:t>“</w:t>
            </w:r>
            <w:r w:rsidRPr="00A877FA">
              <w:rPr>
                <w:rFonts w:ascii="Courier New" w:eastAsia="宋体" w:hAnsi="Courier New" w:cs="Courier New"/>
                <w:sz w:val="24"/>
                <w:szCs w:val="24"/>
              </w:rPr>
              <w:t>感知</w:t>
            </w:r>
            <w:r w:rsidRPr="00A877FA">
              <w:rPr>
                <w:rFonts w:ascii="Courier New" w:eastAsia="宋体" w:hAnsi="Courier New" w:cs="Courier New"/>
                <w:sz w:val="24"/>
                <w:szCs w:val="24"/>
              </w:rPr>
              <w:t>—</w:t>
            </w:r>
            <w:r w:rsidRPr="00A877FA">
              <w:rPr>
                <w:rFonts w:ascii="Courier New" w:eastAsia="宋体" w:hAnsi="Courier New" w:cs="Courier New"/>
                <w:sz w:val="24"/>
                <w:szCs w:val="24"/>
              </w:rPr>
              <w:t>决策</w:t>
            </w:r>
            <w:r w:rsidRPr="00A877FA">
              <w:rPr>
                <w:rFonts w:ascii="Courier New" w:eastAsia="宋体" w:hAnsi="Courier New" w:cs="Courier New"/>
                <w:sz w:val="24"/>
                <w:szCs w:val="24"/>
              </w:rPr>
              <w:t>—</w:t>
            </w:r>
            <w:r w:rsidRPr="00A877FA">
              <w:rPr>
                <w:rFonts w:ascii="Courier New" w:eastAsia="宋体" w:hAnsi="Courier New" w:cs="Courier New"/>
                <w:sz w:val="24"/>
                <w:szCs w:val="24"/>
              </w:rPr>
              <w:t>执行</w:t>
            </w:r>
            <w:r w:rsidRPr="00A877FA">
              <w:rPr>
                <w:rFonts w:ascii="Courier New" w:eastAsia="宋体" w:hAnsi="Courier New" w:cs="Courier New"/>
                <w:sz w:val="24"/>
                <w:szCs w:val="24"/>
              </w:rPr>
              <w:t>”</w:t>
            </w:r>
            <w:r w:rsidRPr="00A877FA">
              <w:rPr>
                <w:rFonts w:ascii="Courier New" w:eastAsia="宋体" w:hAnsi="Courier New" w:cs="Courier New"/>
                <w:sz w:val="24"/>
                <w:szCs w:val="24"/>
              </w:rPr>
              <w:t>闭环。作品突出水陆一体化资源循环与</w:t>
            </w:r>
            <w:r w:rsidRPr="00A877FA">
              <w:rPr>
                <w:rFonts w:ascii="Courier New" w:eastAsia="宋体" w:hAnsi="Courier New" w:cs="Courier New"/>
                <w:sz w:val="24"/>
                <w:szCs w:val="24"/>
              </w:rPr>
              <w:t xml:space="preserve"> AI </w:t>
            </w:r>
            <w:r w:rsidRPr="00A877FA">
              <w:rPr>
                <w:rFonts w:ascii="Courier New" w:eastAsia="宋体" w:hAnsi="Courier New" w:cs="Courier New"/>
                <w:sz w:val="24"/>
                <w:szCs w:val="24"/>
              </w:rPr>
              <w:t>赋能的低维护养护能力，具有居家落地价值。</w:t>
            </w:r>
          </w:p>
          <w:p w14:paraId="4686370C" w14:textId="77777777" w:rsidR="00474EFD" w:rsidRPr="00976543" w:rsidRDefault="00474EFD" w:rsidP="00976543">
            <w:pPr>
              <w:adjustRightInd/>
              <w:snapToGrid/>
              <w:spacing w:after="0"/>
              <w:rPr>
                <w:rFonts w:ascii="Courier New" w:eastAsia="宋体" w:hAnsi="Courier New" w:cs="Courier New"/>
                <w:sz w:val="28"/>
                <w:szCs w:val="28"/>
              </w:rPr>
            </w:pPr>
          </w:p>
          <w:p w14:paraId="25FA91D7" w14:textId="77777777" w:rsidR="002D3CDD" w:rsidRDefault="002D3CDD" w:rsidP="000304CA">
            <w:pPr>
              <w:adjustRightInd/>
              <w:snapToGrid/>
              <w:spacing w:after="0"/>
              <w:jc w:val="right"/>
              <w:rPr>
                <w:rFonts w:ascii="Courier New" w:eastAsia="宋体" w:hAnsi="Courier New" w:cs="Courier New"/>
                <w:sz w:val="24"/>
                <w:szCs w:val="24"/>
              </w:rPr>
            </w:pPr>
          </w:p>
          <w:p w14:paraId="18B9ADB7" w14:textId="77777777" w:rsidR="000304CA" w:rsidRPr="000304CA" w:rsidRDefault="000304CA" w:rsidP="000304CA">
            <w:pPr>
              <w:adjustRightInd/>
              <w:snapToGrid/>
              <w:spacing w:after="0"/>
              <w:jc w:val="right"/>
              <w:rPr>
                <w:rFonts w:ascii="Courier New" w:eastAsia="宋体" w:hAnsi="Courier New" w:cs="Courier New"/>
                <w:sz w:val="24"/>
                <w:szCs w:val="24"/>
              </w:rPr>
            </w:pPr>
            <w:r w:rsidRPr="000304CA">
              <w:rPr>
                <w:rFonts w:ascii="Courier New" w:eastAsia="宋体" w:hAnsi="Courier New" w:cs="Courier New"/>
                <w:sz w:val="24"/>
                <w:szCs w:val="24"/>
              </w:rPr>
              <w:t xml:space="preserve">         </w:t>
            </w:r>
          </w:p>
        </w:tc>
      </w:tr>
      <w:tr w:rsidR="007266FC" w:rsidRPr="000304CA" w14:paraId="1E8B118D" w14:textId="77777777" w:rsidTr="000334E4">
        <w:trPr>
          <w:trHeight w:val="466"/>
          <w:jc w:val="center"/>
        </w:trPr>
        <w:tc>
          <w:tcPr>
            <w:tcW w:w="141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F0007" w14:textId="77777777" w:rsidR="000304CA" w:rsidRPr="000304CA" w:rsidRDefault="000304CA" w:rsidP="000304CA">
            <w:pPr>
              <w:adjustRightInd/>
              <w:snapToGrid/>
              <w:spacing w:after="0"/>
              <w:rPr>
                <w:rFonts w:ascii="Courier New" w:eastAsia="宋体" w:hAnsi="Courier New" w:cs="Courier New"/>
                <w:sz w:val="24"/>
                <w:szCs w:val="24"/>
              </w:rPr>
            </w:pPr>
          </w:p>
        </w:tc>
        <w:tc>
          <w:tcPr>
            <w:tcW w:w="89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E0F7B1" w14:textId="77777777" w:rsidR="000304CA" w:rsidRPr="000304CA" w:rsidRDefault="000304CA" w:rsidP="000304CA">
            <w:pPr>
              <w:adjustRightInd/>
              <w:snapToGrid/>
              <w:spacing w:after="0"/>
              <w:rPr>
                <w:rFonts w:ascii="Courier New" w:eastAsia="宋体" w:hAnsi="Courier New" w:cs="Courier New"/>
                <w:sz w:val="24"/>
                <w:szCs w:val="24"/>
              </w:rPr>
            </w:pPr>
          </w:p>
        </w:tc>
      </w:tr>
      <w:tr w:rsidR="007266FC" w:rsidRPr="000304CA" w14:paraId="049CC95A" w14:textId="77777777" w:rsidTr="000334E4">
        <w:trPr>
          <w:trHeight w:val="466"/>
          <w:jc w:val="center"/>
        </w:trPr>
        <w:tc>
          <w:tcPr>
            <w:tcW w:w="141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2D164D" w14:textId="77777777" w:rsidR="000304CA" w:rsidRPr="000304CA" w:rsidRDefault="000304CA" w:rsidP="000304CA">
            <w:pPr>
              <w:adjustRightInd/>
              <w:snapToGrid/>
              <w:spacing w:after="0"/>
              <w:rPr>
                <w:rFonts w:ascii="Courier New" w:eastAsia="宋体" w:hAnsi="Courier New" w:cs="Courier New"/>
                <w:sz w:val="24"/>
                <w:szCs w:val="24"/>
              </w:rPr>
            </w:pPr>
          </w:p>
        </w:tc>
        <w:tc>
          <w:tcPr>
            <w:tcW w:w="89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D7E22" w14:textId="77777777" w:rsidR="000304CA" w:rsidRPr="000304CA" w:rsidRDefault="000304CA" w:rsidP="000304CA">
            <w:pPr>
              <w:adjustRightInd/>
              <w:snapToGrid/>
              <w:spacing w:after="0"/>
              <w:rPr>
                <w:rFonts w:ascii="Courier New" w:eastAsia="宋体" w:hAnsi="Courier New" w:cs="Courier New"/>
                <w:sz w:val="24"/>
                <w:szCs w:val="24"/>
              </w:rPr>
            </w:pPr>
          </w:p>
        </w:tc>
      </w:tr>
      <w:tr w:rsidR="007266FC" w:rsidRPr="000304CA" w14:paraId="6CC9DAFD" w14:textId="77777777" w:rsidTr="000334E4">
        <w:trPr>
          <w:trHeight w:val="466"/>
          <w:jc w:val="center"/>
        </w:trPr>
        <w:tc>
          <w:tcPr>
            <w:tcW w:w="141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E543DC" w14:textId="77777777" w:rsidR="000304CA" w:rsidRPr="000304CA" w:rsidRDefault="000304CA" w:rsidP="000304CA">
            <w:pPr>
              <w:adjustRightInd/>
              <w:snapToGrid/>
              <w:spacing w:after="0"/>
              <w:rPr>
                <w:rFonts w:ascii="Courier New" w:eastAsia="宋体" w:hAnsi="Courier New" w:cs="Courier New"/>
                <w:sz w:val="24"/>
                <w:szCs w:val="24"/>
              </w:rPr>
            </w:pPr>
          </w:p>
        </w:tc>
        <w:tc>
          <w:tcPr>
            <w:tcW w:w="89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69114F" w14:textId="77777777" w:rsidR="000304CA" w:rsidRPr="000304CA" w:rsidRDefault="000304CA" w:rsidP="000304CA">
            <w:pPr>
              <w:adjustRightInd/>
              <w:snapToGrid/>
              <w:spacing w:after="0"/>
              <w:rPr>
                <w:rFonts w:ascii="Courier New" w:eastAsia="宋体" w:hAnsi="Courier New" w:cs="Courier New"/>
                <w:sz w:val="24"/>
                <w:szCs w:val="24"/>
              </w:rPr>
            </w:pPr>
          </w:p>
        </w:tc>
      </w:tr>
      <w:tr w:rsidR="007266FC" w:rsidRPr="000304CA" w14:paraId="4BCDB867" w14:textId="77777777" w:rsidTr="000334E4">
        <w:trPr>
          <w:trHeight w:val="522"/>
          <w:jc w:val="center"/>
        </w:trPr>
        <w:tc>
          <w:tcPr>
            <w:tcW w:w="141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E30D34" w14:textId="77777777" w:rsidR="000304CA" w:rsidRPr="000304CA" w:rsidRDefault="000304CA" w:rsidP="000304CA">
            <w:pPr>
              <w:adjustRightInd/>
              <w:snapToGrid/>
              <w:spacing w:after="0"/>
              <w:rPr>
                <w:rFonts w:ascii="Courier New" w:eastAsia="宋体" w:hAnsi="Courier New" w:cs="Courier New"/>
                <w:sz w:val="24"/>
                <w:szCs w:val="24"/>
              </w:rPr>
            </w:pPr>
          </w:p>
        </w:tc>
        <w:tc>
          <w:tcPr>
            <w:tcW w:w="89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7E4FF2" w14:textId="77777777" w:rsidR="000304CA" w:rsidRPr="000304CA" w:rsidRDefault="000304CA" w:rsidP="000304CA">
            <w:pPr>
              <w:adjustRightInd/>
              <w:snapToGrid/>
              <w:spacing w:after="0"/>
              <w:rPr>
                <w:rFonts w:ascii="Courier New" w:eastAsia="宋体" w:hAnsi="Courier New" w:cs="Courier New"/>
                <w:sz w:val="24"/>
                <w:szCs w:val="24"/>
              </w:rPr>
            </w:pPr>
          </w:p>
        </w:tc>
      </w:tr>
    </w:tbl>
    <w:p w14:paraId="2E2817D1" w14:textId="77777777" w:rsidR="004358AB" w:rsidRPr="000304CA" w:rsidRDefault="004358AB" w:rsidP="000304CA"/>
    <w:sectPr w:rsidR="004358AB" w:rsidRPr="000304CA" w:rsidSect="00985743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2A8A8F" w14:textId="77777777" w:rsidR="007813E9" w:rsidRDefault="007813E9" w:rsidP="0042234D">
      <w:pPr>
        <w:spacing w:after="0"/>
      </w:pPr>
      <w:r>
        <w:separator/>
      </w:r>
    </w:p>
  </w:endnote>
  <w:endnote w:type="continuationSeparator" w:id="0">
    <w:p w14:paraId="13BB1F4C" w14:textId="77777777" w:rsidR="007813E9" w:rsidRDefault="007813E9" w:rsidP="0042234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E43041" w14:textId="77777777" w:rsidR="007813E9" w:rsidRDefault="007813E9" w:rsidP="0042234D">
      <w:pPr>
        <w:spacing w:after="0"/>
      </w:pPr>
      <w:r>
        <w:separator/>
      </w:r>
    </w:p>
  </w:footnote>
  <w:footnote w:type="continuationSeparator" w:id="0">
    <w:p w14:paraId="778E35E7" w14:textId="77777777" w:rsidR="007813E9" w:rsidRDefault="007813E9" w:rsidP="0042234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B3126D"/>
    <w:multiLevelType w:val="hybridMultilevel"/>
    <w:tmpl w:val="3EEAE07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350572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31D50"/>
    <w:rsid w:val="00025124"/>
    <w:rsid w:val="000304CA"/>
    <w:rsid w:val="000334E4"/>
    <w:rsid w:val="00170AD8"/>
    <w:rsid w:val="001D11D2"/>
    <w:rsid w:val="001E06E7"/>
    <w:rsid w:val="00204DAC"/>
    <w:rsid w:val="002D3CDD"/>
    <w:rsid w:val="00314392"/>
    <w:rsid w:val="00323B43"/>
    <w:rsid w:val="0034777F"/>
    <w:rsid w:val="003D37D8"/>
    <w:rsid w:val="003E14C5"/>
    <w:rsid w:val="003F3EBB"/>
    <w:rsid w:val="0042234D"/>
    <w:rsid w:val="00426133"/>
    <w:rsid w:val="004358AB"/>
    <w:rsid w:val="00460BDA"/>
    <w:rsid w:val="00470758"/>
    <w:rsid w:val="00474EFD"/>
    <w:rsid w:val="00547F35"/>
    <w:rsid w:val="0057252F"/>
    <w:rsid w:val="005C2C41"/>
    <w:rsid w:val="005E7657"/>
    <w:rsid w:val="006524E4"/>
    <w:rsid w:val="00672878"/>
    <w:rsid w:val="006A46F5"/>
    <w:rsid w:val="006E61F5"/>
    <w:rsid w:val="007266FC"/>
    <w:rsid w:val="007419A3"/>
    <w:rsid w:val="00744C38"/>
    <w:rsid w:val="007467C4"/>
    <w:rsid w:val="007813E9"/>
    <w:rsid w:val="00855A98"/>
    <w:rsid w:val="008A0E87"/>
    <w:rsid w:val="008B7726"/>
    <w:rsid w:val="008F7B79"/>
    <w:rsid w:val="00904EB7"/>
    <w:rsid w:val="00906DEA"/>
    <w:rsid w:val="00935E4A"/>
    <w:rsid w:val="00936A30"/>
    <w:rsid w:val="00976543"/>
    <w:rsid w:val="00985743"/>
    <w:rsid w:val="009A1F82"/>
    <w:rsid w:val="009B1130"/>
    <w:rsid w:val="00A07C1C"/>
    <w:rsid w:val="00A07E05"/>
    <w:rsid w:val="00A67D8C"/>
    <w:rsid w:val="00A76EB4"/>
    <w:rsid w:val="00A877FA"/>
    <w:rsid w:val="00AB5C3A"/>
    <w:rsid w:val="00B248BE"/>
    <w:rsid w:val="00C46A58"/>
    <w:rsid w:val="00C645BE"/>
    <w:rsid w:val="00C96F36"/>
    <w:rsid w:val="00D25DD5"/>
    <w:rsid w:val="00D31D50"/>
    <w:rsid w:val="00D33428"/>
    <w:rsid w:val="00D6322D"/>
    <w:rsid w:val="00DA7175"/>
    <w:rsid w:val="00E50D65"/>
    <w:rsid w:val="00EC2E5F"/>
    <w:rsid w:val="00F13AEE"/>
    <w:rsid w:val="00F43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96A211"/>
  <w15:docId w15:val="{FF0EE640-9A10-453F-9586-6FE160CDB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304CA"/>
    <w:pPr>
      <w:spacing w:after="0"/>
    </w:pPr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0304CA"/>
    <w:rPr>
      <w:rFonts w:ascii="Tahoma" w:hAnsi="Tahoma"/>
      <w:sz w:val="18"/>
      <w:szCs w:val="18"/>
    </w:rPr>
  </w:style>
  <w:style w:type="paragraph" w:styleId="a5">
    <w:name w:val="List Paragraph"/>
    <w:basedOn w:val="a"/>
    <w:uiPriority w:val="34"/>
    <w:qFormat/>
    <w:rsid w:val="000304CA"/>
    <w:pPr>
      <w:ind w:firstLineChars="200" w:firstLine="420"/>
    </w:pPr>
  </w:style>
  <w:style w:type="paragraph" w:styleId="a6">
    <w:name w:val="header"/>
    <w:basedOn w:val="a"/>
    <w:link w:val="a7"/>
    <w:uiPriority w:val="99"/>
    <w:unhideWhenUsed/>
    <w:rsid w:val="0042234D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42234D"/>
    <w:rPr>
      <w:rFonts w:ascii="Tahoma" w:hAnsi="Tahoma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42234D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42234D"/>
    <w:rPr>
      <w:rFonts w:ascii="Tahoma" w:hAnsi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36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25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3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E9FD2A78-2D8E-4E50-B02B-1A893EF476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1100</TotalTime>
  <Pages>1</Pages>
  <Words>266</Words>
  <Characters>291</Characters>
  <Application>Microsoft Office Word</Application>
  <DocSecurity>0</DocSecurity>
  <Lines>41</Lines>
  <Paragraphs>16</Paragraphs>
  <ScaleCrop>false</ScaleCrop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Wang David</cp:lastModifiedBy>
  <cp:revision>15</cp:revision>
  <dcterms:created xsi:type="dcterms:W3CDTF">2018-07-18T11:46:00Z</dcterms:created>
  <dcterms:modified xsi:type="dcterms:W3CDTF">2026-07-29T13:14:00Z</dcterms:modified>
</cp:coreProperties>
</file>