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520" w:lineRule="exact"/>
        <w:jc w:val="center"/>
      </w:pPr>
      <w:r>
        <w:rPr>
          <w:rFonts w:ascii="Times New Roman" w:hAnsi="Times New Roman" w:eastAsia="黑体" w:cs="Times New Roman"/>
          <w:b w:val="0"/>
          <w:sz w:val="32"/>
        </w:rPr>
        <w:t>大作业报告</w:t>
      </w:r>
    </w:p>
    <w:p>
      <w:pPr>
        <w:keepNext w:val="0"/>
        <w:spacing w:before="0" w:after="200" w:line="360" w:lineRule="exact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课程：____________　班级：____________　学号：____________　姓名：____________　日期：____________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这份报告与中期汇报 PPT 是同一件工作的两种交付：PPT 是站着讲的，报告是坐着读的。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模板给了十节，每节下面一行小字是填写提示。表格里空着的行复制使用，不够就加行。中期写到 3 到 5 页，最终写到 8 到 12 页。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报告里出现的每个数字，都要说清是从哪来的；说不了来源的，写“待核”。</w:t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一、选题与背景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填写提示：说清给谁解决什么问题、现在怎么做、你的系统替掉哪一步、明确不做什么。约 300 字。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（一）要解决的问题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（二）使用者与现有做法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（三）范围与不做的部分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（四）数据来源与许可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填写提示：写清用了哪套公开数据集、作者、年份与许可，以及你为它做了哪些准备（清洗、切片、转格式）。这是使用公开数据的基本要求，验收时会对着核对。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二、需求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填写提示：每条需求一行，用“系统应当……”的句式写，编号从 FR-01 开始，编好号以后不许改。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（一）需求清单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5443"/>
        <w:gridCol w:w="2154"/>
      </w:tblGrid>
      <w:tr>
        <w:trPr>
          <w:cantSplit/>
          <w:tblHeader/>
        </w:trPr>
        <w:tc>
          <w:tcPr>
            <w:tcW w:type="dxa" w:w="113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544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需求内容</w:t>
            </w: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类型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FR-01</w:t>
            </w:r>
          </w:p>
        </w:tc>
        <w:tc>
          <w:tcPr>
            <w:tcW w:type="dxa" w:w="5443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常规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FR-02</w:t>
            </w:r>
          </w:p>
        </w:tc>
        <w:tc>
          <w:tcPr>
            <w:tcW w:type="dxa" w:w="5443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常规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5443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5443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5443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类型填：常规／异常／权限。异常指“如果……就拒绝或提示”这一类。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（二）不做的部分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4535"/>
        <w:gridCol w:w="2721"/>
      </w:tblGrid>
      <w:tr>
        <w:trPr>
          <w:cantSplit/>
          <w:tblHeader/>
        </w:trPr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45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不做的事项</w:t>
            </w:r>
          </w:p>
        </w:tc>
        <w:tc>
          <w:tcPr>
            <w:tcW w:type="dxa" w:w="272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原因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4535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721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4535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721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4535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721"/>
          </w:tcPr>
          <w:p>
            <w:pPr>
              <w:keepNext w:val="0"/>
              <w:spacing w:before="0" w:after="20" w:line="300" w:lineRule="exact"/>
            </w:pPr>
          </w:p>
        </w:tc>
      </w:tr>
    </w:tbl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三、设计与技术选型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（一）总体结构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填写提示：写清分成几个模块、模块之间数据怎么流、哪个模块不碰哪个模块。画不出图就用文字描述，不要空着。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（二）数据设计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填写提示：用到的每张表列一行，写清关键字段和用途。用了数据库就写数据库类型。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4535"/>
        <w:gridCol w:w="2154"/>
      </w:tblGrid>
      <w:tr>
        <w:trPr>
          <w:cantSplit/>
          <w:tblHeader/>
        </w:trPr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表名</w:t>
            </w:r>
          </w:p>
        </w:tc>
        <w:tc>
          <w:tcPr>
            <w:tcW w:type="dxa" w:w="45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关键字段</w:t>
            </w: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4535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4535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4535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154"/>
          </w:tcPr>
          <w:p>
            <w:pPr>
              <w:keepNext w:val="0"/>
              <w:spacing w:before="0" w:after="20" w:line="300" w:lineRule="exact"/>
            </w:pP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（三）技术选型与决定记录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填写提示：从《决定记录》里挑三条最重要的抄过来，每条写清日期、决定、备选、理由。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四、实现情况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（一）需求逐条对照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填写提示：每条需求一行，写清做没做、什么时候做的、还差什么。没做完就写没做完，不要留空。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361"/>
        <w:gridCol w:w="1474"/>
        <w:gridCol w:w="1814"/>
        <w:gridCol w:w="4082"/>
      </w:tblGrid>
      <w:tr>
        <w:trPr>
          <w:cantSplit/>
          <w:tblHeader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是否实现</w:t>
            </w:r>
          </w:p>
        </w:tc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存档提交号</w:t>
            </w:r>
          </w:p>
        </w:tc>
        <w:tc>
          <w:tcPr>
            <w:tcW w:type="dxa" w:w="408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FR-01</w:t>
            </w:r>
          </w:p>
        </w:tc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已实现</w:t>
            </w:r>
          </w:p>
        </w:tc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4082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FR-02</w:t>
            </w:r>
          </w:p>
        </w:tc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未实现</w:t>
            </w:r>
          </w:p>
        </w:tc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4082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4082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4082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4082"/>
          </w:tcPr>
          <w:p>
            <w:pPr>
              <w:keepNext w:val="0"/>
              <w:spacing w:before="0" w:after="20" w:line="300" w:lineRule="exact"/>
            </w:pP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（二）怎么运行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填写提示：写下让别人能一次跑起来的命令，以及需要先装什么。写完自己换一台机器试一遍。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五、测试与验收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（一）自动化用例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填写提示：每条用例一行，写明对应哪条需求、测什么、结果如何。结果只有两种写法：通过、未通过。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1361"/>
        <w:gridCol w:w="4082"/>
        <w:gridCol w:w="1474"/>
      </w:tblGrid>
      <w:tr>
        <w:trPr>
          <w:cantSplit/>
          <w:tblHeader/>
        </w:trPr>
        <w:tc>
          <w:tcPr>
            <w:tcW w:type="dxa" w:w="124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用例</w:t>
            </w:r>
          </w:p>
        </w:tc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对应需求</w:t>
            </w:r>
          </w:p>
        </w:tc>
        <w:tc>
          <w:tcPr>
            <w:tcW w:type="dxa" w:w="408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测什么</w:t>
            </w:r>
          </w:p>
        </w:tc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TC-01</w:t>
            </w:r>
          </w:p>
        </w:tc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FR-01</w:t>
            </w:r>
          </w:p>
        </w:tc>
        <w:tc>
          <w:tcPr>
            <w:tcW w:type="dxa" w:w="4082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TC-02</w:t>
            </w:r>
          </w:p>
        </w:tc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FR-02</w:t>
            </w:r>
          </w:p>
        </w:tc>
        <w:tc>
          <w:tcPr>
            <w:tcW w:type="dxa" w:w="4082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4082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4082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4082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（二）手动验收清单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填写提示：界面上没法自动测的部分，一条一行写清怎么点、看到什么算对。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（三）实测数据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填写提示：导入的数据条数、查询耗时、并发表现等，写清是怎么量出来的。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061"/>
        <w:gridCol w:w="2835"/>
        <w:gridCol w:w="2835"/>
      </w:tblGrid>
      <w:tr>
        <w:trPr>
          <w:cantSplit/>
          <w:tblHeader/>
        </w:trPr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指标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要求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实测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</w:p>
        </w:tc>
      </w:tr>
    </w:tbl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六、开发过程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（一）存档记录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填写提示：写清总提交次数、时间跨度、提交说明的格式，并摘三条典型提交。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（二）使用的工程手段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填写提示：项目规矩、技能、子代理、危险命令拦截、单元测试，各一行，写清它防的是哪一类问题。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（三）上下文管理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填写提示：压缩过几次、压缩前后的占用变化、什么情况下判断该压。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七、问题与解决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填写提示：不少于三例。每例写清五件事——现象、卡在哪一层（提示词／上下文／执行环境）、怎么发现、怎么修、留了什么证据。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第一例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第二例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第三例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　</w:t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八、成本统计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填写提示：用了多少 token、花了多少钱、用了哪些设备和软件。数字从工具的用量界面取。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061"/>
        <w:gridCol w:w="5669"/>
      </w:tblGrid>
      <w:tr>
        <w:trPr>
          <w:cantSplit/>
          <w:tblHeader/>
        </w:trPr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5669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数值与来源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token 用量</w:t>
            </w:r>
          </w:p>
        </w:tc>
        <w:tc>
          <w:tcPr>
            <w:tcW w:type="dxa" w:w="5669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费用</w:t>
            </w:r>
          </w:p>
        </w:tc>
        <w:tc>
          <w:tcPr>
            <w:tcW w:type="dxa" w:w="5669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设备与软件</w:t>
            </w:r>
          </w:p>
        </w:tc>
        <w:tc>
          <w:tcPr>
            <w:tcW w:type="dxa" w:w="5669"/>
          </w:tcPr>
          <w:p>
            <w:pPr>
              <w:keepNext w:val="0"/>
              <w:spacing w:before="0" w:after="20" w:line="300" w:lineRule="exact"/>
            </w:pPr>
          </w:p>
        </w:tc>
      </w:tr>
    </w:tbl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九、遗留问题与后续计划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填写提示：还没做完的、已知有缺陷的、需要别人帮忙的，一条一行。计划要写具体日期，不要写“尽快”。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3742"/>
        <w:gridCol w:w="2041"/>
        <w:gridCol w:w="1701"/>
      </w:tblGrid>
      <w:tr>
        <w:trPr>
          <w:cantSplit/>
          <w:tblHeader/>
        </w:trPr>
        <w:tc>
          <w:tcPr>
            <w:tcW w:type="dxa" w:w="124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374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遗留事项</w:t>
            </w: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计划完成时间</w:t>
            </w:r>
          </w:p>
        </w:tc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风险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3742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3742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3742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</w:p>
        </w:tc>
      </w:tr>
    </w:tbl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十、自查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填写提示：把《选题自查表》原样贴到这里，项目结束时再核一遍数字有没有变。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1928"/>
        <w:gridCol w:w="1928"/>
        <w:gridCol w:w="2494"/>
      </w:tblGrid>
      <w:tr>
        <w:trPr>
          <w:cantSplit/>
          <w:tblHeader/>
        </w:trPr>
        <w:tc>
          <w:tcPr>
            <w:tcW w:type="dxa" w:w="238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指标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课程要求的下限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我的实际数字</w:t>
            </w:r>
          </w:p>
        </w:tc>
        <w:tc>
          <w:tcPr>
            <w:tcW w:type="dxa" w:w="249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怎么数出来的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需求条数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 条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494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其中不做的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 条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494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其中异常情况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 条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494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独立可验收的模块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 个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494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不是增删改查的规则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 条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494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口径与清洗规则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 条，每条配用例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494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非功能指标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条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</w:p>
        </w:tc>
        <w:tc>
          <w:tcPr>
            <w:tcW w:type="dxa" w:w="2494"/>
          </w:tcPr>
          <w:p>
            <w:pPr>
              <w:keepNext w:val="0"/>
              <w:spacing w:before="0" w:after="20" w:line="300" w:lineRule="exact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701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/>
      <w:jc w:val="center"/>
    </w:pPr>
    <w:r>
      <w:rPr>
        <w:rFonts w:ascii="Times New Roman" w:hAnsi="Times New Roman" w:eastAsia="宋体" w:cs="Times New Roman"/>
        <w:b w:val="0"/>
        <w:sz w:val="18"/>
      </w:rPr>
      <w:t xml:space="preserve">— 第 </w:t>
    </w:r>
    <w:r>
      <w:rPr>
        <w:rFonts w:ascii="Times New Roman" w:hAnsi="Times New Roman" w:eastAsia="宋体" w:cs="Times New Roman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 共 </w:t>
    </w:r>
    <w:r>
      <w:rPr>
        <w:rFonts w:ascii="Times New Roman" w:hAnsi="Times New Roman" w:eastAsia="宋体" w:cs="Times New Roman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pBdr>
        <w:bottom w:val="single" w:sz="4" w:space="1" w:color="000000"/>
      </w:pBdr>
      <w:spacing w:before="0" w:after="0"/>
      <w:jc w:val="right"/>
    </w:pPr>
    <w:r>
      <w:rPr>
        <w:rFonts w:ascii="Times New Roman" w:hAnsi="Times New Roman" w:eastAsia="宋体" w:cs="Times New Roman"/>
        <w:b w:val="0"/>
        <w:sz w:val="18"/>
      </w:rPr>
      <w:t>《软件编程 · Vibe Coding 专题》大作业报告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/>
  <Company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《软件编程 · Vibe Coding 专题》报告</dc:title>
  <dc:creator>课程组</dc:creator>
  <cp:lastModifiedBy>课程组</cp:lastModifiedBy>
  <cp:revision>1</cp:revision>
  <dcterms:created xsi:type="dcterms:W3CDTF">2026-10-12T09:00:00Z</dcterms:created>
  <dcterms:modified xsi:type="dcterms:W3CDTF">2026-10-12T09:00:00Z</dcterms:modified>
</cp:coreProperties>
</file>