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EEC9" w14:textId="6238AE3E" w:rsidR="00941AE2" w:rsidRDefault="009A1E69">
      <w:r>
        <w:t>PSA – Travelling Salesman Problem – Program Structures and Algorithms</w:t>
      </w:r>
    </w:p>
    <w:sectPr w:rsidR="0094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69"/>
    <w:rsid w:val="00040CE7"/>
    <w:rsid w:val="00941AE2"/>
    <w:rsid w:val="009A1E69"/>
    <w:rsid w:val="00E7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2604C"/>
  <w15:chartTrackingRefBased/>
  <w15:docId w15:val="{8835E889-98BA-D846-B304-7F59D65E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 Sunkara</dc:creator>
  <cp:keywords/>
  <dc:description/>
  <cp:lastModifiedBy>Sai Tej Sunkara</cp:lastModifiedBy>
  <cp:revision>1</cp:revision>
  <dcterms:created xsi:type="dcterms:W3CDTF">2023-04-05T17:19:00Z</dcterms:created>
  <dcterms:modified xsi:type="dcterms:W3CDTF">2023-04-05T17:20:00Z</dcterms:modified>
</cp:coreProperties>
</file>