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DC6C1" w14:textId="77777777" w:rsidR="0064095A" w:rsidRPr="00B23E5A" w:rsidRDefault="0064095A" w:rsidP="00B23E5A">
      <w:pPr>
        <w:pStyle w:val="SX"/>
      </w:pPr>
      <w:r w:rsidRPr="00B23E5A">
        <w:t>The</w:t>
      </w:r>
      <w:r w:rsidR="005C249B" w:rsidRPr="00B23E5A">
        <w:t xml:space="preserve"> Dilate Family lesson </w:t>
      </w:r>
      <w:r w:rsidRPr="00B23E5A">
        <w:t xml:space="preserve">is at </w:t>
      </w:r>
      <w:r w:rsidR="005C249B" w:rsidRPr="00B23E5A">
        <w:t>geometricfunctions.org/fc/unit1/dilate-family</w:t>
      </w:r>
      <w:r w:rsidRPr="00B23E5A">
        <w:t>. In this lesson you will explore dilations and figure out how they are similar to, and different from, the other families you have already explored.</w:t>
      </w:r>
    </w:p>
    <w:p w14:paraId="72FDAC19" w14:textId="4D6522AB" w:rsidR="0064095A" w:rsidRPr="00B23E5A" w:rsidRDefault="0064095A" w:rsidP="00B23E5A">
      <w:pPr>
        <w:pStyle w:val="S1"/>
      </w:pPr>
      <w:r w:rsidRPr="00B23E5A">
        <w:t>Warm-Up</w:t>
      </w:r>
    </w:p>
    <w:p w14:paraId="7BD12875" w14:textId="635D9B40" w:rsidR="0064095A" w:rsidRDefault="0064095A" w:rsidP="00B23E5A">
      <w:pPr>
        <w:pStyle w:val="SX"/>
      </w:pPr>
      <w:r>
        <w:t xml:space="preserve">There are only a few things you can drag or press in this </w:t>
      </w:r>
      <w:r w:rsidR="00B23E5A">
        <w:t>activity</w:t>
      </w:r>
      <w:r>
        <w:t>. Can you can figure out how to score points? What’s the highest score you can get on page 1? If you want hints, or more challenges, explore the other pages.</w:t>
      </w:r>
    </w:p>
    <w:p w14:paraId="2B5CAD16" w14:textId="4047E1A6" w:rsidR="004665BD" w:rsidRDefault="004665BD" w:rsidP="004665BD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1</w:t>
      </w:r>
      <w:r>
        <w:tab/>
      </w:r>
      <w:r>
        <w:t xml:space="preserve">What do you notice about this </w:t>
      </w:r>
      <w:r w:rsidR="00B23E5A">
        <w:t>game</w:t>
      </w:r>
      <w:r>
        <w:t>? What do you wonder?</w:t>
      </w:r>
    </w:p>
    <w:p w14:paraId="20A88635" w14:textId="7C315E1E" w:rsidR="00B23E5A" w:rsidRDefault="00B23E5A" w:rsidP="004665BD">
      <w:pPr>
        <w:pStyle w:val="SLN"/>
      </w:pPr>
    </w:p>
    <w:p w14:paraId="28474F6D" w14:textId="0E2FCD1F" w:rsidR="00864315" w:rsidRDefault="0064095A" w:rsidP="00B23E5A">
      <w:pPr>
        <w:pStyle w:val="S1"/>
      </w:pPr>
      <w:r>
        <w:t xml:space="preserve">Construct </w:t>
      </w:r>
      <w:r w:rsidR="00864315">
        <w:t xml:space="preserve">Dilate </w:t>
      </w:r>
      <w:r>
        <w:t>Functions</w:t>
      </w:r>
    </w:p>
    <w:p w14:paraId="0A43E394" w14:textId="1BCC1865" w:rsidR="008C3F73" w:rsidRDefault="00B23E5A" w:rsidP="00B23E5A">
      <w:pPr>
        <w:pStyle w:val="SX"/>
      </w:pPr>
      <w:r>
        <w:t>To start this activity,</w:t>
      </w:r>
      <w:r w:rsidR="00864315">
        <w:t xml:space="preserve"> dilat</w:t>
      </w:r>
      <w:r w:rsidR="0064095A">
        <w:t>e</w:t>
      </w:r>
      <w:r w:rsidR="00864315">
        <w:t xml:space="preserve"> a point and describ</w:t>
      </w:r>
      <w:r w:rsidR="0064095A">
        <w:t>e</w:t>
      </w:r>
      <w:r w:rsidR="00864315">
        <w:t xml:space="preserve"> how the </w:t>
      </w:r>
      <w:r w:rsidR="00394F28">
        <w:t>variables behave</w:t>
      </w:r>
      <w:r w:rsidR="00864315">
        <w:t>.</w:t>
      </w:r>
    </w:p>
    <w:p w14:paraId="18FE2233" w14:textId="6F5D4316" w:rsidR="00FB0C32" w:rsidRDefault="008C3F73" w:rsidP="00FB0C32">
      <w:pPr>
        <w:pStyle w:val="SLN"/>
      </w:pPr>
      <w:r>
        <w:tab/>
      </w:r>
      <w:r w:rsidR="0064095A">
        <w:t>1</w:t>
      </w:r>
      <w:r>
        <w:t>.</w:t>
      </w:r>
      <w:r>
        <w:tab/>
      </w:r>
      <w:r w:rsidR="00FB0C32">
        <w:t>Use the first three tools</w:t>
      </w:r>
      <w:r w:rsidR="0049247D" w:rsidRPr="00011241">
        <w:rPr>
          <w:position w:val="-4"/>
        </w:rPr>
        <w:t xml:space="preserve"> </w:t>
      </w:r>
      <w:r w:rsidR="007A3200" w:rsidRPr="007A3200">
        <w:rPr>
          <w:position w:val="-4"/>
        </w:rPr>
        <w:drawing>
          <wp:inline distT="0" distB="0" distL="0" distR="0" wp14:anchorId="6B780605" wp14:editId="19605B23">
            <wp:extent cx="585216" cy="43891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47D" w:rsidRPr="00AB68E6">
        <w:rPr>
          <w:position w:val="-6"/>
        </w:rPr>
        <w:t xml:space="preserve"> </w:t>
      </w:r>
      <w:r w:rsidR="007A3200" w:rsidRPr="007A3200">
        <w:rPr>
          <w:position w:val="-6"/>
        </w:rPr>
        <w:drawing>
          <wp:inline distT="0" distB="0" distL="0" distR="0" wp14:anchorId="3745DF47" wp14:editId="4B358FC0">
            <wp:extent cx="585216" cy="438912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2E6" w:rsidRPr="00AB68E6">
        <w:rPr>
          <w:position w:val="-6"/>
        </w:rPr>
        <w:t xml:space="preserve"> </w:t>
      </w:r>
      <w:r w:rsidR="007A3200" w:rsidRPr="007A3200">
        <w:rPr>
          <w:position w:val="-6"/>
        </w:rPr>
        <w:drawing>
          <wp:inline distT="0" distB="0" distL="0" distR="0" wp14:anchorId="27D63464" wp14:editId="60D8A518">
            <wp:extent cx="585216" cy="43891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00">
        <w:rPr>
          <w:position w:val="-6"/>
        </w:rPr>
        <w:t xml:space="preserve"> </w:t>
      </w:r>
      <w:r w:rsidR="0049247D">
        <w:t xml:space="preserve">to </w:t>
      </w:r>
      <w:r w:rsidR="00FB0C32">
        <w:t>create a dilate function.</w:t>
      </w:r>
    </w:p>
    <w:p w14:paraId="14598A5C" w14:textId="6234CE21" w:rsidR="002E4213" w:rsidRDefault="00F64551" w:rsidP="002E4213">
      <w:pPr>
        <w:pStyle w:val="SLN"/>
        <w:spacing w:before="240"/>
      </w:pPr>
      <w:r>
        <w:tab/>
      </w:r>
      <w:r w:rsidR="00B23E5A">
        <w:t>2</w:t>
      </w:r>
      <w:r>
        <w:t>.</w:t>
      </w:r>
      <w:r>
        <w:tab/>
      </w:r>
      <w:r w:rsidR="00D12B83">
        <w:t>Drag independent variabl</w:t>
      </w:r>
      <w:r w:rsidR="00771D73">
        <w:t xml:space="preserve">e </w:t>
      </w:r>
      <w:r w:rsidR="00771D73">
        <w:rPr>
          <w:i/>
          <w:iCs/>
        </w:rPr>
        <w:t xml:space="preserve">x </w:t>
      </w:r>
      <w:r w:rsidR="00D12B83">
        <w:t xml:space="preserve">and observe the behavior </w:t>
      </w:r>
      <w:r w:rsidR="00B95788">
        <w:t xml:space="preserve">of </w:t>
      </w:r>
      <w:r w:rsidR="00B95788" w:rsidRPr="00B95788">
        <w:rPr>
          <w:i/>
          <w:iCs/>
        </w:rPr>
        <w:t>D</w:t>
      </w:r>
      <w:r w:rsidR="00B95788" w:rsidRPr="00B95788">
        <w:rPr>
          <w:i/>
          <w:iCs/>
          <w:vertAlign w:val="subscript"/>
        </w:rPr>
        <w:t>C,s</w:t>
      </w:r>
      <w:r w:rsidR="00B95788">
        <w:t>(</w:t>
      </w:r>
      <w:r w:rsidR="00B95788" w:rsidRPr="00B95788">
        <w:rPr>
          <w:i/>
          <w:iCs/>
        </w:rPr>
        <w:t>x</w:t>
      </w:r>
      <w:r w:rsidR="00B95788">
        <w:t>).</w:t>
      </w:r>
      <w:r w:rsidR="002E4213">
        <w:t xml:space="preserve"> Then change </w:t>
      </w:r>
      <w:r w:rsidR="002E4213">
        <w:rPr>
          <w:i/>
          <w:iCs/>
        </w:rPr>
        <w:t>s</w:t>
      </w:r>
      <w:r w:rsidR="002E4213">
        <w:t xml:space="preserve"> to 2 and drag </w:t>
      </w:r>
      <w:r w:rsidR="002E4213">
        <w:rPr>
          <w:i/>
          <w:iCs/>
        </w:rPr>
        <w:t xml:space="preserve">x </w:t>
      </w:r>
      <w:r w:rsidR="002E4213">
        <w:t>again.</w:t>
      </w:r>
    </w:p>
    <w:p w14:paraId="1ED4A26E" w14:textId="026555CA" w:rsidR="002E4213" w:rsidRDefault="002E4213" w:rsidP="002E4213">
      <w:pPr>
        <w:pStyle w:val="SLN"/>
        <w:spacing w:before="240"/>
      </w:pPr>
      <w:r>
        <w:tab/>
      </w:r>
      <w:r w:rsidRPr="002E4213">
        <w:rPr>
          <w:b/>
          <w:bCs/>
        </w:rPr>
        <w:t>Q</w:t>
      </w:r>
      <w:r w:rsidR="000576B5">
        <w:rPr>
          <w:b/>
          <w:bCs/>
        </w:rPr>
        <w:t>2</w:t>
      </w:r>
      <w:r w:rsidRPr="002E4213">
        <w:tab/>
        <w:t xml:space="preserve">What </w:t>
      </w:r>
      <w:r>
        <w:t xml:space="preserve">do you notice about the behavior of </w:t>
      </w:r>
      <w:r>
        <w:rPr>
          <w:i/>
          <w:iCs/>
        </w:rPr>
        <w:t>x</w:t>
      </w:r>
      <w:r>
        <w:t xml:space="preserve"> and </w:t>
      </w:r>
      <w:r w:rsidRPr="00B95788">
        <w:rPr>
          <w:i/>
          <w:iCs/>
        </w:rPr>
        <w:t>D</w:t>
      </w:r>
      <w:r w:rsidRPr="00B95788">
        <w:rPr>
          <w:i/>
          <w:iCs/>
          <w:vertAlign w:val="subscript"/>
        </w:rPr>
        <w:t>C,s</w:t>
      </w:r>
      <w:r>
        <w:t>(</w:t>
      </w:r>
      <w:r w:rsidRPr="00B95788">
        <w:rPr>
          <w:i/>
          <w:iCs/>
        </w:rPr>
        <w:t>x</w:t>
      </w:r>
      <w:r>
        <w:t>)</w:t>
      </w:r>
      <w:r>
        <w:t>? What do you wonder?</w:t>
      </w:r>
    </w:p>
    <w:p w14:paraId="0498D824" w14:textId="77777777" w:rsidR="000576B5" w:rsidRDefault="000576B5" w:rsidP="002E4213">
      <w:pPr>
        <w:pStyle w:val="SLN"/>
        <w:spacing w:before="240"/>
      </w:pPr>
    </w:p>
    <w:p w14:paraId="608FAAAB" w14:textId="5FB8E82F" w:rsidR="002E4213" w:rsidRPr="002E4213" w:rsidRDefault="002E4213" w:rsidP="002E4213">
      <w:pPr>
        <w:pStyle w:val="SLN"/>
        <w:spacing w:before="240"/>
        <w:rPr>
          <w:i/>
          <w:iCs/>
        </w:rPr>
      </w:pPr>
      <w:r w:rsidRPr="002E4213">
        <w:tab/>
        <w:t>3.</w:t>
      </w:r>
      <w:r w:rsidRPr="002E4213">
        <w:tab/>
      </w:r>
      <w:r>
        <w:t xml:space="preserve">On </w:t>
      </w:r>
      <w:r w:rsidRPr="003B6649">
        <w:rPr>
          <w:b/>
          <w:bCs/>
        </w:rPr>
        <w:t>page 2</w:t>
      </w:r>
      <w:r>
        <w:t xml:space="preserve"> of the sketch, construct </w:t>
      </w:r>
      <w:r w:rsidR="000576B5">
        <w:t>a new</w:t>
      </w:r>
      <w:r>
        <w:t xml:space="preserve"> dilate function</w:t>
      </w:r>
      <w:r w:rsidR="000576B5">
        <w:t>. S</w:t>
      </w:r>
      <w:r>
        <w:t>et the scale factor to 2.</w:t>
      </w:r>
    </w:p>
    <w:p w14:paraId="34905E01" w14:textId="1B71A182" w:rsidR="00D062E6" w:rsidRDefault="00771D73" w:rsidP="000576B5">
      <w:pPr>
        <w:pStyle w:val="SLN"/>
      </w:pPr>
      <w:r>
        <w:tab/>
      </w:r>
      <w:r w:rsidRPr="00EE4D6B">
        <w:rPr>
          <w:b/>
        </w:rPr>
        <w:t>Q</w:t>
      </w:r>
      <w:r w:rsidR="000576B5">
        <w:rPr>
          <w:b/>
        </w:rPr>
        <w:t>3</w:t>
      </w:r>
      <w:r>
        <w:tab/>
        <w:t xml:space="preserve">Turn on tracing for both variables, drag </w:t>
      </w:r>
      <w:r w:rsidRPr="00771D73">
        <w:rPr>
          <w:i/>
          <w:iCs/>
        </w:rPr>
        <w:t>x</w:t>
      </w:r>
      <w:r w:rsidR="002E4213">
        <w:t xml:space="preserve"> to make an interesting pattern</w:t>
      </w:r>
      <w:r>
        <w:t xml:space="preserve">, </w:t>
      </w:r>
      <w:r w:rsidRPr="00771D73">
        <w:t>and</w:t>
      </w:r>
      <w:r>
        <w:t xml:space="preserve"> draw a picture of the result in the space below on the left. Be sure to mark </w:t>
      </w:r>
      <w:r>
        <w:rPr>
          <w:i/>
        </w:rPr>
        <w:t xml:space="preserve">x, C, </w:t>
      </w:r>
      <w:r w:rsidR="00B95788">
        <w:rPr>
          <w:iCs/>
        </w:rPr>
        <w:t xml:space="preserve">and </w:t>
      </w:r>
      <w:r>
        <w:rPr>
          <w:i/>
        </w:rPr>
        <w:t>D</w:t>
      </w:r>
      <w:r w:rsidRPr="00E05264">
        <w:rPr>
          <w:i/>
          <w:vertAlign w:val="subscript"/>
        </w:rPr>
        <w:t>C,s</w:t>
      </w:r>
      <w:r>
        <w:rPr>
          <w:i/>
        </w:rPr>
        <w:t xml:space="preserve">(x) </w:t>
      </w:r>
      <w:r>
        <w:t>in your picture.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7A3200" w14:paraId="4914C3CA" w14:textId="77777777" w:rsidTr="00B95788">
        <w:trPr>
          <w:trHeight w:val="2780"/>
        </w:trPr>
        <w:tc>
          <w:tcPr>
            <w:tcW w:w="4464" w:type="dxa"/>
          </w:tcPr>
          <w:p w14:paraId="6066E21B" w14:textId="747AFE2B" w:rsidR="007A3200" w:rsidRPr="00771D73" w:rsidRDefault="00771D73" w:rsidP="00D062E6">
            <w:pPr>
              <w:pStyle w:val="SLN"/>
              <w:ind w:left="0" w:firstLine="0"/>
            </w:pPr>
            <w:r>
              <w:rPr>
                <w:i/>
                <w:iCs/>
              </w:rPr>
              <w:t>s</w:t>
            </w:r>
            <w:r>
              <w:t xml:space="preserve"> = 2</w:t>
            </w:r>
          </w:p>
        </w:tc>
        <w:tc>
          <w:tcPr>
            <w:tcW w:w="4464" w:type="dxa"/>
          </w:tcPr>
          <w:p w14:paraId="2E1725E0" w14:textId="5FFEB13A" w:rsidR="007A3200" w:rsidRDefault="00771D73" w:rsidP="00D062E6">
            <w:pPr>
              <w:pStyle w:val="SLN"/>
              <w:ind w:left="0" w:firstLine="0"/>
            </w:pPr>
            <w:r>
              <w:rPr>
                <w:i/>
                <w:iCs/>
              </w:rPr>
              <w:t>s</w:t>
            </w:r>
            <w:r>
              <w:t xml:space="preserve"> = 0.5</w:t>
            </w:r>
          </w:p>
        </w:tc>
      </w:tr>
    </w:tbl>
    <w:p w14:paraId="3D8CDEEB" w14:textId="714DB84A" w:rsidR="002E27C7" w:rsidRPr="000576B5" w:rsidRDefault="000576B5" w:rsidP="000576B5">
      <w:pPr>
        <w:pStyle w:val="SLN"/>
      </w:pPr>
      <w:r w:rsidRPr="000576B5">
        <w:tab/>
      </w:r>
      <w:r w:rsidRPr="000576B5">
        <w:rPr>
          <w:b/>
          <w:bCs/>
        </w:rPr>
        <w:t>Q4</w:t>
      </w:r>
      <w:r w:rsidRPr="000576B5">
        <w:tab/>
        <w:t xml:space="preserve">Change the scale factor to 0.50. (By changing s, you change the function rule and create a different function. Your traces came from a different function, so erase them now.) Drag </w:t>
      </w:r>
      <w:r w:rsidRPr="000576B5">
        <w:rPr>
          <w:i/>
          <w:iCs/>
        </w:rPr>
        <w:t>x</w:t>
      </w:r>
      <w:r w:rsidRPr="000576B5">
        <w:t xml:space="preserve"> again, and draw your result on the right.</w:t>
      </w:r>
    </w:p>
    <w:p w14:paraId="5CBCA63D" w14:textId="48AAC5EA" w:rsidR="004531D6" w:rsidRDefault="004531D6" w:rsidP="00945237">
      <w:pPr>
        <w:pStyle w:val="SLN"/>
      </w:pPr>
      <w:r>
        <w:lastRenderedPageBreak/>
        <w:tab/>
      </w:r>
      <w:r w:rsidRPr="00EE4D6B">
        <w:rPr>
          <w:b/>
        </w:rPr>
        <w:t>Q</w:t>
      </w:r>
      <w:r w:rsidR="000576B5">
        <w:rPr>
          <w:b/>
        </w:rPr>
        <w:t>5</w:t>
      </w:r>
      <w:r>
        <w:tab/>
      </w:r>
      <w:r w:rsidR="000576B5">
        <w:t xml:space="preserve">What do you notice about the </w:t>
      </w:r>
      <w:r w:rsidR="003B6649">
        <w:t xml:space="preserve">relative </w:t>
      </w:r>
      <w:r w:rsidR="000576B5">
        <w:t>direction of the two variables</w:t>
      </w:r>
      <w:r w:rsidR="003B6649">
        <w:t>? A</w:t>
      </w:r>
      <w:r w:rsidR="002E27C7">
        <w:t xml:space="preserve">s you drag </w:t>
      </w:r>
      <w:r w:rsidR="002E27C7">
        <w:rPr>
          <w:i/>
        </w:rPr>
        <w:t>x</w:t>
      </w:r>
      <w:r w:rsidR="003B6649">
        <w:rPr>
          <w:iCs/>
        </w:rPr>
        <w:t xml:space="preserve"> in a particular direction</w:t>
      </w:r>
      <w:r w:rsidR="002E27C7">
        <w:rPr>
          <w:i/>
        </w:rPr>
        <w:t xml:space="preserve">, </w:t>
      </w:r>
      <w:r w:rsidR="002E27C7">
        <w:t xml:space="preserve">how </w:t>
      </w:r>
      <w:r w:rsidR="003B6649">
        <w:t xml:space="preserve">can you describe which way </w:t>
      </w:r>
      <w:r w:rsidR="003B6649">
        <w:rPr>
          <w:i/>
        </w:rPr>
        <w:t>D</w:t>
      </w:r>
      <w:r w:rsidR="003B6649" w:rsidRPr="00E05264">
        <w:rPr>
          <w:i/>
          <w:vertAlign w:val="subscript"/>
        </w:rPr>
        <w:t>C,s</w:t>
      </w:r>
      <w:r w:rsidR="003B6649">
        <w:rPr>
          <w:i/>
        </w:rPr>
        <w:t xml:space="preserve">(x) </w:t>
      </w:r>
      <w:r w:rsidR="003B6649">
        <w:t>goes? Are the relative directions the same or different for your two scale factors?</w:t>
      </w:r>
    </w:p>
    <w:p w14:paraId="27EF320F" w14:textId="77777777" w:rsidR="007F7B47" w:rsidRDefault="007F7B47" w:rsidP="007F7B47">
      <w:pPr>
        <w:pStyle w:val="SLN"/>
        <w:spacing w:after="0" w:line="240" w:lineRule="auto"/>
        <w:ind w:left="547" w:hanging="547"/>
      </w:pPr>
    </w:p>
    <w:p w14:paraId="1E604324" w14:textId="77777777" w:rsidR="007F7B47" w:rsidRDefault="007F7B47" w:rsidP="007F7B47">
      <w:pPr>
        <w:pStyle w:val="SLN"/>
        <w:spacing w:after="0" w:line="240" w:lineRule="auto"/>
        <w:ind w:left="547" w:hanging="547"/>
      </w:pPr>
    </w:p>
    <w:p w14:paraId="6DFC7FD0" w14:textId="77777777" w:rsidR="007F7B47" w:rsidRDefault="007F7B47" w:rsidP="007F7B47">
      <w:pPr>
        <w:pStyle w:val="SLN"/>
        <w:spacing w:after="0" w:line="240" w:lineRule="auto"/>
        <w:ind w:left="547" w:hanging="547"/>
      </w:pPr>
    </w:p>
    <w:p w14:paraId="5E9B711A" w14:textId="44E25146" w:rsidR="003B6649" w:rsidRDefault="003B6649" w:rsidP="003B6649">
      <w:pPr>
        <w:pStyle w:val="SLN"/>
      </w:pPr>
      <w:r>
        <w:tab/>
      </w:r>
      <w:r w:rsidRPr="00EE4D6B">
        <w:rPr>
          <w:b/>
        </w:rPr>
        <w:t>Q</w:t>
      </w:r>
      <w:r>
        <w:rPr>
          <w:b/>
        </w:rPr>
        <w:t>6</w:t>
      </w:r>
      <w:r>
        <w:tab/>
        <w:t xml:space="preserve">What do you notice about the relative </w:t>
      </w:r>
      <w:r>
        <w:t>speed</w:t>
      </w:r>
      <w:r>
        <w:t xml:space="preserve"> of the two variables? As you drag</w:t>
      </w:r>
      <w:r>
        <w:t xml:space="preserve"> </w:t>
      </w:r>
      <w:r>
        <w:rPr>
          <w:i/>
          <w:iCs/>
        </w:rPr>
        <w:t>x</w:t>
      </w:r>
      <w:r>
        <w:rPr>
          <w:i/>
        </w:rPr>
        <w:t xml:space="preserve">, </w:t>
      </w:r>
      <w:r>
        <w:t xml:space="preserve">how can you describe </w:t>
      </w:r>
      <w:r>
        <w:t>the speed of</w:t>
      </w:r>
      <w:r>
        <w:t xml:space="preserve"> </w:t>
      </w:r>
      <w:r>
        <w:rPr>
          <w:i/>
        </w:rPr>
        <w:t>D</w:t>
      </w:r>
      <w:r w:rsidRPr="00E05264">
        <w:rPr>
          <w:i/>
          <w:vertAlign w:val="subscript"/>
        </w:rPr>
        <w:t>C,s</w:t>
      </w:r>
      <w:r>
        <w:rPr>
          <w:i/>
        </w:rPr>
        <w:t>(x)</w:t>
      </w:r>
      <w:r>
        <w:t xml:space="preserve">? </w:t>
      </w:r>
      <w:r>
        <w:t>Are the relative speeds</w:t>
      </w:r>
      <w:r>
        <w:t xml:space="preserve"> the same or different for your two scale factors?</w:t>
      </w:r>
    </w:p>
    <w:p w14:paraId="062F894D" w14:textId="52BB511E" w:rsidR="00A87C71" w:rsidRDefault="00A87C71" w:rsidP="002E27C7">
      <w:pPr>
        <w:pStyle w:val="SLN"/>
        <w:spacing w:after="0" w:line="240" w:lineRule="auto"/>
        <w:ind w:left="547" w:hanging="547"/>
      </w:pPr>
    </w:p>
    <w:p w14:paraId="7723DE2A" w14:textId="360ED6A3" w:rsidR="003B6649" w:rsidRDefault="003B6649" w:rsidP="002E27C7">
      <w:pPr>
        <w:pStyle w:val="SLN"/>
        <w:spacing w:after="0" w:line="240" w:lineRule="auto"/>
        <w:ind w:left="547" w:hanging="547"/>
      </w:pPr>
    </w:p>
    <w:p w14:paraId="724CFBE9" w14:textId="77777777" w:rsidR="003B6649" w:rsidRDefault="003B6649" w:rsidP="002E27C7">
      <w:pPr>
        <w:pStyle w:val="SLN"/>
        <w:spacing w:after="0" w:line="240" w:lineRule="auto"/>
        <w:ind w:left="547" w:hanging="547"/>
      </w:pPr>
    </w:p>
    <w:p w14:paraId="619CC093" w14:textId="019BD808" w:rsidR="00CE1A46" w:rsidRPr="00E05264" w:rsidRDefault="004531D6" w:rsidP="005C1BF1">
      <w:pPr>
        <w:pStyle w:val="SLN"/>
        <w:spacing w:after="0"/>
        <w:ind w:left="547" w:hanging="547"/>
        <w:rPr>
          <w:i/>
        </w:rPr>
      </w:pPr>
      <w:r>
        <w:tab/>
      </w:r>
      <w:r w:rsidRPr="00EE4D6B">
        <w:rPr>
          <w:b/>
        </w:rPr>
        <w:t>Q</w:t>
      </w:r>
      <w:r w:rsidR="003B6649">
        <w:rPr>
          <w:b/>
        </w:rPr>
        <w:t>7</w:t>
      </w:r>
      <w:r>
        <w:tab/>
      </w:r>
      <w:r w:rsidR="00E05264">
        <w:t xml:space="preserve">Drag </w:t>
      </w:r>
      <w:r w:rsidR="00E05264">
        <w:rPr>
          <w:i/>
        </w:rPr>
        <w:t>x</w:t>
      </w:r>
      <w:r w:rsidR="00D062E6">
        <w:t xml:space="preserve"> to try to find </w:t>
      </w:r>
      <w:r w:rsidR="00E05264">
        <w:t>fixed point</w:t>
      </w:r>
      <w:r w:rsidR="00D062E6">
        <w:t>s of the dilate function</w:t>
      </w:r>
      <w:r w:rsidR="00E05264">
        <w:t xml:space="preserve">. (Remember, a </w:t>
      </w:r>
      <w:r w:rsidR="00E05264" w:rsidRPr="00D062E6">
        <w:rPr>
          <w:i/>
        </w:rPr>
        <w:t>fixed point</w:t>
      </w:r>
      <w:r w:rsidR="00E05264">
        <w:t xml:space="preserve"> is a place where </w:t>
      </w:r>
      <w:r w:rsidR="00E05264">
        <w:rPr>
          <w:i/>
        </w:rPr>
        <w:t xml:space="preserve">x </w:t>
      </w:r>
      <w:r w:rsidR="00E05264" w:rsidRPr="00E05264">
        <w:t>and</w:t>
      </w:r>
      <w:r w:rsidR="00E05264">
        <w:rPr>
          <w:i/>
        </w:rPr>
        <w:t xml:space="preserve"> </w:t>
      </w:r>
      <w:r w:rsidR="0084062A">
        <w:rPr>
          <w:i/>
        </w:rPr>
        <w:t>D</w:t>
      </w:r>
      <w:r w:rsidR="00E05264" w:rsidRPr="00E05264">
        <w:rPr>
          <w:i/>
          <w:vertAlign w:val="subscript"/>
        </w:rPr>
        <w:t>C,s</w:t>
      </w:r>
      <w:r w:rsidR="00E05264">
        <w:rPr>
          <w:i/>
        </w:rPr>
        <w:t xml:space="preserve">(x) </w:t>
      </w:r>
      <w:r w:rsidR="00E05264" w:rsidRPr="00E05264">
        <w:t>come together at the same time.)</w:t>
      </w:r>
    </w:p>
    <w:tbl>
      <w:tblPr>
        <w:tblStyle w:val="TableGrid"/>
        <w:tblW w:w="9098" w:type="dxa"/>
        <w:tblInd w:w="460" w:type="dxa"/>
        <w:tblLook w:val="04A0" w:firstRow="1" w:lastRow="0" w:firstColumn="1" w:lastColumn="0" w:noHBand="0" w:noVBand="1"/>
      </w:tblPr>
      <w:tblGrid>
        <w:gridCol w:w="9098"/>
      </w:tblGrid>
      <w:tr w:rsidR="00FB0C32" w14:paraId="01E7217E" w14:textId="77777777" w:rsidTr="00FB0C32">
        <w:trPr>
          <w:trHeight w:val="1610"/>
        </w:trPr>
        <w:tc>
          <w:tcPr>
            <w:tcW w:w="9098" w:type="dxa"/>
          </w:tcPr>
          <w:p w14:paraId="2F58EF75" w14:textId="38412F7D" w:rsidR="00FB0C32" w:rsidRDefault="00FB0C32" w:rsidP="00BE0042">
            <w:pPr>
              <w:pStyle w:val="SLN"/>
              <w:spacing w:after="0"/>
              <w:ind w:left="0" w:firstLine="0"/>
            </w:pPr>
            <w:r>
              <w:t>What did you find out?</w:t>
            </w:r>
          </w:p>
        </w:tc>
      </w:tr>
    </w:tbl>
    <w:p w14:paraId="11D35FA7" w14:textId="705CE659" w:rsidR="00864315" w:rsidRDefault="00144F48" w:rsidP="00B23E5A">
      <w:pPr>
        <w:pStyle w:val="S1"/>
      </w:pPr>
      <w:r>
        <w:t>Use</w:t>
      </w:r>
      <w:r w:rsidR="00864315">
        <w:t xml:space="preserve"> Different SCALE FACTOR</w:t>
      </w:r>
      <w:r>
        <w:t>s</w:t>
      </w:r>
    </w:p>
    <w:p w14:paraId="73D2EF45" w14:textId="0FD0BCDE" w:rsidR="00BE70E4" w:rsidRPr="00BE70E4" w:rsidRDefault="00136A71" w:rsidP="003E7EAD">
      <w:pPr>
        <w:pStyle w:val="SLN"/>
      </w:pPr>
      <w:r>
        <w:tab/>
      </w:r>
      <w:r w:rsidR="002D1AEB">
        <w:t>5</w:t>
      </w:r>
      <w:r w:rsidR="004A75FC">
        <w:t>.</w:t>
      </w:r>
      <w:r w:rsidR="00864315">
        <w:tab/>
      </w:r>
      <w:r w:rsidR="00973F49">
        <w:t>On</w:t>
      </w:r>
      <w:r w:rsidR="00C4721D">
        <w:t xml:space="preserve"> </w:t>
      </w:r>
      <w:r w:rsidR="00C4721D" w:rsidRPr="002D1AEB">
        <w:rPr>
          <w:b/>
        </w:rPr>
        <w:t xml:space="preserve">page </w:t>
      </w:r>
      <w:r w:rsidR="008D3059">
        <w:rPr>
          <w:b/>
        </w:rPr>
        <w:t>3</w:t>
      </w:r>
      <w:r w:rsidR="00C4721D">
        <w:t xml:space="preserve"> </w:t>
      </w:r>
      <w:r w:rsidR="003B6649">
        <w:t>of the sketch, begin by</w:t>
      </w:r>
      <w:r w:rsidR="003E7EAD">
        <w:t xml:space="preserve"> attach</w:t>
      </w:r>
      <w:r w:rsidR="003B6649">
        <w:t>ing</w:t>
      </w:r>
      <w:r w:rsidR="003E7EAD">
        <w:t xml:space="preserve"> independent variable </w:t>
      </w:r>
      <w:r w:rsidR="003E7EAD">
        <w:rPr>
          <w:i/>
          <w:iCs/>
        </w:rPr>
        <w:t>x</w:t>
      </w:r>
      <w:r w:rsidR="003E7EAD">
        <w:t xml:space="preserve"> to a polygon</w:t>
      </w:r>
      <w:r w:rsidR="00BE70E4">
        <w:t>.</w:t>
      </w:r>
      <w:r w:rsidR="003B6649">
        <w:t xml:space="preserve"> Then c</w:t>
      </w:r>
      <w:r w:rsidR="003B6649">
        <w:t xml:space="preserve">onstruct a dilate function and drag or animate </w:t>
      </w:r>
      <w:r w:rsidR="003B6649" w:rsidRPr="003E7EAD">
        <w:rPr>
          <w:i/>
          <w:iCs/>
        </w:rPr>
        <w:t>x</w:t>
      </w:r>
      <w:r w:rsidR="003B6649">
        <w:t xml:space="preserve"> </w:t>
      </w:r>
      <w:r w:rsidR="003B6649" w:rsidRPr="003E7EAD">
        <w:t>around</w:t>
      </w:r>
      <w:r w:rsidR="003B6649">
        <w:t xml:space="preserve"> the polygon</w:t>
      </w:r>
    </w:p>
    <w:p w14:paraId="7D21EFDE" w14:textId="3A48B53D" w:rsidR="00886E21" w:rsidRDefault="00886E21" w:rsidP="00886E21">
      <w:pPr>
        <w:pStyle w:val="SLN"/>
      </w:pPr>
      <w:r>
        <w:tab/>
      </w:r>
      <w:r w:rsidR="003E7EAD" w:rsidRPr="00EE4D6B">
        <w:rPr>
          <w:b/>
        </w:rPr>
        <w:t>Q</w:t>
      </w:r>
      <w:r w:rsidR="007F7B47">
        <w:rPr>
          <w:b/>
        </w:rPr>
        <w:t>8</w:t>
      </w:r>
      <w:r>
        <w:tab/>
      </w:r>
      <w:r w:rsidR="003E7EAD">
        <w:t>How are the traces of the dependent variable related to the shape of the polygon?</w:t>
      </w:r>
    </w:p>
    <w:p w14:paraId="0AC03033" w14:textId="77777777" w:rsidR="007F7B47" w:rsidRDefault="007F7B47" w:rsidP="007F7B47">
      <w:pPr>
        <w:pStyle w:val="SLN"/>
        <w:spacing w:after="0" w:line="240" w:lineRule="auto"/>
        <w:ind w:left="547" w:hanging="547"/>
      </w:pPr>
    </w:p>
    <w:p w14:paraId="0A05BBB8" w14:textId="77777777" w:rsidR="007F7B47" w:rsidRDefault="007F7B47" w:rsidP="007F7B47">
      <w:pPr>
        <w:pStyle w:val="SLN"/>
        <w:spacing w:after="0" w:line="240" w:lineRule="auto"/>
        <w:ind w:left="547" w:hanging="547"/>
      </w:pPr>
    </w:p>
    <w:p w14:paraId="18FF353F" w14:textId="77777777" w:rsidR="007F7B47" w:rsidRDefault="007F7B47" w:rsidP="007F7B47">
      <w:pPr>
        <w:pStyle w:val="SLN"/>
        <w:spacing w:after="0" w:line="240" w:lineRule="auto"/>
        <w:ind w:left="547" w:hanging="547"/>
      </w:pPr>
    </w:p>
    <w:p w14:paraId="395529A3" w14:textId="2E9DF565" w:rsidR="00864315" w:rsidRDefault="00864315" w:rsidP="00864315">
      <w:pPr>
        <w:pStyle w:val="SLN"/>
      </w:pPr>
      <w:r>
        <w:tab/>
      </w:r>
      <w:r w:rsidRPr="00EE4D6B">
        <w:rPr>
          <w:b/>
        </w:rPr>
        <w:t>Q</w:t>
      </w:r>
      <w:r w:rsidR="007F7B47">
        <w:rPr>
          <w:b/>
        </w:rPr>
        <w:t>9</w:t>
      </w:r>
      <w:r>
        <w:tab/>
      </w:r>
      <w:r w:rsidR="003E7EAD">
        <w:t xml:space="preserve">Try some different </w:t>
      </w:r>
      <w:r w:rsidR="0067284B">
        <w:t>dilate functions, using different center points and different scales. What do you notice about the sizes and shapes of the two traces?</w:t>
      </w:r>
    </w:p>
    <w:p w14:paraId="11AA7C98" w14:textId="77777777" w:rsidR="007F7B47" w:rsidRDefault="007F7B47" w:rsidP="007F7B47">
      <w:pPr>
        <w:pStyle w:val="SLN"/>
        <w:spacing w:after="0" w:line="240" w:lineRule="auto"/>
        <w:ind w:left="547" w:hanging="547"/>
      </w:pPr>
    </w:p>
    <w:p w14:paraId="547A8A5D" w14:textId="77777777" w:rsidR="007F7B47" w:rsidRDefault="007F7B47" w:rsidP="007F7B47">
      <w:pPr>
        <w:pStyle w:val="SLN"/>
        <w:spacing w:after="0" w:line="240" w:lineRule="auto"/>
        <w:ind w:left="547" w:hanging="547"/>
      </w:pPr>
    </w:p>
    <w:p w14:paraId="7C1B05FF" w14:textId="77777777" w:rsidR="007F7B47" w:rsidRDefault="007F7B47" w:rsidP="007F7B47">
      <w:pPr>
        <w:pStyle w:val="SLN"/>
        <w:spacing w:after="0" w:line="240" w:lineRule="auto"/>
        <w:ind w:left="547" w:hanging="547"/>
      </w:pPr>
    </w:p>
    <w:p w14:paraId="2B504B7E" w14:textId="6BAF36D7" w:rsidR="0067284B" w:rsidRDefault="00864315" w:rsidP="00864315">
      <w:pPr>
        <w:pStyle w:val="SLN"/>
      </w:pPr>
      <w:r>
        <w:tab/>
      </w:r>
      <w:r w:rsidRPr="00EE4D6B">
        <w:rPr>
          <w:b/>
        </w:rPr>
        <w:t>Q</w:t>
      </w:r>
      <w:r w:rsidR="0067284B">
        <w:rPr>
          <w:b/>
        </w:rPr>
        <w:t>7</w:t>
      </w:r>
      <w:r>
        <w:tab/>
      </w:r>
      <w:r w:rsidR="0067284B">
        <w:t xml:space="preserve">On </w:t>
      </w:r>
      <w:bookmarkStart w:id="0" w:name="_GoBack"/>
      <w:r w:rsidR="0067284B" w:rsidRPr="00EC39A9">
        <w:rPr>
          <w:b/>
          <w:bCs/>
        </w:rPr>
        <w:t xml:space="preserve">page </w:t>
      </w:r>
      <w:r w:rsidR="008D3059" w:rsidRPr="00EC39A9">
        <w:rPr>
          <w:b/>
          <w:bCs/>
        </w:rPr>
        <w:t>4</w:t>
      </w:r>
      <w:bookmarkEnd w:id="0"/>
      <w:r w:rsidR="0067284B">
        <w:t xml:space="preserve"> you can use negative scale factors. When you use a negative scale factor, what do you notice about the motion of the variables?</w:t>
      </w:r>
    </w:p>
    <w:p w14:paraId="652880A2" w14:textId="77777777" w:rsidR="0067284B" w:rsidRDefault="0067284B" w:rsidP="00864315">
      <w:pPr>
        <w:pStyle w:val="SLN"/>
      </w:pPr>
    </w:p>
    <w:p w14:paraId="5231241D" w14:textId="77777777" w:rsidR="0067284B" w:rsidRDefault="0067284B" w:rsidP="00864315">
      <w:pPr>
        <w:pStyle w:val="SLN"/>
      </w:pPr>
    </w:p>
    <w:p w14:paraId="296E485E" w14:textId="77777777" w:rsidR="0067284B" w:rsidRDefault="0067284B" w:rsidP="00864315">
      <w:pPr>
        <w:pStyle w:val="SLN"/>
      </w:pPr>
    </w:p>
    <w:p w14:paraId="2C66684D" w14:textId="76BB8347" w:rsidR="00221D26" w:rsidRDefault="0067284B" w:rsidP="00864315">
      <w:pPr>
        <w:pStyle w:val="SLN"/>
      </w:pPr>
      <w:r>
        <w:tab/>
      </w:r>
      <w:r>
        <w:rPr>
          <w:b/>
          <w:bCs/>
        </w:rPr>
        <w:t>Q8</w:t>
      </w:r>
      <w:r>
        <w:tab/>
        <w:t>What effect does a negative scale factor have on the shape of the traces?</w:t>
      </w:r>
    </w:p>
    <w:tbl>
      <w:tblPr>
        <w:tblStyle w:val="TableGrid"/>
        <w:tblpPr w:leftFromText="180" w:rightFromText="180" w:vertAnchor="text" w:horzAnchor="margin" w:tblpX="648" w:tblpY="80"/>
        <w:tblW w:w="8928" w:type="dxa"/>
        <w:tblLook w:val="04A0" w:firstRow="1" w:lastRow="0" w:firstColumn="1" w:lastColumn="0" w:noHBand="0" w:noVBand="1"/>
      </w:tblPr>
      <w:tblGrid>
        <w:gridCol w:w="3438"/>
        <w:gridCol w:w="2523"/>
        <w:gridCol w:w="2967"/>
      </w:tblGrid>
      <w:tr w:rsidR="002A1BE8" w:rsidRPr="00A87C71" w14:paraId="2B4C792D" w14:textId="77777777" w:rsidTr="002A1BE8">
        <w:trPr>
          <w:cantSplit/>
        </w:trPr>
        <w:tc>
          <w:tcPr>
            <w:tcW w:w="3438" w:type="dxa"/>
          </w:tcPr>
          <w:p w14:paraId="6FD1CBC4" w14:textId="30882078" w:rsidR="002A1BE8" w:rsidRPr="00A87C71" w:rsidRDefault="002A1BE8" w:rsidP="002A1BE8">
            <w:pPr>
              <w:pStyle w:val="SLN"/>
              <w:ind w:left="0" w:firstLine="0"/>
              <w:jc w:val="center"/>
              <w:rPr>
                <w:b/>
                <w:i/>
              </w:rPr>
            </w:pPr>
            <w:r>
              <w:rPr>
                <w:b/>
              </w:rPr>
              <w:t>s = –1.0</w:t>
            </w:r>
            <w:r w:rsidR="00C35374">
              <w:rPr>
                <w:b/>
              </w:rPr>
              <w:t>0</w:t>
            </w:r>
          </w:p>
        </w:tc>
        <w:tc>
          <w:tcPr>
            <w:tcW w:w="2523" w:type="dxa"/>
          </w:tcPr>
          <w:p w14:paraId="5E832213" w14:textId="77777777" w:rsidR="002A1BE8" w:rsidRPr="00A87C71" w:rsidRDefault="002A1BE8" w:rsidP="002A1BE8">
            <w:pPr>
              <w:pStyle w:val="SLN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Drag </w:t>
            </w:r>
            <w:r>
              <w:rPr>
                <w:b/>
                <w:i/>
              </w:rPr>
              <w:t xml:space="preserve">x </w:t>
            </w:r>
            <w:r>
              <w:rPr>
                <w:b/>
              </w:rPr>
              <w:t>l</w:t>
            </w:r>
            <w:r w:rsidRPr="00A87C71">
              <w:rPr>
                <w:b/>
              </w:rPr>
              <w:t>eft</w:t>
            </w:r>
          </w:p>
        </w:tc>
        <w:tc>
          <w:tcPr>
            <w:tcW w:w="2967" w:type="dxa"/>
          </w:tcPr>
          <w:p w14:paraId="67BF271D" w14:textId="77777777" w:rsidR="002A1BE8" w:rsidRPr="00A87C71" w:rsidRDefault="002A1BE8" w:rsidP="002A1BE8">
            <w:pPr>
              <w:pStyle w:val="SLN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Drag </w:t>
            </w:r>
            <w:r w:rsidRPr="00A87C71">
              <w:rPr>
                <w:b/>
                <w:i/>
              </w:rPr>
              <w:t>x</w:t>
            </w:r>
            <w:r>
              <w:rPr>
                <w:b/>
              </w:rPr>
              <w:t xml:space="preserve"> u</w:t>
            </w:r>
            <w:r w:rsidRPr="00A87C71">
              <w:rPr>
                <w:b/>
              </w:rPr>
              <w:t>p</w:t>
            </w:r>
          </w:p>
        </w:tc>
      </w:tr>
      <w:tr w:rsidR="002A1BE8" w14:paraId="2A5647F9" w14:textId="77777777" w:rsidTr="002A1BE8">
        <w:trPr>
          <w:cantSplit/>
        </w:trPr>
        <w:tc>
          <w:tcPr>
            <w:tcW w:w="3438" w:type="dxa"/>
          </w:tcPr>
          <w:p w14:paraId="2FD16D91" w14:textId="77777777" w:rsidR="002A1BE8" w:rsidRDefault="002A1BE8" w:rsidP="002A1BE8">
            <w:pPr>
              <w:pStyle w:val="SLN"/>
              <w:ind w:left="0" w:firstLine="0"/>
            </w:pPr>
            <w:r>
              <w:t xml:space="preserve">Which way does </w:t>
            </w:r>
            <w:r w:rsidRPr="00BE0042">
              <w:rPr>
                <w:i/>
              </w:rPr>
              <w:t>D</w:t>
            </w:r>
            <w:r w:rsidRPr="00A87C71">
              <w:rPr>
                <w:i/>
                <w:vertAlign w:val="subscript"/>
              </w:rPr>
              <w:t>C,s</w:t>
            </w:r>
            <w:r>
              <w:t>(</w:t>
            </w:r>
            <w:r w:rsidRPr="00A87C71">
              <w:rPr>
                <w:i/>
              </w:rPr>
              <w:t>x</w:t>
            </w:r>
            <w:r>
              <w:t>) move?</w:t>
            </w:r>
          </w:p>
        </w:tc>
        <w:tc>
          <w:tcPr>
            <w:tcW w:w="2523" w:type="dxa"/>
          </w:tcPr>
          <w:p w14:paraId="106532B0" w14:textId="77777777" w:rsidR="002A1BE8" w:rsidRDefault="002A1BE8" w:rsidP="002A1BE8">
            <w:pPr>
              <w:pStyle w:val="SLN"/>
              <w:ind w:left="0" w:firstLine="0"/>
            </w:pPr>
          </w:p>
        </w:tc>
        <w:tc>
          <w:tcPr>
            <w:tcW w:w="2967" w:type="dxa"/>
          </w:tcPr>
          <w:p w14:paraId="155649B4" w14:textId="77777777" w:rsidR="002A1BE8" w:rsidRDefault="002A1BE8" w:rsidP="002A1BE8">
            <w:pPr>
              <w:pStyle w:val="SLN"/>
              <w:ind w:left="0" w:firstLine="0"/>
            </w:pPr>
          </w:p>
        </w:tc>
      </w:tr>
      <w:tr w:rsidR="002A1BE8" w14:paraId="7CDB84CA" w14:textId="77777777" w:rsidTr="002A1BE8">
        <w:trPr>
          <w:cantSplit/>
        </w:trPr>
        <w:tc>
          <w:tcPr>
            <w:tcW w:w="3438" w:type="dxa"/>
          </w:tcPr>
          <w:p w14:paraId="4B13DD2B" w14:textId="77777777" w:rsidR="002A1BE8" w:rsidRDefault="002A1BE8" w:rsidP="002A1BE8">
            <w:pPr>
              <w:pStyle w:val="SLN"/>
              <w:ind w:left="0" w:firstLine="0"/>
            </w:pPr>
            <w:r>
              <w:t>Which variable moves faster?</w:t>
            </w:r>
          </w:p>
        </w:tc>
        <w:tc>
          <w:tcPr>
            <w:tcW w:w="2523" w:type="dxa"/>
          </w:tcPr>
          <w:p w14:paraId="54189FEC" w14:textId="77777777" w:rsidR="002A1BE8" w:rsidRDefault="002A1BE8" w:rsidP="002A1BE8">
            <w:pPr>
              <w:pStyle w:val="SLN"/>
              <w:ind w:left="0" w:firstLine="0"/>
            </w:pPr>
          </w:p>
        </w:tc>
        <w:tc>
          <w:tcPr>
            <w:tcW w:w="2967" w:type="dxa"/>
          </w:tcPr>
          <w:p w14:paraId="4FBC10C0" w14:textId="77777777" w:rsidR="002A1BE8" w:rsidRDefault="002A1BE8" w:rsidP="002A1BE8">
            <w:pPr>
              <w:pStyle w:val="SLN"/>
              <w:ind w:left="0" w:firstLine="0"/>
            </w:pPr>
          </w:p>
        </w:tc>
      </w:tr>
      <w:tr w:rsidR="002A1BE8" w14:paraId="01D4A94C" w14:textId="77777777" w:rsidTr="002A1BE8">
        <w:trPr>
          <w:cantSplit/>
          <w:trHeight w:val="537"/>
        </w:trPr>
        <w:tc>
          <w:tcPr>
            <w:tcW w:w="3438" w:type="dxa"/>
            <w:vAlign w:val="center"/>
          </w:tcPr>
          <w:p w14:paraId="0C8240EE" w14:textId="77777777" w:rsidR="002A1BE8" w:rsidRDefault="002A1BE8" w:rsidP="002A1BE8">
            <w:pPr>
              <w:pStyle w:val="SLN"/>
              <w:ind w:left="0" w:firstLine="0"/>
            </w:pPr>
            <w:r>
              <w:t>Which makes a bigger design?</w:t>
            </w:r>
          </w:p>
        </w:tc>
        <w:tc>
          <w:tcPr>
            <w:tcW w:w="2523" w:type="dxa"/>
          </w:tcPr>
          <w:p w14:paraId="7C01B490" w14:textId="77777777" w:rsidR="002A1BE8" w:rsidRDefault="002A1BE8" w:rsidP="002A1BE8">
            <w:pPr>
              <w:pStyle w:val="SLN"/>
              <w:ind w:left="0" w:firstLine="0"/>
            </w:pPr>
          </w:p>
        </w:tc>
        <w:tc>
          <w:tcPr>
            <w:tcW w:w="2967" w:type="dxa"/>
          </w:tcPr>
          <w:p w14:paraId="6878EACD" w14:textId="77777777" w:rsidR="002A1BE8" w:rsidRDefault="002A1BE8" w:rsidP="002A1BE8">
            <w:pPr>
              <w:pStyle w:val="SLN"/>
              <w:ind w:left="0" w:firstLine="0"/>
            </w:pPr>
          </w:p>
        </w:tc>
      </w:tr>
    </w:tbl>
    <w:p w14:paraId="0F50644A" w14:textId="77777777" w:rsidR="001D5E98" w:rsidRDefault="001D5E98" w:rsidP="001D5E98">
      <w:pPr>
        <w:pStyle w:val="SLN"/>
        <w:spacing w:after="0" w:line="240" w:lineRule="auto"/>
        <w:ind w:left="547" w:hanging="547"/>
      </w:pPr>
    </w:p>
    <w:p w14:paraId="62C0BAA7" w14:textId="59B2C88E" w:rsidR="00395FB6" w:rsidRPr="00395FB6" w:rsidRDefault="00395FB6" w:rsidP="00395FB6">
      <w:pPr>
        <w:pStyle w:val="SLN"/>
      </w:pPr>
      <w:r>
        <w:tab/>
      </w:r>
      <w:r w:rsidRPr="00EE4D6B">
        <w:rPr>
          <w:b/>
        </w:rPr>
        <w:t>Q</w:t>
      </w:r>
      <w:r w:rsidR="0067284B">
        <w:rPr>
          <w:b/>
        </w:rPr>
        <w:t>9</w:t>
      </w:r>
      <w:r>
        <w:tab/>
        <w:t xml:space="preserve">What do you think would happen if you make </w:t>
      </w:r>
      <w:r>
        <w:rPr>
          <w:i/>
        </w:rPr>
        <w:t>s</w:t>
      </w:r>
      <w:r>
        <w:t xml:space="preserve"> = 0.00? Test your guess.</w:t>
      </w:r>
    </w:p>
    <w:sectPr w:rsidR="00395FB6" w:rsidRPr="00395FB6" w:rsidSect="00CD1A40">
      <w:headerReference w:type="first" r:id="rId11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52F3E" w14:textId="77777777" w:rsidR="00A81B12" w:rsidRDefault="00A81B12">
      <w:r>
        <w:separator/>
      </w:r>
    </w:p>
  </w:endnote>
  <w:endnote w:type="continuationSeparator" w:id="0">
    <w:p w14:paraId="5D836899" w14:textId="77777777" w:rsidR="00A81B12" w:rsidRDefault="00A8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0C188" w14:textId="77777777" w:rsidR="00A81B12" w:rsidRDefault="00A81B12">
      <w:r>
        <w:separator/>
      </w:r>
    </w:p>
  </w:footnote>
  <w:footnote w:type="continuationSeparator" w:id="0">
    <w:p w14:paraId="272EA33A" w14:textId="77777777" w:rsidR="00A81B12" w:rsidRDefault="00A81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0FFAF" w14:textId="409F566F" w:rsidR="00C07640" w:rsidRPr="00A25C1E" w:rsidRDefault="00C07640" w:rsidP="00F31BFA">
    <w:pPr>
      <w:pStyle w:val="SRH1"/>
      <w:tabs>
        <w:tab w:val="clear" w:pos="5760"/>
        <w:tab w:val="clear" w:pos="8280"/>
        <w:tab w:val="left" w:pos="4320"/>
      </w:tabs>
      <w:ind w:left="0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6E6BC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0083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5AAC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0F428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46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74C93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0AC4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566A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75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60AA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7767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C7591F"/>
    <w:multiLevelType w:val="hybridMultilevel"/>
    <w:tmpl w:val="49B62BFA"/>
    <w:lvl w:ilvl="0" w:tplc="5B367B22">
      <w:start w:val="1"/>
      <w:numFmt w:val="decimal"/>
      <w:pStyle w:val="AnswerForm"/>
      <w:lvlText w:val="Q%1"/>
      <w:lvlJc w:val="left"/>
      <w:pPr>
        <w:ind w:left="720" w:hanging="360"/>
      </w:pPr>
      <w:rPr>
        <w:rFonts w:ascii="Georgia" w:hAnsi="Georgi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6D3DBE"/>
    <w:multiLevelType w:val="hybridMultilevel"/>
    <w:tmpl w:val="A89CE4F8"/>
    <w:lvl w:ilvl="0" w:tplc="1B54E940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 w15:restartNumberingAfterBreak="0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70542D7"/>
    <w:multiLevelType w:val="multilevel"/>
    <w:tmpl w:val="425ACD70"/>
    <w:lvl w:ilvl="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46" w:hanging="360"/>
      </w:pPr>
    </w:lvl>
    <w:lvl w:ilvl="2">
      <w:start w:val="1"/>
      <w:numFmt w:val="lowerRoman"/>
      <w:lvlText w:val="%3."/>
      <w:lvlJc w:val="right"/>
      <w:pPr>
        <w:ind w:left="1166" w:hanging="180"/>
      </w:pPr>
    </w:lvl>
    <w:lvl w:ilvl="3">
      <w:start w:val="1"/>
      <w:numFmt w:val="decimal"/>
      <w:lvlText w:val="%4."/>
      <w:lvlJc w:val="left"/>
      <w:pPr>
        <w:ind w:left="1886" w:hanging="360"/>
      </w:pPr>
    </w:lvl>
    <w:lvl w:ilvl="4">
      <w:start w:val="1"/>
      <w:numFmt w:val="lowerLetter"/>
      <w:lvlText w:val="%5."/>
      <w:lvlJc w:val="left"/>
      <w:pPr>
        <w:ind w:left="2606" w:hanging="360"/>
      </w:pPr>
    </w:lvl>
    <w:lvl w:ilvl="5">
      <w:start w:val="1"/>
      <w:numFmt w:val="lowerRoman"/>
      <w:lvlText w:val="%6."/>
      <w:lvlJc w:val="right"/>
      <w:pPr>
        <w:ind w:left="3326" w:hanging="180"/>
      </w:pPr>
    </w:lvl>
    <w:lvl w:ilvl="6">
      <w:start w:val="1"/>
      <w:numFmt w:val="decimal"/>
      <w:lvlText w:val="%7."/>
      <w:lvlJc w:val="left"/>
      <w:pPr>
        <w:ind w:left="4046" w:hanging="360"/>
      </w:pPr>
    </w:lvl>
    <w:lvl w:ilvl="7">
      <w:start w:val="1"/>
      <w:numFmt w:val="lowerLetter"/>
      <w:lvlText w:val="%8."/>
      <w:lvlJc w:val="left"/>
      <w:pPr>
        <w:ind w:left="4766" w:hanging="360"/>
      </w:pPr>
    </w:lvl>
    <w:lvl w:ilvl="8">
      <w:start w:val="1"/>
      <w:numFmt w:val="lowerRoman"/>
      <w:lvlText w:val="%9."/>
      <w:lvlJc w:val="right"/>
      <w:pPr>
        <w:ind w:left="5486" w:hanging="180"/>
      </w:pPr>
    </w:lvl>
  </w:abstractNum>
  <w:abstractNum w:abstractNumId="15" w15:restartNumberingAfterBreak="0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1ECB09CC"/>
    <w:multiLevelType w:val="multilevel"/>
    <w:tmpl w:val="616CC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A26DD"/>
    <w:multiLevelType w:val="hybridMultilevel"/>
    <w:tmpl w:val="616C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5D28D8"/>
    <w:multiLevelType w:val="hybridMultilevel"/>
    <w:tmpl w:val="5074DE32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19" w15:restartNumberingAfterBreak="0">
    <w:nsid w:val="34C35B8D"/>
    <w:multiLevelType w:val="hybridMultilevel"/>
    <w:tmpl w:val="3E9A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22B27"/>
    <w:multiLevelType w:val="hybridMultilevel"/>
    <w:tmpl w:val="4E522B0E"/>
    <w:lvl w:ilvl="0" w:tplc="7FC4DEC2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1" w15:restartNumberingAfterBreak="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</w:lvl>
  </w:abstractNum>
  <w:abstractNum w:abstractNumId="22" w15:restartNumberingAfterBreak="0">
    <w:nsid w:val="4F232DBA"/>
    <w:multiLevelType w:val="hybridMultilevel"/>
    <w:tmpl w:val="61AED0B2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3" w15:restartNumberingAfterBreak="0">
    <w:nsid w:val="5D4C6609"/>
    <w:multiLevelType w:val="hybridMultilevel"/>
    <w:tmpl w:val="4C607552"/>
    <w:lvl w:ilvl="0" w:tplc="999C7B64">
      <w:start w:val="1"/>
      <w:numFmt w:val="decimal"/>
      <w:lvlText w:val="%1."/>
      <w:lvlJc w:val="left"/>
      <w:pPr>
        <w:ind w:left="486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4" w15:restartNumberingAfterBreak="0">
    <w:nsid w:val="5F9C30B4"/>
    <w:multiLevelType w:val="hybridMultilevel"/>
    <w:tmpl w:val="20F80CBA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5" w15:restartNumberingAfterBreak="0">
    <w:nsid w:val="612C22EA"/>
    <w:multiLevelType w:val="hybridMultilevel"/>
    <w:tmpl w:val="66A8CEDE"/>
    <w:lvl w:ilvl="0" w:tplc="4B964C84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6" w15:restartNumberingAfterBreak="0">
    <w:nsid w:val="61653147"/>
    <w:multiLevelType w:val="hybridMultilevel"/>
    <w:tmpl w:val="5A7EFB88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32E26844">
      <w:start w:val="8"/>
      <w:numFmt w:val="decimal"/>
      <w:lvlText w:val="%2."/>
      <w:lvlJc w:val="left"/>
      <w:pPr>
        <w:ind w:left="4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7" w15:restartNumberingAfterBreak="0">
    <w:nsid w:val="656768C3"/>
    <w:multiLevelType w:val="hybridMultilevel"/>
    <w:tmpl w:val="425ACD70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8" w15:restartNumberingAfterBreak="0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28"/>
  </w:num>
  <w:num w:numId="2">
    <w:abstractNumId w:val="21"/>
  </w:num>
  <w:num w:numId="3">
    <w:abstractNumId w:val="29"/>
  </w:num>
  <w:num w:numId="4">
    <w:abstractNumId w:val="0"/>
  </w:num>
  <w:num w:numId="5">
    <w:abstractNumId w:val="13"/>
  </w:num>
  <w:num w:numId="6">
    <w:abstractNumId w:val="15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3"/>
  </w:num>
  <w:num w:numId="18">
    <w:abstractNumId w:val="12"/>
  </w:num>
  <w:num w:numId="19">
    <w:abstractNumId w:val="25"/>
  </w:num>
  <w:num w:numId="20">
    <w:abstractNumId w:val="24"/>
  </w:num>
  <w:num w:numId="21">
    <w:abstractNumId w:val="18"/>
  </w:num>
  <w:num w:numId="22">
    <w:abstractNumId w:val="22"/>
  </w:num>
  <w:num w:numId="23">
    <w:abstractNumId w:val="27"/>
  </w:num>
  <w:num w:numId="24">
    <w:abstractNumId w:val="14"/>
  </w:num>
  <w:num w:numId="25">
    <w:abstractNumId w:val="26"/>
  </w:num>
  <w:num w:numId="26">
    <w:abstractNumId w:val="17"/>
  </w:num>
  <w:num w:numId="27">
    <w:abstractNumId w:val="16"/>
  </w:num>
  <w:num w:numId="28">
    <w:abstractNumId w:val="11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igatureDocument" w:val="0"/>
  </w:docVars>
  <w:rsids>
    <w:rsidRoot w:val="008C12CB"/>
    <w:rsid w:val="000057AB"/>
    <w:rsid w:val="00005C0E"/>
    <w:rsid w:val="00010999"/>
    <w:rsid w:val="00011241"/>
    <w:rsid w:val="00011E81"/>
    <w:rsid w:val="00014296"/>
    <w:rsid w:val="00021CF2"/>
    <w:rsid w:val="00022477"/>
    <w:rsid w:val="00030C10"/>
    <w:rsid w:val="00031BAE"/>
    <w:rsid w:val="00031F9A"/>
    <w:rsid w:val="00046224"/>
    <w:rsid w:val="000576B5"/>
    <w:rsid w:val="00061606"/>
    <w:rsid w:val="00064C77"/>
    <w:rsid w:val="00065A3B"/>
    <w:rsid w:val="00093345"/>
    <w:rsid w:val="000B140F"/>
    <w:rsid w:val="000B220C"/>
    <w:rsid w:val="000B6467"/>
    <w:rsid w:val="000C1334"/>
    <w:rsid w:val="000C19F3"/>
    <w:rsid w:val="000C6B82"/>
    <w:rsid w:val="000C7CB6"/>
    <w:rsid w:val="000D53F9"/>
    <w:rsid w:val="000E1002"/>
    <w:rsid w:val="000E214A"/>
    <w:rsid w:val="000F2523"/>
    <w:rsid w:val="000F2F8A"/>
    <w:rsid w:val="001115B3"/>
    <w:rsid w:val="001117FE"/>
    <w:rsid w:val="00121A48"/>
    <w:rsid w:val="00126E94"/>
    <w:rsid w:val="001272B0"/>
    <w:rsid w:val="00127CD8"/>
    <w:rsid w:val="00136A71"/>
    <w:rsid w:val="00136AD5"/>
    <w:rsid w:val="00137D19"/>
    <w:rsid w:val="00144F48"/>
    <w:rsid w:val="00156107"/>
    <w:rsid w:val="0016270E"/>
    <w:rsid w:val="00164030"/>
    <w:rsid w:val="00171D01"/>
    <w:rsid w:val="001916BD"/>
    <w:rsid w:val="00194A47"/>
    <w:rsid w:val="001A0D54"/>
    <w:rsid w:val="001A2FFE"/>
    <w:rsid w:val="001B2E4D"/>
    <w:rsid w:val="001C0DCC"/>
    <w:rsid w:val="001C1E89"/>
    <w:rsid w:val="001C47A9"/>
    <w:rsid w:val="001C6788"/>
    <w:rsid w:val="001C717B"/>
    <w:rsid w:val="001D4E10"/>
    <w:rsid w:val="001D5E98"/>
    <w:rsid w:val="001D61E8"/>
    <w:rsid w:val="001E7D89"/>
    <w:rsid w:val="001F3031"/>
    <w:rsid w:val="001F3C21"/>
    <w:rsid w:val="001F6F49"/>
    <w:rsid w:val="0020571C"/>
    <w:rsid w:val="00213077"/>
    <w:rsid w:val="002134C0"/>
    <w:rsid w:val="00221D26"/>
    <w:rsid w:val="002251BE"/>
    <w:rsid w:val="00237922"/>
    <w:rsid w:val="002411D3"/>
    <w:rsid w:val="00243160"/>
    <w:rsid w:val="00245880"/>
    <w:rsid w:val="00254BFB"/>
    <w:rsid w:val="00257EB0"/>
    <w:rsid w:val="00267345"/>
    <w:rsid w:val="00272916"/>
    <w:rsid w:val="00277D7F"/>
    <w:rsid w:val="0028372F"/>
    <w:rsid w:val="002A1BE8"/>
    <w:rsid w:val="002A4456"/>
    <w:rsid w:val="002A4A0D"/>
    <w:rsid w:val="002A6E07"/>
    <w:rsid w:val="002B41F3"/>
    <w:rsid w:val="002B6014"/>
    <w:rsid w:val="002B77C5"/>
    <w:rsid w:val="002C51C6"/>
    <w:rsid w:val="002C6CE5"/>
    <w:rsid w:val="002D1AC0"/>
    <w:rsid w:val="002D1AEB"/>
    <w:rsid w:val="002D6140"/>
    <w:rsid w:val="002D799E"/>
    <w:rsid w:val="002E116E"/>
    <w:rsid w:val="002E27C7"/>
    <w:rsid w:val="002E4213"/>
    <w:rsid w:val="002E72FD"/>
    <w:rsid w:val="002F2965"/>
    <w:rsid w:val="003064BE"/>
    <w:rsid w:val="003126C6"/>
    <w:rsid w:val="00313232"/>
    <w:rsid w:val="00321A94"/>
    <w:rsid w:val="0032358E"/>
    <w:rsid w:val="00325539"/>
    <w:rsid w:val="0033115E"/>
    <w:rsid w:val="00342E47"/>
    <w:rsid w:val="0035073A"/>
    <w:rsid w:val="00352418"/>
    <w:rsid w:val="00362DF2"/>
    <w:rsid w:val="00366B5C"/>
    <w:rsid w:val="0037511E"/>
    <w:rsid w:val="0037678B"/>
    <w:rsid w:val="00377DDA"/>
    <w:rsid w:val="003935B0"/>
    <w:rsid w:val="00394F28"/>
    <w:rsid w:val="00395FB6"/>
    <w:rsid w:val="003B5143"/>
    <w:rsid w:val="003B6649"/>
    <w:rsid w:val="003E14DB"/>
    <w:rsid w:val="003E7EAD"/>
    <w:rsid w:val="003F2E01"/>
    <w:rsid w:val="003F429A"/>
    <w:rsid w:val="003F43D9"/>
    <w:rsid w:val="00405A11"/>
    <w:rsid w:val="0041010A"/>
    <w:rsid w:val="00411895"/>
    <w:rsid w:val="0041707E"/>
    <w:rsid w:val="004226C4"/>
    <w:rsid w:val="00434D12"/>
    <w:rsid w:val="0044299C"/>
    <w:rsid w:val="004531D6"/>
    <w:rsid w:val="00466005"/>
    <w:rsid w:val="004665BD"/>
    <w:rsid w:val="00466981"/>
    <w:rsid w:val="00466BF4"/>
    <w:rsid w:val="004674A2"/>
    <w:rsid w:val="00471187"/>
    <w:rsid w:val="00472F5D"/>
    <w:rsid w:val="004745CC"/>
    <w:rsid w:val="00476655"/>
    <w:rsid w:val="00476DEC"/>
    <w:rsid w:val="00483B9A"/>
    <w:rsid w:val="0048433A"/>
    <w:rsid w:val="00486420"/>
    <w:rsid w:val="00490C98"/>
    <w:rsid w:val="0049247D"/>
    <w:rsid w:val="00495498"/>
    <w:rsid w:val="004A6FEA"/>
    <w:rsid w:val="004A75FC"/>
    <w:rsid w:val="004B3ABD"/>
    <w:rsid w:val="004C0C66"/>
    <w:rsid w:val="004C210A"/>
    <w:rsid w:val="004C3EB2"/>
    <w:rsid w:val="004C4327"/>
    <w:rsid w:val="004E233D"/>
    <w:rsid w:val="004F1CB2"/>
    <w:rsid w:val="005013B2"/>
    <w:rsid w:val="00504528"/>
    <w:rsid w:val="0051547B"/>
    <w:rsid w:val="00521B85"/>
    <w:rsid w:val="0053243F"/>
    <w:rsid w:val="005368FB"/>
    <w:rsid w:val="0054265C"/>
    <w:rsid w:val="00543C44"/>
    <w:rsid w:val="00545844"/>
    <w:rsid w:val="005517FE"/>
    <w:rsid w:val="00560881"/>
    <w:rsid w:val="005764A2"/>
    <w:rsid w:val="00576B91"/>
    <w:rsid w:val="005835EC"/>
    <w:rsid w:val="00590090"/>
    <w:rsid w:val="00593825"/>
    <w:rsid w:val="005A6EF0"/>
    <w:rsid w:val="005B25E8"/>
    <w:rsid w:val="005B4D1D"/>
    <w:rsid w:val="005C1BF1"/>
    <w:rsid w:val="005C249B"/>
    <w:rsid w:val="005C4AE7"/>
    <w:rsid w:val="005C4E24"/>
    <w:rsid w:val="005C5125"/>
    <w:rsid w:val="005D4B6E"/>
    <w:rsid w:val="005F25B0"/>
    <w:rsid w:val="005F3D69"/>
    <w:rsid w:val="005F56C0"/>
    <w:rsid w:val="006027CB"/>
    <w:rsid w:val="00605D30"/>
    <w:rsid w:val="00611A8B"/>
    <w:rsid w:val="00614143"/>
    <w:rsid w:val="00626AF1"/>
    <w:rsid w:val="00631761"/>
    <w:rsid w:val="0064095A"/>
    <w:rsid w:val="006431A9"/>
    <w:rsid w:val="00646A22"/>
    <w:rsid w:val="00652ACB"/>
    <w:rsid w:val="00663DC9"/>
    <w:rsid w:val="0067284B"/>
    <w:rsid w:val="00673B60"/>
    <w:rsid w:val="00675844"/>
    <w:rsid w:val="00681E66"/>
    <w:rsid w:val="00692613"/>
    <w:rsid w:val="00692FDF"/>
    <w:rsid w:val="00694509"/>
    <w:rsid w:val="00695846"/>
    <w:rsid w:val="006A150C"/>
    <w:rsid w:val="006A1684"/>
    <w:rsid w:val="006C0CC7"/>
    <w:rsid w:val="006C21C9"/>
    <w:rsid w:val="006D1721"/>
    <w:rsid w:val="006E207F"/>
    <w:rsid w:val="006E4497"/>
    <w:rsid w:val="006E67DF"/>
    <w:rsid w:val="006F24FD"/>
    <w:rsid w:val="007156FD"/>
    <w:rsid w:val="00720A5D"/>
    <w:rsid w:val="007249A4"/>
    <w:rsid w:val="00725AD1"/>
    <w:rsid w:val="00736FCA"/>
    <w:rsid w:val="007419B7"/>
    <w:rsid w:val="00751A09"/>
    <w:rsid w:val="00760EDD"/>
    <w:rsid w:val="00771D73"/>
    <w:rsid w:val="00771FE9"/>
    <w:rsid w:val="007735B4"/>
    <w:rsid w:val="00773623"/>
    <w:rsid w:val="00777BE7"/>
    <w:rsid w:val="00780006"/>
    <w:rsid w:val="007822B6"/>
    <w:rsid w:val="00782FFC"/>
    <w:rsid w:val="00784AE9"/>
    <w:rsid w:val="0078611C"/>
    <w:rsid w:val="007A0F21"/>
    <w:rsid w:val="007A3200"/>
    <w:rsid w:val="007A562E"/>
    <w:rsid w:val="007A60F9"/>
    <w:rsid w:val="007B6B11"/>
    <w:rsid w:val="007B7C9D"/>
    <w:rsid w:val="007C175C"/>
    <w:rsid w:val="007D407D"/>
    <w:rsid w:val="007E5B1E"/>
    <w:rsid w:val="007F0B03"/>
    <w:rsid w:val="007F495B"/>
    <w:rsid w:val="007F519E"/>
    <w:rsid w:val="007F6D2D"/>
    <w:rsid w:val="007F7B47"/>
    <w:rsid w:val="00821FDB"/>
    <w:rsid w:val="00825AD9"/>
    <w:rsid w:val="00833F24"/>
    <w:rsid w:val="0084062A"/>
    <w:rsid w:val="0084600A"/>
    <w:rsid w:val="00846CE8"/>
    <w:rsid w:val="008508BF"/>
    <w:rsid w:val="0085785F"/>
    <w:rsid w:val="008609B1"/>
    <w:rsid w:val="008609B9"/>
    <w:rsid w:val="00864315"/>
    <w:rsid w:val="00866102"/>
    <w:rsid w:val="00871AA1"/>
    <w:rsid w:val="00874D2E"/>
    <w:rsid w:val="00886E21"/>
    <w:rsid w:val="00890516"/>
    <w:rsid w:val="00891119"/>
    <w:rsid w:val="00892329"/>
    <w:rsid w:val="00894B21"/>
    <w:rsid w:val="008B2836"/>
    <w:rsid w:val="008B6702"/>
    <w:rsid w:val="008C12CB"/>
    <w:rsid w:val="008C1B1A"/>
    <w:rsid w:val="008C3F73"/>
    <w:rsid w:val="008C49CC"/>
    <w:rsid w:val="008C614C"/>
    <w:rsid w:val="008D239B"/>
    <w:rsid w:val="008D3059"/>
    <w:rsid w:val="008D474C"/>
    <w:rsid w:val="008E0181"/>
    <w:rsid w:val="008E34B9"/>
    <w:rsid w:val="009160D4"/>
    <w:rsid w:val="0092036B"/>
    <w:rsid w:val="00920CD2"/>
    <w:rsid w:val="00921DAB"/>
    <w:rsid w:val="00922D60"/>
    <w:rsid w:val="0092794F"/>
    <w:rsid w:val="0093262B"/>
    <w:rsid w:val="009341D9"/>
    <w:rsid w:val="00945237"/>
    <w:rsid w:val="0095370E"/>
    <w:rsid w:val="0095415E"/>
    <w:rsid w:val="009616A2"/>
    <w:rsid w:val="009636F9"/>
    <w:rsid w:val="00964CB4"/>
    <w:rsid w:val="00972B97"/>
    <w:rsid w:val="00973F49"/>
    <w:rsid w:val="00974B7D"/>
    <w:rsid w:val="00982B2A"/>
    <w:rsid w:val="00990254"/>
    <w:rsid w:val="009A7385"/>
    <w:rsid w:val="009A7644"/>
    <w:rsid w:val="009A76B3"/>
    <w:rsid w:val="009B11AE"/>
    <w:rsid w:val="009B6F44"/>
    <w:rsid w:val="009D2061"/>
    <w:rsid w:val="009D73B5"/>
    <w:rsid w:val="009E0850"/>
    <w:rsid w:val="009E4B6B"/>
    <w:rsid w:val="009F0D93"/>
    <w:rsid w:val="009F31EE"/>
    <w:rsid w:val="009F35D2"/>
    <w:rsid w:val="009F446D"/>
    <w:rsid w:val="009F47E7"/>
    <w:rsid w:val="00A00235"/>
    <w:rsid w:val="00A00E89"/>
    <w:rsid w:val="00A10F2D"/>
    <w:rsid w:val="00A1221F"/>
    <w:rsid w:val="00A16EA4"/>
    <w:rsid w:val="00A17AF3"/>
    <w:rsid w:val="00A2400F"/>
    <w:rsid w:val="00A24201"/>
    <w:rsid w:val="00A24A85"/>
    <w:rsid w:val="00A24AB7"/>
    <w:rsid w:val="00A25C1E"/>
    <w:rsid w:val="00A27922"/>
    <w:rsid w:val="00A372E6"/>
    <w:rsid w:val="00A411BC"/>
    <w:rsid w:val="00A524C9"/>
    <w:rsid w:val="00A57D85"/>
    <w:rsid w:val="00A626D2"/>
    <w:rsid w:val="00A670B9"/>
    <w:rsid w:val="00A75C6B"/>
    <w:rsid w:val="00A81B12"/>
    <w:rsid w:val="00A82A65"/>
    <w:rsid w:val="00A87C71"/>
    <w:rsid w:val="00A9354A"/>
    <w:rsid w:val="00AA2AF9"/>
    <w:rsid w:val="00AB3F2C"/>
    <w:rsid w:val="00AB68E6"/>
    <w:rsid w:val="00AB75E6"/>
    <w:rsid w:val="00AC14A3"/>
    <w:rsid w:val="00AC7989"/>
    <w:rsid w:val="00AD5486"/>
    <w:rsid w:val="00AE2C0D"/>
    <w:rsid w:val="00AE5F6E"/>
    <w:rsid w:val="00AE7AFE"/>
    <w:rsid w:val="00AF0F6F"/>
    <w:rsid w:val="00AF7DF7"/>
    <w:rsid w:val="00B0527E"/>
    <w:rsid w:val="00B1031F"/>
    <w:rsid w:val="00B16158"/>
    <w:rsid w:val="00B234CA"/>
    <w:rsid w:val="00B23E5A"/>
    <w:rsid w:val="00B30A65"/>
    <w:rsid w:val="00B34EE0"/>
    <w:rsid w:val="00B44030"/>
    <w:rsid w:val="00B4593E"/>
    <w:rsid w:val="00B46A93"/>
    <w:rsid w:val="00B559DD"/>
    <w:rsid w:val="00B55B9F"/>
    <w:rsid w:val="00B60343"/>
    <w:rsid w:val="00B67B8F"/>
    <w:rsid w:val="00B74D96"/>
    <w:rsid w:val="00B77B47"/>
    <w:rsid w:val="00B85966"/>
    <w:rsid w:val="00B95788"/>
    <w:rsid w:val="00BA409F"/>
    <w:rsid w:val="00BC2DF8"/>
    <w:rsid w:val="00BD0AC9"/>
    <w:rsid w:val="00BE0042"/>
    <w:rsid w:val="00BE016A"/>
    <w:rsid w:val="00BE08A5"/>
    <w:rsid w:val="00BE3A0E"/>
    <w:rsid w:val="00BE3AFF"/>
    <w:rsid w:val="00BE70E4"/>
    <w:rsid w:val="00C00C1E"/>
    <w:rsid w:val="00C059D7"/>
    <w:rsid w:val="00C07640"/>
    <w:rsid w:val="00C12CDF"/>
    <w:rsid w:val="00C12EAB"/>
    <w:rsid w:val="00C16C90"/>
    <w:rsid w:val="00C26689"/>
    <w:rsid w:val="00C26FE6"/>
    <w:rsid w:val="00C35374"/>
    <w:rsid w:val="00C356BC"/>
    <w:rsid w:val="00C41458"/>
    <w:rsid w:val="00C4721D"/>
    <w:rsid w:val="00C50FFB"/>
    <w:rsid w:val="00C5407F"/>
    <w:rsid w:val="00C5717D"/>
    <w:rsid w:val="00C5791B"/>
    <w:rsid w:val="00C736A4"/>
    <w:rsid w:val="00C7499B"/>
    <w:rsid w:val="00C832E6"/>
    <w:rsid w:val="00C85B3F"/>
    <w:rsid w:val="00CA26E1"/>
    <w:rsid w:val="00CA2BB0"/>
    <w:rsid w:val="00CA34CE"/>
    <w:rsid w:val="00CA4ECA"/>
    <w:rsid w:val="00CB361D"/>
    <w:rsid w:val="00CD1A40"/>
    <w:rsid w:val="00CD3A3E"/>
    <w:rsid w:val="00CD4346"/>
    <w:rsid w:val="00CD59E5"/>
    <w:rsid w:val="00CE1A46"/>
    <w:rsid w:val="00CF0CAA"/>
    <w:rsid w:val="00D062E6"/>
    <w:rsid w:val="00D1249D"/>
    <w:rsid w:val="00D12B83"/>
    <w:rsid w:val="00D1352F"/>
    <w:rsid w:val="00D30578"/>
    <w:rsid w:val="00D42680"/>
    <w:rsid w:val="00D45FAF"/>
    <w:rsid w:val="00D57F5B"/>
    <w:rsid w:val="00D727D0"/>
    <w:rsid w:val="00D741C2"/>
    <w:rsid w:val="00D83797"/>
    <w:rsid w:val="00D84FC3"/>
    <w:rsid w:val="00D921D3"/>
    <w:rsid w:val="00D92780"/>
    <w:rsid w:val="00D94913"/>
    <w:rsid w:val="00D95661"/>
    <w:rsid w:val="00D96236"/>
    <w:rsid w:val="00DA2821"/>
    <w:rsid w:val="00DA32F8"/>
    <w:rsid w:val="00DA45FA"/>
    <w:rsid w:val="00DC2A09"/>
    <w:rsid w:val="00DC62E3"/>
    <w:rsid w:val="00DD60C5"/>
    <w:rsid w:val="00DD6D42"/>
    <w:rsid w:val="00DE3978"/>
    <w:rsid w:val="00DE79F3"/>
    <w:rsid w:val="00E05264"/>
    <w:rsid w:val="00E05EBB"/>
    <w:rsid w:val="00E062BD"/>
    <w:rsid w:val="00E402CE"/>
    <w:rsid w:val="00E451A7"/>
    <w:rsid w:val="00E46954"/>
    <w:rsid w:val="00E6325F"/>
    <w:rsid w:val="00E65D5D"/>
    <w:rsid w:val="00E7099C"/>
    <w:rsid w:val="00E718F7"/>
    <w:rsid w:val="00E746B6"/>
    <w:rsid w:val="00E74B52"/>
    <w:rsid w:val="00E85609"/>
    <w:rsid w:val="00E9556D"/>
    <w:rsid w:val="00E9775F"/>
    <w:rsid w:val="00EB3126"/>
    <w:rsid w:val="00EC0485"/>
    <w:rsid w:val="00EC39A9"/>
    <w:rsid w:val="00EC692F"/>
    <w:rsid w:val="00ED30E0"/>
    <w:rsid w:val="00ED5176"/>
    <w:rsid w:val="00EE24D7"/>
    <w:rsid w:val="00EE313E"/>
    <w:rsid w:val="00EF00B0"/>
    <w:rsid w:val="00EF263E"/>
    <w:rsid w:val="00EF2933"/>
    <w:rsid w:val="00EF43CF"/>
    <w:rsid w:val="00EF5836"/>
    <w:rsid w:val="00EF5E20"/>
    <w:rsid w:val="00EF601D"/>
    <w:rsid w:val="00F25086"/>
    <w:rsid w:val="00F31BFA"/>
    <w:rsid w:val="00F54A4E"/>
    <w:rsid w:val="00F64551"/>
    <w:rsid w:val="00F673C8"/>
    <w:rsid w:val="00F676D6"/>
    <w:rsid w:val="00F736DA"/>
    <w:rsid w:val="00F754C8"/>
    <w:rsid w:val="00F84998"/>
    <w:rsid w:val="00F9433A"/>
    <w:rsid w:val="00F953A5"/>
    <w:rsid w:val="00FA25D2"/>
    <w:rsid w:val="00FA58FA"/>
    <w:rsid w:val="00FA6F15"/>
    <w:rsid w:val="00FB0C32"/>
    <w:rsid w:val="00FB320E"/>
    <w:rsid w:val="00FB4201"/>
    <w:rsid w:val="00FB47F9"/>
    <w:rsid w:val="00FB6C41"/>
    <w:rsid w:val="00FB745C"/>
    <w:rsid w:val="00FC293C"/>
    <w:rsid w:val="00FC2AC6"/>
    <w:rsid w:val="00FC30B7"/>
    <w:rsid w:val="00FD5678"/>
    <w:rsid w:val="00FE00E5"/>
    <w:rsid w:val="00FF11C0"/>
    <w:rsid w:val="00FF4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0A5DD37"/>
  <w15:docId w15:val="{B6EAA228-B12C-4142-A978-9B3A74B7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C9D"/>
    <w:rPr>
      <w:sz w:val="24"/>
      <w:szCs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 New Roman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B23E5A"/>
    <w:pPr>
      <w:keepNext/>
      <w:spacing w:before="180" w:after="40"/>
      <w:outlineLvl w:val="1"/>
    </w:pPr>
    <w:rPr>
      <w:rFonts w:ascii="Helvetica Neue" w:eastAsia="Times New Roman" w:hAnsi="Helvetica Neue"/>
      <w:b/>
      <w:caps/>
      <w:noProof/>
      <w:w w:val="75"/>
      <w:sz w:val="32"/>
      <w:szCs w:val="24"/>
    </w:rPr>
  </w:style>
  <w:style w:type="paragraph" w:customStyle="1" w:styleId="TLN">
    <w:name w:val="TLN"/>
    <w:basedOn w:val="Normal"/>
    <w:rsid w:val="00811C36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 New Roman" w:hAnsi="Georgia"/>
      <w:sz w:val="22"/>
      <w:lang w:eastAsia="ko-KR"/>
    </w:rPr>
  </w:style>
  <w:style w:type="paragraph" w:customStyle="1" w:styleId="TLNX">
    <w:name w:val="TLNX"/>
    <w:basedOn w:val="TLN"/>
    <w:rsid w:val="00811C36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811C36"/>
    <w:pPr>
      <w:spacing w:before="120" w:after="60"/>
    </w:pPr>
    <w:rPr>
      <w:rFonts w:ascii="Georgia" w:eastAsia="Times New Roman" w:hAnsi="Georgia"/>
      <w:b/>
      <w:sz w:val="22"/>
      <w:lang w:eastAsia="ko-KR"/>
    </w:rPr>
  </w:style>
  <w:style w:type="paragraph" w:customStyle="1" w:styleId="TLB">
    <w:name w:val="TLB"/>
    <w:basedOn w:val="Normal"/>
    <w:rsid w:val="00811C36"/>
    <w:pPr>
      <w:tabs>
        <w:tab w:val="left" w:pos="720"/>
      </w:tabs>
      <w:spacing w:after="60" w:line="320" w:lineRule="atLeast"/>
      <w:ind w:left="720" w:hanging="274"/>
    </w:pPr>
    <w:rPr>
      <w:rFonts w:ascii="Georgia" w:eastAsia="Times New Roman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 New Roman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 New Roman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round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811C36"/>
    <w:pPr>
      <w:spacing w:line="240" w:lineRule="auto"/>
    </w:pPr>
  </w:style>
  <w:style w:type="paragraph" w:customStyle="1" w:styleId="STB">
    <w:name w:val="STB"/>
    <w:basedOn w:val="Normal"/>
    <w:rsid w:val="00811C36"/>
    <w:pPr>
      <w:spacing w:before="40" w:after="40" w:line="240" w:lineRule="atLeast"/>
      <w:jc w:val="center"/>
    </w:pPr>
    <w:rPr>
      <w:rFonts w:ascii="Georgia" w:eastAsia="Times New Roman" w:hAnsi="Georgia"/>
      <w:sz w:val="20"/>
      <w:lang w:eastAsia="ko-KR"/>
    </w:rPr>
  </w:style>
  <w:style w:type="paragraph" w:customStyle="1" w:styleId="TTCH">
    <w:name w:val="TTCH"/>
    <w:basedOn w:val="Normal"/>
    <w:rsid w:val="00811C36"/>
    <w:pPr>
      <w:spacing w:before="40" w:after="40"/>
      <w:jc w:val="center"/>
    </w:pPr>
    <w:rPr>
      <w:rFonts w:ascii="Georgia" w:eastAsia="Times New Roman" w:hAnsi="Georgia"/>
      <w:b/>
      <w:sz w:val="20"/>
      <w:lang w:eastAsia="ko-KR"/>
    </w:rPr>
  </w:style>
  <w:style w:type="character" w:customStyle="1" w:styleId="TTRH">
    <w:name w:val="TTRH"/>
    <w:rsid w:val="00087401"/>
    <w:rPr>
      <w:rFonts w:ascii="Georgia" w:hAnsi="Georgia"/>
      <w:b/>
      <w:sz w:val="20"/>
      <w:lang w:bidi="ar-SA"/>
    </w:rPr>
  </w:style>
  <w:style w:type="paragraph" w:customStyle="1" w:styleId="SX">
    <w:name w:val="SX"/>
    <w:basedOn w:val="Normal"/>
    <w:rsid w:val="00B23E5A"/>
    <w:pPr>
      <w:spacing w:after="120" w:line="320" w:lineRule="atLeast"/>
    </w:pPr>
    <w:rPr>
      <w:rFonts w:ascii="Georgia" w:eastAsia="Times New Roman" w:hAnsi="Georgia"/>
      <w:noProof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 New Roman" w:hAnsi="Georgia"/>
      <w:noProof/>
      <w:lang w:eastAsia="ko-KR"/>
    </w:rPr>
  </w:style>
  <w:style w:type="paragraph" w:customStyle="1" w:styleId="SLNX">
    <w:name w:val="SLNX"/>
    <w:basedOn w:val="Normal"/>
    <w:rsid w:val="00811C36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 New Roman" w:hAnsi="Georgia"/>
      <w:lang w:eastAsia="ko-KR"/>
    </w:rPr>
  </w:style>
  <w:style w:type="paragraph" w:customStyle="1" w:styleId="SWOL">
    <w:name w:val="SWOL"/>
    <w:basedOn w:val="SLN"/>
    <w:rsid w:val="00811C36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811C36"/>
  </w:style>
  <w:style w:type="paragraph" w:customStyle="1" w:styleId="T3">
    <w:name w:val="T3"/>
    <w:basedOn w:val="Normal"/>
    <w:rsid w:val="00811C36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811C36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087401"/>
  </w:style>
  <w:style w:type="paragraph" w:customStyle="1" w:styleId="STRH">
    <w:name w:val="STRH"/>
    <w:basedOn w:val="Normal"/>
    <w:rsid w:val="00087401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087401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811C36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811C36"/>
  </w:style>
  <w:style w:type="paragraph" w:customStyle="1" w:styleId="SLB">
    <w:name w:val="SLB"/>
    <w:basedOn w:val="SX"/>
    <w:rsid w:val="00811C36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087401"/>
    <w:pPr>
      <w:ind w:left="720"/>
    </w:pPr>
  </w:style>
  <w:style w:type="paragraph" w:customStyle="1" w:styleId="TTT">
    <w:name w:val="TTT"/>
    <w:basedOn w:val="T2"/>
    <w:rsid w:val="00087401"/>
    <w:pPr>
      <w:ind w:left="720"/>
    </w:pPr>
  </w:style>
  <w:style w:type="paragraph" w:customStyle="1" w:styleId="TX">
    <w:name w:val="TX"/>
    <w:basedOn w:val="TLNX"/>
    <w:rsid w:val="00811C36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811C36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FD334C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6C35F9"/>
    <w:rPr>
      <w:rFonts w:ascii="Arial Narrow" w:hAnsi="Arial Narrow"/>
    </w:rPr>
  </w:style>
  <w:style w:type="paragraph" w:styleId="BalloonText">
    <w:name w:val="Balloon Text"/>
    <w:aliases w:val=" Char"/>
    <w:basedOn w:val="Normal"/>
    <w:link w:val="BalloonTextChar"/>
    <w:uiPriority w:val="99"/>
    <w:rsid w:val="00DD60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aliases w:val=" Char Char"/>
    <w:link w:val="BalloonText"/>
    <w:uiPriority w:val="99"/>
    <w:rsid w:val="00DD60C5"/>
    <w:rPr>
      <w:rFonts w:ascii="Lucida Grande" w:hAnsi="Lucida Grande" w:cs="Lucida Grande"/>
      <w:sz w:val="18"/>
      <w:szCs w:val="18"/>
    </w:rPr>
  </w:style>
  <w:style w:type="paragraph" w:customStyle="1" w:styleId="SMN">
    <w:name w:val="SMN"/>
    <w:basedOn w:val="Normal"/>
    <w:next w:val="SX"/>
    <w:qFormat/>
    <w:rsid w:val="00A82A65"/>
    <w:pPr>
      <w:framePr w:w="1320" w:hSpace="360" w:wrap="around" w:vAnchor="text" w:hAnchor="margin" w:x="-1859" w:y="116"/>
      <w:spacing w:after="200" w:line="240" w:lineRule="atLeast"/>
    </w:pPr>
    <w:rPr>
      <w:rFonts w:ascii="Arial" w:eastAsia="Calibri" w:hAnsi="Arial"/>
      <w:w w:val="75"/>
      <w:sz w:val="16"/>
      <w:szCs w:val="22"/>
    </w:rPr>
  </w:style>
  <w:style w:type="paragraph" w:customStyle="1" w:styleId="Note">
    <w:name w:val="Note"/>
    <w:basedOn w:val="Normal"/>
    <w:rsid w:val="005C1BF1"/>
    <w:pPr>
      <w:shd w:val="clear" w:color="auto" w:fill="FFFFBF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CommentReference">
    <w:name w:val="annotation reference"/>
    <w:uiPriority w:val="99"/>
    <w:unhideWhenUsed/>
    <w:rsid w:val="00543C44"/>
    <w:rPr>
      <w:sz w:val="18"/>
      <w:szCs w:val="18"/>
    </w:rPr>
  </w:style>
  <w:style w:type="paragraph" w:styleId="CommentText">
    <w:name w:val="annotation text"/>
    <w:aliases w:val=" Char"/>
    <w:basedOn w:val="Normal"/>
    <w:link w:val="CommentTextChar"/>
    <w:uiPriority w:val="99"/>
    <w:unhideWhenUsed/>
    <w:rsid w:val="00543C44"/>
    <w:rPr>
      <w:rFonts w:ascii="Minion" w:hAnsi="Minion"/>
    </w:rPr>
  </w:style>
  <w:style w:type="character" w:customStyle="1" w:styleId="CommentTextChar">
    <w:name w:val="Comment Text Char"/>
    <w:aliases w:val=" Char Char3"/>
    <w:link w:val="CommentText"/>
    <w:uiPriority w:val="99"/>
    <w:rsid w:val="00543C44"/>
    <w:rPr>
      <w:rFonts w:ascii="Minion" w:hAnsi="Minion"/>
    </w:rPr>
  </w:style>
  <w:style w:type="paragraph" w:styleId="CommentSubject">
    <w:name w:val="annotation subject"/>
    <w:aliases w:val=" Char"/>
    <w:basedOn w:val="CommentText"/>
    <w:next w:val="CommentText"/>
    <w:link w:val="CommentSubjectChar"/>
    <w:uiPriority w:val="99"/>
    <w:unhideWhenUsed/>
    <w:rsid w:val="00543C44"/>
    <w:rPr>
      <w:b/>
      <w:bCs/>
      <w:sz w:val="20"/>
      <w:szCs w:val="20"/>
    </w:rPr>
  </w:style>
  <w:style w:type="character" w:customStyle="1" w:styleId="CommentSubjectChar">
    <w:name w:val="Comment Subject Char"/>
    <w:aliases w:val=" Char Char2"/>
    <w:link w:val="CommentSubject"/>
    <w:uiPriority w:val="99"/>
    <w:rsid w:val="00543C44"/>
    <w:rPr>
      <w:rFonts w:ascii="Minion" w:hAnsi="Minion"/>
      <w:b/>
      <w:bCs/>
      <w:sz w:val="20"/>
      <w:szCs w:val="20"/>
    </w:rPr>
  </w:style>
  <w:style w:type="paragraph" w:customStyle="1" w:styleId="SA">
    <w:name w:val="SA"/>
    <w:basedOn w:val="Normal"/>
    <w:rsid w:val="00543C44"/>
    <w:pPr>
      <w:framePr w:hSpace="180" w:vSpace="180" w:wrap="auto" w:hAnchor="text" w:xAlign="right"/>
    </w:pPr>
    <w:rPr>
      <w:rFonts w:ascii="Helvetica" w:eastAsia="Times New Roman" w:hAnsi="Helvetica"/>
      <w:sz w:val="18"/>
      <w:szCs w:val="22"/>
      <w:lang w:eastAsia="ko-KR"/>
    </w:rPr>
  </w:style>
  <w:style w:type="paragraph" w:styleId="FootnoteText">
    <w:name w:val="footnote text"/>
    <w:aliases w:val=" Char"/>
    <w:basedOn w:val="Normal"/>
    <w:link w:val="FootnoteTextChar"/>
    <w:rsid w:val="00543C44"/>
    <w:rPr>
      <w:rFonts w:ascii="Minion" w:hAnsi="Minion"/>
    </w:rPr>
  </w:style>
  <w:style w:type="character" w:customStyle="1" w:styleId="FootnoteTextChar">
    <w:name w:val="Footnote Text Char"/>
    <w:aliases w:val=" Char Char1"/>
    <w:link w:val="FootnoteText"/>
    <w:rsid w:val="00543C44"/>
    <w:rPr>
      <w:rFonts w:ascii="Minion" w:hAnsi="Minion"/>
    </w:rPr>
  </w:style>
  <w:style w:type="character" w:styleId="FootnoteReference">
    <w:name w:val="footnote reference"/>
    <w:rsid w:val="00543C44"/>
    <w:rPr>
      <w:vertAlign w:val="superscript"/>
    </w:rPr>
  </w:style>
  <w:style w:type="character" w:styleId="Hyperlink">
    <w:name w:val="Hyperlink"/>
    <w:rsid w:val="00543C44"/>
    <w:rPr>
      <w:color w:val="0000FF"/>
      <w:u w:val="single"/>
    </w:rPr>
  </w:style>
  <w:style w:type="paragraph" w:styleId="ListParagraph">
    <w:name w:val="List Paragraph"/>
    <w:basedOn w:val="Normal"/>
    <w:qFormat/>
    <w:rsid w:val="00A00235"/>
    <w:pPr>
      <w:ind w:left="720"/>
      <w:contextualSpacing/>
    </w:pPr>
  </w:style>
  <w:style w:type="character" w:customStyle="1" w:styleId="Lowered">
    <w:name w:val="Lowered"/>
    <w:aliases w:val="l"/>
    <w:rsid w:val="00821FDB"/>
    <w:rPr>
      <w:position w:val="-3"/>
    </w:rPr>
  </w:style>
  <w:style w:type="paragraph" w:customStyle="1" w:styleId="AnswerForm">
    <w:name w:val="Answer Form"/>
    <w:aliases w:val="af"/>
    <w:basedOn w:val="ListParagraph"/>
    <w:rsid w:val="00C16C90"/>
    <w:pPr>
      <w:numPr>
        <w:numId w:val="28"/>
      </w:numPr>
      <w:spacing w:after="1720"/>
      <w:ind w:left="547" w:hanging="547"/>
      <w:contextualSpacing w:val="0"/>
    </w:pPr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E15C7-EE44-FB44-8B94-5AB070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Dilate Family</vt:lpstr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Dilate Family</dc:title>
  <dc:subject/>
  <dc:creator>Scott Steketee</dc:creator>
  <cp:keywords/>
  <dc:description/>
  <cp:lastModifiedBy>Scott Steketee</cp:lastModifiedBy>
  <cp:revision>7</cp:revision>
  <cp:lastPrinted>2019-10-28T09:08:00Z</cp:lastPrinted>
  <dcterms:created xsi:type="dcterms:W3CDTF">2019-10-28T07:23:00Z</dcterms:created>
  <dcterms:modified xsi:type="dcterms:W3CDTF">2019-11-03T03:50:00Z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Dilate Family</vt:lpwstr>
  </property>
</Properties>
</file>