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627" w:rsidRPr="00105515" w:rsidRDefault="00BD41BF" w:rsidP="00105515">
      <w:pPr>
        <w:pStyle w:val="Body"/>
      </w:pPr>
      <w:r w:rsidRPr="00105515">
        <w:t xml:space="preserve">Use this </w:t>
      </w:r>
      <w:r w:rsidR="00363627" w:rsidRPr="00105515">
        <w:t>worksheet</w:t>
      </w:r>
      <w:r w:rsidRPr="00105515">
        <w:t xml:space="preserve"> </w:t>
      </w:r>
      <w:r w:rsidR="00363627" w:rsidRPr="00105515">
        <w:t xml:space="preserve">for the </w:t>
      </w:r>
      <w:r w:rsidR="003F02FB" w:rsidRPr="00105515">
        <w:t>Mirror-Mirror</w:t>
      </w:r>
      <w:r w:rsidR="00363627" w:rsidRPr="00105515">
        <w:t xml:space="preserve"> lesson.</w:t>
      </w:r>
      <w:r w:rsidRPr="00105515">
        <w:t xml:space="preserve"> </w:t>
      </w:r>
    </w:p>
    <w:p w:rsidR="00BD41BF" w:rsidRPr="00105515" w:rsidRDefault="003F02FB" w:rsidP="00105515">
      <w:pPr>
        <w:pStyle w:val="Heading2"/>
      </w:pPr>
      <w:r w:rsidRPr="00105515">
        <w:t>Handedness</w:t>
      </w:r>
    </w:p>
    <w:p w:rsidR="008D596A" w:rsidRPr="00105515" w:rsidRDefault="008D596A" w:rsidP="00105515">
      <w:pPr>
        <w:pStyle w:val="Body"/>
      </w:pPr>
      <w:r w:rsidRPr="00105515">
        <w:t xml:space="preserve">In the boxes below, describe </w:t>
      </w:r>
      <w:r w:rsidR="00C9086A" w:rsidRPr="00105515">
        <w:t xml:space="preserve">your conclusions about whether each function preserves or reverses the </w:t>
      </w:r>
      <w:r w:rsidR="001C30F5" w:rsidRPr="00105515">
        <w:t>handedness</w:t>
      </w:r>
      <w:r w:rsidR="00C9086A" w:rsidRPr="00105515">
        <w:t xml:space="preserve"> of the motion of x.</w:t>
      </w:r>
      <w:r w:rsidR="001C30F5" w:rsidRPr="00105515">
        <w:t xml:space="preserve"> (Use CW for clockwise and CCW for counter-clockwise.)</w:t>
      </w:r>
    </w:p>
    <w:tbl>
      <w:tblPr>
        <w:tblStyle w:val="TableGrid"/>
        <w:tblW w:w="9445" w:type="dxa"/>
        <w:tblCellMar>
          <w:left w:w="43" w:type="dxa"/>
          <w:right w:w="115" w:type="dxa"/>
        </w:tblCellMar>
        <w:tblLook w:val="04A0" w:firstRow="1" w:lastRow="0" w:firstColumn="1" w:lastColumn="0" w:noHBand="0" w:noVBand="1"/>
      </w:tblPr>
      <w:tblGrid>
        <w:gridCol w:w="1075"/>
        <w:gridCol w:w="2970"/>
        <w:gridCol w:w="2700"/>
        <w:gridCol w:w="2700"/>
      </w:tblGrid>
      <w:tr w:rsidR="00EA7FA6" w:rsidRPr="00105515" w:rsidTr="00C9086A">
        <w:tc>
          <w:tcPr>
            <w:tcW w:w="1075" w:type="dxa"/>
          </w:tcPr>
          <w:p w:rsidR="00EA7FA6" w:rsidRPr="00105515" w:rsidRDefault="00EA7FA6" w:rsidP="00105515">
            <w:r w:rsidRPr="00105515">
              <w:t>Function</w:t>
            </w:r>
          </w:p>
        </w:tc>
        <w:tc>
          <w:tcPr>
            <w:tcW w:w="2970" w:type="dxa"/>
          </w:tcPr>
          <w:p w:rsidR="00EA7FA6" w:rsidRPr="00105515" w:rsidRDefault="00EA7FA6" w:rsidP="00105515">
            <w:r w:rsidRPr="00105515">
              <w:t>Domain</w:t>
            </w:r>
          </w:p>
        </w:tc>
        <w:tc>
          <w:tcPr>
            <w:tcW w:w="2700" w:type="dxa"/>
          </w:tcPr>
          <w:p w:rsidR="00EA7FA6" w:rsidRPr="00105515" w:rsidRDefault="00EA7FA6" w:rsidP="00105515">
            <w:r w:rsidRPr="00105515">
              <w:t>Range</w:t>
            </w:r>
          </w:p>
        </w:tc>
        <w:tc>
          <w:tcPr>
            <w:tcW w:w="2700" w:type="dxa"/>
          </w:tcPr>
          <w:p w:rsidR="00EA7FA6" w:rsidRPr="00105515" w:rsidRDefault="00EA7FA6" w:rsidP="00105515">
            <w:r w:rsidRPr="00105515">
              <w:t>Conclusion</w:t>
            </w:r>
          </w:p>
        </w:tc>
      </w:tr>
      <w:tr w:rsidR="00EA7FA6" w:rsidRPr="00105515" w:rsidTr="00C9086A">
        <w:trPr>
          <w:trHeight w:val="863"/>
        </w:trPr>
        <w:tc>
          <w:tcPr>
            <w:tcW w:w="1075" w:type="dxa"/>
          </w:tcPr>
          <w:p w:rsidR="00EA7FA6" w:rsidRPr="00105515" w:rsidRDefault="00EA7FA6" w:rsidP="00105515">
            <w:r w:rsidRPr="00105515">
              <w:t>Reflect</w:t>
            </w:r>
          </w:p>
        </w:tc>
        <w:tc>
          <w:tcPr>
            <w:tcW w:w="2970" w:type="dxa"/>
          </w:tcPr>
          <w:p w:rsidR="00EA7FA6" w:rsidRPr="00105515" w:rsidRDefault="00EA7FA6" w:rsidP="00105515">
            <w:pPr>
              <w:rPr>
                <w:rFonts w:eastAsia="Times New Roman"/>
              </w:rPr>
            </w:pPr>
            <w:r w:rsidRPr="00105515">
              <w:rPr>
                <w:rStyle w:val="mjx-char"/>
                <w:sz w:val="22"/>
                <w:szCs w:val="22"/>
              </w:rPr>
              <w:t xml:space="preserve">When </w:t>
            </w:r>
            <w:r w:rsidRPr="00105515">
              <w:rPr>
                <w:rStyle w:val="mjx-char"/>
                <w:i/>
                <w:sz w:val="22"/>
                <w:szCs w:val="22"/>
              </w:rPr>
              <w:t>x</w:t>
            </w:r>
            <w:r w:rsidRPr="00105515">
              <w:rPr>
                <w:rStyle w:val="mjx-char"/>
                <w:sz w:val="22"/>
                <w:szCs w:val="22"/>
              </w:rPr>
              <w:t xml:space="preserve"> moves </w:t>
            </w:r>
            <w:r w:rsidRPr="00105515">
              <w:rPr>
                <w:rStyle w:val="mjx-char"/>
                <w:sz w:val="22"/>
                <w:szCs w:val="22"/>
                <w:u w:val="single"/>
              </w:rPr>
              <w:t>CW</w:t>
            </w:r>
            <w:r w:rsidRPr="00105515">
              <w:rPr>
                <w:rStyle w:val="mjx-char"/>
                <w:sz w:val="22"/>
                <w:szCs w:val="22"/>
              </w:rPr>
              <w:t xml:space="preserve"> on </w:t>
            </w:r>
            <w:r w:rsidRPr="00105515">
              <w:rPr>
                <w:rStyle w:val="mjx-char"/>
                <w:rFonts w:ascii="Cambria Math" w:hAnsi="Cambria Math" w:cs="Cambria Math"/>
                <w:sz w:val="22"/>
                <w:szCs w:val="22"/>
              </w:rPr>
              <w:t>△</w:t>
            </w:r>
            <w:r w:rsidRPr="00105515">
              <w:rPr>
                <w:rStyle w:val="mjx-char"/>
                <w:i/>
                <w:sz w:val="22"/>
                <w:szCs w:val="22"/>
              </w:rPr>
              <w:t>ABC,</w:t>
            </w:r>
          </w:p>
        </w:tc>
        <w:tc>
          <w:tcPr>
            <w:tcW w:w="2700" w:type="dxa"/>
          </w:tcPr>
          <w:p w:rsidR="00EA7FA6" w:rsidRPr="00105515" w:rsidRDefault="00EA7FA6" w:rsidP="00105515">
            <w:pPr>
              <w:rPr>
                <w:rFonts w:eastAsia="Times New Roman"/>
              </w:rPr>
            </w:pPr>
            <w:r w:rsidRPr="00105515">
              <w:rPr>
                <w:rStyle w:val="mjx-char"/>
                <w:i/>
                <w:sz w:val="22"/>
                <w:szCs w:val="22"/>
              </w:rPr>
              <w:t>x</w:t>
            </w:r>
            <w:r w:rsidR="00C9086A" w:rsidRPr="00105515">
              <w:rPr>
                <w:rStyle w:val="mjx-char"/>
                <w:i/>
                <w:sz w:val="22"/>
                <w:szCs w:val="22"/>
              </w:rPr>
              <w:t>'</w:t>
            </w:r>
            <w:r w:rsidRPr="00105515">
              <w:rPr>
                <w:rStyle w:val="mjx-char"/>
                <w:sz w:val="22"/>
                <w:szCs w:val="22"/>
              </w:rPr>
              <w:t xml:space="preserve"> moves __</w:t>
            </w:r>
            <w:r w:rsidR="00C9086A" w:rsidRPr="00105515">
              <w:rPr>
                <w:rStyle w:val="mjx-char"/>
                <w:sz w:val="22"/>
                <w:szCs w:val="22"/>
              </w:rPr>
              <w:t>_</w:t>
            </w:r>
            <w:r w:rsidRPr="00105515">
              <w:rPr>
                <w:rStyle w:val="mjx-char"/>
                <w:sz w:val="22"/>
                <w:szCs w:val="22"/>
              </w:rPr>
              <w:t xml:space="preserve">___ on </w:t>
            </w:r>
            <w:r w:rsidRPr="00105515">
              <w:rPr>
                <w:rStyle w:val="mjx-char"/>
                <w:rFonts w:ascii="Cambria Math" w:hAnsi="Cambria Math" w:cs="Cambria Math"/>
                <w:sz w:val="22"/>
                <w:szCs w:val="22"/>
              </w:rPr>
              <w:t>△</w:t>
            </w:r>
            <w:r w:rsidRPr="00105515">
              <w:rPr>
                <w:rStyle w:val="mjx-char"/>
                <w:i/>
                <w:sz w:val="22"/>
                <w:szCs w:val="22"/>
              </w:rPr>
              <w:t>A'B'C'.</w:t>
            </w:r>
          </w:p>
          <w:p w:rsidR="00EA7FA6" w:rsidRPr="00105515" w:rsidRDefault="00EA7FA6" w:rsidP="00105515"/>
        </w:tc>
        <w:tc>
          <w:tcPr>
            <w:tcW w:w="2700" w:type="dxa"/>
          </w:tcPr>
          <w:p w:rsidR="00C9086A" w:rsidRPr="00105515" w:rsidRDefault="00C9086A" w:rsidP="00105515">
            <w:pPr>
              <w:rPr>
                <w:rStyle w:val="mjx-char"/>
                <w:sz w:val="22"/>
                <w:szCs w:val="22"/>
              </w:rPr>
            </w:pPr>
            <w:r w:rsidRPr="00105515">
              <w:rPr>
                <w:rStyle w:val="mjx-char"/>
                <w:sz w:val="22"/>
                <w:szCs w:val="22"/>
              </w:rPr>
              <w:t xml:space="preserve">The reflect function </w:t>
            </w:r>
          </w:p>
          <w:p w:rsidR="00EA7FA6" w:rsidRPr="00105515" w:rsidRDefault="00C9086A" w:rsidP="00105515">
            <w:pPr>
              <w:rPr>
                <w:rStyle w:val="mjx-char"/>
                <w:sz w:val="22"/>
                <w:szCs w:val="22"/>
              </w:rPr>
            </w:pPr>
            <w:r w:rsidRPr="00105515">
              <w:rPr>
                <w:rStyle w:val="mjx-char"/>
                <w:sz w:val="22"/>
                <w:szCs w:val="22"/>
              </w:rPr>
              <w:t>( preserves / reverses ) handedness.</w:t>
            </w:r>
          </w:p>
        </w:tc>
      </w:tr>
      <w:tr w:rsidR="00C9086A" w:rsidRPr="00105515" w:rsidTr="00C9086A">
        <w:trPr>
          <w:trHeight w:val="863"/>
        </w:trPr>
        <w:tc>
          <w:tcPr>
            <w:tcW w:w="1075" w:type="dxa"/>
          </w:tcPr>
          <w:p w:rsidR="00C9086A" w:rsidRPr="00105515" w:rsidRDefault="00C9086A" w:rsidP="00105515">
            <w:r w:rsidRPr="00105515">
              <w:t>Rotate</w:t>
            </w:r>
          </w:p>
        </w:tc>
        <w:tc>
          <w:tcPr>
            <w:tcW w:w="2970" w:type="dxa"/>
          </w:tcPr>
          <w:p w:rsidR="00C9086A" w:rsidRPr="00105515" w:rsidRDefault="00C9086A" w:rsidP="00105515">
            <w:pPr>
              <w:rPr>
                <w:rFonts w:eastAsia="Times New Roman"/>
              </w:rPr>
            </w:pPr>
            <w:r w:rsidRPr="00105515">
              <w:rPr>
                <w:rStyle w:val="mjx-char"/>
                <w:sz w:val="22"/>
                <w:szCs w:val="22"/>
              </w:rPr>
              <w:t xml:space="preserve">When </w:t>
            </w:r>
            <w:r w:rsidRPr="00105515">
              <w:rPr>
                <w:rStyle w:val="mjx-char"/>
                <w:i/>
                <w:sz w:val="22"/>
                <w:szCs w:val="22"/>
              </w:rPr>
              <w:t>x</w:t>
            </w:r>
            <w:r w:rsidRPr="00105515">
              <w:rPr>
                <w:rStyle w:val="mjx-char"/>
                <w:sz w:val="22"/>
                <w:szCs w:val="22"/>
              </w:rPr>
              <w:t xml:space="preserve"> moves</w:t>
            </w:r>
          </w:p>
        </w:tc>
        <w:tc>
          <w:tcPr>
            <w:tcW w:w="2700" w:type="dxa"/>
          </w:tcPr>
          <w:p w:rsidR="00C9086A" w:rsidRPr="00105515" w:rsidRDefault="00C9086A" w:rsidP="00105515">
            <w:pPr>
              <w:rPr>
                <w:rFonts w:eastAsia="Times New Roman"/>
              </w:rPr>
            </w:pPr>
            <w:r w:rsidRPr="00105515">
              <w:rPr>
                <w:rStyle w:val="mjx-char"/>
                <w:i/>
                <w:sz w:val="22"/>
                <w:szCs w:val="22"/>
              </w:rPr>
              <w:t xml:space="preserve">x' </w:t>
            </w:r>
            <w:r w:rsidRPr="00105515">
              <w:rPr>
                <w:rStyle w:val="mjx-char"/>
                <w:sz w:val="22"/>
                <w:szCs w:val="22"/>
              </w:rPr>
              <w:t>moves</w:t>
            </w:r>
          </w:p>
          <w:p w:rsidR="00C9086A" w:rsidRPr="00105515" w:rsidRDefault="00C9086A" w:rsidP="00105515"/>
        </w:tc>
        <w:tc>
          <w:tcPr>
            <w:tcW w:w="2700" w:type="dxa"/>
          </w:tcPr>
          <w:p w:rsidR="00C9086A" w:rsidRPr="00105515" w:rsidRDefault="00C9086A" w:rsidP="00105515">
            <w:pPr>
              <w:rPr>
                <w:rStyle w:val="mjx-char"/>
                <w:sz w:val="22"/>
                <w:szCs w:val="22"/>
              </w:rPr>
            </w:pPr>
            <w:r w:rsidRPr="00105515">
              <w:rPr>
                <w:rStyle w:val="mjx-char"/>
                <w:sz w:val="22"/>
                <w:szCs w:val="22"/>
              </w:rPr>
              <w:t>The rotate function</w:t>
            </w:r>
          </w:p>
        </w:tc>
      </w:tr>
      <w:tr w:rsidR="00C9086A" w:rsidRPr="00105515" w:rsidTr="00C9086A">
        <w:trPr>
          <w:trHeight w:val="863"/>
        </w:trPr>
        <w:tc>
          <w:tcPr>
            <w:tcW w:w="1075" w:type="dxa"/>
          </w:tcPr>
          <w:p w:rsidR="00C9086A" w:rsidRPr="00105515" w:rsidRDefault="00C9086A" w:rsidP="00105515">
            <w:r w:rsidRPr="00105515">
              <w:t>Glide Reflect</w:t>
            </w:r>
          </w:p>
        </w:tc>
        <w:tc>
          <w:tcPr>
            <w:tcW w:w="2970" w:type="dxa"/>
          </w:tcPr>
          <w:p w:rsidR="00C9086A" w:rsidRPr="00105515" w:rsidRDefault="00C9086A" w:rsidP="00105515">
            <w:pPr>
              <w:rPr>
                <w:rFonts w:eastAsia="Times New Roman"/>
              </w:rPr>
            </w:pPr>
            <w:r w:rsidRPr="00105515">
              <w:rPr>
                <w:rStyle w:val="mjx-char"/>
                <w:sz w:val="22"/>
                <w:szCs w:val="22"/>
              </w:rPr>
              <w:t xml:space="preserve">When </w:t>
            </w:r>
            <w:r w:rsidRPr="00105515">
              <w:rPr>
                <w:rStyle w:val="mjx-char"/>
                <w:i/>
                <w:sz w:val="22"/>
                <w:szCs w:val="22"/>
              </w:rPr>
              <w:t>x</w:t>
            </w:r>
            <w:r w:rsidRPr="00105515">
              <w:rPr>
                <w:rStyle w:val="mjx-char"/>
                <w:sz w:val="22"/>
                <w:szCs w:val="22"/>
              </w:rPr>
              <w:t xml:space="preserve"> moves</w:t>
            </w:r>
          </w:p>
        </w:tc>
        <w:tc>
          <w:tcPr>
            <w:tcW w:w="2700" w:type="dxa"/>
          </w:tcPr>
          <w:p w:rsidR="00C9086A" w:rsidRPr="00105515" w:rsidRDefault="00C9086A" w:rsidP="00105515">
            <w:pPr>
              <w:rPr>
                <w:rFonts w:eastAsia="Times New Roman"/>
              </w:rPr>
            </w:pPr>
            <w:r w:rsidRPr="00105515">
              <w:rPr>
                <w:rStyle w:val="mjx-char"/>
                <w:i/>
                <w:sz w:val="22"/>
                <w:szCs w:val="22"/>
              </w:rPr>
              <w:t xml:space="preserve">x' </w:t>
            </w:r>
            <w:r w:rsidRPr="00105515">
              <w:rPr>
                <w:rStyle w:val="mjx-char"/>
                <w:sz w:val="22"/>
                <w:szCs w:val="22"/>
              </w:rPr>
              <w:t>moves</w:t>
            </w:r>
          </w:p>
          <w:p w:rsidR="00C9086A" w:rsidRPr="00105515" w:rsidRDefault="00C9086A" w:rsidP="00105515"/>
        </w:tc>
        <w:tc>
          <w:tcPr>
            <w:tcW w:w="2700" w:type="dxa"/>
          </w:tcPr>
          <w:p w:rsidR="00C9086A" w:rsidRPr="00105515" w:rsidRDefault="00C9086A" w:rsidP="00105515">
            <w:pPr>
              <w:rPr>
                <w:rStyle w:val="mjx-char"/>
                <w:sz w:val="22"/>
                <w:szCs w:val="22"/>
              </w:rPr>
            </w:pPr>
            <w:r w:rsidRPr="00105515">
              <w:rPr>
                <w:rStyle w:val="mjx-char"/>
                <w:sz w:val="22"/>
                <w:szCs w:val="22"/>
              </w:rPr>
              <w:t xml:space="preserve">The glide reflect function </w:t>
            </w:r>
          </w:p>
        </w:tc>
      </w:tr>
      <w:tr w:rsidR="00C9086A" w:rsidRPr="00105515" w:rsidTr="00C9086A">
        <w:trPr>
          <w:trHeight w:val="863"/>
        </w:trPr>
        <w:tc>
          <w:tcPr>
            <w:tcW w:w="1075" w:type="dxa"/>
          </w:tcPr>
          <w:p w:rsidR="00C9086A" w:rsidRPr="00105515" w:rsidRDefault="00C9086A" w:rsidP="00105515">
            <w:r w:rsidRPr="00105515">
              <w:t>Translate</w:t>
            </w:r>
          </w:p>
        </w:tc>
        <w:tc>
          <w:tcPr>
            <w:tcW w:w="2970" w:type="dxa"/>
          </w:tcPr>
          <w:p w:rsidR="00C9086A" w:rsidRPr="00105515" w:rsidRDefault="00C9086A" w:rsidP="00105515">
            <w:pPr>
              <w:rPr>
                <w:rFonts w:eastAsia="Times New Roman"/>
              </w:rPr>
            </w:pPr>
            <w:r w:rsidRPr="00105515">
              <w:rPr>
                <w:rStyle w:val="mjx-char"/>
                <w:sz w:val="22"/>
                <w:szCs w:val="22"/>
              </w:rPr>
              <w:t xml:space="preserve">When </w:t>
            </w:r>
            <w:r w:rsidRPr="00105515">
              <w:rPr>
                <w:rStyle w:val="mjx-char"/>
                <w:i/>
                <w:sz w:val="22"/>
                <w:szCs w:val="22"/>
              </w:rPr>
              <w:t>x</w:t>
            </w:r>
            <w:r w:rsidRPr="00105515">
              <w:rPr>
                <w:rStyle w:val="mjx-char"/>
                <w:sz w:val="22"/>
                <w:szCs w:val="22"/>
              </w:rPr>
              <w:t xml:space="preserve"> moves</w:t>
            </w:r>
          </w:p>
        </w:tc>
        <w:tc>
          <w:tcPr>
            <w:tcW w:w="2700" w:type="dxa"/>
          </w:tcPr>
          <w:p w:rsidR="00C9086A" w:rsidRPr="00105515" w:rsidRDefault="00C9086A" w:rsidP="00105515">
            <w:pPr>
              <w:rPr>
                <w:rFonts w:eastAsia="Times New Roman"/>
              </w:rPr>
            </w:pPr>
            <w:r w:rsidRPr="00105515">
              <w:rPr>
                <w:rStyle w:val="mjx-char"/>
                <w:i/>
                <w:sz w:val="22"/>
                <w:szCs w:val="22"/>
              </w:rPr>
              <w:t xml:space="preserve">x' </w:t>
            </w:r>
            <w:r w:rsidRPr="00105515">
              <w:rPr>
                <w:rStyle w:val="mjx-char"/>
                <w:sz w:val="22"/>
                <w:szCs w:val="22"/>
              </w:rPr>
              <w:t>moves</w:t>
            </w:r>
          </w:p>
          <w:p w:rsidR="00C9086A" w:rsidRPr="00105515" w:rsidRDefault="00C9086A" w:rsidP="00105515"/>
        </w:tc>
        <w:tc>
          <w:tcPr>
            <w:tcW w:w="2700" w:type="dxa"/>
          </w:tcPr>
          <w:p w:rsidR="00C9086A" w:rsidRPr="00105515" w:rsidRDefault="00C9086A" w:rsidP="00105515">
            <w:pPr>
              <w:rPr>
                <w:rStyle w:val="mjx-char"/>
                <w:sz w:val="22"/>
                <w:szCs w:val="22"/>
              </w:rPr>
            </w:pPr>
            <w:r w:rsidRPr="00105515">
              <w:rPr>
                <w:rStyle w:val="mjx-char"/>
                <w:sz w:val="22"/>
                <w:szCs w:val="22"/>
              </w:rPr>
              <w:t>The translate function</w:t>
            </w:r>
          </w:p>
        </w:tc>
      </w:tr>
      <w:tr w:rsidR="00C9086A" w:rsidRPr="00105515" w:rsidTr="00C9086A">
        <w:trPr>
          <w:trHeight w:val="863"/>
        </w:trPr>
        <w:tc>
          <w:tcPr>
            <w:tcW w:w="0" w:type="auto"/>
          </w:tcPr>
          <w:p w:rsidR="00C9086A" w:rsidRPr="00105515" w:rsidRDefault="00C9086A" w:rsidP="00105515">
            <w:r w:rsidRPr="00105515">
              <w:t>Dilate</w:t>
            </w:r>
          </w:p>
        </w:tc>
        <w:tc>
          <w:tcPr>
            <w:tcW w:w="2970" w:type="dxa"/>
          </w:tcPr>
          <w:p w:rsidR="00C9086A" w:rsidRPr="00105515" w:rsidRDefault="00C9086A" w:rsidP="00105515">
            <w:pPr>
              <w:rPr>
                <w:rFonts w:eastAsia="Times New Roman"/>
              </w:rPr>
            </w:pPr>
            <w:r w:rsidRPr="00105515">
              <w:rPr>
                <w:rStyle w:val="mjx-char"/>
                <w:sz w:val="22"/>
                <w:szCs w:val="22"/>
              </w:rPr>
              <w:t xml:space="preserve">When </w:t>
            </w:r>
            <w:r w:rsidRPr="00105515">
              <w:rPr>
                <w:rStyle w:val="mjx-char"/>
                <w:i/>
                <w:sz w:val="22"/>
                <w:szCs w:val="22"/>
              </w:rPr>
              <w:t>x</w:t>
            </w:r>
            <w:r w:rsidRPr="00105515">
              <w:rPr>
                <w:rStyle w:val="mjx-char"/>
                <w:sz w:val="22"/>
                <w:szCs w:val="22"/>
              </w:rPr>
              <w:t xml:space="preserve"> moves</w:t>
            </w:r>
          </w:p>
        </w:tc>
        <w:tc>
          <w:tcPr>
            <w:tcW w:w="2700" w:type="dxa"/>
          </w:tcPr>
          <w:p w:rsidR="00C9086A" w:rsidRPr="00105515" w:rsidRDefault="00C9086A" w:rsidP="00105515">
            <w:pPr>
              <w:rPr>
                <w:rFonts w:eastAsia="Times New Roman"/>
              </w:rPr>
            </w:pPr>
            <w:r w:rsidRPr="00105515">
              <w:rPr>
                <w:rStyle w:val="mjx-char"/>
                <w:i/>
                <w:sz w:val="22"/>
                <w:szCs w:val="22"/>
              </w:rPr>
              <w:t xml:space="preserve">x' </w:t>
            </w:r>
            <w:r w:rsidRPr="00105515">
              <w:rPr>
                <w:rStyle w:val="mjx-char"/>
                <w:sz w:val="22"/>
                <w:szCs w:val="22"/>
              </w:rPr>
              <w:t>moves</w:t>
            </w:r>
          </w:p>
          <w:p w:rsidR="00C9086A" w:rsidRPr="00105515" w:rsidRDefault="00C9086A" w:rsidP="00105515"/>
        </w:tc>
        <w:tc>
          <w:tcPr>
            <w:tcW w:w="2700" w:type="dxa"/>
          </w:tcPr>
          <w:p w:rsidR="00C9086A" w:rsidRPr="00105515" w:rsidRDefault="00C9086A" w:rsidP="00105515">
            <w:pPr>
              <w:rPr>
                <w:rStyle w:val="mjx-char"/>
                <w:sz w:val="22"/>
                <w:szCs w:val="22"/>
              </w:rPr>
            </w:pPr>
            <w:r w:rsidRPr="00105515">
              <w:rPr>
                <w:rStyle w:val="mjx-char"/>
                <w:sz w:val="22"/>
                <w:szCs w:val="22"/>
              </w:rPr>
              <w:t>The dilate function</w:t>
            </w:r>
          </w:p>
        </w:tc>
      </w:tr>
    </w:tbl>
    <w:p w:rsidR="000748B0" w:rsidRPr="00105515" w:rsidRDefault="000748B0" w:rsidP="00105515">
      <w:pPr>
        <w:pStyle w:val="Heading2"/>
      </w:pPr>
      <w:r w:rsidRPr="00105515">
        <w:t>Explore Multiple Reflections</w:t>
      </w:r>
    </w:p>
    <w:p w:rsidR="00BD41BF" w:rsidRPr="00105515" w:rsidRDefault="000748B0" w:rsidP="00105515">
      <w:pPr>
        <w:pStyle w:val="Body"/>
      </w:pPr>
      <w:r w:rsidRPr="00105515">
        <w:t xml:space="preserve">On page 1, </w:t>
      </w:r>
      <w:r w:rsidR="00FC5F61" w:rsidRPr="00105515">
        <w:t xml:space="preserve">what </w:t>
      </w:r>
      <w:r w:rsidRPr="00105515">
        <w:t>single function produce</w:t>
      </w:r>
      <w:r w:rsidR="00FC5F61" w:rsidRPr="00105515">
        <w:t>d</w:t>
      </w:r>
      <w:r w:rsidRPr="00105515">
        <w:t xml:space="preserve"> the same result as your two </w:t>
      </w:r>
      <w:r w:rsidR="00FC5F61" w:rsidRPr="00105515">
        <w:t xml:space="preserve">reflections? What did you notice about your solution? </w:t>
      </w:r>
    </w:p>
    <w:p w:rsidR="00D95600" w:rsidRPr="00105515" w:rsidRDefault="00D95600" w:rsidP="00105515">
      <w:pPr>
        <w:pStyle w:val="Body"/>
        <w:spacing w:after="360"/>
      </w:pPr>
    </w:p>
    <w:p w:rsidR="00D95600" w:rsidRPr="00105515" w:rsidRDefault="00D95600" w:rsidP="00105515">
      <w:pPr>
        <w:pStyle w:val="Body"/>
      </w:pPr>
      <w:r w:rsidRPr="00105515">
        <w:t xml:space="preserve">On page 2, what single function produced the same result as your three reflections? What did you notice? </w:t>
      </w:r>
    </w:p>
    <w:p w:rsidR="00276EC2" w:rsidRPr="00105515" w:rsidRDefault="00276EC2" w:rsidP="00105515">
      <w:pPr>
        <w:pStyle w:val="Body"/>
        <w:spacing w:after="360"/>
      </w:pPr>
    </w:p>
    <w:p w:rsidR="00FC5F61" w:rsidRPr="00105515" w:rsidRDefault="00FC5F61" w:rsidP="00105515">
      <w:pPr>
        <w:pStyle w:val="Body"/>
      </w:pPr>
      <w:r w:rsidRPr="00105515">
        <w:t xml:space="preserve">On page </w:t>
      </w:r>
      <w:r w:rsidR="00D95600" w:rsidRPr="00105515">
        <w:t>3</w:t>
      </w:r>
      <w:r w:rsidRPr="00105515">
        <w:t xml:space="preserve">, what single function, from a different family than on page 1, produced the same result as your two reflections? What did you notice about your solution? </w:t>
      </w:r>
    </w:p>
    <w:p w:rsidR="00FC5F61" w:rsidRPr="00105515" w:rsidRDefault="00FC5F61" w:rsidP="00105515">
      <w:pPr>
        <w:pStyle w:val="Body"/>
        <w:spacing w:after="360"/>
      </w:pPr>
      <w:bookmarkStart w:id="0" w:name="_GoBack"/>
    </w:p>
    <w:bookmarkEnd w:id="0"/>
    <w:p w:rsidR="00FC5F61" w:rsidRPr="00795CC4" w:rsidRDefault="00FC5F61" w:rsidP="00105515">
      <w:pPr>
        <w:pStyle w:val="Heading2"/>
      </w:pPr>
      <w:r>
        <w:t>Construct Multiple Reflections</w:t>
      </w:r>
    </w:p>
    <w:p w:rsidR="003F02FB" w:rsidRPr="00105515" w:rsidRDefault="004B21C3" w:rsidP="00105515">
      <w:r w:rsidRPr="00105515">
        <w:t xml:space="preserve">On the back of this paper record your group’s </w:t>
      </w:r>
      <w:r w:rsidR="00E3274F" w:rsidRPr="00105515">
        <w:t>efforts, on each page, to use reflections to produce the same result as the transformation function already shown on the page. If you were successful, describe how you constructed the mirror(s). If you were not successful, explain why.</w:t>
      </w:r>
    </w:p>
    <w:sectPr w:rsidR="003F02FB" w:rsidRPr="00105515" w:rsidSect="00B11297">
      <w:footerReference w:type="default" r:id="rId6"/>
      <w:headerReference w:type="first" r:id="rId7"/>
      <w:footerReference w:type="first" r:id="rId8"/>
      <w:pgSz w:w="12240" w:h="15840"/>
      <w:pgMar w:top="720" w:right="1440" w:bottom="720" w:left="1440" w:header="806" w:footer="86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EFA" w:rsidRDefault="00DB4EFA" w:rsidP="00105515">
      <w:r>
        <w:separator/>
      </w:r>
    </w:p>
  </w:endnote>
  <w:endnote w:type="continuationSeparator" w:id="0">
    <w:p w:rsidR="00DB4EFA" w:rsidRDefault="00DB4EFA" w:rsidP="00105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297" w:rsidRPr="00BD41BF" w:rsidRDefault="00DB4EFA" w:rsidP="00105515">
    <w:pPr>
      <w:pStyle w:val="Footer"/>
    </w:pPr>
    <w:r>
      <w:fldChar w:fldCharType="begin"/>
    </w:r>
    <w:r>
      <w:instrText xml:space="preserve"> TITLE  \* MERGEFORMAT </w:instrText>
    </w:r>
    <w:r>
      <w:fldChar w:fldCharType="separate"/>
    </w:r>
    <w:r w:rsidR="00105515">
      <w:t>Mirror-Mirror Worksheet</w:t>
    </w:r>
    <w:r>
      <w:fldChar w:fldCharType="end"/>
    </w:r>
    <w:r w:rsidR="00622ED1" w:rsidRPr="00BD41BF">
      <w:tab/>
    </w:r>
    <w:r w:rsidR="00622ED1" w:rsidRPr="00BD41BF">
      <w:fldChar w:fldCharType="begin"/>
    </w:r>
    <w:r w:rsidR="00622ED1" w:rsidRPr="00BD41BF">
      <w:instrText xml:space="preserve"> PAGE  \* MERGEFORMAT </w:instrText>
    </w:r>
    <w:r w:rsidR="00622ED1" w:rsidRPr="00BD41BF">
      <w:fldChar w:fldCharType="separate"/>
    </w:r>
    <w:r w:rsidR="00622ED1" w:rsidRPr="00BD41BF">
      <w:t>2</w:t>
    </w:r>
    <w:r w:rsidR="00622ED1" w:rsidRPr="00BD41BF">
      <w:fldChar w:fldCharType="end"/>
    </w:r>
  </w:p>
  <w:p w:rsidR="00B11297" w:rsidRPr="00B11297" w:rsidRDefault="00DB4EFA" w:rsidP="001055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54FD" w:rsidRPr="00D3654C" w:rsidRDefault="00622ED1" w:rsidP="00105515">
    <w:pPr>
      <w:pStyle w:val="Footer"/>
      <w:tabs>
        <w:tab w:val="left" w:pos="4590"/>
      </w:tabs>
    </w:pPr>
    <w:r w:rsidRPr="00D3654C">
      <w:t>Creative Commons License CC-BY-NC-SA 4.0</w:t>
    </w:r>
    <w:r w:rsidR="006A5013">
      <w:tab/>
      <w:t>geometricfunctions.org/fc/</w:t>
    </w:r>
    <w:r w:rsidR="003F02FB">
      <w:t>unit2/mirror-mirror</w:t>
    </w:r>
    <w:r w:rsidR="006A5013">
      <w:t>/</w:t>
    </w:r>
    <w:r w:rsidRPr="00D3654C">
      <w:tab/>
    </w:r>
    <w:r w:rsidRPr="00D3654C">
      <w:fldChar w:fldCharType="begin"/>
    </w:r>
    <w:r w:rsidRPr="00D3654C">
      <w:instrText xml:space="preserve"> PAGE </w:instrText>
    </w:r>
    <w:r w:rsidRPr="00D3654C">
      <w:fldChar w:fldCharType="separate"/>
    </w:r>
    <w:r w:rsidRPr="00D3654C">
      <w:t>1</w:t>
    </w:r>
    <w:r w:rsidRPr="00D3654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EFA" w:rsidRDefault="00DB4EFA" w:rsidP="00105515">
      <w:r>
        <w:separator/>
      </w:r>
    </w:p>
  </w:footnote>
  <w:footnote w:type="continuationSeparator" w:id="0">
    <w:p w:rsidR="00DB4EFA" w:rsidRDefault="00DB4EFA" w:rsidP="00105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54FD" w:rsidRPr="00D3654C" w:rsidRDefault="00753429" w:rsidP="00105515">
    <w:pPr>
      <w:pStyle w:val="Header"/>
    </w:pPr>
    <w:fldSimple w:instr=" TITLE  \* MERGEFORMAT ">
      <w:r w:rsidR="00105515">
        <w:t>Mirror-Mirror Worksheet</w:t>
      </w:r>
    </w:fldSimple>
    <w:r w:rsidR="00622ED1" w:rsidRPr="00D3654C">
      <w:tab/>
    </w:r>
    <w:r w:rsidR="00622ED1" w:rsidRPr="009F73D9">
      <w:rPr>
        <w:sz w:val="28"/>
        <w:szCs w:val="28"/>
      </w:rPr>
      <w:t>Name</w:t>
    </w:r>
    <w:r w:rsidR="000321F2">
      <w:rPr>
        <w:sz w:val="28"/>
        <w:szCs w:val="28"/>
      </w:rPr>
      <w:t>s</w:t>
    </w:r>
    <w:r w:rsidR="00622ED1" w:rsidRPr="009F73D9">
      <w:rPr>
        <w:sz w:val="28"/>
        <w:szCs w:val="28"/>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1BF"/>
    <w:rsid w:val="000321F2"/>
    <w:rsid w:val="000530DA"/>
    <w:rsid w:val="000619E2"/>
    <w:rsid w:val="000709A9"/>
    <w:rsid w:val="000748B0"/>
    <w:rsid w:val="000F2309"/>
    <w:rsid w:val="00105515"/>
    <w:rsid w:val="001737DC"/>
    <w:rsid w:val="00174AD8"/>
    <w:rsid w:val="00175E23"/>
    <w:rsid w:val="001A1231"/>
    <w:rsid w:val="001C30F5"/>
    <w:rsid w:val="0020579D"/>
    <w:rsid w:val="00276EC2"/>
    <w:rsid w:val="002824EA"/>
    <w:rsid w:val="002E27C2"/>
    <w:rsid w:val="002F6908"/>
    <w:rsid w:val="003316EF"/>
    <w:rsid w:val="00363627"/>
    <w:rsid w:val="00363900"/>
    <w:rsid w:val="00390E7B"/>
    <w:rsid w:val="003F02FB"/>
    <w:rsid w:val="004013E3"/>
    <w:rsid w:val="0040274E"/>
    <w:rsid w:val="004A1D6D"/>
    <w:rsid w:val="004B21C3"/>
    <w:rsid w:val="004D24B3"/>
    <w:rsid w:val="00537F9B"/>
    <w:rsid w:val="005A07EB"/>
    <w:rsid w:val="005B72A3"/>
    <w:rsid w:val="006014BD"/>
    <w:rsid w:val="00622ED1"/>
    <w:rsid w:val="006A5013"/>
    <w:rsid w:val="00752C83"/>
    <w:rsid w:val="00753429"/>
    <w:rsid w:val="00795CC4"/>
    <w:rsid w:val="00810E3C"/>
    <w:rsid w:val="0086268C"/>
    <w:rsid w:val="008878F9"/>
    <w:rsid w:val="008C62BF"/>
    <w:rsid w:val="008D596A"/>
    <w:rsid w:val="008E1862"/>
    <w:rsid w:val="008F500A"/>
    <w:rsid w:val="00940EB2"/>
    <w:rsid w:val="009A57BB"/>
    <w:rsid w:val="009D5951"/>
    <w:rsid w:val="009F73D9"/>
    <w:rsid w:val="00A06720"/>
    <w:rsid w:val="00A66724"/>
    <w:rsid w:val="00AA10A0"/>
    <w:rsid w:val="00AB14F8"/>
    <w:rsid w:val="00AD137E"/>
    <w:rsid w:val="00AE0C8D"/>
    <w:rsid w:val="00B94BAD"/>
    <w:rsid w:val="00BD41BF"/>
    <w:rsid w:val="00C9086A"/>
    <w:rsid w:val="00CD62B7"/>
    <w:rsid w:val="00D248C0"/>
    <w:rsid w:val="00D3654C"/>
    <w:rsid w:val="00D95600"/>
    <w:rsid w:val="00DB4EFA"/>
    <w:rsid w:val="00DC3058"/>
    <w:rsid w:val="00DC7C72"/>
    <w:rsid w:val="00E043A8"/>
    <w:rsid w:val="00E1276C"/>
    <w:rsid w:val="00E1612F"/>
    <w:rsid w:val="00E3274F"/>
    <w:rsid w:val="00E34CBE"/>
    <w:rsid w:val="00EA7FA6"/>
    <w:rsid w:val="00EC501A"/>
    <w:rsid w:val="00EC7EC9"/>
    <w:rsid w:val="00F03E5D"/>
    <w:rsid w:val="00F56C7C"/>
    <w:rsid w:val="00F92D76"/>
    <w:rsid w:val="00FC5F61"/>
    <w:rsid w:val="00FE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D975"/>
  <w14:defaultImageDpi w14:val="32767"/>
  <w15:chartTrackingRefBased/>
  <w15:docId w15:val="{231A3BBD-9209-DF43-9DBE-B89027A9D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5515"/>
    <w:rPr>
      <w:rFonts w:ascii="Times New Roman" w:eastAsia="Times" w:hAnsi="Times New Roman" w:cs="Times New Roman"/>
    </w:rPr>
  </w:style>
  <w:style w:type="paragraph" w:styleId="Heading2">
    <w:name w:val="heading 2"/>
    <w:basedOn w:val="Normal"/>
    <w:next w:val="Numbered"/>
    <w:link w:val="Heading2Char"/>
    <w:qFormat/>
    <w:rsid w:val="00105515"/>
    <w:pPr>
      <w:keepNext/>
      <w:snapToGrid w:val="0"/>
      <w:spacing w:before="240" w:after="60"/>
      <w:ind w:left="-274"/>
      <w:outlineLvl w:val="1"/>
    </w:pPr>
    <w:rPr>
      <w:rFonts w:ascii="Arial" w:hAnsi="Arial" w:cs="Arial"/>
      <w:b/>
      <w:i/>
      <w:sz w:val="28"/>
    </w:rPr>
  </w:style>
  <w:style w:type="paragraph" w:styleId="Heading3">
    <w:name w:val="heading 3"/>
    <w:basedOn w:val="Heading2"/>
    <w:next w:val="Numbered"/>
    <w:link w:val="Heading3Char"/>
    <w:uiPriority w:val="9"/>
    <w:unhideWhenUsed/>
    <w:qFormat/>
    <w:rsid w:val="00795CC4"/>
    <w:pPr>
      <w:keepLines/>
      <w:spacing w:before="40"/>
      <w:ind w:left="0"/>
      <w:outlineLvl w:val="2"/>
    </w:pPr>
    <w:rPr>
      <w:rFonts w:eastAsiaTheme="majorEastAsia"/>
      <w:i w:val="0"/>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05515"/>
    <w:rPr>
      <w:rFonts w:ascii="Arial" w:eastAsia="Times" w:hAnsi="Arial" w:cs="Arial"/>
      <w:b/>
      <w:i/>
      <w:sz w:val="28"/>
    </w:rPr>
  </w:style>
  <w:style w:type="paragraph" w:styleId="Header">
    <w:name w:val="header"/>
    <w:basedOn w:val="Normal"/>
    <w:link w:val="HeaderChar"/>
    <w:uiPriority w:val="99"/>
    <w:unhideWhenUsed/>
    <w:rsid w:val="00D3654C"/>
    <w:pPr>
      <w:pBdr>
        <w:bottom w:val="single" w:sz="12" w:space="1" w:color="auto"/>
      </w:pBdr>
      <w:tabs>
        <w:tab w:val="left" w:pos="4680"/>
        <w:tab w:val="right" w:pos="9360"/>
      </w:tabs>
    </w:pPr>
    <w:rPr>
      <w:rFonts w:ascii="Arial" w:hAnsi="Arial" w:cs="Arial"/>
      <w:b/>
      <w:sz w:val="36"/>
      <w:szCs w:val="36"/>
    </w:rPr>
  </w:style>
  <w:style w:type="character" w:customStyle="1" w:styleId="HeaderChar">
    <w:name w:val="Header Char"/>
    <w:basedOn w:val="DefaultParagraphFont"/>
    <w:link w:val="Header"/>
    <w:uiPriority w:val="99"/>
    <w:rsid w:val="00D3654C"/>
    <w:rPr>
      <w:rFonts w:ascii="Arial" w:eastAsia="Times" w:hAnsi="Arial" w:cs="Arial"/>
      <w:b/>
      <w:sz w:val="36"/>
      <w:szCs w:val="36"/>
    </w:rPr>
  </w:style>
  <w:style w:type="character" w:customStyle="1" w:styleId="Heading3Char">
    <w:name w:val="Heading 3 Char"/>
    <w:basedOn w:val="DefaultParagraphFont"/>
    <w:link w:val="Heading3"/>
    <w:uiPriority w:val="9"/>
    <w:rsid w:val="00795CC4"/>
    <w:rPr>
      <w:rFonts w:ascii="Arial" w:eastAsiaTheme="majorEastAsia" w:hAnsi="Arial" w:cs="Arial"/>
      <w:b/>
      <w:color w:val="1F3763" w:themeColor="accent1" w:themeShade="7F"/>
    </w:rPr>
  </w:style>
  <w:style w:type="paragraph" w:customStyle="1" w:styleId="Body">
    <w:name w:val="Body"/>
    <w:basedOn w:val="Normal"/>
    <w:rsid w:val="00105515"/>
    <w:pPr>
      <w:spacing w:after="240" w:line="320" w:lineRule="atLeast"/>
    </w:pPr>
    <w:rPr>
      <w:rFonts w:eastAsia="Times New Roman"/>
      <w:lang w:eastAsia="ko-KR"/>
    </w:rPr>
  </w:style>
  <w:style w:type="paragraph" w:customStyle="1" w:styleId="Numbered">
    <w:name w:val="Numbered"/>
    <w:basedOn w:val="Normal"/>
    <w:rsid w:val="001A1231"/>
    <w:pPr>
      <w:tabs>
        <w:tab w:val="right" w:pos="540"/>
        <w:tab w:val="left" w:pos="3240"/>
        <w:tab w:val="right" w:pos="4050"/>
        <w:tab w:val="left" w:pos="4320"/>
        <w:tab w:val="left" w:pos="7380"/>
      </w:tabs>
      <w:spacing w:after="120" w:line="320" w:lineRule="atLeast"/>
      <w:ind w:left="720" w:hanging="720"/>
    </w:pPr>
    <w:rPr>
      <w:rFonts w:ascii="Georgia" w:eastAsia="Times New Roman" w:hAnsi="Georgia"/>
      <w:noProof/>
      <w:lang w:eastAsia="ko-KR"/>
    </w:rPr>
  </w:style>
  <w:style w:type="paragraph" w:customStyle="1" w:styleId="Indent">
    <w:name w:val="Indent"/>
    <w:basedOn w:val="Body"/>
    <w:qFormat/>
    <w:rsid w:val="00BD41BF"/>
    <w:pPr>
      <w:ind w:left="540"/>
    </w:pPr>
  </w:style>
  <w:style w:type="paragraph" w:styleId="Footer">
    <w:name w:val="footer"/>
    <w:basedOn w:val="Normal"/>
    <w:link w:val="FooterChar"/>
    <w:unhideWhenUsed/>
    <w:rsid w:val="00D3654C"/>
    <w:pPr>
      <w:pBdr>
        <w:top w:val="single" w:sz="4" w:space="1" w:color="auto"/>
      </w:pBdr>
      <w:tabs>
        <w:tab w:val="right" w:pos="9360"/>
      </w:tabs>
    </w:pPr>
    <w:rPr>
      <w:rFonts w:ascii="Arial" w:hAnsi="Arial" w:cs="Arial"/>
      <w:sz w:val="18"/>
      <w:szCs w:val="18"/>
    </w:rPr>
  </w:style>
  <w:style w:type="character" w:customStyle="1" w:styleId="FooterChar">
    <w:name w:val="Footer Char"/>
    <w:basedOn w:val="DefaultParagraphFont"/>
    <w:link w:val="Footer"/>
    <w:rsid w:val="00D3654C"/>
    <w:rPr>
      <w:rFonts w:ascii="Arial" w:eastAsia="Times" w:hAnsi="Arial" w:cs="Arial"/>
      <w:sz w:val="18"/>
      <w:szCs w:val="18"/>
    </w:rPr>
  </w:style>
  <w:style w:type="table" w:styleId="TableGrid">
    <w:name w:val="Table Grid"/>
    <w:basedOn w:val="TableNormal"/>
    <w:uiPriority w:val="39"/>
    <w:rsid w:val="001A12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DefaultParagraphFont"/>
    <w:rsid w:val="00EA7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382459">
      <w:bodyDiv w:val="1"/>
      <w:marLeft w:val="0"/>
      <w:marRight w:val="0"/>
      <w:marTop w:val="0"/>
      <w:marBottom w:val="0"/>
      <w:divBdr>
        <w:top w:val="none" w:sz="0" w:space="0" w:color="auto"/>
        <w:left w:val="none" w:sz="0" w:space="0" w:color="auto"/>
        <w:bottom w:val="none" w:sz="0" w:space="0" w:color="auto"/>
        <w:right w:val="none" w:sz="0" w:space="0" w:color="auto"/>
      </w:divBdr>
    </w:div>
    <w:div w:id="156552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Mirror-Mirror Worksheet</vt:lpstr>
    </vt:vector>
  </TitlesOfParts>
  <Manager/>
  <Company/>
  <LinksUpToDate>false</LinksUpToDate>
  <CharactersWithSpaces>1365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Mirror-Mirror Worksheet</dc:title>
  <dc:subject/>
  <dc:creator>Scott Steketee</dc:creator>
  <cp:keywords/>
  <dc:description/>
  <cp:lastModifiedBy>Scott Steketee</cp:lastModifiedBy>
  <cp:revision>5</cp:revision>
  <cp:lastPrinted>2018-04-11T14:41:00Z</cp:lastPrinted>
  <dcterms:created xsi:type="dcterms:W3CDTF">2018-04-10T12:27:00Z</dcterms:created>
  <dcterms:modified xsi:type="dcterms:W3CDTF">2018-04-11T14:50:00Z</dcterms:modified>
  <cp:category/>
</cp:coreProperties>
</file>