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78" w:sz="8" w:space="4"/>
        </w:pBdr>
        <w:spacing w:after="80"/>
      </w:pPr>
      <w:r>
        <w:rPr>
          <w:rFonts w:ascii="Arial" w:cs="Arial" w:eastAsia="Arial" w:hAnsi="Arial"/>
          <w:b/>
          <w:bCs/>
          <w:color w:val="0F6E78"/>
          <w:spacing w:val="40"/>
          <w:sz w:val="24"/>
          <w:szCs w:val="24"/>
        </w:rPr>
        <w:t xml:space="preserve">STATUS REPORT</w:t>
      </w:r>
    </w:p>
    <w:p>
      <w:pPr>
        <w:spacing w:after="320" w:before="20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{title}</w:t>
      </w:r>
    </w:p>
    <w:tbl>
      <w:tblPr>
        <w:tblW w:type="dxa" w:w="9026"/>
        <w:tblBorders>
          <w:top w:val="single" w:color="0F6E78" w:sz="6"/>
          <w:left w:val="none" w:color="FFFFFF" w:sz="0"/>
          <w:bottom w:val="single" w:color="0F6E78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Period covered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{period_covered}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Author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{author}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Date prepared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{date_prepared}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Reference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{reference}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0" w:before="0"/>
      </w:pPr>
      <w:r>
        <w:t xml:space="preserve">{#sections}</w:t>
      </w:r>
    </w:p>
    <w:p>
      <w:pPr>
        <w:pStyle w:val="Heading2"/>
      </w:pPr>
      <w:r>
        <w:t xml:space="preserve">{heading}</w:t>
      </w:r>
    </w:p>
    <w:p>
      <w:pPr>
        <w:spacing w:after="0" w:before="0"/>
      </w:pPr>
      <w:r>
        <w:t xml:space="preserve">{#paragraphs}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{/paragraphs}</w:t>
      </w:r>
    </w:p>
    <w:p>
      <w:pPr>
        <w:spacing w:after="0" w:before="0"/>
      </w:pPr>
      <w:r>
        <w:t xml:space="preserve">{#bullets}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{/bullets}</w:t>
      </w:r>
    </w:p>
    <w:p>
      <w:pPr>
        <w:spacing w:after="0" w:before="0"/>
      </w:pPr>
      <w:r>
        <w:t xml:space="preserve">{/sections}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City of Gold Coast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2026-05-21T11:03:56.977Z</dcterms:created>
  <dcterms:modified xsi:type="dcterms:W3CDTF">2026-05-21T11:03:56.989Z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