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8" w:space="4"/>
        </w:pBdr>
        <w:spacing w:after="80"/>
      </w:pPr>
      <w:r>
        <w:rPr>
          <w:rFonts w:ascii="Arial" w:cs="Arial" w:eastAsia="Arial" w:hAnsi="Arial"/>
          <w:b/>
          <w:bCs/>
          <w:color w:val="0F6E78"/>
          <w:spacing w:val="40"/>
          <w:sz w:val="24"/>
          <w:szCs w:val="24"/>
        </w:rPr>
        <w:t xml:space="preserve">GOVERNANCE PAPER</w:t>
      </w:r>
    </w:p>
    <w:p>
      <w:pPr>
        <w:spacing w:after="320" w:before="20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{title}</w:t>
      </w:r>
    </w:p>
    <w:tbl>
      <w:tblPr>
        <w:tblW w:type="dxa" w:w="9026"/>
        <w:tblBorders>
          <w:top w:val="single" w:color="0F6E78" w:sz="6"/>
          <w:left w:val="none" w:color="FFFFFF" w:sz="0"/>
          <w:bottom w:val="single" w:color="0F6E78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{to}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Meeting date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{meeting_date}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Author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{author}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Decision type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{decision_type}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Reference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{reference}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0" w:before="0"/>
      </w:pPr>
      <w:r>
        <w:t xml:space="preserve">{#sections}</w:t>
      </w:r>
    </w:p>
    <w:p>
      <w:pPr>
        <w:pStyle w:val="Heading2"/>
      </w:pPr>
      <w:r>
        <w:t xml:space="preserve">{heading}</w:t>
      </w:r>
    </w:p>
    <w:p>
      <w:pPr>
        <w:spacing w:after="0" w:before="0"/>
      </w:pPr>
      <w:r>
        <w:t xml:space="preserve">{#paragraphs}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{/paragraphs}</w:t>
      </w:r>
    </w:p>
    <w:p>
      <w:pPr>
        <w:spacing w:after="0" w:before="0"/>
      </w:pPr>
      <w:r>
        <w:t xml:space="preserve">{#bullets}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{/bullets}</w:t>
      </w:r>
    </w:p>
    <w:p>
      <w:pPr>
        <w:spacing w:after="0" w:before="0"/>
      </w:pPr>
      <w:r>
        <w:t xml:space="preserve">{/sections}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2026-05-21T10:51:33.693Z</dcterms:created>
  <dcterms:modified xsi:type="dcterms:W3CDTF">2026-05-21T10:51:33.707Z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