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4D30" w14:textId="554D7E62" w:rsidR="009F42B6" w:rsidRPr="00443043" w:rsidRDefault="00BD6560" w:rsidP="00443043">
      <w:pPr>
        <w:spacing w:line="240" w:lineRule="auto"/>
        <w:rPr>
          <w:rFonts w:ascii="Times New Roman" w:hAnsi="Times New Roman" w:cs="Times New Roman"/>
        </w:rPr>
      </w:pPr>
      <w:r w:rsidRPr="00443043">
        <w:rPr>
          <w:rFonts w:ascii="Times New Roman" w:hAnsi="Times New Roman" w:cs="Times New Roman"/>
        </w:rPr>
        <w:t xml:space="preserve">Title: </w:t>
      </w:r>
      <w:r w:rsidR="009F42B6" w:rsidRPr="00443043">
        <w:rPr>
          <w:rFonts w:ascii="Times New Roman" w:hAnsi="Times New Roman" w:cs="Times New Roman"/>
        </w:rPr>
        <w:t>Poler Professor: A Java-Based Application for beginner</w:t>
      </w:r>
      <w:r w:rsidR="0084112A" w:rsidRPr="00443043">
        <w:rPr>
          <w:rFonts w:ascii="Times New Roman" w:hAnsi="Times New Roman" w:cs="Times New Roman"/>
        </w:rPr>
        <w:t>s</w:t>
      </w:r>
      <w:r w:rsidR="009F42B6" w:rsidRPr="00443043">
        <w:rPr>
          <w:rFonts w:ascii="Times New Roman" w:hAnsi="Times New Roman" w:cs="Times New Roman"/>
        </w:rPr>
        <w:t xml:space="preserve"> to learn and practice poker.</w:t>
      </w:r>
    </w:p>
    <w:p w14:paraId="08EA0441" w14:textId="4A2ADD83" w:rsidR="009F42B6" w:rsidRPr="00443043" w:rsidRDefault="009F42B6" w:rsidP="00443043">
      <w:pPr>
        <w:spacing w:line="240" w:lineRule="auto"/>
        <w:rPr>
          <w:rFonts w:ascii="Times New Roman" w:hAnsi="Times New Roman" w:cs="Times New Roman"/>
        </w:rPr>
      </w:pPr>
      <w:r w:rsidRPr="00443043">
        <w:rPr>
          <w:rFonts w:ascii="Times New Roman" w:hAnsi="Times New Roman" w:cs="Times New Roman"/>
        </w:rPr>
        <w:t xml:space="preserve">Name: Jianhua Yang </w:t>
      </w:r>
    </w:p>
    <w:p w14:paraId="32EFAE5A" w14:textId="0CB0C69C" w:rsidR="009F42B6" w:rsidRPr="00443043" w:rsidRDefault="009F42B6" w:rsidP="00443043">
      <w:pPr>
        <w:spacing w:line="240" w:lineRule="auto"/>
        <w:rPr>
          <w:rFonts w:ascii="Times New Roman" w:hAnsi="Times New Roman" w:cs="Times New Roman"/>
        </w:rPr>
      </w:pPr>
      <w:r w:rsidRPr="00443043">
        <w:rPr>
          <w:rFonts w:ascii="Times New Roman" w:hAnsi="Times New Roman" w:cs="Times New Roman"/>
        </w:rPr>
        <w:t xml:space="preserve">Course: Introduction to Java -CS9053 </w:t>
      </w:r>
    </w:p>
    <w:p w14:paraId="04058A28" w14:textId="16C62E96" w:rsidR="009F42B6" w:rsidRPr="00443043" w:rsidRDefault="009F42B6" w:rsidP="00443043">
      <w:pPr>
        <w:spacing w:line="240" w:lineRule="auto"/>
        <w:rPr>
          <w:rFonts w:ascii="Times New Roman" w:hAnsi="Times New Roman" w:cs="Times New Roman"/>
        </w:rPr>
      </w:pPr>
      <w:r w:rsidRPr="00443043">
        <w:rPr>
          <w:rFonts w:ascii="Times New Roman" w:hAnsi="Times New Roman" w:cs="Times New Roman"/>
        </w:rPr>
        <w:t>Instructor: Dr. Constantine (Dean) Christakos</w:t>
      </w:r>
    </w:p>
    <w:p w14:paraId="0CE55729" w14:textId="6A2261D5" w:rsidR="0084112A" w:rsidRDefault="009F42B6" w:rsidP="00BF405F">
      <w:pPr>
        <w:spacing w:line="240" w:lineRule="auto"/>
        <w:rPr>
          <w:rFonts w:ascii="Times New Roman" w:hAnsi="Times New Roman" w:cs="Times New Roman"/>
        </w:rPr>
      </w:pPr>
      <w:r w:rsidRPr="00443043">
        <w:rPr>
          <w:rFonts w:ascii="Times New Roman" w:hAnsi="Times New Roman" w:cs="Times New Roman"/>
        </w:rPr>
        <w:t xml:space="preserve">Date: </w:t>
      </w:r>
      <w:r w:rsidR="003E65D1">
        <w:rPr>
          <w:rFonts w:ascii="Times New Roman" w:hAnsi="Times New Roman" w:cs="Times New Roman"/>
        </w:rPr>
        <w:t>May</w:t>
      </w:r>
      <w:r w:rsidRPr="00443043">
        <w:rPr>
          <w:rFonts w:ascii="Times New Roman" w:hAnsi="Times New Roman" w:cs="Times New Roman"/>
        </w:rPr>
        <w:t xml:space="preserve"> 1</w:t>
      </w:r>
      <w:r w:rsidR="003E65D1">
        <w:rPr>
          <w:rFonts w:ascii="Times New Roman" w:hAnsi="Times New Roman" w:cs="Times New Roman"/>
        </w:rPr>
        <w:t>0</w:t>
      </w:r>
      <w:r w:rsidRPr="00443043">
        <w:rPr>
          <w:rFonts w:ascii="Times New Roman" w:hAnsi="Times New Roman" w:cs="Times New Roman"/>
        </w:rPr>
        <w:t>, 2024</w:t>
      </w:r>
    </w:p>
    <w:p w14:paraId="3953C06D" w14:textId="77777777" w:rsidR="00BF405F" w:rsidRPr="00443043" w:rsidRDefault="00BF405F" w:rsidP="00BF405F">
      <w:pPr>
        <w:spacing w:line="240" w:lineRule="auto"/>
        <w:rPr>
          <w:rFonts w:ascii="Times New Roman" w:hAnsi="Times New Roman" w:cs="Times New Roman"/>
        </w:rPr>
      </w:pPr>
    </w:p>
    <w:p w14:paraId="548CCE99" w14:textId="77777777" w:rsidR="009F42B6" w:rsidRPr="00443043" w:rsidRDefault="009F42B6" w:rsidP="00443043">
      <w:pPr>
        <w:spacing w:line="360" w:lineRule="auto"/>
        <w:rPr>
          <w:rFonts w:ascii="Times New Roman" w:hAnsi="Times New Roman" w:cs="Times New Roman"/>
        </w:rPr>
      </w:pPr>
      <w:r w:rsidRPr="00443043">
        <w:rPr>
          <w:rFonts w:ascii="Times New Roman" w:hAnsi="Times New Roman" w:cs="Times New Roman"/>
        </w:rPr>
        <w:t xml:space="preserve">Introduction: </w:t>
      </w:r>
    </w:p>
    <w:p w14:paraId="3118419A" w14:textId="10329EA9" w:rsidR="009F42B6" w:rsidRPr="00443043" w:rsidRDefault="009F42B6" w:rsidP="00443043">
      <w:pPr>
        <w:spacing w:line="360" w:lineRule="auto"/>
        <w:rPr>
          <w:rFonts w:ascii="Times New Roman" w:hAnsi="Times New Roman" w:cs="Times New Roman"/>
        </w:rPr>
      </w:pPr>
      <w:r w:rsidRPr="00443043">
        <w:rPr>
          <w:rFonts w:ascii="Times New Roman" w:hAnsi="Times New Roman" w:cs="Times New Roman"/>
        </w:rPr>
        <w:t xml:space="preserve">I would like to create an application which can help user to learn and improve their understanding of Poker by focusing on the fundamental concept of equity calculation. The App will provide user with a set of tools and features to calculate the </w:t>
      </w:r>
      <w:r w:rsidR="00F97AD7">
        <w:rPr>
          <w:rFonts w:ascii="Times New Roman" w:hAnsi="Times New Roman" w:cs="Times New Roman"/>
        </w:rPr>
        <w:t>equity</w:t>
      </w:r>
      <w:r w:rsidRPr="00443043">
        <w:rPr>
          <w:rFonts w:ascii="Times New Roman" w:hAnsi="Times New Roman" w:cs="Times New Roman"/>
        </w:rPr>
        <w:t xml:space="preserve"> percentage of their hands in various situations, without considering external factors such as bluffing or opponent behavior. </w:t>
      </w:r>
    </w:p>
    <w:p w14:paraId="55AFC74B" w14:textId="700CD2AD" w:rsidR="009F42B6" w:rsidRPr="00443043" w:rsidRDefault="009F42B6" w:rsidP="00443043">
      <w:pPr>
        <w:spacing w:line="360" w:lineRule="auto"/>
        <w:rPr>
          <w:rFonts w:ascii="Times New Roman" w:hAnsi="Times New Roman" w:cs="Times New Roman"/>
        </w:rPr>
      </w:pPr>
      <w:r w:rsidRPr="00443043">
        <w:rPr>
          <w:rFonts w:ascii="Times New Roman" w:hAnsi="Times New Roman" w:cs="Times New Roman"/>
        </w:rPr>
        <w:t xml:space="preserve">Objectives: </w:t>
      </w:r>
    </w:p>
    <w:p w14:paraId="55BC9B87" w14:textId="47B2D0C8" w:rsidR="009F42B6" w:rsidRPr="00443043" w:rsidRDefault="009F42B6" w:rsidP="00443043">
      <w:pPr>
        <w:pStyle w:val="ListParagraph"/>
        <w:numPr>
          <w:ilvl w:val="0"/>
          <w:numId w:val="2"/>
        </w:numPr>
        <w:spacing w:line="480" w:lineRule="auto"/>
        <w:rPr>
          <w:rFonts w:ascii="Times New Roman" w:hAnsi="Times New Roman" w:cs="Times New Roman"/>
        </w:rPr>
      </w:pPr>
      <w:r w:rsidRPr="00443043">
        <w:rPr>
          <w:rFonts w:ascii="Times New Roman" w:hAnsi="Times New Roman" w:cs="Times New Roman"/>
        </w:rPr>
        <w:t>Develop a user-friendly interface for calculating hand equity based on</w:t>
      </w:r>
      <w:r w:rsidR="003E65D1">
        <w:rPr>
          <w:rFonts w:ascii="Times New Roman" w:hAnsi="Times New Roman" w:cs="Times New Roman"/>
        </w:rPr>
        <w:t xml:space="preserve"> the outs of pokers</w:t>
      </w:r>
      <w:r w:rsidRPr="00443043">
        <w:rPr>
          <w:rFonts w:ascii="Times New Roman" w:hAnsi="Times New Roman" w:cs="Times New Roman"/>
        </w:rPr>
        <w:t>.</w:t>
      </w:r>
    </w:p>
    <w:p w14:paraId="3FA77D35" w14:textId="31513C83" w:rsidR="009F42B6" w:rsidRPr="00443043" w:rsidRDefault="009F42B6" w:rsidP="00443043">
      <w:pPr>
        <w:pStyle w:val="ListParagraph"/>
        <w:numPr>
          <w:ilvl w:val="0"/>
          <w:numId w:val="2"/>
        </w:numPr>
        <w:spacing w:line="480" w:lineRule="auto"/>
        <w:rPr>
          <w:rFonts w:ascii="Times New Roman" w:hAnsi="Times New Roman" w:cs="Times New Roman"/>
        </w:rPr>
      </w:pPr>
      <w:r w:rsidRPr="00443043">
        <w:rPr>
          <w:rFonts w:ascii="Times New Roman" w:hAnsi="Times New Roman" w:cs="Times New Roman"/>
        </w:rPr>
        <w:t>Implement a test mode where users can practice calculating equity in different scenarios and receive feedback on their performance.</w:t>
      </w:r>
    </w:p>
    <w:p w14:paraId="177B3B10" w14:textId="41A704C8" w:rsidR="009F42B6" w:rsidRPr="00443043" w:rsidRDefault="009F42B6" w:rsidP="00443043">
      <w:pPr>
        <w:pStyle w:val="ListParagraph"/>
        <w:numPr>
          <w:ilvl w:val="0"/>
          <w:numId w:val="2"/>
        </w:numPr>
        <w:spacing w:line="480" w:lineRule="auto"/>
        <w:rPr>
          <w:rFonts w:ascii="Times New Roman" w:hAnsi="Times New Roman" w:cs="Times New Roman"/>
        </w:rPr>
      </w:pPr>
      <w:r w:rsidRPr="00443043">
        <w:rPr>
          <w:rFonts w:ascii="Times New Roman" w:hAnsi="Times New Roman" w:cs="Times New Roman"/>
        </w:rPr>
        <w:t>Allow users to create accounts and log in to track their progress and improvement over time.</w:t>
      </w:r>
    </w:p>
    <w:p w14:paraId="5C6DB70F" w14:textId="678AFAA5" w:rsidR="009F42B6" w:rsidRPr="00443043" w:rsidRDefault="009F42B6" w:rsidP="00443043">
      <w:pPr>
        <w:pStyle w:val="ListParagraph"/>
        <w:numPr>
          <w:ilvl w:val="0"/>
          <w:numId w:val="2"/>
        </w:numPr>
        <w:spacing w:line="360" w:lineRule="auto"/>
        <w:rPr>
          <w:rFonts w:ascii="Times New Roman" w:hAnsi="Times New Roman" w:cs="Times New Roman"/>
        </w:rPr>
      </w:pPr>
      <w:r w:rsidRPr="00443043">
        <w:rPr>
          <w:rFonts w:ascii="Times New Roman" w:hAnsi="Times New Roman" w:cs="Times New Roman"/>
        </w:rPr>
        <w:t>Provide educational content on poker strategy and equity calculation to enhance users' understanding of the concepts.</w:t>
      </w:r>
    </w:p>
    <w:p w14:paraId="4C4121BF" w14:textId="7AB9EE9E" w:rsidR="009F42B6" w:rsidRPr="00443043" w:rsidRDefault="009F42B6" w:rsidP="00443043">
      <w:pPr>
        <w:spacing w:line="360" w:lineRule="auto"/>
        <w:rPr>
          <w:rFonts w:ascii="Times New Roman" w:hAnsi="Times New Roman" w:cs="Times New Roman"/>
        </w:rPr>
      </w:pPr>
      <w:r w:rsidRPr="00443043">
        <w:rPr>
          <w:rFonts w:ascii="Times New Roman" w:hAnsi="Times New Roman" w:cs="Times New Roman"/>
        </w:rPr>
        <w:t xml:space="preserve">Methodology: </w:t>
      </w:r>
    </w:p>
    <w:p w14:paraId="7E42C13C" w14:textId="19B123E8"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The application will be developed using Java, with JavaFX for the GUI. The project will incorporate the following advanced concepts:</w:t>
      </w:r>
    </w:p>
    <w:p w14:paraId="61FC24D0" w14:textId="04466960" w:rsidR="009F42B6" w:rsidRPr="00443043" w:rsidRDefault="009F42B6" w:rsidP="00443043">
      <w:pPr>
        <w:pStyle w:val="ListParagraph"/>
        <w:numPr>
          <w:ilvl w:val="0"/>
          <w:numId w:val="3"/>
        </w:numPr>
        <w:spacing w:line="480" w:lineRule="auto"/>
        <w:rPr>
          <w:rFonts w:ascii="Times New Roman" w:hAnsi="Times New Roman" w:cs="Times New Roman"/>
        </w:rPr>
      </w:pPr>
      <w:r w:rsidRPr="00443043">
        <w:rPr>
          <w:rFonts w:ascii="Times New Roman" w:hAnsi="Times New Roman" w:cs="Times New Roman"/>
        </w:rPr>
        <w:t>GUI Development: Utilize JavaFX to create a responsive and intuitive interface for users.</w:t>
      </w:r>
    </w:p>
    <w:p w14:paraId="211D2FBB" w14:textId="4C803E35" w:rsidR="009F42B6" w:rsidRPr="00443043" w:rsidRDefault="009F42B6" w:rsidP="00443043">
      <w:pPr>
        <w:pStyle w:val="ListParagraph"/>
        <w:numPr>
          <w:ilvl w:val="0"/>
          <w:numId w:val="3"/>
        </w:numPr>
        <w:spacing w:line="480" w:lineRule="auto"/>
        <w:rPr>
          <w:rFonts w:ascii="Times New Roman" w:hAnsi="Times New Roman" w:cs="Times New Roman"/>
        </w:rPr>
      </w:pPr>
      <w:r w:rsidRPr="00443043">
        <w:rPr>
          <w:rFonts w:ascii="Times New Roman" w:hAnsi="Times New Roman" w:cs="Times New Roman"/>
        </w:rPr>
        <w:t xml:space="preserve">Multithreading: Use Java threads to handle background tasks such as data processing and </w:t>
      </w:r>
      <w:r w:rsidR="003E65D1" w:rsidRPr="00443043">
        <w:rPr>
          <w:rFonts w:ascii="Times New Roman" w:hAnsi="Times New Roman" w:cs="Times New Roman"/>
        </w:rPr>
        <w:t>calculations</w:t>
      </w:r>
      <w:r w:rsidR="003E65D1">
        <w:rPr>
          <w:rFonts w:ascii="Times New Roman" w:hAnsi="Times New Roman" w:cs="Times New Roman"/>
        </w:rPr>
        <w:t xml:space="preserve"> (I used it in “OutsCalculator.java” for calcualteOuts. Since I calculate each </w:t>
      </w:r>
      <w:r w:rsidR="003E65D1">
        <w:rPr>
          <w:rFonts w:ascii="Times New Roman" w:hAnsi="Times New Roman" w:cs="Times New Roman"/>
        </w:rPr>
        <w:lastRenderedPageBreak/>
        <w:t xml:space="preserve">situation of hand ranking, they are independent which is good for using multithreading. However, there is </w:t>
      </w:r>
      <w:r w:rsidR="00BF405F">
        <w:rPr>
          <w:rFonts w:ascii="Times New Roman" w:hAnsi="Times New Roman" w:cs="Times New Roman"/>
        </w:rPr>
        <w:t>not</w:t>
      </w:r>
      <w:r w:rsidR="003E65D1">
        <w:rPr>
          <w:rFonts w:ascii="Times New Roman" w:hAnsi="Times New Roman" w:cs="Times New Roman"/>
        </w:rPr>
        <w:t xml:space="preserve"> much data need to calculate, so it may not be necessary to use multithreading)</w:t>
      </w:r>
      <w:r w:rsidRPr="00443043">
        <w:rPr>
          <w:rFonts w:ascii="Times New Roman" w:hAnsi="Times New Roman" w:cs="Times New Roman"/>
        </w:rPr>
        <w:t>.</w:t>
      </w:r>
    </w:p>
    <w:p w14:paraId="181F276D" w14:textId="5A7837C6" w:rsidR="009F42B6" w:rsidRPr="00443043" w:rsidRDefault="009F42B6" w:rsidP="00443043">
      <w:pPr>
        <w:pStyle w:val="ListParagraph"/>
        <w:numPr>
          <w:ilvl w:val="0"/>
          <w:numId w:val="3"/>
        </w:numPr>
        <w:spacing w:line="480" w:lineRule="auto"/>
        <w:rPr>
          <w:rFonts w:ascii="Times New Roman" w:hAnsi="Times New Roman" w:cs="Times New Roman"/>
        </w:rPr>
      </w:pPr>
      <w:r w:rsidRPr="00443043">
        <w:rPr>
          <w:rFonts w:ascii="Times New Roman" w:hAnsi="Times New Roman" w:cs="Times New Roman"/>
        </w:rPr>
        <w:t xml:space="preserve">Database Management: </w:t>
      </w:r>
      <w:r w:rsidR="00BF405F" w:rsidRPr="00443043">
        <w:rPr>
          <w:rFonts w:ascii="Times New Roman" w:hAnsi="Times New Roman" w:cs="Times New Roman"/>
        </w:rPr>
        <w:t>Implement SQLite</w:t>
      </w:r>
      <w:r w:rsidRPr="00443043">
        <w:rPr>
          <w:rFonts w:ascii="Times New Roman" w:hAnsi="Times New Roman" w:cs="Times New Roman"/>
        </w:rPr>
        <w:t xml:space="preserve"> database to store user accounts and progress tracking data.</w:t>
      </w:r>
    </w:p>
    <w:p w14:paraId="50548A7E" w14:textId="34BA5F37" w:rsidR="009F42B6" w:rsidRPr="00443043" w:rsidRDefault="009F42B6" w:rsidP="00443043">
      <w:pPr>
        <w:spacing w:line="360" w:lineRule="auto"/>
        <w:rPr>
          <w:rFonts w:ascii="Times New Roman" w:hAnsi="Times New Roman" w:cs="Times New Roman"/>
        </w:rPr>
      </w:pPr>
      <w:r w:rsidRPr="00443043">
        <w:rPr>
          <w:rFonts w:ascii="Times New Roman" w:hAnsi="Times New Roman" w:cs="Times New Roman"/>
        </w:rPr>
        <w:t xml:space="preserve">Timeline: </w:t>
      </w:r>
    </w:p>
    <w:p w14:paraId="448BF4A2"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b/>
          <w:bCs/>
        </w:rPr>
        <w:t>Week 1 (April 1st - April 7th):</w:t>
      </w:r>
      <w:r w:rsidRPr="00443043">
        <w:rPr>
          <w:rFonts w:ascii="Times New Roman" w:hAnsi="Times New Roman" w:cs="Times New Roman"/>
        </w:rPr>
        <w:t xml:space="preserve"> Project Planning and Design</w:t>
      </w:r>
    </w:p>
    <w:p w14:paraId="2CFD10DF"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Define project scope and requirements.</w:t>
      </w:r>
    </w:p>
    <w:p w14:paraId="398F3191" w14:textId="372BEAE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Design user interface and database structure.</w:t>
      </w:r>
    </w:p>
    <w:p w14:paraId="69A6101C" w14:textId="456D6A48"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b/>
          <w:bCs/>
        </w:rPr>
        <w:t>Week 2 (April 8th - April 14th):</w:t>
      </w:r>
      <w:r w:rsidRPr="00443043">
        <w:rPr>
          <w:rFonts w:ascii="Times New Roman" w:hAnsi="Times New Roman" w:cs="Times New Roman"/>
        </w:rPr>
        <w:t xml:space="preserve"> Development of GUI and User Input Features</w:t>
      </w:r>
    </w:p>
    <w:p w14:paraId="22C4E60E"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Implement user interface using JavaFX.</w:t>
      </w:r>
    </w:p>
    <w:p w14:paraId="555EF6B9" w14:textId="2ADF75A3"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Develop functionality for inputting player cards, community cards, and number of players.</w:t>
      </w:r>
    </w:p>
    <w:p w14:paraId="0452DAE9" w14:textId="59B0C043"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b/>
          <w:bCs/>
        </w:rPr>
        <w:t>Week 3 (April 15th - April 21st):</w:t>
      </w:r>
      <w:r w:rsidRPr="00443043">
        <w:rPr>
          <w:rFonts w:ascii="Times New Roman" w:hAnsi="Times New Roman" w:cs="Times New Roman"/>
        </w:rPr>
        <w:t xml:space="preserve"> Implementation of Equity Calculation Algorithms</w:t>
      </w:r>
    </w:p>
    <w:p w14:paraId="79A4BD76"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Develop algorithms to calculate hand equity based on input parameters.</w:t>
      </w:r>
    </w:p>
    <w:p w14:paraId="40054723"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Test equity calculation functionality.</w:t>
      </w:r>
    </w:p>
    <w:p w14:paraId="41536196" w14:textId="6CCCA035"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b/>
          <w:bCs/>
        </w:rPr>
        <w:t>Week 4 (April 22nd - April 28th):</w:t>
      </w:r>
      <w:r w:rsidRPr="00443043">
        <w:rPr>
          <w:rFonts w:ascii="Times New Roman" w:hAnsi="Times New Roman" w:cs="Times New Roman"/>
        </w:rPr>
        <w:t xml:space="preserve"> Development of Test Mode and Progress Tracking Features</w:t>
      </w:r>
    </w:p>
    <w:p w14:paraId="36D3A005"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Implement test mode for practicing equity calculation.</w:t>
      </w:r>
    </w:p>
    <w:p w14:paraId="6FAEA233"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Develop progress tracking features, including user accounts and login.</w:t>
      </w:r>
    </w:p>
    <w:p w14:paraId="7D55E213" w14:textId="012AF13E"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b/>
          <w:bCs/>
        </w:rPr>
        <w:t>Week 5 (April 29th - May 5th):</w:t>
      </w:r>
      <w:r w:rsidRPr="00443043">
        <w:rPr>
          <w:rFonts w:ascii="Times New Roman" w:hAnsi="Times New Roman" w:cs="Times New Roman"/>
        </w:rPr>
        <w:t xml:space="preserve"> Testing and Debugging</w:t>
      </w:r>
    </w:p>
    <w:p w14:paraId="62CEEC49"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lastRenderedPageBreak/>
        <w:t>Test application for bugs and issues.</w:t>
      </w:r>
    </w:p>
    <w:p w14:paraId="374B9040"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Conduct user testing and gather feedback.</w:t>
      </w:r>
    </w:p>
    <w:p w14:paraId="694590AC" w14:textId="67757EDC"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b/>
          <w:bCs/>
        </w:rPr>
        <w:t>Week 6 (May 6th - May 10th):</w:t>
      </w:r>
      <w:r w:rsidRPr="00443043">
        <w:rPr>
          <w:rFonts w:ascii="Times New Roman" w:hAnsi="Times New Roman" w:cs="Times New Roman"/>
        </w:rPr>
        <w:t xml:space="preserve"> Final Revisions and Documentation</w:t>
      </w:r>
    </w:p>
    <w:p w14:paraId="2CCC162A"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Make final revisions based on feedback.</w:t>
      </w:r>
    </w:p>
    <w:p w14:paraId="452EB90D" w14:textId="4BF5E4F1"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Document project, including user instructions and technical documentation.</w:t>
      </w:r>
    </w:p>
    <w:p w14:paraId="19AE2FC0" w14:textId="2A193DEE"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 xml:space="preserve">Resources: </w:t>
      </w:r>
    </w:p>
    <w:p w14:paraId="114791D4"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Java Development Kit (JDK)</w:t>
      </w:r>
    </w:p>
    <w:p w14:paraId="01B23442" w14:textId="7777777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JavaFX for GUI development</w:t>
      </w:r>
    </w:p>
    <w:p w14:paraId="22A11E3B" w14:textId="1A117AE1"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SQLite for database management</w:t>
      </w:r>
    </w:p>
    <w:p w14:paraId="7884C930" w14:textId="7BDB67A7"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How to Learn Poker Percentages: https://www.wikihow.com/Learn-Poker-Percentages</w:t>
      </w:r>
    </w:p>
    <w:p w14:paraId="25F3A659" w14:textId="1358E2DD"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 xml:space="preserve">Poker Professor: </w:t>
      </w:r>
      <w:hyperlink r:id="rId5" w:history="1">
        <w:r w:rsidRPr="00443043">
          <w:rPr>
            <w:rStyle w:val="Hyperlink"/>
            <w:rFonts w:ascii="Times New Roman" w:hAnsi="Times New Roman" w:cs="Times New Roman"/>
          </w:rPr>
          <w:t>https://www.pokerprofessor.com/</w:t>
        </w:r>
      </w:hyperlink>
    </w:p>
    <w:p w14:paraId="3699BB79" w14:textId="7E9F6BBB"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 xml:space="preserve">Glossary of poker terms: </w:t>
      </w:r>
      <w:hyperlink r:id="rId6" w:history="1">
        <w:r w:rsidRPr="00443043">
          <w:rPr>
            <w:rStyle w:val="Hyperlink"/>
            <w:rFonts w:ascii="Times New Roman" w:hAnsi="Times New Roman" w:cs="Times New Roman"/>
          </w:rPr>
          <w:t>https://en.wikipedia.org/wiki/Glossary_of_poker_terms</w:t>
        </w:r>
      </w:hyperlink>
    </w:p>
    <w:p w14:paraId="1C247883" w14:textId="5876A874" w:rsidR="009F42B6" w:rsidRPr="00443043" w:rsidRDefault="009F42B6" w:rsidP="00443043">
      <w:pPr>
        <w:spacing w:line="480" w:lineRule="auto"/>
        <w:rPr>
          <w:rFonts w:ascii="Times New Roman" w:hAnsi="Times New Roman" w:cs="Times New Roman"/>
        </w:rPr>
      </w:pPr>
      <w:r w:rsidRPr="00443043">
        <w:rPr>
          <w:rFonts w:ascii="Times New Roman" w:hAnsi="Times New Roman" w:cs="Times New Roman"/>
        </w:rPr>
        <w:t xml:space="preserve">Understanding Poker Equity: </w:t>
      </w:r>
      <w:hyperlink r:id="rId7" w:anchor=":~:text=To%20calculate%20your%20equity%2C%20simply,%25%20(3%2F10)" w:history="1">
        <w:r w:rsidRPr="00443043">
          <w:rPr>
            <w:rStyle w:val="Hyperlink"/>
            <w:rFonts w:ascii="Times New Roman" w:hAnsi="Times New Roman" w:cs="Times New Roman"/>
          </w:rPr>
          <w:t>https://www.pokerbankrollapp.com/Understanding-Poker-Equity-A-Simple-Guide-to-Calculating-Your-Winning-Chances/#:~:text=To%20calculate%20your%20equity%2C%20simply,%25%20(3%2F10)</w:t>
        </w:r>
      </w:hyperlink>
      <w:r w:rsidRPr="00443043">
        <w:rPr>
          <w:rFonts w:ascii="Times New Roman" w:hAnsi="Times New Roman" w:cs="Times New Roman"/>
        </w:rPr>
        <w:t>.</w:t>
      </w:r>
    </w:p>
    <w:p w14:paraId="19E6B2B9" w14:textId="426330FC" w:rsidR="003F41D3" w:rsidRDefault="009F42B6" w:rsidP="00443043">
      <w:pPr>
        <w:spacing w:line="480" w:lineRule="auto"/>
      </w:pPr>
      <w:r w:rsidRPr="00443043">
        <w:rPr>
          <w:rFonts w:ascii="Times New Roman" w:hAnsi="Times New Roman" w:cs="Times New Roman"/>
        </w:rPr>
        <w:t xml:space="preserve">Ultimate Beginner’s Guide to Poker Equity: </w:t>
      </w:r>
      <w:hyperlink r:id="rId8" w:history="1">
        <w:r w:rsidRPr="00443043">
          <w:rPr>
            <w:rStyle w:val="Hyperlink"/>
            <w:rFonts w:ascii="Times New Roman" w:hAnsi="Times New Roman" w:cs="Times New Roman"/>
          </w:rPr>
          <w:t>https://www.pokernews.com/strategy/talking-poker-equity-21291.htm</w:t>
        </w:r>
      </w:hyperlink>
      <w:r w:rsidR="003F41D3" w:rsidRPr="003F41D3">
        <w:t xml:space="preserve"> </w:t>
      </w:r>
    </w:p>
    <w:p w14:paraId="25393632" w14:textId="36D4B9BF" w:rsidR="003F41D3" w:rsidRDefault="003F41D3" w:rsidP="00443043">
      <w:pPr>
        <w:spacing w:line="480" w:lineRule="auto"/>
        <w:rPr>
          <w:rStyle w:val="Hyperlink"/>
          <w:rFonts w:ascii="Times New Roman" w:hAnsi="Times New Roman" w:cs="Times New Roman"/>
        </w:rPr>
      </w:pPr>
      <w:r w:rsidRPr="003F41D3">
        <w:rPr>
          <w:rStyle w:val="Hyperlink"/>
          <w:rFonts w:ascii="Times New Roman" w:hAnsi="Times New Roman" w:cs="Times New Roman"/>
        </w:rPr>
        <w:t>https://www.pokernews.com/poker-rules/texas-holdem.htm</w:t>
      </w:r>
    </w:p>
    <w:p w14:paraId="09861A6D" w14:textId="3C3F579E" w:rsidR="001406E3" w:rsidRPr="001406E3" w:rsidRDefault="001406E3" w:rsidP="001406E3">
      <w:pPr>
        <w:rPr>
          <w:rFonts w:ascii="Times New Roman" w:hAnsi="Times New Roman" w:cs="Times New Roman"/>
        </w:rPr>
      </w:pPr>
    </w:p>
    <w:sectPr w:rsidR="001406E3" w:rsidRPr="00140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209D"/>
    <w:multiLevelType w:val="hybridMultilevel"/>
    <w:tmpl w:val="0DE2E892"/>
    <w:lvl w:ilvl="0" w:tplc="CC627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CE4CA5"/>
    <w:multiLevelType w:val="hybridMultilevel"/>
    <w:tmpl w:val="0028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C05E1"/>
    <w:multiLevelType w:val="hybridMultilevel"/>
    <w:tmpl w:val="6110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C69BA"/>
    <w:multiLevelType w:val="hybridMultilevel"/>
    <w:tmpl w:val="C9240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F217B"/>
    <w:multiLevelType w:val="hybridMultilevel"/>
    <w:tmpl w:val="99C6D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930482">
    <w:abstractNumId w:val="4"/>
  </w:num>
  <w:num w:numId="2" w16cid:durableId="1776946763">
    <w:abstractNumId w:val="1"/>
  </w:num>
  <w:num w:numId="3" w16cid:durableId="812210189">
    <w:abstractNumId w:val="2"/>
  </w:num>
  <w:num w:numId="4" w16cid:durableId="631135030">
    <w:abstractNumId w:val="3"/>
  </w:num>
  <w:num w:numId="5" w16cid:durableId="143335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5F"/>
    <w:rsid w:val="00084F1E"/>
    <w:rsid w:val="001406E3"/>
    <w:rsid w:val="003818D5"/>
    <w:rsid w:val="003A5F6C"/>
    <w:rsid w:val="003E65D1"/>
    <w:rsid w:val="003F41D3"/>
    <w:rsid w:val="00443043"/>
    <w:rsid w:val="004E2AE1"/>
    <w:rsid w:val="005416CE"/>
    <w:rsid w:val="00820E24"/>
    <w:rsid w:val="0084112A"/>
    <w:rsid w:val="009A405F"/>
    <w:rsid w:val="009D44C2"/>
    <w:rsid w:val="009F42B6"/>
    <w:rsid w:val="00BD6560"/>
    <w:rsid w:val="00BF405F"/>
    <w:rsid w:val="00E3612F"/>
    <w:rsid w:val="00F357CA"/>
    <w:rsid w:val="00F9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BEE2A2"/>
  <w15:docId w15:val="{DFAFA49C-991B-0A47-8B36-DA6B3DAC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05F"/>
    <w:rPr>
      <w:rFonts w:eastAsiaTheme="majorEastAsia" w:cstheme="majorBidi"/>
      <w:color w:val="272727" w:themeColor="text1" w:themeTint="D8"/>
    </w:rPr>
  </w:style>
  <w:style w:type="paragraph" w:styleId="Title">
    <w:name w:val="Title"/>
    <w:basedOn w:val="Normal"/>
    <w:next w:val="Normal"/>
    <w:link w:val="TitleChar"/>
    <w:uiPriority w:val="10"/>
    <w:qFormat/>
    <w:rsid w:val="009A4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05F"/>
    <w:pPr>
      <w:spacing w:before="160"/>
      <w:jc w:val="center"/>
    </w:pPr>
    <w:rPr>
      <w:i/>
      <w:iCs/>
      <w:color w:val="404040" w:themeColor="text1" w:themeTint="BF"/>
    </w:rPr>
  </w:style>
  <w:style w:type="character" w:customStyle="1" w:styleId="QuoteChar">
    <w:name w:val="Quote Char"/>
    <w:basedOn w:val="DefaultParagraphFont"/>
    <w:link w:val="Quote"/>
    <w:uiPriority w:val="29"/>
    <w:rsid w:val="009A405F"/>
    <w:rPr>
      <w:i/>
      <w:iCs/>
      <w:color w:val="404040" w:themeColor="text1" w:themeTint="BF"/>
    </w:rPr>
  </w:style>
  <w:style w:type="paragraph" w:styleId="ListParagraph">
    <w:name w:val="List Paragraph"/>
    <w:basedOn w:val="Normal"/>
    <w:uiPriority w:val="34"/>
    <w:qFormat/>
    <w:rsid w:val="009A405F"/>
    <w:pPr>
      <w:ind w:left="720"/>
      <w:contextualSpacing/>
    </w:pPr>
  </w:style>
  <w:style w:type="character" w:styleId="IntenseEmphasis">
    <w:name w:val="Intense Emphasis"/>
    <w:basedOn w:val="DefaultParagraphFont"/>
    <w:uiPriority w:val="21"/>
    <w:qFormat/>
    <w:rsid w:val="009A405F"/>
    <w:rPr>
      <w:i/>
      <w:iCs/>
      <w:color w:val="0F4761" w:themeColor="accent1" w:themeShade="BF"/>
    </w:rPr>
  </w:style>
  <w:style w:type="paragraph" w:styleId="IntenseQuote">
    <w:name w:val="Intense Quote"/>
    <w:basedOn w:val="Normal"/>
    <w:next w:val="Normal"/>
    <w:link w:val="IntenseQuoteChar"/>
    <w:uiPriority w:val="30"/>
    <w:qFormat/>
    <w:rsid w:val="009A4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05F"/>
    <w:rPr>
      <w:i/>
      <w:iCs/>
      <w:color w:val="0F4761" w:themeColor="accent1" w:themeShade="BF"/>
    </w:rPr>
  </w:style>
  <w:style w:type="character" w:styleId="IntenseReference">
    <w:name w:val="Intense Reference"/>
    <w:basedOn w:val="DefaultParagraphFont"/>
    <w:uiPriority w:val="32"/>
    <w:qFormat/>
    <w:rsid w:val="009A405F"/>
    <w:rPr>
      <w:b/>
      <w:bCs/>
      <w:smallCaps/>
      <w:color w:val="0F4761" w:themeColor="accent1" w:themeShade="BF"/>
      <w:spacing w:val="5"/>
    </w:rPr>
  </w:style>
  <w:style w:type="character" w:styleId="Hyperlink">
    <w:name w:val="Hyperlink"/>
    <w:basedOn w:val="DefaultParagraphFont"/>
    <w:uiPriority w:val="99"/>
    <w:unhideWhenUsed/>
    <w:rsid w:val="009F42B6"/>
    <w:rPr>
      <w:color w:val="467886" w:themeColor="hyperlink"/>
      <w:u w:val="single"/>
    </w:rPr>
  </w:style>
  <w:style w:type="character" w:styleId="UnresolvedMention">
    <w:name w:val="Unresolved Mention"/>
    <w:basedOn w:val="DefaultParagraphFont"/>
    <w:uiPriority w:val="99"/>
    <w:semiHidden/>
    <w:unhideWhenUsed/>
    <w:rsid w:val="009F42B6"/>
    <w:rPr>
      <w:color w:val="605E5C"/>
      <w:shd w:val="clear" w:color="auto" w:fill="E1DFDD"/>
    </w:rPr>
  </w:style>
  <w:style w:type="character" w:customStyle="1" w:styleId="mw-page-title-main">
    <w:name w:val="mw-page-title-main"/>
    <w:basedOn w:val="DefaultParagraphFont"/>
    <w:rsid w:val="009F4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374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kernews.com/strategy/talking-poker-equity-21291.htm" TargetMode="External"/><Relationship Id="rId3" Type="http://schemas.openxmlformats.org/officeDocument/2006/relationships/settings" Target="settings.xml"/><Relationship Id="rId7" Type="http://schemas.openxmlformats.org/officeDocument/2006/relationships/hyperlink" Target="https://www.pokerbankrollapp.com/Understanding-Poker-Equity-A-Simple-Guide-to-Calculating-Your-Winning-Ch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lossary_of_poker_terms" TargetMode="External"/><Relationship Id="rId5" Type="http://schemas.openxmlformats.org/officeDocument/2006/relationships/hyperlink" Target="https://www.pokerprofesso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Yang</dc:creator>
  <cp:keywords/>
  <dc:description/>
  <cp:lastModifiedBy>Jianhua Yang</cp:lastModifiedBy>
  <cp:revision>5</cp:revision>
  <dcterms:created xsi:type="dcterms:W3CDTF">2024-05-10T21:40:00Z</dcterms:created>
  <dcterms:modified xsi:type="dcterms:W3CDTF">2024-05-11T03:18:00Z</dcterms:modified>
</cp:coreProperties>
</file>