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C8980" w14:textId="77777777" w:rsidR="007D23DA" w:rsidRDefault="007D23DA" w:rsidP="007D23DA">
      <w:pPr>
        <w:pStyle w:val="TableParagraph"/>
        <w:rPr>
          <w:noProof/>
          <w:lang w:eastAsia="en-IN"/>
        </w:rPr>
      </w:pPr>
    </w:p>
    <w:p w14:paraId="056783E0" w14:textId="77777777" w:rsidR="007D23DA" w:rsidRDefault="007D23DA" w:rsidP="007D23DA">
      <w:pPr>
        <w:pStyle w:val="TableParagraph"/>
        <w:rPr>
          <w:noProof/>
          <w:lang w:eastAsia="en-IN"/>
        </w:rPr>
      </w:pPr>
    </w:p>
    <w:p w14:paraId="3D4DEBAF" w14:textId="77777777" w:rsidR="007D23DA" w:rsidRDefault="007D23DA" w:rsidP="007D23DA">
      <w:pPr>
        <w:pStyle w:val="TableParagraph"/>
        <w:rPr>
          <w:noProof/>
          <w:lang w:eastAsia="en-IN"/>
        </w:rPr>
      </w:pPr>
    </w:p>
    <w:p w14:paraId="3F6EC4FA" w14:textId="77777777" w:rsidR="007D23DA" w:rsidRDefault="007D23DA" w:rsidP="007D23DA">
      <w:pPr>
        <w:pStyle w:val="TableParagraph"/>
        <w:rPr>
          <w:noProof/>
          <w:lang w:eastAsia="en-IN"/>
        </w:rPr>
      </w:pPr>
    </w:p>
    <w:p w14:paraId="463B0A95" w14:textId="77777777" w:rsidR="007D23DA" w:rsidRDefault="007D23DA" w:rsidP="007D23DA">
      <w:pPr>
        <w:pStyle w:val="TableParagraph"/>
        <w:rPr>
          <w:noProof/>
          <w:lang w:eastAsia="en-IN"/>
        </w:rPr>
      </w:pPr>
    </w:p>
    <w:p w14:paraId="6024F19C" w14:textId="77777777" w:rsidR="007D23DA" w:rsidRDefault="007D23DA" w:rsidP="007D23DA">
      <w:pPr>
        <w:pStyle w:val="TableParagraph"/>
        <w:rPr>
          <w:noProof/>
          <w:lang w:eastAsia="en-IN"/>
        </w:rPr>
      </w:pPr>
    </w:p>
    <w:p w14:paraId="6BD926FB" w14:textId="77777777" w:rsidR="007D23DA" w:rsidRDefault="007D23DA" w:rsidP="007D23DA">
      <w:pPr>
        <w:pStyle w:val="TableParagraph"/>
        <w:rPr>
          <w:noProof/>
          <w:lang w:eastAsia="en-IN"/>
        </w:rPr>
      </w:pPr>
    </w:p>
    <w:p w14:paraId="3500FA4F" w14:textId="0455D501" w:rsidR="00CB0419" w:rsidRDefault="00B61C9E" w:rsidP="007D23DA">
      <w:pPr>
        <w:pStyle w:val="TableParagraph"/>
      </w:pPr>
      <w:r w:rsidRPr="00F8084A">
        <w:rPr>
          <w:noProof/>
        </w:rPr>
        <w:drawing>
          <wp:inline distT="0" distB="0" distL="0" distR="0" wp14:anchorId="2E70F4EB" wp14:editId="3E70A9F9">
            <wp:extent cx="5731510" cy="25107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0790"/>
                    </a:xfrm>
                    <a:prstGeom prst="rect">
                      <a:avLst/>
                    </a:prstGeom>
                  </pic:spPr>
                </pic:pic>
              </a:graphicData>
            </a:graphic>
          </wp:inline>
        </w:drawing>
      </w:r>
    </w:p>
    <w:p w14:paraId="61F30FD2" w14:textId="3A735711" w:rsidR="00B61C9E" w:rsidRDefault="00B61C9E"/>
    <w:p w14:paraId="2F65732D" w14:textId="4BB1BBC8" w:rsidR="00B61C9E" w:rsidRPr="00B61C9E" w:rsidRDefault="00B61C9E" w:rsidP="00B61C9E">
      <w:pPr>
        <w:pStyle w:val="Title"/>
        <w:jc w:val="center"/>
        <w:rPr>
          <w:bCs/>
          <w:color w:val="404040"/>
          <w:sz w:val="52"/>
          <w:szCs w:val="52"/>
        </w:rPr>
      </w:pPr>
      <w:r w:rsidRPr="00B61C9E">
        <w:rPr>
          <w:bCs/>
          <w:color w:val="404040"/>
          <w:sz w:val="52"/>
          <w:szCs w:val="52"/>
        </w:rPr>
        <w:t>High Level Design Document</w:t>
      </w:r>
    </w:p>
    <w:p w14:paraId="62004F4D" w14:textId="77777777" w:rsidR="00B61C9E" w:rsidRPr="00115C73" w:rsidRDefault="00B61C9E" w:rsidP="00B61C9E">
      <w:pPr>
        <w:jc w:val="center"/>
        <w:rPr>
          <w:rFonts w:cstheme="minorHAnsi"/>
          <w:b/>
          <w:bCs/>
          <w:color w:val="323E4F" w:themeColor="text2" w:themeShade="BF"/>
          <w:sz w:val="44"/>
        </w:rPr>
      </w:pPr>
      <w:r w:rsidRPr="00115C73">
        <w:rPr>
          <w:rFonts w:cstheme="minorHAnsi"/>
          <w:b/>
          <w:bCs/>
          <w:color w:val="323E4F" w:themeColor="text2" w:themeShade="BF"/>
          <w:sz w:val="44"/>
        </w:rPr>
        <w:t>Of</w:t>
      </w:r>
    </w:p>
    <w:p w14:paraId="40EF2187" w14:textId="4E2A6B56" w:rsidR="00B61C9E" w:rsidRPr="00115C73" w:rsidRDefault="00B61C9E" w:rsidP="00B61C9E">
      <w:pPr>
        <w:jc w:val="center"/>
        <w:rPr>
          <w:rFonts w:cstheme="minorHAnsi"/>
          <w:b/>
          <w:bCs/>
          <w:color w:val="323E4F" w:themeColor="text2" w:themeShade="BF"/>
          <w:sz w:val="44"/>
        </w:rPr>
      </w:pPr>
      <w:r>
        <w:rPr>
          <w:rFonts w:cstheme="minorHAnsi"/>
          <w:b/>
          <w:bCs/>
          <w:color w:val="323E4F" w:themeColor="text2" w:themeShade="BF"/>
          <w:sz w:val="44"/>
        </w:rPr>
        <w:t xml:space="preserve">Landlord Management System </w:t>
      </w:r>
    </w:p>
    <w:p w14:paraId="30E608BE" w14:textId="7C7DCE4E" w:rsidR="00B61C9E" w:rsidRPr="00115C73" w:rsidRDefault="00B61C9E" w:rsidP="00B61C9E">
      <w:pPr>
        <w:jc w:val="center"/>
        <w:rPr>
          <w:rFonts w:cstheme="minorHAnsi"/>
          <w:b/>
          <w:bCs/>
          <w:color w:val="323E4F" w:themeColor="text2" w:themeShade="BF"/>
          <w:sz w:val="44"/>
        </w:rPr>
      </w:pPr>
      <w:r w:rsidRPr="00115C73">
        <w:rPr>
          <w:rFonts w:cstheme="minorHAnsi"/>
          <w:b/>
          <w:bCs/>
          <w:color w:val="323E4F" w:themeColor="text2" w:themeShade="BF"/>
          <w:sz w:val="44"/>
        </w:rPr>
        <w:t>For</w:t>
      </w:r>
    </w:p>
    <w:p w14:paraId="75E00D26" w14:textId="1C41E507" w:rsidR="00B61C9E" w:rsidRDefault="00B61C9E" w:rsidP="00B61C9E">
      <w:pPr>
        <w:jc w:val="center"/>
        <w:rPr>
          <w:rFonts w:cstheme="minorHAnsi"/>
          <w:b/>
          <w:bCs/>
          <w:color w:val="323E4F" w:themeColor="text2" w:themeShade="BF"/>
          <w:sz w:val="44"/>
        </w:rPr>
      </w:pPr>
      <w:r>
        <w:rPr>
          <w:rFonts w:cstheme="minorHAnsi"/>
          <w:b/>
          <w:bCs/>
          <w:color w:val="323E4F" w:themeColor="text2" w:themeShade="BF"/>
          <w:sz w:val="44"/>
        </w:rPr>
        <w:t>Crest Digitel</w:t>
      </w:r>
    </w:p>
    <w:p w14:paraId="26FC0CE5" w14:textId="2EAD0B23" w:rsidR="00B61C9E" w:rsidRDefault="00B61C9E" w:rsidP="00B61C9E">
      <w:pPr>
        <w:jc w:val="center"/>
        <w:rPr>
          <w:rFonts w:cstheme="minorHAnsi"/>
          <w:b/>
          <w:bCs/>
          <w:color w:val="323E4F" w:themeColor="text2" w:themeShade="BF"/>
          <w:sz w:val="44"/>
        </w:rPr>
      </w:pPr>
    </w:p>
    <w:p w14:paraId="3F911B27" w14:textId="3CCB6E0D" w:rsidR="00774A05" w:rsidRDefault="00774A05" w:rsidP="00B61C9E">
      <w:pPr>
        <w:jc w:val="center"/>
        <w:rPr>
          <w:rFonts w:cstheme="minorHAnsi"/>
          <w:b/>
          <w:bCs/>
          <w:color w:val="323E4F" w:themeColor="text2" w:themeShade="BF"/>
          <w:sz w:val="44"/>
        </w:rPr>
      </w:pPr>
    </w:p>
    <w:p w14:paraId="6349BC1E" w14:textId="77777777" w:rsidR="00774A05" w:rsidRDefault="00774A05" w:rsidP="00B61C9E">
      <w:pPr>
        <w:jc w:val="center"/>
        <w:rPr>
          <w:rFonts w:cstheme="minorHAnsi"/>
          <w:b/>
          <w:bCs/>
          <w:color w:val="323E4F" w:themeColor="text2" w:themeShade="BF"/>
          <w:sz w:val="44"/>
        </w:rPr>
      </w:pPr>
    </w:p>
    <w:p w14:paraId="1CA25A21" w14:textId="1B686421" w:rsidR="00B61C9E" w:rsidRDefault="00B61C9E" w:rsidP="00B61C9E">
      <w:pPr>
        <w:jc w:val="center"/>
        <w:rPr>
          <w:rFonts w:cstheme="minorHAnsi"/>
          <w:b/>
          <w:bCs/>
          <w:color w:val="323E4F" w:themeColor="text2" w:themeShade="BF"/>
          <w:sz w:val="44"/>
        </w:rPr>
      </w:pPr>
    </w:p>
    <w:p w14:paraId="0ED60C0D" w14:textId="5F67CA38" w:rsidR="00B61C9E" w:rsidRDefault="00774A05" w:rsidP="00B61C9E">
      <w:pPr>
        <w:jc w:val="center"/>
        <w:rPr>
          <w:rFonts w:cstheme="minorHAnsi"/>
          <w:b/>
          <w:bCs/>
          <w:color w:val="323E4F" w:themeColor="text2" w:themeShade="BF"/>
          <w:sz w:val="44"/>
        </w:rPr>
      </w:pPr>
      <w:r>
        <w:rPr>
          <w:rFonts w:cstheme="minorHAnsi"/>
          <w:b/>
          <w:bCs/>
          <w:color w:val="323E4F" w:themeColor="text2" w:themeShade="BF"/>
          <w:sz w:val="44"/>
        </w:rPr>
        <w:t xml:space="preserve">Table of Content </w:t>
      </w:r>
    </w:p>
    <w:p w14:paraId="57FEE557" w14:textId="363EC08E" w:rsidR="00E54EB4" w:rsidRDefault="00C943E7" w:rsidP="00E54EB4">
      <w:pPr>
        <w:pStyle w:val="TOC1"/>
        <w:rPr>
          <w:rFonts w:cstheme="minorBidi"/>
          <w:noProof/>
        </w:rPr>
      </w:pPr>
      <w:r>
        <w:rPr>
          <w:rFonts w:cstheme="minorHAnsi"/>
          <w:b/>
          <w:bCs/>
          <w:color w:val="323E4F" w:themeColor="text2" w:themeShade="BF"/>
          <w:sz w:val="44"/>
        </w:rPr>
        <w:fldChar w:fldCharType="begin"/>
      </w:r>
      <w:r>
        <w:rPr>
          <w:rFonts w:cstheme="minorHAnsi"/>
          <w:b/>
          <w:bCs/>
          <w:color w:val="323E4F" w:themeColor="text2" w:themeShade="BF"/>
          <w:sz w:val="44"/>
        </w:rPr>
        <w:instrText xml:space="preserve"> TOC \o "1-3" \h \z \u </w:instrText>
      </w:r>
      <w:r>
        <w:rPr>
          <w:rFonts w:cstheme="minorHAnsi"/>
          <w:b/>
          <w:bCs/>
          <w:color w:val="323E4F" w:themeColor="text2" w:themeShade="BF"/>
          <w:sz w:val="44"/>
        </w:rPr>
        <w:fldChar w:fldCharType="separate"/>
      </w:r>
      <w:hyperlink w:anchor="_Toc127446068" w:history="1">
        <w:r w:rsidR="00E54EB4" w:rsidRPr="00A214AC">
          <w:rPr>
            <w:rStyle w:val="Hyperlink"/>
            <w:rFonts w:ascii="Calibri" w:eastAsia="Calibri" w:hAnsi="Calibri" w:cs="Calibri"/>
            <w:b/>
            <w:noProof/>
          </w:rPr>
          <w:t>1.</w:t>
        </w:r>
        <w:r w:rsidR="00E54EB4">
          <w:rPr>
            <w:rFonts w:cstheme="minorBidi"/>
            <w:noProof/>
          </w:rPr>
          <w:tab/>
        </w:r>
        <w:r w:rsidR="00E54EB4" w:rsidRPr="00A214AC">
          <w:rPr>
            <w:rStyle w:val="Hyperlink"/>
            <w:rFonts w:ascii="Calibri" w:eastAsia="Calibri" w:hAnsi="Calibri" w:cs="Calibri"/>
            <w:b/>
            <w:noProof/>
          </w:rPr>
          <w:t>Document Release History</w:t>
        </w:r>
        <w:r w:rsidR="00E54EB4">
          <w:rPr>
            <w:noProof/>
            <w:webHidden/>
          </w:rPr>
          <w:tab/>
        </w:r>
        <w:r w:rsidR="00E54EB4">
          <w:rPr>
            <w:noProof/>
            <w:webHidden/>
          </w:rPr>
          <w:fldChar w:fldCharType="begin"/>
        </w:r>
        <w:r w:rsidR="00E54EB4">
          <w:rPr>
            <w:noProof/>
            <w:webHidden/>
          </w:rPr>
          <w:instrText xml:space="preserve"> PAGEREF _Toc127446068 \h </w:instrText>
        </w:r>
        <w:r w:rsidR="00E54EB4">
          <w:rPr>
            <w:noProof/>
            <w:webHidden/>
          </w:rPr>
        </w:r>
        <w:r w:rsidR="00E54EB4">
          <w:rPr>
            <w:noProof/>
            <w:webHidden/>
          </w:rPr>
          <w:fldChar w:fldCharType="separate"/>
        </w:r>
        <w:r w:rsidR="004C39BA">
          <w:rPr>
            <w:noProof/>
            <w:webHidden/>
          </w:rPr>
          <w:t>6</w:t>
        </w:r>
        <w:r w:rsidR="00E54EB4">
          <w:rPr>
            <w:noProof/>
            <w:webHidden/>
          </w:rPr>
          <w:fldChar w:fldCharType="end"/>
        </w:r>
      </w:hyperlink>
    </w:p>
    <w:p w14:paraId="68B12992" w14:textId="63B70172" w:rsidR="00E54EB4" w:rsidRDefault="00000000" w:rsidP="00E54EB4">
      <w:pPr>
        <w:pStyle w:val="TOC1"/>
        <w:rPr>
          <w:rFonts w:cstheme="minorBidi"/>
          <w:noProof/>
        </w:rPr>
      </w:pPr>
      <w:hyperlink w:anchor="_Toc127446069" w:history="1">
        <w:r w:rsidR="00E54EB4" w:rsidRPr="00A214AC">
          <w:rPr>
            <w:rStyle w:val="Hyperlink"/>
            <w:rFonts w:ascii="Calibri" w:eastAsia="Calibri" w:hAnsi="Calibri" w:cs="Calibri"/>
            <w:b/>
            <w:noProof/>
          </w:rPr>
          <w:t>2.</w:t>
        </w:r>
        <w:r w:rsidR="00E54EB4">
          <w:rPr>
            <w:rFonts w:cstheme="minorBidi"/>
            <w:noProof/>
          </w:rPr>
          <w:tab/>
        </w:r>
        <w:r w:rsidR="00E54EB4" w:rsidRPr="00A214AC">
          <w:rPr>
            <w:rStyle w:val="Hyperlink"/>
            <w:rFonts w:ascii="Calibri" w:eastAsia="Calibri" w:hAnsi="Calibri" w:cs="Calibri"/>
            <w:b/>
            <w:noProof/>
          </w:rPr>
          <w:t>Circulation Details</w:t>
        </w:r>
        <w:r w:rsidR="00E54EB4">
          <w:rPr>
            <w:noProof/>
            <w:webHidden/>
          </w:rPr>
          <w:tab/>
        </w:r>
        <w:r w:rsidR="00E54EB4">
          <w:rPr>
            <w:noProof/>
            <w:webHidden/>
          </w:rPr>
          <w:fldChar w:fldCharType="begin"/>
        </w:r>
        <w:r w:rsidR="00E54EB4">
          <w:rPr>
            <w:noProof/>
            <w:webHidden/>
          </w:rPr>
          <w:instrText xml:space="preserve"> PAGEREF _Toc127446069 \h </w:instrText>
        </w:r>
        <w:r w:rsidR="00E54EB4">
          <w:rPr>
            <w:noProof/>
            <w:webHidden/>
          </w:rPr>
        </w:r>
        <w:r w:rsidR="00E54EB4">
          <w:rPr>
            <w:noProof/>
            <w:webHidden/>
          </w:rPr>
          <w:fldChar w:fldCharType="separate"/>
        </w:r>
        <w:r w:rsidR="004C39BA">
          <w:rPr>
            <w:noProof/>
            <w:webHidden/>
          </w:rPr>
          <w:t>6</w:t>
        </w:r>
        <w:r w:rsidR="00E54EB4">
          <w:rPr>
            <w:noProof/>
            <w:webHidden/>
          </w:rPr>
          <w:fldChar w:fldCharType="end"/>
        </w:r>
      </w:hyperlink>
    </w:p>
    <w:p w14:paraId="6F94C69D" w14:textId="0E52AEF7" w:rsidR="00E54EB4" w:rsidRDefault="00000000" w:rsidP="00E54EB4">
      <w:pPr>
        <w:pStyle w:val="TOC1"/>
        <w:rPr>
          <w:rFonts w:cstheme="minorBidi"/>
          <w:noProof/>
        </w:rPr>
      </w:pPr>
      <w:hyperlink w:anchor="_Toc127446071" w:history="1">
        <w:r w:rsidR="00E54EB4" w:rsidRPr="00A214AC">
          <w:rPr>
            <w:rStyle w:val="Hyperlink"/>
            <w:rFonts w:ascii="Calibri" w:eastAsia="Calibri" w:hAnsi="Calibri" w:cs="Calibri"/>
            <w:b/>
            <w:noProof/>
          </w:rPr>
          <w:t>3.</w:t>
        </w:r>
        <w:r w:rsidR="00E54EB4">
          <w:rPr>
            <w:rFonts w:cstheme="minorBidi"/>
            <w:noProof/>
          </w:rPr>
          <w:tab/>
        </w:r>
        <w:r w:rsidR="00E54EB4" w:rsidRPr="00A214AC">
          <w:rPr>
            <w:rStyle w:val="Hyperlink"/>
            <w:rFonts w:ascii="Calibri" w:eastAsia="Calibri" w:hAnsi="Calibri" w:cs="Calibri"/>
            <w:b/>
            <w:noProof/>
          </w:rPr>
          <w:t>List of Amendments Made</w:t>
        </w:r>
        <w:r w:rsidR="00E54EB4">
          <w:rPr>
            <w:noProof/>
            <w:webHidden/>
          </w:rPr>
          <w:tab/>
        </w:r>
        <w:r w:rsidR="00E54EB4">
          <w:rPr>
            <w:noProof/>
            <w:webHidden/>
          </w:rPr>
          <w:fldChar w:fldCharType="begin"/>
        </w:r>
        <w:r w:rsidR="00E54EB4">
          <w:rPr>
            <w:noProof/>
            <w:webHidden/>
          </w:rPr>
          <w:instrText xml:space="preserve"> PAGEREF _Toc127446071 \h </w:instrText>
        </w:r>
        <w:r w:rsidR="00E54EB4">
          <w:rPr>
            <w:noProof/>
            <w:webHidden/>
          </w:rPr>
        </w:r>
        <w:r w:rsidR="00E54EB4">
          <w:rPr>
            <w:noProof/>
            <w:webHidden/>
          </w:rPr>
          <w:fldChar w:fldCharType="separate"/>
        </w:r>
        <w:r w:rsidR="004C39BA">
          <w:rPr>
            <w:noProof/>
            <w:webHidden/>
          </w:rPr>
          <w:t>7</w:t>
        </w:r>
        <w:r w:rsidR="00E54EB4">
          <w:rPr>
            <w:noProof/>
            <w:webHidden/>
          </w:rPr>
          <w:fldChar w:fldCharType="end"/>
        </w:r>
      </w:hyperlink>
    </w:p>
    <w:p w14:paraId="3994698D" w14:textId="7B5AFD25" w:rsidR="00E54EB4" w:rsidRDefault="00000000" w:rsidP="00E54EB4">
      <w:pPr>
        <w:pStyle w:val="TOC1"/>
        <w:rPr>
          <w:rFonts w:cstheme="minorBidi"/>
          <w:noProof/>
        </w:rPr>
      </w:pPr>
      <w:hyperlink w:anchor="_Toc127446072" w:history="1">
        <w:r w:rsidR="00E54EB4" w:rsidRPr="00A214AC">
          <w:rPr>
            <w:rStyle w:val="Hyperlink"/>
            <w:rFonts w:ascii="Calibri" w:eastAsia="Calibri" w:hAnsi="Calibri" w:cs="Calibri"/>
            <w:b/>
            <w:noProof/>
          </w:rPr>
          <w:t>4.</w:t>
        </w:r>
        <w:r w:rsidR="00E54EB4">
          <w:rPr>
            <w:rFonts w:cstheme="minorBidi"/>
            <w:noProof/>
          </w:rPr>
          <w:tab/>
        </w:r>
        <w:r w:rsidR="00E54EB4" w:rsidRPr="00A214AC">
          <w:rPr>
            <w:rStyle w:val="Hyperlink"/>
            <w:rFonts w:ascii="Calibri" w:eastAsia="Calibri" w:hAnsi="Calibri" w:cs="Calibri"/>
            <w:b/>
            <w:noProof/>
          </w:rPr>
          <w:t>Glossary</w:t>
        </w:r>
        <w:r w:rsidR="00E54EB4">
          <w:rPr>
            <w:noProof/>
            <w:webHidden/>
          </w:rPr>
          <w:tab/>
        </w:r>
        <w:r w:rsidR="00E54EB4">
          <w:rPr>
            <w:noProof/>
            <w:webHidden/>
          </w:rPr>
          <w:fldChar w:fldCharType="begin"/>
        </w:r>
        <w:r w:rsidR="00E54EB4">
          <w:rPr>
            <w:noProof/>
            <w:webHidden/>
          </w:rPr>
          <w:instrText xml:space="preserve"> PAGEREF _Toc127446072 \h </w:instrText>
        </w:r>
        <w:r w:rsidR="00E54EB4">
          <w:rPr>
            <w:noProof/>
            <w:webHidden/>
          </w:rPr>
        </w:r>
        <w:r w:rsidR="00E54EB4">
          <w:rPr>
            <w:noProof/>
            <w:webHidden/>
          </w:rPr>
          <w:fldChar w:fldCharType="separate"/>
        </w:r>
        <w:r w:rsidR="004C39BA">
          <w:rPr>
            <w:noProof/>
            <w:webHidden/>
          </w:rPr>
          <w:t>8</w:t>
        </w:r>
        <w:r w:rsidR="00E54EB4">
          <w:rPr>
            <w:noProof/>
            <w:webHidden/>
          </w:rPr>
          <w:fldChar w:fldCharType="end"/>
        </w:r>
      </w:hyperlink>
    </w:p>
    <w:p w14:paraId="0DA20B16" w14:textId="786AD5F7" w:rsidR="00E54EB4" w:rsidRDefault="00000000" w:rsidP="00E54EB4">
      <w:pPr>
        <w:pStyle w:val="TOC1"/>
        <w:rPr>
          <w:rFonts w:cstheme="minorBidi"/>
          <w:noProof/>
        </w:rPr>
      </w:pPr>
      <w:hyperlink w:anchor="_Toc127446084" w:history="1">
        <w:r w:rsidR="00E54EB4" w:rsidRPr="00A214AC">
          <w:rPr>
            <w:rStyle w:val="Hyperlink"/>
            <w:rFonts w:ascii="Calibri" w:eastAsia="Calibri" w:hAnsi="Calibri" w:cs="Calibri"/>
            <w:b/>
            <w:noProof/>
          </w:rPr>
          <w:t>5.</w:t>
        </w:r>
        <w:r w:rsidR="00E54EB4">
          <w:rPr>
            <w:rFonts w:cstheme="minorBidi"/>
            <w:noProof/>
          </w:rPr>
          <w:tab/>
        </w:r>
        <w:r w:rsidR="00E54EB4" w:rsidRPr="00A214AC">
          <w:rPr>
            <w:rStyle w:val="Hyperlink"/>
            <w:rFonts w:ascii="Calibri" w:eastAsia="Calibri" w:hAnsi="Calibri" w:cs="Calibri"/>
            <w:b/>
            <w:noProof/>
          </w:rPr>
          <w:t>Introduction</w:t>
        </w:r>
        <w:r w:rsidR="00E54EB4">
          <w:rPr>
            <w:noProof/>
            <w:webHidden/>
          </w:rPr>
          <w:tab/>
        </w:r>
        <w:r w:rsidR="00E54EB4">
          <w:rPr>
            <w:noProof/>
            <w:webHidden/>
          </w:rPr>
          <w:fldChar w:fldCharType="begin"/>
        </w:r>
        <w:r w:rsidR="00E54EB4">
          <w:rPr>
            <w:noProof/>
            <w:webHidden/>
          </w:rPr>
          <w:instrText xml:space="preserve"> PAGEREF _Toc127446084 \h </w:instrText>
        </w:r>
        <w:r w:rsidR="00E54EB4">
          <w:rPr>
            <w:noProof/>
            <w:webHidden/>
          </w:rPr>
        </w:r>
        <w:r w:rsidR="00E54EB4">
          <w:rPr>
            <w:noProof/>
            <w:webHidden/>
          </w:rPr>
          <w:fldChar w:fldCharType="separate"/>
        </w:r>
        <w:r w:rsidR="004C39BA">
          <w:rPr>
            <w:noProof/>
            <w:webHidden/>
          </w:rPr>
          <w:t>10</w:t>
        </w:r>
        <w:r w:rsidR="00E54EB4">
          <w:rPr>
            <w:noProof/>
            <w:webHidden/>
          </w:rPr>
          <w:fldChar w:fldCharType="end"/>
        </w:r>
      </w:hyperlink>
    </w:p>
    <w:p w14:paraId="1C8FFBB3" w14:textId="3EC1F8A4" w:rsidR="00E54EB4" w:rsidRDefault="00000000" w:rsidP="00E54EB4">
      <w:pPr>
        <w:pStyle w:val="TOC1"/>
        <w:rPr>
          <w:rFonts w:cstheme="minorBidi"/>
          <w:noProof/>
        </w:rPr>
      </w:pPr>
      <w:hyperlink w:anchor="_Toc127446085" w:history="1">
        <w:r w:rsidR="00E54EB4" w:rsidRPr="00A214AC">
          <w:rPr>
            <w:rStyle w:val="Hyperlink"/>
            <w:rFonts w:eastAsia="Calibri"/>
            <w:b/>
            <w:noProof/>
          </w:rPr>
          <w:t>5.1.</w:t>
        </w:r>
        <w:r w:rsidR="00E54EB4">
          <w:rPr>
            <w:rFonts w:cstheme="minorBidi"/>
            <w:noProof/>
          </w:rPr>
          <w:tab/>
        </w:r>
        <w:r w:rsidR="00E54EB4" w:rsidRPr="00A214AC">
          <w:rPr>
            <w:rStyle w:val="Hyperlink"/>
            <w:rFonts w:ascii="Calibri" w:eastAsia="Calibri" w:hAnsi="Calibri" w:cs="Calibri"/>
            <w:b/>
            <w:noProof/>
          </w:rPr>
          <w:t>Crest Profile</w:t>
        </w:r>
        <w:r w:rsidR="00E54EB4">
          <w:rPr>
            <w:noProof/>
            <w:webHidden/>
          </w:rPr>
          <w:tab/>
        </w:r>
        <w:r w:rsidR="00E54EB4">
          <w:rPr>
            <w:noProof/>
            <w:webHidden/>
          </w:rPr>
          <w:fldChar w:fldCharType="begin"/>
        </w:r>
        <w:r w:rsidR="00E54EB4">
          <w:rPr>
            <w:noProof/>
            <w:webHidden/>
          </w:rPr>
          <w:instrText xml:space="preserve"> PAGEREF _Toc127446085 \h </w:instrText>
        </w:r>
        <w:r w:rsidR="00E54EB4">
          <w:rPr>
            <w:noProof/>
            <w:webHidden/>
          </w:rPr>
        </w:r>
        <w:r w:rsidR="00E54EB4">
          <w:rPr>
            <w:noProof/>
            <w:webHidden/>
          </w:rPr>
          <w:fldChar w:fldCharType="separate"/>
        </w:r>
        <w:r w:rsidR="004C39BA">
          <w:rPr>
            <w:noProof/>
            <w:webHidden/>
          </w:rPr>
          <w:t>10</w:t>
        </w:r>
        <w:r w:rsidR="00E54EB4">
          <w:rPr>
            <w:noProof/>
            <w:webHidden/>
          </w:rPr>
          <w:fldChar w:fldCharType="end"/>
        </w:r>
      </w:hyperlink>
    </w:p>
    <w:p w14:paraId="5AB7B80D" w14:textId="07A352EB" w:rsidR="00E54EB4" w:rsidRDefault="00000000" w:rsidP="00E54EB4">
      <w:pPr>
        <w:pStyle w:val="TOC1"/>
        <w:rPr>
          <w:rFonts w:cstheme="minorBidi"/>
          <w:noProof/>
        </w:rPr>
      </w:pPr>
      <w:hyperlink w:anchor="_Toc127446086" w:history="1">
        <w:r w:rsidR="00E54EB4" w:rsidRPr="00A214AC">
          <w:rPr>
            <w:rStyle w:val="Hyperlink"/>
            <w:rFonts w:ascii="Calibri" w:eastAsia="Calibri" w:hAnsi="Calibri" w:cs="Calibri"/>
            <w:b/>
            <w:noProof/>
          </w:rPr>
          <w:t>5.1.1.</w:t>
        </w:r>
        <w:r w:rsidR="00E54EB4">
          <w:rPr>
            <w:rFonts w:cstheme="minorBidi"/>
            <w:noProof/>
          </w:rPr>
          <w:tab/>
        </w:r>
        <w:r w:rsidR="00E54EB4" w:rsidRPr="00A214AC">
          <w:rPr>
            <w:rStyle w:val="Hyperlink"/>
            <w:rFonts w:ascii="Calibri" w:eastAsia="Calibri" w:hAnsi="Calibri" w:cs="Calibri"/>
            <w:b/>
            <w:noProof/>
          </w:rPr>
          <w:t>Site Statistics</w:t>
        </w:r>
        <w:r w:rsidR="00E54EB4">
          <w:rPr>
            <w:noProof/>
            <w:webHidden/>
          </w:rPr>
          <w:tab/>
        </w:r>
        <w:r w:rsidR="00E54EB4">
          <w:rPr>
            <w:noProof/>
            <w:webHidden/>
          </w:rPr>
          <w:fldChar w:fldCharType="begin"/>
        </w:r>
        <w:r w:rsidR="00E54EB4">
          <w:rPr>
            <w:noProof/>
            <w:webHidden/>
          </w:rPr>
          <w:instrText xml:space="preserve"> PAGEREF _Toc127446086 \h </w:instrText>
        </w:r>
        <w:r w:rsidR="00E54EB4">
          <w:rPr>
            <w:noProof/>
            <w:webHidden/>
          </w:rPr>
        </w:r>
        <w:r w:rsidR="00E54EB4">
          <w:rPr>
            <w:noProof/>
            <w:webHidden/>
          </w:rPr>
          <w:fldChar w:fldCharType="separate"/>
        </w:r>
        <w:r w:rsidR="004C39BA">
          <w:rPr>
            <w:noProof/>
            <w:webHidden/>
          </w:rPr>
          <w:t>10</w:t>
        </w:r>
        <w:r w:rsidR="00E54EB4">
          <w:rPr>
            <w:noProof/>
            <w:webHidden/>
          </w:rPr>
          <w:fldChar w:fldCharType="end"/>
        </w:r>
      </w:hyperlink>
    </w:p>
    <w:p w14:paraId="551CA323" w14:textId="59BA9322" w:rsidR="00E54EB4" w:rsidRDefault="00000000" w:rsidP="00E54EB4">
      <w:pPr>
        <w:pStyle w:val="TOC1"/>
        <w:rPr>
          <w:rFonts w:cstheme="minorBidi"/>
          <w:noProof/>
        </w:rPr>
      </w:pPr>
      <w:hyperlink w:anchor="_Toc127446087" w:history="1">
        <w:r w:rsidR="00E54EB4" w:rsidRPr="00A214AC">
          <w:rPr>
            <w:rStyle w:val="Hyperlink"/>
            <w:rFonts w:ascii="Calibri" w:eastAsia="Calibri" w:hAnsi="Calibri" w:cs="Calibri"/>
            <w:b/>
            <w:noProof/>
          </w:rPr>
          <w:t>5.1.2.</w:t>
        </w:r>
        <w:r w:rsidR="00E54EB4">
          <w:rPr>
            <w:rFonts w:cstheme="minorBidi"/>
            <w:noProof/>
          </w:rPr>
          <w:tab/>
        </w:r>
        <w:r w:rsidR="00E54EB4" w:rsidRPr="00A214AC">
          <w:rPr>
            <w:rStyle w:val="Hyperlink"/>
            <w:rFonts w:ascii="Calibri" w:eastAsia="Calibri" w:hAnsi="Calibri" w:cs="Calibri"/>
            <w:b/>
            <w:noProof/>
          </w:rPr>
          <w:t>Landlord Statistics</w:t>
        </w:r>
        <w:r w:rsidR="00E54EB4">
          <w:rPr>
            <w:noProof/>
            <w:webHidden/>
          </w:rPr>
          <w:tab/>
        </w:r>
        <w:r w:rsidR="00E54EB4">
          <w:rPr>
            <w:noProof/>
            <w:webHidden/>
          </w:rPr>
          <w:fldChar w:fldCharType="begin"/>
        </w:r>
        <w:r w:rsidR="00E54EB4">
          <w:rPr>
            <w:noProof/>
            <w:webHidden/>
          </w:rPr>
          <w:instrText xml:space="preserve"> PAGEREF _Toc127446087 \h </w:instrText>
        </w:r>
        <w:r w:rsidR="00E54EB4">
          <w:rPr>
            <w:noProof/>
            <w:webHidden/>
          </w:rPr>
        </w:r>
        <w:r w:rsidR="00E54EB4">
          <w:rPr>
            <w:noProof/>
            <w:webHidden/>
          </w:rPr>
          <w:fldChar w:fldCharType="separate"/>
        </w:r>
        <w:r w:rsidR="004C39BA">
          <w:rPr>
            <w:noProof/>
            <w:webHidden/>
          </w:rPr>
          <w:t>11</w:t>
        </w:r>
        <w:r w:rsidR="00E54EB4">
          <w:rPr>
            <w:noProof/>
            <w:webHidden/>
          </w:rPr>
          <w:fldChar w:fldCharType="end"/>
        </w:r>
      </w:hyperlink>
    </w:p>
    <w:p w14:paraId="46AB5C71" w14:textId="78C32765" w:rsidR="00E54EB4" w:rsidRDefault="00000000" w:rsidP="00E54EB4">
      <w:pPr>
        <w:pStyle w:val="TOC1"/>
        <w:rPr>
          <w:rFonts w:cstheme="minorBidi"/>
          <w:noProof/>
        </w:rPr>
      </w:pPr>
      <w:hyperlink w:anchor="_Toc127446088" w:history="1">
        <w:r w:rsidR="00E54EB4" w:rsidRPr="00A214AC">
          <w:rPr>
            <w:rStyle w:val="Hyperlink"/>
            <w:rFonts w:ascii="Calibri" w:eastAsia="Calibri" w:hAnsi="Calibri" w:cs="Calibri"/>
            <w:b/>
            <w:noProof/>
          </w:rPr>
          <w:t>6.</w:t>
        </w:r>
        <w:r w:rsidR="00E54EB4">
          <w:rPr>
            <w:rFonts w:cstheme="minorBidi"/>
            <w:noProof/>
          </w:rPr>
          <w:tab/>
        </w:r>
        <w:r w:rsidR="00E54EB4" w:rsidRPr="00A214AC">
          <w:rPr>
            <w:rStyle w:val="Hyperlink"/>
            <w:rFonts w:ascii="Calibri" w:eastAsia="Calibri" w:hAnsi="Calibri" w:cs="Calibri"/>
            <w:b/>
            <w:noProof/>
          </w:rPr>
          <w:t>LMS Overview</w:t>
        </w:r>
        <w:r w:rsidR="00E54EB4">
          <w:rPr>
            <w:noProof/>
            <w:webHidden/>
          </w:rPr>
          <w:tab/>
        </w:r>
        <w:r w:rsidR="00E54EB4">
          <w:rPr>
            <w:noProof/>
            <w:webHidden/>
          </w:rPr>
          <w:fldChar w:fldCharType="begin"/>
        </w:r>
        <w:r w:rsidR="00E54EB4">
          <w:rPr>
            <w:noProof/>
            <w:webHidden/>
          </w:rPr>
          <w:instrText xml:space="preserve"> PAGEREF _Toc127446088 \h </w:instrText>
        </w:r>
        <w:r w:rsidR="00E54EB4">
          <w:rPr>
            <w:noProof/>
            <w:webHidden/>
          </w:rPr>
        </w:r>
        <w:r w:rsidR="00E54EB4">
          <w:rPr>
            <w:noProof/>
            <w:webHidden/>
          </w:rPr>
          <w:fldChar w:fldCharType="separate"/>
        </w:r>
        <w:r w:rsidR="004C39BA">
          <w:rPr>
            <w:noProof/>
            <w:webHidden/>
          </w:rPr>
          <w:t>11</w:t>
        </w:r>
        <w:r w:rsidR="00E54EB4">
          <w:rPr>
            <w:noProof/>
            <w:webHidden/>
          </w:rPr>
          <w:fldChar w:fldCharType="end"/>
        </w:r>
      </w:hyperlink>
    </w:p>
    <w:p w14:paraId="37063604" w14:textId="1C05A392" w:rsidR="00E54EB4" w:rsidRDefault="00000000" w:rsidP="00E54EB4">
      <w:pPr>
        <w:pStyle w:val="TOC1"/>
        <w:rPr>
          <w:rFonts w:cstheme="minorBidi"/>
          <w:noProof/>
        </w:rPr>
      </w:pPr>
      <w:hyperlink w:anchor="_Toc127446089" w:history="1">
        <w:r w:rsidR="00E54EB4" w:rsidRPr="00A214AC">
          <w:rPr>
            <w:rStyle w:val="Hyperlink"/>
            <w:rFonts w:ascii="Calibri" w:eastAsia="Calibri" w:hAnsi="Calibri" w:cs="Calibri"/>
            <w:b/>
            <w:noProof/>
          </w:rPr>
          <w:t>6.1.</w:t>
        </w:r>
        <w:r w:rsidR="00E54EB4">
          <w:rPr>
            <w:rFonts w:cstheme="minorBidi"/>
            <w:noProof/>
          </w:rPr>
          <w:tab/>
        </w:r>
        <w:r w:rsidR="00E54EB4" w:rsidRPr="00A214AC">
          <w:rPr>
            <w:rStyle w:val="Hyperlink"/>
            <w:rFonts w:ascii="Calibri" w:eastAsia="Calibri" w:hAnsi="Calibri" w:cs="Calibri"/>
            <w:b/>
            <w:noProof/>
          </w:rPr>
          <w:t>Solution Diagram</w:t>
        </w:r>
        <w:r w:rsidR="00E54EB4">
          <w:rPr>
            <w:noProof/>
            <w:webHidden/>
          </w:rPr>
          <w:tab/>
        </w:r>
        <w:r w:rsidR="00E54EB4">
          <w:rPr>
            <w:noProof/>
            <w:webHidden/>
          </w:rPr>
          <w:fldChar w:fldCharType="begin"/>
        </w:r>
        <w:r w:rsidR="00E54EB4">
          <w:rPr>
            <w:noProof/>
            <w:webHidden/>
          </w:rPr>
          <w:instrText xml:space="preserve"> PAGEREF _Toc127446089 \h </w:instrText>
        </w:r>
        <w:r w:rsidR="00E54EB4">
          <w:rPr>
            <w:noProof/>
            <w:webHidden/>
          </w:rPr>
        </w:r>
        <w:r w:rsidR="00E54EB4">
          <w:rPr>
            <w:noProof/>
            <w:webHidden/>
          </w:rPr>
          <w:fldChar w:fldCharType="separate"/>
        </w:r>
        <w:r w:rsidR="004C39BA">
          <w:rPr>
            <w:noProof/>
            <w:webHidden/>
          </w:rPr>
          <w:t>12</w:t>
        </w:r>
        <w:r w:rsidR="00E54EB4">
          <w:rPr>
            <w:noProof/>
            <w:webHidden/>
          </w:rPr>
          <w:fldChar w:fldCharType="end"/>
        </w:r>
      </w:hyperlink>
    </w:p>
    <w:p w14:paraId="0452FE90" w14:textId="5F3E5AB1" w:rsidR="00E54EB4" w:rsidRDefault="00000000" w:rsidP="00E54EB4">
      <w:pPr>
        <w:pStyle w:val="TOC1"/>
        <w:rPr>
          <w:rFonts w:cstheme="minorBidi"/>
          <w:noProof/>
        </w:rPr>
      </w:pPr>
      <w:hyperlink w:anchor="_Toc127446090" w:history="1">
        <w:r w:rsidR="00E54EB4" w:rsidRPr="00A214AC">
          <w:rPr>
            <w:rStyle w:val="Hyperlink"/>
            <w:rFonts w:ascii="Calibri" w:eastAsia="Calibri" w:hAnsi="Calibri" w:cs="Calibri"/>
            <w:b/>
            <w:noProof/>
          </w:rPr>
          <w:t>6.2.</w:t>
        </w:r>
        <w:r w:rsidR="00E54EB4">
          <w:rPr>
            <w:rFonts w:cstheme="minorBidi"/>
            <w:noProof/>
          </w:rPr>
          <w:tab/>
        </w:r>
        <w:r w:rsidR="00E54EB4" w:rsidRPr="00A214AC">
          <w:rPr>
            <w:rStyle w:val="Hyperlink"/>
            <w:rFonts w:ascii="Calibri" w:eastAsia="Calibri" w:hAnsi="Calibri" w:cs="Calibri"/>
            <w:b/>
            <w:noProof/>
          </w:rPr>
          <w:t>Solution Components</w:t>
        </w:r>
        <w:r w:rsidR="00E54EB4">
          <w:rPr>
            <w:noProof/>
            <w:webHidden/>
          </w:rPr>
          <w:tab/>
        </w:r>
        <w:r w:rsidR="00E54EB4">
          <w:rPr>
            <w:noProof/>
            <w:webHidden/>
          </w:rPr>
          <w:fldChar w:fldCharType="begin"/>
        </w:r>
        <w:r w:rsidR="00E54EB4">
          <w:rPr>
            <w:noProof/>
            <w:webHidden/>
          </w:rPr>
          <w:instrText xml:space="preserve"> PAGEREF _Toc127446090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7EFC9C3F" w14:textId="4B1751EF" w:rsidR="00E54EB4" w:rsidRDefault="00000000" w:rsidP="00E54EB4">
      <w:pPr>
        <w:pStyle w:val="TOC1"/>
        <w:rPr>
          <w:rFonts w:cstheme="minorBidi"/>
          <w:noProof/>
        </w:rPr>
      </w:pPr>
      <w:hyperlink w:anchor="_Toc127446091" w:history="1">
        <w:r w:rsidR="00E54EB4" w:rsidRPr="00A214AC">
          <w:rPr>
            <w:rStyle w:val="Hyperlink"/>
            <w:rFonts w:ascii="Calibri" w:eastAsia="Calibri" w:hAnsi="Calibri" w:cs="Calibri"/>
            <w:b/>
            <w:noProof/>
          </w:rPr>
          <w:t>6.2.1.</w:t>
        </w:r>
        <w:r w:rsidR="00E54EB4">
          <w:rPr>
            <w:rFonts w:cstheme="minorBidi"/>
            <w:noProof/>
          </w:rPr>
          <w:tab/>
        </w:r>
        <w:r w:rsidR="00E54EB4" w:rsidRPr="00A214AC">
          <w:rPr>
            <w:rStyle w:val="Hyperlink"/>
            <w:rFonts w:ascii="Calibri" w:eastAsia="Calibri" w:hAnsi="Calibri" w:cs="Calibri"/>
            <w:b/>
            <w:noProof/>
          </w:rPr>
          <w:t>Landlord Self Service Portal</w:t>
        </w:r>
        <w:r w:rsidR="00E54EB4">
          <w:rPr>
            <w:noProof/>
            <w:webHidden/>
          </w:rPr>
          <w:tab/>
        </w:r>
        <w:r w:rsidR="00E54EB4">
          <w:rPr>
            <w:noProof/>
            <w:webHidden/>
          </w:rPr>
          <w:fldChar w:fldCharType="begin"/>
        </w:r>
        <w:r w:rsidR="00E54EB4">
          <w:rPr>
            <w:noProof/>
            <w:webHidden/>
          </w:rPr>
          <w:instrText xml:space="preserve"> PAGEREF _Toc127446091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3C031718" w14:textId="50C11FB4" w:rsidR="00E54EB4" w:rsidRDefault="00000000" w:rsidP="00E54EB4">
      <w:pPr>
        <w:pStyle w:val="TOC1"/>
        <w:rPr>
          <w:rFonts w:cstheme="minorBidi"/>
          <w:noProof/>
        </w:rPr>
      </w:pPr>
      <w:hyperlink w:anchor="_Toc127446092" w:history="1">
        <w:r w:rsidR="00E54EB4" w:rsidRPr="00A214AC">
          <w:rPr>
            <w:rStyle w:val="Hyperlink"/>
            <w:rFonts w:ascii="Calibri" w:eastAsia="Calibri" w:hAnsi="Calibri" w:cs="Calibri"/>
            <w:b/>
            <w:noProof/>
          </w:rPr>
          <w:t>6.2.2.</w:t>
        </w:r>
        <w:r w:rsidR="00E54EB4">
          <w:rPr>
            <w:rFonts w:cstheme="minorBidi"/>
            <w:noProof/>
          </w:rPr>
          <w:tab/>
        </w:r>
        <w:r w:rsidR="00E54EB4" w:rsidRPr="00A214AC">
          <w:rPr>
            <w:rStyle w:val="Hyperlink"/>
            <w:rFonts w:ascii="Calibri" w:eastAsia="Calibri" w:hAnsi="Calibri" w:cs="Calibri"/>
            <w:b/>
            <w:noProof/>
          </w:rPr>
          <w:t>Landlord CDPL Portal</w:t>
        </w:r>
        <w:r w:rsidR="00E54EB4">
          <w:rPr>
            <w:noProof/>
            <w:webHidden/>
          </w:rPr>
          <w:tab/>
        </w:r>
        <w:r w:rsidR="00E54EB4">
          <w:rPr>
            <w:noProof/>
            <w:webHidden/>
          </w:rPr>
          <w:fldChar w:fldCharType="begin"/>
        </w:r>
        <w:r w:rsidR="00E54EB4">
          <w:rPr>
            <w:noProof/>
            <w:webHidden/>
          </w:rPr>
          <w:instrText xml:space="preserve"> PAGEREF _Toc127446092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5D99D772" w14:textId="00B3CC78" w:rsidR="00E54EB4" w:rsidRDefault="00000000" w:rsidP="00E54EB4">
      <w:pPr>
        <w:pStyle w:val="TOC1"/>
        <w:rPr>
          <w:rFonts w:cstheme="minorBidi"/>
          <w:noProof/>
        </w:rPr>
      </w:pPr>
      <w:hyperlink w:anchor="_Toc127446093" w:history="1">
        <w:r w:rsidR="00E54EB4" w:rsidRPr="00A214AC">
          <w:rPr>
            <w:rStyle w:val="Hyperlink"/>
            <w:rFonts w:ascii="Calibri" w:eastAsia="Calibri" w:hAnsi="Calibri" w:cs="Calibri"/>
            <w:b/>
            <w:noProof/>
          </w:rPr>
          <w:t>6.2.3.</w:t>
        </w:r>
        <w:r w:rsidR="00E54EB4">
          <w:rPr>
            <w:rFonts w:cstheme="minorBidi"/>
            <w:noProof/>
          </w:rPr>
          <w:tab/>
        </w:r>
        <w:r w:rsidR="00E54EB4" w:rsidRPr="00A214AC">
          <w:rPr>
            <w:rStyle w:val="Hyperlink"/>
            <w:rFonts w:ascii="Calibri" w:eastAsia="Calibri" w:hAnsi="Calibri" w:cs="Calibri"/>
            <w:b/>
            <w:noProof/>
          </w:rPr>
          <w:t>Workflow Web Application</w:t>
        </w:r>
        <w:r w:rsidR="00E54EB4">
          <w:rPr>
            <w:noProof/>
            <w:webHidden/>
          </w:rPr>
          <w:tab/>
        </w:r>
        <w:r w:rsidR="00E54EB4">
          <w:rPr>
            <w:noProof/>
            <w:webHidden/>
          </w:rPr>
          <w:fldChar w:fldCharType="begin"/>
        </w:r>
        <w:r w:rsidR="00E54EB4">
          <w:rPr>
            <w:noProof/>
            <w:webHidden/>
          </w:rPr>
          <w:instrText xml:space="preserve"> PAGEREF _Toc127446093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71EB278C" w14:textId="01274C87" w:rsidR="00E54EB4" w:rsidRDefault="00000000" w:rsidP="00E54EB4">
      <w:pPr>
        <w:pStyle w:val="TOC1"/>
        <w:rPr>
          <w:rFonts w:cstheme="minorBidi"/>
          <w:noProof/>
        </w:rPr>
      </w:pPr>
      <w:hyperlink w:anchor="_Toc127446094" w:history="1">
        <w:r w:rsidR="00E54EB4" w:rsidRPr="00A214AC">
          <w:rPr>
            <w:rStyle w:val="Hyperlink"/>
            <w:rFonts w:ascii="Calibri" w:eastAsia="Calibri" w:hAnsi="Calibri" w:cs="Calibri"/>
            <w:b/>
            <w:noProof/>
          </w:rPr>
          <w:t>6.2.4.</w:t>
        </w:r>
        <w:r w:rsidR="00E54EB4">
          <w:rPr>
            <w:rFonts w:cstheme="minorBidi"/>
            <w:noProof/>
          </w:rPr>
          <w:tab/>
        </w:r>
        <w:r w:rsidR="00E54EB4" w:rsidRPr="00A214AC">
          <w:rPr>
            <w:rStyle w:val="Hyperlink"/>
            <w:rFonts w:ascii="Calibri" w:eastAsia="Calibri" w:hAnsi="Calibri" w:cs="Calibri"/>
            <w:b/>
            <w:noProof/>
          </w:rPr>
          <w:t>User Management Portal</w:t>
        </w:r>
        <w:r w:rsidR="00E54EB4">
          <w:rPr>
            <w:noProof/>
            <w:webHidden/>
          </w:rPr>
          <w:tab/>
        </w:r>
        <w:r w:rsidR="00E54EB4">
          <w:rPr>
            <w:noProof/>
            <w:webHidden/>
          </w:rPr>
          <w:fldChar w:fldCharType="begin"/>
        </w:r>
        <w:r w:rsidR="00E54EB4">
          <w:rPr>
            <w:noProof/>
            <w:webHidden/>
          </w:rPr>
          <w:instrText xml:space="preserve"> PAGEREF _Toc127446094 \h </w:instrText>
        </w:r>
        <w:r w:rsidR="00E54EB4">
          <w:rPr>
            <w:noProof/>
            <w:webHidden/>
          </w:rPr>
        </w:r>
        <w:r w:rsidR="00E54EB4">
          <w:rPr>
            <w:noProof/>
            <w:webHidden/>
          </w:rPr>
          <w:fldChar w:fldCharType="separate"/>
        </w:r>
        <w:r w:rsidR="004C39BA">
          <w:rPr>
            <w:noProof/>
            <w:webHidden/>
          </w:rPr>
          <w:t>13</w:t>
        </w:r>
        <w:r w:rsidR="00E54EB4">
          <w:rPr>
            <w:noProof/>
            <w:webHidden/>
          </w:rPr>
          <w:fldChar w:fldCharType="end"/>
        </w:r>
      </w:hyperlink>
    </w:p>
    <w:p w14:paraId="65591EB7" w14:textId="7882F080" w:rsidR="00E54EB4" w:rsidRDefault="00000000" w:rsidP="00E54EB4">
      <w:pPr>
        <w:pStyle w:val="TOC1"/>
        <w:rPr>
          <w:rFonts w:cstheme="minorBidi"/>
          <w:noProof/>
        </w:rPr>
      </w:pPr>
      <w:hyperlink w:anchor="_Toc127446095" w:history="1">
        <w:r w:rsidR="00E54EB4" w:rsidRPr="00A214AC">
          <w:rPr>
            <w:rStyle w:val="Hyperlink"/>
            <w:rFonts w:ascii="Calibri" w:eastAsia="Calibri" w:hAnsi="Calibri" w:cs="Calibri"/>
            <w:b/>
            <w:noProof/>
          </w:rPr>
          <w:t>6.2.5.</w:t>
        </w:r>
        <w:r w:rsidR="00E54EB4">
          <w:rPr>
            <w:rFonts w:cstheme="minorBidi"/>
            <w:noProof/>
          </w:rPr>
          <w:tab/>
        </w:r>
        <w:r w:rsidR="00E54EB4" w:rsidRPr="00A214AC">
          <w:rPr>
            <w:rStyle w:val="Hyperlink"/>
            <w:rFonts w:ascii="Calibri" w:eastAsia="Calibri" w:hAnsi="Calibri" w:cs="Calibri"/>
            <w:b/>
            <w:noProof/>
          </w:rPr>
          <w:t>API Integration and Orchestration Platform</w:t>
        </w:r>
        <w:r w:rsidR="00E54EB4">
          <w:rPr>
            <w:noProof/>
            <w:webHidden/>
          </w:rPr>
          <w:tab/>
        </w:r>
        <w:r w:rsidR="00E54EB4">
          <w:rPr>
            <w:noProof/>
            <w:webHidden/>
          </w:rPr>
          <w:fldChar w:fldCharType="begin"/>
        </w:r>
        <w:r w:rsidR="00E54EB4">
          <w:rPr>
            <w:noProof/>
            <w:webHidden/>
          </w:rPr>
          <w:instrText xml:space="preserve"> PAGEREF _Toc127446095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26FC523C" w14:textId="1418AED5" w:rsidR="00E54EB4" w:rsidRDefault="00000000" w:rsidP="00E54EB4">
      <w:pPr>
        <w:pStyle w:val="TOC1"/>
        <w:rPr>
          <w:rFonts w:cstheme="minorBidi"/>
          <w:noProof/>
        </w:rPr>
      </w:pPr>
      <w:hyperlink w:anchor="_Toc127446096" w:history="1">
        <w:r w:rsidR="00E54EB4" w:rsidRPr="00A214AC">
          <w:rPr>
            <w:rStyle w:val="Hyperlink"/>
            <w:rFonts w:ascii="Calibri" w:eastAsia="Calibri" w:hAnsi="Calibri" w:cs="Calibri"/>
            <w:b/>
            <w:noProof/>
          </w:rPr>
          <w:t>6.2.6.</w:t>
        </w:r>
        <w:r w:rsidR="00E54EB4">
          <w:rPr>
            <w:rFonts w:cstheme="minorBidi"/>
            <w:noProof/>
          </w:rPr>
          <w:tab/>
        </w:r>
        <w:r w:rsidR="00E54EB4" w:rsidRPr="00A214AC">
          <w:rPr>
            <w:rStyle w:val="Hyperlink"/>
            <w:rFonts w:ascii="Calibri" w:eastAsia="Calibri" w:hAnsi="Calibri" w:cs="Calibri"/>
            <w:b/>
            <w:noProof/>
          </w:rPr>
          <w:t>Enterprise BPM</w:t>
        </w:r>
        <w:r w:rsidR="00E54EB4">
          <w:rPr>
            <w:noProof/>
            <w:webHidden/>
          </w:rPr>
          <w:tab/>
        </w:r>
        <w:r w:rsidR="00E54EB4">
          <w:rPr>
            <w:noProof/>
            <w:webHidden/>
          </w:rPr>
          <w:fldChar w:fldCharType="begin"/>
        </w:r>
        <w:r w:rsidR="00E54EB4">
          <w:rPr>
            <w:noProof/>
            <w:webHidden/>
          </w:rPr>
          <w:instrText xml:space="preserve"> PAGEREF _Toc127446096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38EB9606" w14:textId="6B65CA76" w:rsidR="00E54EB4" w:rsidRDefault="00000000" w:rsidP="00E54EB4">
      <w:pPr>
        <w:pStyle w:val="TOC1"/>
        <w:rPr>
          <w:rFonts w:cstheme="minorBidi"/>
          <w:noProof/>
        </w:rPr>
      </w:pPr>
      <w:hyperlink w:anchor="_Toc127446097" w:history="1">
        <w:r w:rsidR="00E54EB4" w:rsidRPr="00A214AC">
          <w:rPr>
            <w:rStyle w:val="Hyperlink"/>
            <w:rFonts w:ascii="Calibri" w:eastAsia="Calibri" w:hAnsi="Calibri" w:cs="Calibri"/>
            <w:b/>
            <w:noProof/>
          </w:rPr>
          <w:t>6.2.7.</w:t>
        </w:r>
        <w:r w:rsidR="00E54EB4">
          <w:rPr>
            <w:rFonts w:cstheme="minorBidi"/>
            <w:noProof/>
          </w:rPr>
          <w:tab/>
        </w:r>
        <w:r w:rsidR="00E54EB4" w:rsidRPr="00A214AC">
          <w:rPr>
            <w:rStyle w:val="Hyperlink"/>
            <w:rFonts w:ascii="Calibri" w:eastAsia="Calibri" w:hAnsi="Calibri" w:cs="Calibri"/>
            <w:b/>
            <w:noProof/>
          </w:rPr>
          <w:t>Trouble Ticketing Platform</w:t>
        </w:r>
        <w:r w:rsidR="00E54EB4">
          <w:rPr>
            <w:noProof/>
            <w:webHidden/>
          </w:rPr>
          <w:tab/>
        </w:r>
        <w:r w:rsidR="00E54EB4">
          <w:rPr>
            <w:noProof/>
            <w:webHidden/>
          </w:rPr>
          <w:fldChar w:fldCharType="begin"/>
        </w:r>
        <w:r w:rsidR="00E54EB4">
          <w:rPr>
            <w:noProof/>
            <w:webHidden/>
          </w:rPr>
          <w:instrText xml:space="preserve"> PAGEREF _Toc127446097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40E72FEF" w14:textId="305CA6CF" w:rsidR="00E54EB4" w:rsidRDefault="00000000" w:rsidP="00E54EB4">
      <w:pPr>
        <w:pStyle w:val="TOC1"/>
        <w:rPr>
          <w:rFonts w:cstheme="minorBidi"/>
          <w:noProof/>
        </w:rPr>
      </w:pPr>
      <w:hyperlink w:anchor="_Toc127446098" w:history="1">
        <w:r w:rsidR="00E54EB4" w:rsidRPr="00A214AC">
          <w:rPr>
            <w:rStyle w:val="Hyperlink"/>
            <w:rFonts w:ascii="Calibri" w:eastAsia="Calibri" w:hAnsi="Calibri" w:cs="Calibri"/>
            <w:b/>
            <w:noProof/>
          </w:rPr>
          <w:t>6.3.</w:t>
        </w:r>
        <w:r w:rsidR="00E54EB4">
          <w:rPr>
            <w:rFonts w:cstheme="minorBidi"/>
            <w:noProof/>
          </w:rPr>
          <w:tab/>
        </w:r>
        <w:r w:rsidR="00E54EB4" w:rsidRPr="00A214AC">
          <w:rPr>
            <w:rStyle w:val="Hyperlink"/>
            <w:rFonts w:ascii="Calibri" w:eastAsia="Calibri" w:hAnsi="Calibri" w:cs="Calibri"/>
            <w:b/>
            <w:noProof/>
          </w:rPr>
          <w:t>Solution Overview</w:t>
        </w:r>
        <w:r w:rsidR="00E54EB4">
          <w:rPr>
            <w:noProof/>
            <w:webHidden/>
          </w:rPr>
          <w:tab/>
        </w:r>
        <w:r w:rsidR="00E54EB4">
          <w:rPr>
            <w:noProof/>
            <w:webHidden/>
          </w:rPr>
          <w:fldChar w:fldCharType="begin"/>
        </w:r>
        <w:r w:rsidR="00E54EB4">
          <w:rPr>
            <w:noProof/>
            <w:webHidden/>
          </w:rPr>
          <w:instrText xml:space="preserve"> PAGEREF _Toc127446098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0026AFCE" w14:textId="35FA4F17" w:rsidR="00E54EB4" w:rsidRDefault="00000000" w:rsidP="00E54EB4">
      <w:pPr>
        <w:pStyle w:val="TOC1"/>
        <w:rPr>
          <w:rFonts w:cstheme="minorBidi"/>
          <w:noProof/>
        </w:rPr>
      </w:pPr>
      <w:hyperlink w:anchor="_Toc127446099" w:history="1">
        <w:r w:rsidR="00E54EB4" w:rsidRPr="00A214AC">
          <w:rPr>
            <w:rStyle w:val="Hyperlink"/>
            <w:rFonts w:ascii="Calibri" w:eastAsia="Calibri" w:hAnsi="Calibri" w:cs="Calibri"/>
            <w:b/>
            <w:noProof/>
          </w:rPr>
          <w:t>6.3.1.</w:t>
        </w:r>
        <w:r w:rsidR="00E54EB4">
          <w:rPr>
            <w:rFonts w:cstheme="minorBidi"/>
            <w:noProof/>
          </w:rPr>
          <w:tab/>
        </w:r>
        <w:r w:rsidR="00E54EB4" w:rsidRPr="00A214AC">
          <w:rPr>
            <w:rStyle w:val="Hyperlink"/>
            <w:rFonts w:ascii="Calibri" w:eastAsia="Calibri" w:hAnsi="Calibri" w:cs="Calibri"/>
            <w:b/>
            <w:noProof/>
          </w:rPr>
          <w:t>Landlord, Site and Agreement Data Fields</w:t>
        </w:r>
        <w:r w:rsidR="00E54EB4">
          <w:rPr>
            <w:noProof/>
            <w:webHidden/>
          </w:rPr>
          <w:tab/>
        </w:r>
        <w:r w:rsidR="00E54EB4">
          <w:rPr>
            <w:noProof/>
            <w:webHidden/>
          </w:rPr>
          <w:fldChar w:fldCharType="begin"/>
        </w:r>
        <w:r w:rsidR="00E54EB4">
          <w:rPr>
            <w:noProof/>
            <w:webHidden/>
          </w:rPr>
          <w:instrText xml:space="preserve"> PAGEREF _Toc127446099 \h </w:instrText>
        </w:r>
        <w:r w:rsidR="00E54EB4">
          <w:rPr>
            <w:noProof/>
            <w:webHidden/>
          </w:rPr>
        </w:r>
        <w:r w:rsidR="00E54EB4">
          <w:rPr>
            <w:noProof/>
            <w:webHidden/>
          </w:rPr>
          <w:fldChar w:fldCharType="separate"/>
        </w:r>
        <w:r w:rsidR="004C39BA">
          <w:rPr>
            <w:noProof/>
            <w:webHidden/>
          </w:rPr>
          <w:t>14</w:t>
        </w:r>
        <w:r w:rsidR="00E54EB4">
          <w:rPr>
            <w:noProof/>
            <w:webHidden/>
          </w:rPr>
          <w:fldChar w:fldCharType="end"/>
        </w:r>
      </w:hyperlink>
    </w:p>
    <w:p w14:paraId="67332C5A" w14:textId="79EF3529" w:rsidR="00E54EB4" w:rsidRDefault="00000000" w:rsidP="00E54EB4">
      <w:pPr>
        <w:pStyle w:val="TOC1"/>
        <w:rPr>
          <w:rFonts w:cstheme="minorBidi"/>
          <w:noProof/>
        </w:rPr>
      </w:pPr>
      <w:hyperlink w:anchor="_Toc127446100" w:history="1">
        <w:r w:rsidR="00E54EB4" w:rsidRPr="00A214AC">
          <w:rPr>
            <w:rStyle w:val="Hyperlink"/>
            <w:rFonts w:ascii="Calibri" w:eastAsia="Calibri" w:hAnsi="Calibri" w:cs="Calibri"/>
            <w:b/>
            <w:noProof/>
          </w:rPr>
          <w:t>6.3.2.</w:t>
        </w:r>
        <w:r w:rsidR="00E54EB4">
          <w:rPr>
            <w:rFonts w:cstheme="minorBidi"/>
            <w:noProof/>
          </w:rPr>
          <w:tab/>
        </w:r>
        <w:r w:rsidR="00E54EB4" w:rsidRPr="00A214AC">
          <w:rPr>
            <w:rStyle w:val="Hyperlink"/>
            <w:rFonts w:ascii="Calibri" w:eastAsia="Calibri" w:hAnsi="Calibri" w:cs="Calibri"/>
            <w:b/>
            <w:noProof/>
          </w:rPr>
          <w:t>Custom UI Changes</w:t>
        </w:r>
        <w:r w:rsidR="00E54EB4">
          <w:rPr>
            <w:noProof/>
            <w:webHidden/>
          </w:rPr>
          <w:tab/>
        </w:r>
        <w:r w:rsidR="00E54EB4">
          <w:rPr>
            <w:noProof/>
            <w:webHidden/>
          </w:rPr>
          <w:fldChar w:fldCharType="begin"/>
        </w:r>
        <w:r w:rsidR="00E54EB4">
          <w:rPr>
            <w:noProof/>
            <w:webHidden/>
          </w:rPr>
          <w:instrText xml:space="preserve"> PAGEREF _Toc127446100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31397395" w14:textId="2A01A401" w:rsidR="00E54EB4" w:rsidRDefault="00000000" w:rsidP="00E54EB4">
      <w:pPr>
        <w:pStyle w:val="TOC1"/>
        <w:rPr>
          <w:rFonts w:cstheme="minorBidi"/>
          <w:noProof/>
        </w:rPr>
      </w:pPr>
      <w:hyperlink w:anchor="_Toc127446101" w:history="1">
        <w:r w:rsidR="00E54EB4" w:rsidRPr="00A214AC">
          <w:rPr>
            <w:rStyle w:val="Hyperlink"/>
            <w:rFonts w:ascii="Calibri" w:eastAsia="Calibri" w:hAnsi="Calibri" w:cs="Calibri"/>
            <w:b/>
            <w:noProof/>
          </w:rPr>
          <w:t>6.3.3.</w:t>
        </w:r>
        <w:r w:rsidR="00E54EB4">
          <w:rPr>
            <w:rFonts w:cstheme="minorBidi"/>
            <w:noProof/>
          </w:rPr>
          <w:tab/>
        </w:r>
        <w:r w:rsidR="00E54EB4" w:rsidRPr="00A214AC">
          <w:rPr>
            <w:rStyle w:val="Hyperlink"/>
            <w:rFonts w:ascii="Calibri" w:eastAsia="Calibri" w:hAnsi="Calibri" w:cs="Calibri"/>
            <w:b/>
            <w:noProof/>
          </w:rPr>
          <w:t>Workgroup Role Configuration</w:t>
        </w:r>
        <w:r w:rsidR="00E54EB4">
          <w:rPr>
            <w:noProof/>
            <w:webHidden/>
          </w:rPr>
          <w:tab/>
        </w:r>
        <w:r w:rsidR="00E54EB4">
          <w:rPr>
            <w:noProof/>
            <w:webHidden/>
          </w:rPr>
          <w:fldChar w:fldCharType="begin"/>
        </w:r>
        <w:r w:rsidR="00E54EB4">
          <w:rPr>
            <w:noProof/>
            <w:webHidden/>
          </w:rPr>
          <w:instrText xml:space="preserve"> PAGEREF _Toc127446101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0413D8CD" w14:textId="671AA3DE" w:rsidR="00E54EB4" w:rsidRDefault="00000000" w:rsidP="00E54EB4">
      <w:pPr>
        <w:pStyle w:val="TOC1"/>
        <w:rPr>
          <w:rFonts w:cstheme="minorBidi"/>
          <w:noProof/>
        </w:rPr>
      </w:pPr>
      <w:hyperlink w:anchor="_Toc127446102" w:history="1">
        <w:r w:rsidR="00E54EB4" w:rsidRPr="00A214AC">
          <w:rPr>
            <w:rStyle w:val="Hyperlink"/>
            <w:rFonts w:ascii="Calibri" w:eastAsia="Calibri" w:hAnsi="Calibri" w:cs="Calibri"/>
            <w:b/>
            <w:noProof/>
          </w:rPr>
          <w:t>6.3.4.</w:t>
        </w:r>
        <w:r w:rsidR="00E54EB4">
          <w:rPr>
            <w:rFonts w:cstheme="minorBidi"/>
            <w:noProof/>
          </w:rPr>
          <w:tab/>
        </w:r>
        <w:r w:rsidR="00E54EB4" w:rsidRPr="00A214AC">
          <w:rPr>
            <w:rStyle w:val="Hyperlink"/>
            <w:rFonts w:ascii="Calibri" w:eastAsia="Calibri" w:hAnsi="Calibri" w:cs="Calibri"/>
            <w:b/>
            <w:noProof/>
          </w:rPr>
          <w:t>Process Implementation</w:t>
        </w:r>
        <w:r w:rsidR="00E54EB4">
          <w:rPr>
            <w:noProof/>
            <w:webHidden/>
          </w:rPr>
          <w:tab/>
        </w:r>
        <w:r w:rsidR="00E54EB4">
          <w:rPr>
            <w:noProof/>
            <w:webHidden/>
          </w:rPr>
          <w:fldChar w:fldCharType="begin"/>
        </w:r>
        <w:r w:rsidR="00E54EB4">
          <w:rPr>
            <w:noProof/>
            <w:webHidden/>
          </w:rPr>
          <w:instrText xml:space="preserve"> PAGEREF _Toc127446102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0870D065" w14:textId="10643944" w:rsidR="00E54EB4" w:rsidRDefault="00000000" w:rsidP="009073CA">
      <w:pPr>
        <w:pStyle w:val="TOC1"/>
        <w:rPr>
          <w:rFonts w:cstheme="minorBidi"/>
          <w:noProof/>
        </w:rPr>
      </w:pPr>
      <w:hyperlink w:anchor="_Toc127446103" w:history="1">
        <w:r w:rsidR="00E54EB4" w:rsidRPr="00A214AC">
          <w:rPr>
            <w:rStyle w:val="Hyperlink"/>
            <w:rFonts w:ascii="Calibri" w:eastAsia="Calibri" w:hAnsi="Calibri" w:cs="Calibri"/>
            <w:b/>
            <w:noProof/>
          </w:rPr>
          <w:t>6.3.4.1.Landlord Onboarding Process</w:t>
        </w:r>
        <w:r w:rsidR="00E54EB4">
          <w:rPr>
            <w:noProof/>
            <w:webHidden/>
          </w:rPr>
          <w:tab/>
        </w:r>
        <w:r w:rsidR="00E54EB4">
          <w:rPr>
            <w:noProof/>
            <w:webHidden/>
          </w:rPr>
          <w:fldChar w:fldCharType="begin"/>
        </w:r>
        <w:r w:rsidR="00E54EB4">
          <w:rPr>
            <w:noProof/>
            <w:webHidden/>
          </w:rPr>
          <w:instrText xml:space="preserve"> PAGEREF _Toc127446103 \h </w:instrText>
        </w:r>
        <w:r w:rsidR="00E54EB4">
          <w:rPr>
            <w:noProof/>
            <w:webHidden/>
          </w:rPr>
        </w:r>
        <w:r w:rsidR="00E54EB4">
          <w:rPr>
            <w:noProof/>
            <w:webHidden/>
          </w:rPr>
          <w:fldChar w:fldCharType="separate"/>
        </w:r>
        <w:r w:rsidR="004C39BA">
          <w:rPr>
            <w:noProof/>
            <w:webHidden/>
          </w:rPr>
          <w:t>17</w:t>
        </w:r>
        <w:r w:rsidR="00E54EB4">
          <w:rPr>
            <w:noProof/>
            <w:webHidden/>
          </w:rPr>
          <w:fldChar w:fldCharType="end"/>
        </w:r>
      </w:hyperlink>
    </w:p>
    <w:p w14:paraId="6AF774B3" w14:textId="3A3EFFB0" w:rsidR="00E54EB4" w:rsidRDefault="00000000" w:rsidP="009073CA">
      <w:pPr>
        <w:pStyle w:val="TOC1"/>
        <w:rPr>
          <w:rFonts w:cstheme="minorBidi"/>
          <w:noProof/>
        </w:rPr>
      </w:pPr>
      <w:hyperlink w:anchor="_Toc127446104" w:history="1">
        <w:r w:rsidR="00E54EB4" w:rsidRPr="00A214AC">
          <w:rPr>
            <w:rStyle w:val="Hyperlink"/>
            <w:rFonts w:ascii="Calibri" w:eastAsia="Calibri" w:hAnsi="Calibri" w:cs="Calibri"/>
            <w:b/>
            <w:noProof/>
          </w:rPr>
          <w:t>6.3.4.2.Agreement Management Process</w:t>
        </w:r>
        <w:r w:rsidR="00E54EB4">
          <w:rPr>
            <w:noProof/>
            <w:webHidden/>
          </w:rPr>
          <w:tab/>
        </w:r>
        <w:r w:rsidR="00E54EB4">
          <w:rPr>
            <w:noProof/>
            <w:webHidden/>
          </w:rPr>
          <w:fldChar w:fldCharType="begin"/>
        </w:r>
        <w:r w:rsidR="00E54EB4">
          <w:rPr>
            <w:noProof/>
            <w:webHidden/>
          </w:rPr>
          <w:instrText xml:space="preserve"> PAGEREF _Toc127446104 \h </w:instrText>
        </w:r>
        <w:r w:rsidR="00E54EB4">
          <w:rPr>
            <w:noProof/>
            <w:webHidden/>
          </w:rPr>
        </w:r>
        <w:r w:rsidR="00E54EB4">
          <w:rPr>
            <w:noProof/>
            <w:webHidden/>
          </w:rPr>
          <w:fldChar w:fldCharType="separate"/>
        </w:r>
        <w:r w:rsidR="004C39BA">
          <w:rPr>
            <w:noProof/>
            <w:webHidden/>
          </w:rPr>
          <w:t>20</w:t>
        </w:r>
        <w:r w:rsidR="00E54EB4">
          <w:rPr>
            <w:noProof/>
            <w:webHidden/>
          </w:rPr>
          <w:fldChar w:fldCharType="end"/>
        </w:r>
      </w:hyperlink>
    </w:p>
    <w:p w14:paraId="3244F834" w14:textId="48C4D989" w:rsidR="00E54EB4" w:rsidRDefault="00000000" w:rsidP="009073CA">
      <w:pPr>
        <w:pStyle w:val="TOC1"/>
        <w:rPr>
          <w:rFonts w:cstheme="minorBidi"/>
          <w:noProof/>
        </w:rPr>
      </w:pPr>
      <w:hyperlink w:anchor="_Toc127446105" w:history="1">
        <w:r w:rsidR="00E54EB4" w:rsidRPr="00A214AC">
          <w:rPr>
            <w:rStyle w:val="Hyperlink"/>
            <w:rFonts w:ascii="Calibri" w:eastAsia="Calibri" w:hAnsi="Calibri" w:cs="Calibri"/>
            <w:b/>
            <w:noProof/>
          </w:rPr>
          <w:t>6.3.4.3.Existing Landlord, Site and Agreement Data Import Process</w:t>
        </w:r>
        <w:r w:rsidR="00E54EB4">
          <w:rPr>
            <w:noProof/>
            <w:webHidden/>
          </w:rPr>
          <w:tab/>
        </w:r>
        <w:r w:rsidR="00E54EB4">
          <w:rPr>
            <w:noProof/>
            <w:webHidden/>
          </w:rPr>
          <w:fldChar w:fldCharType="begin"/>
        </w:r>
        <w:r w:rsidR="00E54EB4">
          <w:rPr>
            <w:noProof/>
            <w:webHidden/>
          </w:rPr>
          <w:instrText xml:space="preserve"> PAGEREF _Toc127446105 \h </w:instrText>
        </w:r>
        <w:r w:rsidR="00E54EB4">
          <w:rPr>
            <w:noProof/>
            <w:webHidden/>
          </w:rPr>
        </w:r>
        <w:r w:rsidR="00E54EB4">
          <w:rPr>
            <w:noProof/>
            <w:webHidden/>
          </w:rPr>
          <w:fldChar w:fldCharType="separate"/>
        </w:r>
        <w:r w:rsidR="004C39BA">
          <w:rPr>
            <w:noProof/>
            <w:webHidden/>
          </w:rPr>
          <w:t>22</w:t>
        </w:r>
        <w:r w:rsidR="00E54EB4">
          <w:rPr>
            <w:noProof/>
            <w:webHidden/>
          </w:rPr>
          <w:fldChar w:fldCharType="end"/>
        </w:r>
      </w:hyperlink>
    </w:p>
    <w:p w14:paraId="1AF2C26D" w14:textId="4811D47B" w:rsidR="00E54EB4" w:rsidRDefault="00000000" w:rsidP="009073CA">
      <w:pPr>
        <w:pStyle w:val="TOC1"/>
        <w:rPr>
          <w:rFonts w:cstheme="minorBidi"/>
          <w:noProof/>
        </w:rPr>
      </w:pPr>
      <w:hyperlink w:anchor="_Toc127446106" w:history="1">
        <w:r w:rsidR="00E54EB4" w:rsidRPr="00A214AC">
          <w:rPr>
            <w:rStyle w:val="Hyperlink"/>
            <w:rFonts w:ascii="Calibri" w:eastAsia="Calibri" w:hAnsi="Calibri" w:cs="Calibri"/>
            <w:b/>
            <w:noProof/>
          </w:rPr>
          <w:t>6.3.4.4.Existing Document Upload and Association Process</w:t>
        </w:r>
        <w:r w:rsidR="00E54EB4">
          <w:rPr>
            <w:noProof/>
            <w:webHidden/>
          </w:rPr>
          <w:tab/>
        </w:r>
        <w:r w:rsidR="00E54EB4">
          <w:rPr>
            <w:noProof/>
            <w:webHidden/>
          </w:rPr>
          <w:fldChar w:fldCharType="begin"/>
        </w:r>
        <w:r w:rsidR="00E54EB4">
          <w:rPr>
            <w:noProof/>
            <w:webHidden/>
          </w:rPr>
          <w:instrText xml:space="preserve"> PAGEREF _Toc127446106 \h </w:instrText>
        </w:r>
        <w:r w:rsidR="00E54EB4">
          <w:rPr>
            <w:noProof/>
            <w:webHidden/>
          </w:rPr>
        </w:r>
        <w:r w:rsidR="00E54EB4">
          <w:rPr>
            <w:noProof/>
            <w:webHidden/>
          </w:rPr>
          <w:fldChar w:fldCharType="separate"/>
        </w:r>
        <w:r w:rsidR="004C39BA">
          <w:rPr>
            <w:noProof/>
            <w:webHidden/>
          </w:rPr>
          <w:t>23</w:t>
        </w:r>
        <w:r w:rsidR="00E54EB4">
          <w:rPr>
            <w:noProof/>
            <w:webHidden/>
          </w:rPr>
          <w:fldChar w:fldCharType="end"/>
        </w:r>
      </w:hyperlink>
    </w:p>
    <w:p w14:paraId="6E1999C6" w14:textId="0824262A" w:rsidR="00E54EB4" w:rsidRDefault="00000000" w:rsidP="009073CA">
      <w:pPr>
        <w:pStyle w:val="TOC1"/>
        <w:rPr>
          <w:rFonts w:cstheme="minorBidi"/>
          <w:noProof/>
        </w:rPr>
      </w:pPr>
      <w:hyperlink w:anchor="_Toc127446107" w:history="1">
        <w:r w:rsidR="00E54EB4" w:rsidRPr="00A214AC">
          <w:rPr>
            <w:rStyle w:val="Hyperlink"/>
            <w:rFonts w:ascii="Calibri" w:eastAsia="Calibri" w:hAnsi="Calibri" w:cs="Calibri"/>
            <w:b/>
            <w:noProof/>
          </w:rPr>
          <w:t>6.3.4.5.Periodic Site Data Synchronization Process</w:t>
        </w:r>
        <w:r w:rsidR="00E54EB4">
          <w:rPr>
            <w:noProof/>
            <w:webHidden/>
          </w:rPr>
          <w:tab/>
        </w:r>
        <w:r w:rsidR="00E54EB4">
          <w:rPr>
            <w:noProof/>
            <w:webHidden/>
          </w:rPr>
          <w:fldChar w:fldCharType="begin"/>
        </w:r>
        <w:r w:rsidR="00E54EB4">
          <w:rPr>
            <w:noProof/>
            <w:webHidden/>
          </w:rPr>
          <w:instrText xml:space="preserve"> PAGEREF _Toc127446107 \h </w:instrText>
        </w:r>
        <w:r w:rsidR="00E54EB4">
          <w:rPr>
            <w:noProof/>
            <w:webHidden/>
          </w:rPr>
        </w:r>
        <w:r w:rsidR="00E54EB4">
          <w:rPr>
            <w:noProof/>
            <w:webHidden/>
          </w:rPr>
          <w:fldChar w:fldCharType="separate"/>
        </w:r>
        <w:r w:rsidR="004C39BA">
          <w:rPr>
            <w:noProof/>
            <w:webHidden/>
          </w:rPr>
          <w:t>24</w:t>
        </w:r>
        <w:r w:rsidR="00E54EB4">
          <w:rPr>
            <w:noProof/>
            <w:webHidden/>
          </w:rPr>
          <w:fldChar w:fldCharType="end"/>
        </w:r>
      </w:hyperlink>
    </w:p>
    <w:p w14:paraId="672D3A63" w14:textId="2EBAB66C" w:rsidR="00E54EB4" w:rsidRDefault="00000000" w:rsidP="009073CA">
      <w:pPr>
        <w:pStyle w:val="TOC1"/>
        <w:rPr>
          <w:rFonts w:cstheme="minorBidi"/>
          <w:noProof/>
        </w:rPr>
      </w:pPr>
      <w:hyperlink w:anchor="_Toc127446108" w:history="1">
        <w:r w:rsidR="00E54EB4" w:rsidRPr="00A214AC">
          <w:rPr>
            <w:rStyle w:val="Hyperlink"/>
            <w:rFonts w:ascii="Calibri" w:eastAsia="Calibri" w:hAnsi="Calibri" w:cs="Calibri"/>
            <w:b/>
            <w:noProof/>
          </w:rPr>
          <w:t>6.3.4.6.Rental Invoice Generation and Approval Process</w:t>
        </w:r>
        <w:r w:rsidR="00E54EB4">
          <w:rPr>
            <w:noProof/>
            <w:webHidden/>
          </w:rPr>
          <w:tab/>
        </w:r>
        <w:r w:rsidR="00E54EB4">
          <w:rPr>
            <w:noProof/>
            <w:webHidden/>
          </w:rPr>
          <w:fldChar w:fldCharType="begin"/>
        </w:r>
        <w:r w:rsidR="00E54EB4">
          <w:rPr>
            <w:noProof/>
            <w:webHidden/>
          </w:rPr>
          <w:instrText xml:space="preserve"> PAGEREF _Toc127446108 \h </w:instrText>
        </w:r>
        <w:r w:rsidR="00E54EB4">
          <w:rPr>
            <w:noProof/>
            <w:webHidden/>
          </w:rPr>
        </w:r>
        <w:r w:rsidR="00E54EB4">
          <w:rPr>
            <w:noProof/>
            <w:webHidden/>
          </w:rPr>
          <w:fldChar w:fldCharType="separate"/>
        </w:r>
        <w:r w:rsidR="004C39BA">
          <w:rPr>
            <w:noProof/>
            <w:webHidden/>
          </w:rPr>
          <w:t>24</w:t>
        </w:r>
        <w:r w:rsidR="00E54EB4">
          <w:rPr>
            <w:noProof/>
            <w:webHidden/>
          </w:rPr>
          <w:fldChar w:fldCharType="end"/>
        </w:r>
      </w:hyperlink>
    </w:p>
    <w:p w14:paraId="4D25D2BD" w14:textId="14C0EE68" w:rsidR="00E54EB4" w:rsidRDefault="00000000" w:rsidP="009073CA">
      <w:pPr>
        <w:pStyle w:val="TOC1"/>
        <w:rPr>
          <w:rFonts w:cstheme="minorBidi"/>
          <w:noProof/>
        </w:rPr>
      </w:pPr>
      <w:hyperlink w:anchor="_Toc127446109" w:history="1">
        <w:r w:rsidR="00E54EB4" w:rsidRPr="00A214AC">
          <w:rPr>
            <w:rStyle w:val="Hyperlink"/>
            <w:rFonts w:ascii="Calibri" w:eastAsia="Calibri" w:hAnsi="Calibri" w:cs="Calibri"/>
            <w:b/>
            <w:noProof/>
          </w:rPr>
          <w:t>6.3.4.7.External Invoice Submission and Approval Process</w:t>
        </w:r>
        <w:r w:rsidR="00E54EB4">
          <w:rPr>
            <w:noProof/>
            <w:webHidden/>
          </w:rPr>
          <w:tab/>
        </w:r>
        <w:r w:rsidR="00E54EB4">
          <w:rPr>
            <w:noProof/>
            <w:webHidden/>
          </w:rPr>
          <w:fldChar w:fldCharType="begin"/>
        </w:r>
        <w:r w:rsidR="00E54EB4">
          <w:rPr>
            <w:noProof/>
            <w:webHidden/>
          </w:rPr>
          <w:instrText xml:space="preserve"> PAGEREF _Toc127446109 \h </w:instrText>
        </w:r>
        <w:r w:rsidR="00E54EB4">
          <w:rPr>
            <w:noProof/>
            <w:webHidden/>
          </w:rPr>
        </w:r>
        <w:r w:rsidR="00E54EB4">
          <w:rPr>
            <w:noProof/>
            <w:webHidden/>
          </w:rPr>
          <w:fldChar w:fldCharType="separate"/>
        </w:r>
        <w:r w:rsidR="004C39BA">
          <w:rPr>
            <w:noProof/>
            <w:webHidden/>
          </w:rPr>
          <w:t>27</w:t>
        </w:r>
        <w:r w:rsidR="00E54EB4">
          <w:rPr>
            <w:noProof/>
            <w:webHidden/>
          </w:rPr>
          <w:fldChar w:fldCharType="end"/>
        </w:r>
      </w:hyperlink>
    </w:p>
    <w:p w14:paraId="3F127048" w14:textId="77EAB009" w:rsidR="00E54EB4" w:rsidRDefault="00000000" w:rsidP="009073CA">
      <w:pPr>
        <w:pStyle w:val="TOC1"/>
        <w:rPr>
          <w:rFonts w:cstheme="minorBidi"/>
          <w:noProof/>
        </w:rPr>
      </w:pPr>
      <w:hyperlink w:anchor="_Toc127446110" w:history="1">
        <w:r w:rsidR="00E54EB4" w:rsidRPr="00A214AC">
          <w:rPr>
            <w:rStyle w:val="Hyperlink"/>
            <w:rFonts w:ascii="Calibri" w:eastAsia="Calibri" w:hAnsi="Calibri" w:cs="Calibri"/>
            <w:b/>
            <w:noProof/>
          </w:rPr>
          <w:t>6.3.4.8.Galaxy based Submeter Reading data Approval Process</w:t>
        </w:r>
        <w:r w:rsidR="00E54EB4">
          <w:rPr>
            <w:noProof/>
            <w:webHidden/>
          </w:rPr>
          <w:tab/>
        </w:r>
        <w:r w:rsidR="00E54EB4">
          <w:rPr>
            <w:noProof/>
            <w:webHidden/>
          </w:rPr>
          <w:fldChar w:fldCharType="begin"/>
        </w:r>
        <w:r w:rsidR="00E54EB4">
          <w:rPr>
            <w:noProof/>
            <w:webHidden/>
          </w:rPr>
          <w:instrText xml:space="preserve"> PAGEREF _Toc127446110 \h </w:instrText>
        </w:r>
        <w:r w:rsidR="00E54EB4">
          <w:rPr>
            <w:noProof/>
            <w:webHidden/>
          </w:rPr>
        </w:r>
        <w:r w:rsidR="00E54EB4">
          <w:rPr>
            <w:noProof/>
            <w:webHidden/>
          </w:rPr>
          <w:fldChar w:fldCharType="separate"/>
        </w:r>
        <w:r w:rsidR="004C39BA">
          <w:rPr>
            <w:noProof/>
            <w:webHidden/>
          </w:rPr>
          <w:t>30</w:t>
        </w:r>
        <w:r w:rsidR="00E54EB4">
          <w:rPr>
            <w:noProof/>
            <w:webHidden/>
          </w:rPr>
          <w:fldChar w:fldCharType="end"/>
        </w:r>
      </w:hyperlink>
    </w:p>
    <w:p w14:paraId="416A48E8" w14:textId="4D3AE7A2" w:rsidR="00E54EB4" w:rsidRDefault="00000000" w:rsidP="009073CA">
      <w:pPr>
        <w:pStyle w:val="TOC1"/>
        <w:rPr>
          <w:rFonts w:cstheme="minorBidi"/>
          <w:noProof/>
        </w:rPr>
      </w:pPr>
      <w:hyperlink w:anchor="_Toc127446111" w:history="1">
        <w:r w:rsidR="00E54EB4" w:rsidRPr="00A214AC">
          <w:rPr>
            <w:rStyle w:val="Hyperlink"/>
            <w:rFonts w:ascii="Calibri" w:eastAsia="Calibri" w:hAnsi="Calibri" w:cs="Calibri"/>
            <w:b/>
            <w:noProof/>
          </w:rPr>
          <w:t>6.3.4.9.EB Invoice Submission and Approval Process</w:t>
        </w:r>
        <w:r w:rsidR="00E54EB4">
          <w:rPr>
            <w:noProof/>
            <w:webHidden/>
          </w:rPr>
          <w:tab/>
        </w:r>
        <w:r w:rsidR="00E54EB4">
          <w:rPr>
            <w:noProof/>
            <w:webHidden/>
          </w:rPr>
          <w:fldChar w:fldCharType="begin"/>
        </w:r>
        <w:r w:rsidR="00E54EB4">
          <w:rPr>
            <w:noProof/>
            <w:webHidden/>
          </w:rPr>
          <w:instrText xml:space="preserve"> PAGEREF _Toc127446111 \h </w:instrText>
        </w:r>
        <w:r w:rsidR="00E54EB4">
          <w:rPr>
            <w:noProof/>
            <w:webHidden/>
          </w:rPr>
        </w:r>
        <w:r w:rsidR="00E54EB4">
          <w:rPr>
            <w:noProof/>
            <w:webHidden/>
          </w:rPr>
          <w:fldChar w:fldCharType="separate"/>
        </w:r>
        <w:r w:rsidR="004C39BA">
          <w:rPr>
            <w:noProof/>
            <w:webHidden/>
          </w:rPr>
          <w:t>32</w:t>
        </w:r>
        <w:r w:rsidR="00E54EB4">
          <w:rPr>
            <w:noProof/>
            <w:webHidden/>
          </w:rPr>
          <w:fldChar w:fldCharType="end"/>
        </w:r>
      </w:hyperlink>
    </w:p>
    <w:p w14:paraId="257BC273" w14:textId="73200315" w:rsidR="00E54EB4" w:rsidRDefault="00000000" w:rsidP="009073CA">
      <w:pPr>
        <w:pStyle w:val="TOC1"/>
        <w:rPr>
          <w:rFonts w:cstheme="minorBidi"/>
          <w:noProof/>
        </w:rPr>
      </w:pPr>
      <w:hyperlink w:anchor="_Toc127446112" w:history="1">
        <w:r w:rsidR="00E54EB4" w:rsidRPr="00A214AC">
          <w:rPr>
            <w:rStyle w:val="Hyperlink"/>
            <w:rFonts w:ascii="Calibri" w:eastAsia="Calibri" w:hAnsi="Calibri" w:cs="Calibri"/>
            <w:b/>
            <w:noProof/>
          </w:rPr>
          <w:t>6.3.4.10.Payment Data Upload Process</w:t>
        </w:r>
        <w:r w:rsidR="00E54EB4">
          <w:rPr>
            <w:noProof/>
            <w:webHidden/>
          </w:rPr>
          <w:tab/>
        </w:r>
        <w:r w:rsidR="00E54EB4">
          <w:rPr>
            <w:noProof/>
            <w:webHidden/>
          </w:rPr>
          <w:fldChar w:fldCharType="begin"/>
        </w:r>
        <w:r w:rsidR="00E54EB4">
          <w:rPr>
            <w:noProof/>
            <w:webHidden/>
          </w:rPr>
          <w:instrText xml:space="preserve"> PAGEREF _Toc127446112 \h </w:instrText>
        </w:r>
        <w:r w:rsidR="00E54EB4">
          <w:rPr>
            <w:noProof/>
            <w:webHidden/>
          </w:rPr>
        </w:r>
        <w:r w:rsidR="00E54EB4">
          <w:rPr>
            <w:noProof/>
            <w:webHidden/>
          </w:rPr>
          <w:fldChar w:fldCharType="separate"/>
        </w:r>
        <w:r w:rsidR="004C39BA">
          <w:rPr>
            <w:noProof/>
            <w:webHidden/>
          </w:rPr>
          <w:t>36</w:t>
        </w:r>
        <w:r w:rsidR="00E54EB4">
          <w:rPr>
            <w:noProof/>
            <w:webHidden/>
          </w:rPr>
          <w:fldChar w:fldCharType="end"/>
        </w:r>
      </w:hyperlink>
    </w:p>
    <w:p w14:paraId="17DF8B46" w14:textId="14F37665" w:rsidR="00E54EB4" w:rsidRDefault="00000000" w:rsidP="00E54EB4">
      <w:pPr>
        <w:pStyle w:val="TOC1"/>
        <w:rPr>
          <w:rFonts w:cstheme="minorBidi"/>
          <w:noProof/>
        </w:rPr>
      </w:pPr>
      <w:hyperlink w:anchor="_Toc127446113" w:history="1">
        <w:r w:rsidR="00E54EB4" w:rsidRPr="00A214AC">
          <w:rPr>
            <w:rStyle w:val="Hyperlink"/>
            <w:rFonts w:ascii="Calibri" w:eastAsia="Calibri" w:hAnsi="Calibri" w:cs="Calibri"/>
            <w:b/>
            <w:noProof/>
          </w:rPr>
          <w:t>6.3.5.</w:t>
        </w:r>
        <w:r w:rsidR="00E54EB4">
          <w:rPr>
            <w:rFonts w:cstheme="minorBidi"/>
            <w:noProof/>
          </w:rPr>
          <w:tab/>
        </w:r>
        <w:r w:rsidR="00E54EB4" w:rsidRPr="00A214AC">
          <w:rPr>
            <w:rStyle w:val="Hyperlink"/>
            <w:rFonts w:ascii="Calibri" w:eastAsia="Calibri" w:hAnsi="Calibri" w:cs="Calibri"/>
            <w:b/>
            <w:noProof/>
          </w:rPr>
          <w:t>Landlord Self Service Application</w:t>
        </w:r>
        <w:r w:rsidR="00E54EB4">
          <w:rPr>
            <w:noProof/>
            <w:webHidden/>
          </w:rPr>
          <w:tab/>
        </w:r>
        <w:r w:rsidR="00E54EB4">
          <w:rPr>
            <w:noProof/>
            <w:webHidden/>
          </w:rPr>
          <w:fldChar w:fldCharType="begin"/>
        </w:r>
        <w:r w:rsidR="00E54EB4">
          <w:rPr>
            <w:noProof/>
            <w:webHidden/>
          </w:rPr>
          <w:instrText xml:space="preserve"> PAGEREF _Toc127446113 \h </w:instrText>
        </w:r>
        <w:r w:rsidR="00E54EB4">
          <w:rPr>
            <w:noProof/>
            <w:webHidden/>
          </w:rPr>
        </w:r>
        <w:r w:rsidR="00E54EB4">
          <w:rPr>
            <w:noProof/>
            <w:webHidden/>
          </w:rPr>
          <w:fldChar w:fldCharType="separate"/>
        </w:r>
        <w:r w:rsidR="004C39BA">
          <w:rPr>
            <w:noProof/>
            <w:webHidden/>
          </w:rPr>
          <w:t>36</w:t>
        </w:r>
        <w:r w:rsidR="00E54EB4">
          <w:rPr>
            <w:noProof/>
            <w:webHidden/>
          </w:rPr>
          <w:fldChar w:fldCharType="end"/>
        </w:r>
      </w:hyperlink>
    </w:p>
    <w:p w14:paraId="75EEB991" w14:textId="4FE396AF" w:rsidR="00E54EB4" w:rsidRDefault="00000000" w:rsidP="009073CA">
      <w:pPr>
        <w:pStyle w:val="TOC1"/>
        <w:rPr>
          <w:rFonts w:cstheme="minorBidi"/>
          <w:noProof/>
        </w:rPr>
      </w:pPr>
      <w:hyperlink w:anchor="_Toc127446114" w:history="1">
        <w:r w:rsidR="00E54EB4" w:rsidRPr="00A214AC">
          <w:rPr>
            <w:rStyle w:val="Hyperlink"/>
            <w:rFonts w:ascii="Calibri" w:eastAsia="Calibri" w:hAnsi="Calibri" w:cs="Calibri"/>
            <w:b/>
            <w:noProof/>
          </w:rPr>
          <w:t>6.3.5.1.Landlord Information Update process</w:t>
        </w:r>
        <w:r w:rsidR="00E54EB4">
          <w:rPr>
            <w:noProof/>
            <w:webHidden/>
          </w:rPr>
          <w:tab/>
        </w:r>
        <w:r w:rsidR="00E54EB4">
          <w:rPr>
            <w:noProof/>
            <w:webHidden/>
          </w:rPr>
          <w:fldChar w:fldCharType="begin"/>
        </w:r>
        <w:r w:rsidR="00E54EB4">
          <w:rPr>
            <w:noProof/>
            <w:webHidden/>
          </w:rPr>
          <w:instrText xml:space="preserve"> PAGEREF _Toc127446114 \h </w:instrText>
        </w:r>
        <w:r w:rsidR="00E54EB4">
          <w:rPr>
            <w:noProof/>
            <w:webHidden/>
          </w:rPr>
        </w:r>
        <w:r w:rsidR="00E54EB4">
          <w:rPr>
            <w:noProof/>
            <w:webHidden/>
          </w:rPr>
          <w:fldChar w:fldCharType="separate"/>
        </w:r>
        <w:r w:rsidR="004C39BA">
          <w:rPr>
            <w:noProof/>
            <w:webHidden/>
          </w:rPr>
          <w:t>36</w:t>
        </w:r>
        <w:r w:rsidR="00E54EB4">
          <w:rPr>
            <w:noProof/>
            <w:webHidden/>
          </w:rPr>
          <w:fldChar w:fldCharType="end"/>
        </w:r>
      </w:hyperlink>
    </w:p>
    <w:p w14:paraId="6251F845" w14:textId="6D3F104F" w:rsidR="00E54EB4" w:rsidRDefault="00000000" w:rsidP="009073CA">
      <w:pPr>
        <w:pStyle w:val="TOC1"/>
        <w:rPr>
          <w:rFonts w:cstheme="minorBidi"/>
          <w:noProof/>
        </w:rPr>
      </w:pPr>
      <w:hyperlink w:anchor="_Toc127446115" w:history="1">
        <w:r w:rsidR="00E54EB4" w:rsidRPr="00A214AC">
          <w:rPr>
            <w:rStyle w:val="Hyperlink"/>
            <w:rFonts w:ascii="Calibri" w:eastAsia="Calibri" w:hAnsi="Calibri" w:cs="Calibri"/>
            <w:b/>
            <w:noProof/>
          </w:rPr>
          <w:t>6.3.5.2</w:t>
        </w:r>
        <w:r w:rsidR="00E54EB4">
          <w:rPr>
            <w:rFonts w:cstheme="minorBidi"/>
            <w:noProof/>
          </w:rPr>
          <w:tab/>
        </w:r>
        <w:r w:rsidR="00E54EB4" w:rsidRPr="00A214AC">
          <w:rPr>
            <w:rStyle w:val="Hyperlink"/>
            <w:rFonts w:ascii="Calibri" w:eastAsia="Calibri" w:hAnsi="Calibri" w:cs="Calibri"/>
            <w:b/>
            <w:noProof/>
          </w:rPr>
          <w:t>Trouble Ticketing</w:t>
        </w:r>
        <w:r w:rsidR="00E54EB4">
          <w:rPr>
            <w:noProof/>
            <w:webHidden/>
          </w:rPr>
          <w:tab/>
        </w:r>
        <w:r w:rsidR="00E54EB4">
          <w:rPr>
            <w:noProof/>
            <w:webHidden/>
          </w:rPr>
          <w:fldChar w:fldCharType="begin"/>
        </w:r>
        <w:r w:rsidR="00E54EB4">
          <w:rPr>
            <w:noProof/>
            <w:webHidden/>
          </w:rPr>
          <w:instrText xml:space="preserve"> PAGEREF _Toc127446115 \h </w:instrText>
        </w:r>
        <w:r w:rsidR="00E54EB4">
          <w:rPr>
            <w:noProof/>
            <w:webHidden/>
          </w:rPr>
        </w:r>
        <w:r w:rsidR="00E54EB4">
          <w:rPr>
            <w:noProof/>
            <w:webHidden/>
          </w:rPr>
          <w:fldChar w:fldCharType="separate"/>
        </w:r>
        <w:r w:rsidR="004C39BA">
          <w:rPr>
            <w:noProof/>
            <w:webHidden/>
          </w:rPr>
          <w:t>37</w:t>
        </w:r>
        <w:r w:rsidR="00E54EB4">
          <w:rPr>
            <w:noProof/>
            <w:webHidden/>
          </w:rPr>
          <w:fldChar w:fldCharType="end"/>
        </w:r>
      </w:hyperlink>
    </w:p>
    <w:p w14:paraId="7DAE4DFF" w14:textId="65C03AF2" w:rsidR="00E54EB4" w:rsidRDefault="00000000" w:rsidP="00E54EB4">
      <w:pPr>
        <w:pStyle w:val="TOC1"/>
        <w:rPr>
          <w:rFonts w:cstheme="minorBidi"/>
          <w:noProof/>
        </w:rPr>
      </w:pPr>
      <w:hyperlink w:anchor="_Toc127446116" w:history="1">
        <w:r w:rsidR="00E54EB4" w:rsidRPr="00A214AC">
          <w:rPr>
            <w:rStyle w:val="Hyperlink"/>
            <w:rFonts w:ascii="Calibri" w:eastAsia="Calibri" w:hAnsi="Calibri" w:cs="Calibri"/>
            <w:b/>
            <w:noProof/>
          </w:rPr>
          <w:t>6.3.6.</w:t>
        </w:r>
        <w:r w:rsidR="00E54EB4">
          <w:rPr>
            <w:rFonts w:cstheme="minorBidi"/>
            <w:noProof/>
          </w:rPr>
          <w:tab/>
        </w:r>
        <w:r w:rsidR="00E54EB4" w:rsidRPr="00A214AC">
          <w:rPr>
            <w:rStyle w:val="Hyperlink"/>
            <w:rFonts w:ascii="Calibri" w:eastAsia="Calibri" w:hAnsi="Calibri" w:cs="Calibri"/>
            <w:b/>
            <w:noProof/>
          </w:rPr>
          <w:t>Reports</w:t>
        </w:r>
        <w:r w:rsidR="00E54EB4">
          <w:rPr>
            <w:noProof/>
            <w:webHidden/>
          </w:rPr>
          <w:tab/>
        </w:r>
        <w:r w:rsidR="00E54EB4">
          <w:rPr>
            <w:noProof/>
            <w:webHidden/>
          </w:rPr>
          <w:fldChar w:fldCharType="begin"/>
        </w:r>
        <w:r w:rsidR="00E54EB4">
          <w:rPr>
            <w:noProof/>
            <w:webHidden/>
          </w:rPr>
          <w:instrText xml:space="preserve"> PAGEREF _Toc127446116 \h </w:instrText>
        </w:r>
        <w:r w:rsidR="00E54EB4">
          <w:rPr>
            <w:noProof/>
            <w:webHidden/>
          </w:rPr>
        </w:r>
        <w:r w:rsidR="00E54EB4">
          <w:rPr>
            <w:noProof/>
            <w:webHidden/>
          </w:rPr>
          <w:fldChar w:fldCharType="separate"/>
        </w:r>
        <w:r w:rsidR="004C39BA">
          <w:rPr>
            <w:noProof/>
            <w:webHidden/>
          </w:rPr>
          <w:t>38</w:t>
        </w:r>
        <w:r w:rsidR="00E54EB4">
          <w:rPr>
            <w:noProof/>
            <w:webHidden/>
          </w:rPr>
          <w:fldChar w:fldCharType="end"/>
        </w:r>
      </w:hyperlink>
    </w:p>
    <w:p w14:paraId="22F33529" w14:textId="5D33D815" w:rsidR="00E54EB4" w:rsidRDefault="00000000" w:rsidP="009073CA">
      <w:pPr>
        <w:pStyle w:val="TOC1"/>
        <w:rPr>
          <w:rFonts w:cstheme="minorBidi"/>
          <w:noProof/>
        </w:rPr>
      </w:pPr>
      <w:hyperlink w:anchor="_Toc127446117" w:history="1">
        <w:r w:rsidR="00E54EB4" w:rsidRPr="00A214AC">
          <w:rPr>
            <w:rStyle w:val="Hyperlink"/>
            <w:rFonts w:ascii="Calibri" w:eastAsia="Calibri" w:hAnsi="Calibri" w:cs="Calibri"/>
            <w:b/>
            <w:noProof/>
          </w:rPr>
          <w:t>6.3.6.1</w:t>
        </w:r>
        <w:r w:rsidR="00E54EB4">
          <w:rPr>
            <w:rFonts w:cstheme="minorBidi"/>
            <w:noProof/>
          </w:rPr>
          <w:tab/>
        </w:r>
        <w:r w:rsidR="00E54EB4" w:rsidRPr="00A214AC">
          <w:rPr>
            <w:rStyle w:val="Hyperlink"/>
            <w:rFonts w:ascii="Calibri" w:eastAsia="Calibri" w:hAnsi="Calibri" w:cs="Calibri"/>
            <w:b/>
            <w:noProof/>
          </w:rPr>
          <w:t>Invoice Pendency Report</w:t>
        </w:r>
        <w:r w:rsidR="00E54EB4">
          <w:rPr>
            <w:noProof/>
            <w:webHidden/>
          </w:rPr>
          <w:tab/>
        </w:r>
        <w:r w:rsidR="00E54EB4">
          <w:rPr>
            <w:noProof/>
            <w:webHidden/>
          </w:rPr>
          <w:fldChar w:fldCharType="begin"/>
        </w:r>
        <w:r w:rsidR="00E54EB4">
          <w:rPr>
            <w:noProof/>
            <w:webHidden/>
          </w:rPr>
          <w:instrText xml:space="preserve"> PAGEREF _Toc127446117 \h </w:instrText>
        </w:r>
        <w:r w:rsidR="00E54EB4">
          <w:rPr>
            <w:noProof/>
            <w:webHidden/>
          </w:rPr>
        </w:r>
        <w:r w:rsidR="00E54EB4">
          <w:rPr>
            <w:noProof/>
            <w:webHidden/>
          </w:rPr>
          <w:fldChar w:fldCharType="separate"/>
        </w:r>
        <w:r w:rsidR="004C39BA">
          <w:rPr>
            <w:noProof/>
            <w:webHidden/>
          </w:rPr>
          <w:t>39</w:t>
        </w:r>
        <w:r w:rsidR="00E54EB4">
          <w:rPr>
            <w:noProof/>
            <w:webHidden/>
          </w:rPr>
          <w:fldChar w:fldCharType="end"/>
        </w:r>
      </w:hyperlink>
    </w:p>
    <w:p w14:paraId="674B33BE" w14:textId="6EA9C918" w:rsidR="00E54EB4" w:rsidRDefault="00000000" w:rsidP="009073CA">
      <w:pPr>
        <w:pStyle w:val="TOC1"/>
        <w:rPr>
          <w:rFonts w:cstheme="minorBidi"/>
          <w:noProof/>
        </w:rPr>
      </w:pPr>
      <w:hyperlink w:anchor="_Toc127446118" w:history="1">
        <w:r w:rsidR="00E54EB4" w:rsidRPr="00A214AC">
          <w:rPr>
            <w:rStyle w:val="Hyperlink"/>
            <w:rFonts w:ascii="Calibri" w:eastAsia="Calibri" w:hAnsi="Calibri" w:cs="Calibri"/>
            <w:b/>
            <w:noProof/>
          </w:rPr>
          <w:t>6.3.6.2.Landlord Ledger Report (Invoice &amp; Payments)</w:t>
        </w:r>
        <w:r w:rsidR="00E54EB4">
          <w:rPr>
            <w:noProof/>
            <w:webHidden/>
          </w:rPr>
          <w:tab/>
        </w:r>
        <w:r w:rsidR="00E54EB4">
          <w:rPr>
            <w:noProof/>
            <w:webHidden/>
          </w:rPr>
          <w:fldChar w:fldCharType="begin"/>
        </w:r>
        <w:r w:rsidR="00E54EB4">
          <w:rPr>
            <w:noProof/>
            <w:webHidden/>
          </w:rPr>
          <w:instrText xml:space="preserve"> PAGEREF _Toc127446118 \h </w:instrText>
        </w:r>
        <w:r w:rsidR="00E54EB4">
          <w:rPr>
            <w:noProof/>
            <w:webHidden/>
          </w:rPr>
        </w:r>
        <w:r w:rsidR="00E54EB4">
          <w:rPr>
            <w:noProof/>
            <w:webHidden/>
          </w:rPr>
          <w:fldChar w:fldCharType="separate"/>
        </w:r>
        <w:r w:rsidR="004C39BA">
          <w:rPr>
            <w:noProof/>
            <w:webHidden/>
          </w:rPr>
          <w:t>39</w:t>
        </w:r>
        <w:r w:rsidR="00E54EB4">
          <w:rPr>
            <w:noProof/>
            <w:webHidden/>
          </w:rPr>
          <w:fldChar w:fldCharType="end"/>
        </w:r>
      </w:hyperlink>
    </w:p>
    <w:p w14:paraId="4B0CF5A9" w14:textId="1B0DD1F7" w:rsidR="00E54EB4" w:rsidRDefault="00000000" w:rsidP="009073CA">
      <w:pPr>
        <w:pStyle w:val="TOC1"/>
        <w:rPr>
          <w:rFonts w:cstheme="minorBidi"/>
          <w:noProof/>
        </w:rPr>
      </w:pPr>
      <w:hyperlink w:anchor="_Toc127446119" w:history="1">
        <w:r w:rsidR="00E54EB4" w:rsidRPr="00A214AC">
          <w:rPr>
            <w:rStyle w:val="Hyperlink"/>
            <w:rFonts w:ascii="Calibri" w:eastAsia="Calibri" w:hAnsi="Calibri" w:cs="Calibri"/>
            <w:b/>
            <w:noProof/>
          </w:rPr>
          <w:t>6.3.6.3</w:t>
        </w:r>
        <w:r w:rsidR="00E54EB4">
          <w:rPr>
            <w:rFonts w:cstheme="minorBidi"/>
            <w:noProof/>
          </w:rPr>
          <w:tab/>
        </w:r>
        <w:r w:rsidR="00E54EB4" w:rsidRPr="00A214AC">
          <w:rPr>
            <w:rStyle w:val="Hyperlink"/>
            <w:rFonts w:ascii="Calibri" w:eastAsia="Calibri" w:hAnsi="Calibri" w:cs="Calibri"/>
            <w:b/>
            <w:noProof/>
          </w:rPr>
          <w:t>Site Data Dump</w:t>
        </w:r>
        <w:r w:rsidR="00E54EB4">
          <w:rPr>
            <w:noProof/>
            <w:webHidden/>
          </w:rPr>
          <w:tab/>
        </w:r>
        <w:r w:rsidR="00E54EB4">
          <w:rPr>
            <w:noProof/>
            <w:webHidden/>
          </w:rPr>
          <w:fldChar w:fldCharType="begin"/>
        </w:r>
        <w:r w:rsidR="00E54EB4">
          <w:rPr>
            <w:noProof/>
            <w:webHidden/>
          </w:rPr>
          <w:instrText xml:space="preserve"> PAGEREF _Toc127446119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4B3934FA" w14:textId="3CB99656" w:rsidR="00E54EB4" w:rsidRDefault="00000000" w:rsidP="009073CA">
      <w:pPr>
        <w:pStyle w:val="TOC1"/>
        <w:rPr>
          <w:rFonts w:cstheme="minorBidi"/>
          <w:noProof/>
        </w:rPr>
      </w:pPr>
      <w:hyperlink w:anchor="_Toc127446120" w:history="1">
        <w:r w:rsidR="00E54EB4" w:rsidRPr="00A214AC">
          <w:rPr>
            <w:rStyle w:val="Hyperlink"/>
            <w:rFonts w:ascii="Calibri" w:eastAsia="Calibri" w:hAnsi="Calibri" w:cs="Calibri"/>
            <w:b/>
            <w:noProof/>
          </w:rPr>
          <w:t>6.3.6.4.Site - Landlord Data Dump</w:t>
        </w:r>
        <w:r w:rsidR="00E54EB4">
          <w:rPr>
            <w:noProof/>
            <w:webHidden/>
          </w:rPr>
          <w:tab/>
        </w:r>
        <w:r w:rsidR="00E54EB4">
          <w:rPr>
            <w:noProof/>
            <w:webHidden/>
          </w:rPr>
          <w:fldChar w:fldCharType="begin"/>
        </w:r>
        <w:r w:rsidR="00E54EB4">
          <w:rPr>
            <w:noProof/>
            <w:webHidden/>
          </w:rPr>
          <w:instrText xml:space="preserve"> PAGEREF _Toc127446120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6CB239D4" w14:textId="5F6577E3" w:rsidR="00E54EB4" w:rsidRDefault="00000000" w:rsidP="009073CA">
      <w:pPr>
        <w:pStyle w:val="TOC1"/>
        <w:rPr>
          <w:rFonts w:cstheme="minorBidi"/>
          <w:noProof/>
        </w:rPr>
      </w:pPr>
      <w:hyperlink w:anchor="_Toc127446121" w:history="1">
        <w:r w:rsidR="00E54EB4" w:rsidRPr="00A214AC">
          <w:rPr>
            <w:rStyle w:val="Hyperlink"/>
            <w:rFonts w:ascii="Calibri" w:eastAsia="Calibri" w:hAnsi="Calibri" w:cs="Calibri"/>
            <w:b/>
            <w:noProof/>
          </w:rPr>
          <w:t>6.3.6.5.Site - Agreement Data Dump</w:t>
        </w:r>
        <w:r w:rsidR="00E54EB4">
          <w:rPr>
            <w:noProof/>
            <w:webHidden/>
          </w:rPr>
          <w:tab/>
        </w:r>
        <w:r w:rsidR="00E54EB4">
          <w:rPr>
            <w:noProof/>
            <w:webHidden/>
          </w:rPr>
          <w:fldChar w:fldCharType="begin"/>
        </w:r>
        <w:r w:rsidR="00E54EB4">
          <w:rPr>
            <w:noProof/>
            <w:webHidden/>
          </w:rPr>
          <w:instrText xml:space="preserve"> PAGEREF _Toc127446121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0C616025" w14:textId="0C082F70" w:rsidR="00E54EB4" w:rsidRDefault="00000000" w:rsidP="00E54EB4">
      <w:pPr>
        <w:pStyle w:val="TOC1"/>
        <w:rPr>
          <w:rFonts w:cstheme="minorBidi"/>
          <w:noProof/>
        </w:rPr>
      </w:pPr>
      <w:hyperlink w:anchor="_Toc127446122" w:history="1">
        <w:r w:rsidR="00E54EB4" w:rsidRPr="00A214AC">
          <w:rPr>
            <w:rStyle w:val="Hyperlink"/>
            <w:rFonts w:ascii="Calibri" w:eastAsia="Calibri" w:hAnsi="Calibri" w:cs="Calibri"/>
            <w:b/>
            <w:noProof/>
          </w:rPr>
          <w:t>6.3.7.</w:t>
        </w:r>
        <w:r w:rsidR="00E54EB4">
          <w:rPr>
            <w:rFonts w:cstheme="minorBidi"/>
            <w:noProof/>
          </w:rPr>
          <w:tab/>
        </w:r>
        <w:r w:rsidR="00E54EB4" w:rsidRPr="00A214AC">
          <w:rPr>
            <w:rStyle w:val="Hyperlink"/>
            <w:rFonts w:ascii="Calibri" w:eastAsia="Calibri" w:hAnsi="Calibri" w:cs="Calibri"/>
            <w:b/>
            <w:noProof/>
          </w:rPr>
          <w:t>NFA</w:t>
        </w:r>
        <w:r w:rsidR="00E54EB4">
          <w:rPr>
            <w:noProof/>
            <w:webHidden/>
          </w:rPr>
          <w:tab/>
        </w:r>
        <w:r w:rsidR="00E54EB4">
          <w:rPr>
            <w:noProof/>
            <w:webHidden/>
          </w:rPr>
          <w:fldChar w:fldCharType="begin"/>
        </w:r>
        <w:r w:rsidR="00E54EB4">
          <w:rPr>
            <w:noProof/>
            <w:webHidden/>
          </w:rPr>
          <w:instrText xml:space="preserve"> PAGEREF _Toc127446122 \h </w:instrText>
        </w:r>
        <w:r w:rsidR="00E54EB4">
          <w:rPr>
            <w:noProof/>
            <w:webHidden/>
          </w:rPr>
        </w:r>
        <w:r w:rsidR="00E54EB4">
          <w:rPr>
            <w:noProof/>
            <w:webHidden/>
          </w:rPr>
          <w:fldChar w:fldCharType="separate"/>
        </w:r>
        <w:r w:rsidR="004C39BA">
          <w:rPr>
            <w:noProof/>
            <w:webHidden/>
          </w:rPr>
          <w:t>40</w:t>
        </w:r>
        <w:r w:rsidR="00E54EB4">
          <w:rPr>
            <w:noProof/>
            <w:webHidden/>
          </w:rPr>
          <w:fldChar w:fldCharType="end"/>
        </w:r>
      </w:hyperlink>
    </w:p>
    <w:p w14:paraId="0EB23519" w14:textId="63FD882B" w:rsidR="00E54EB4" w:rsidRDefault="00000000" w:rsidP="00E54EB4">
      <w:pPr>
        <w:pStyle w:val="TOC1"/>
        <w:rPr>
          <w:rFonts w:cstheme="minorBidi"/>
          <w:noProof/>
        </w:rPr>
      </w:pPr>
      <w:hyperlink w:anchor="_Toc127446123" w:history="1">
        <w:r w:rsidR="00E54EB4" w:rsidRPr="00A214AC">
          <w:rPr>
            <w:rStyle w:val="Hyperlink"/>
            <w:rFonts w:ascii="Calibri" w:eastAsia="Calibri" w:hAnsi="Calibri" w:cs="Calibri"/>
            <w:b/>
            <w:noProof/>
          </w:rPr>
          <w:t>7.</w:t>
        </w:r>
        <w:r w:rsidR="00E54EB4">
          <w:rPr>
            <w:rFonts w:cstheme="minorBidi"/>
            <w:noProof/>
          </w:rPr>
          <w:tab/>
        </w:r>
        <w:r w:rsidR="00E54EB4" w:rsidRPr="00A214AC">
          <w:rPr>
            <w:rStyle w:val="Hyperlink"/>
            <w:rFonts w:ascii="Calibri" w:eastAsia="Calibri" w:hAnsi="Calibri" w:cs="Calibri"/>
            <w:b/>
            <w:noProof/>
          </w:rPr>
          <w:t>Design Details</w:t>
        </w:r>
        <w:r w:rsidR="00E54EB4">
          <w:rPr>
            <w:noProof/>
            <w:webHidden/>
          </w:rPr>
          <w:tab/>
        </w:r>
        <w:r w:rsidR="00E54EB4">
          <w:rPr>
            <w:noProof/>
            <w:webHidden/>
          </w:rPr>
          <w:fldChar w:fldCharType="begin"/>
        </w:r>
        <w:r w:rsidR="00E54EB4">
          <w:rPr>
            <w:noProof/>
            <w:webHidden/>
          </w:rPr>
          <w:instrText xml:space="preserve"> PAGEREF _Toc127446123 \h </w:instrText>
        </w:r>
        <w:r w:rsidR="00E54EB4">
          <w:rPr>
            <w:noProof/>
            <w:webHidden/>
          </w:rPr>
        </w:r>
        <w:r w:rsidR="00E54EB4">
          <w:rPr>
            <w:noProof/>
            <w:webHidden/>
          </w:rPr>
          <w:fldChar w:fldCharType="separate"/>
        </w:r>
        <w:r w:rsidR="004C39BA">
          <w:rPr>
            <w:noProof/>
            <w:webHidden/>
          </w:rPr>
          <w:t>42</w:t>
        </w:r>
        <w:r w:rsidR="00E54EB4">
          <w:rPr>
            <w:noProof/>
            <w:webHidden/>
          </w:rPr>
          <w:fldChar w:fldCharType="end"/>
        </w:r>
      </w:hyperlink>
    </w:p>
    <w:p w14:paraId="65ABC8C3" w14:textId="78D9A395" w:rsidR="00E54EB4" w:rsidRDefault="00000000" w:rsidP="00E54EB4">
      <w:pPr>
        <w:pStyle w:val="TOC1"/>
        <w:rPr>
          <w:rFonts w:cstheme="minorBidi"/>
          <w:noProof/>
        </w:rPr>
      </w:pPr>
      <w:hyperlink w:anchor="_Toc127446124" w:history="1">
        <w:r w:rsidR="00E54EB4" w:rsidRPr="00A214AC">
          <w:rPr>
            <w:rStyle w:val="Hyperlink"/>
            <w:rFonts w:ascii="Calibri" w:eastAsia="Calibri" w:hAnsi="Calibri" w:cs="Calibri"/>
            <w:b/>
            <w:noProof/>
          </w:rPr>
          <w:t>7.1.</w:t>
        </w:r>
        <w:r w:rsidR="00E54EB4">
          <w:rPr>
            <w:rFonts w:cstheme="minorBidi"/>
            <w:noProof/>
          </w:rPr>
          <w:tab/>
        </w:r>
        <w:r w:rsidR="00E54EB4" w:rsidRPr="00A214AC">
          <w:rPr>
            <w:rStyle w:val="Hyperlink"/>
            <w:rFonts w:ascii="Calibri" w:eastAsia="Calibri" w:hAnsi="Calibri" w:cs="Calibri"/>
            <w:b/>
            <w:noProof/>
          </w:rPr>
          <w:t>System Architecture</w:t>
        </w:r>
        <w:r w:rsidR="00E54EB4">
          <w:rPr>
            <w:noProof/>
            <w:webHidden/>
          </w:rPr>
          <w:tab/>
        </w:r>
        <w:r w:rsidR="00E54EB4">
          <w:rPr>
            <w:noProof/>
            <w:webHidden/>
          </w:rPr>
          <w:fldChar w:fldCharType="begin"/>
        </w:r>
        <w:r w:rsidR="00E54EB4">
          <w:rPr>
            <w:noProof/>
            <w:webHidden/>
          </w:rPr>
          <w:instrText xml:space="preserve"> PAGEREF _Toc127446124 \h </w:instrText>
        </w:r>
        <w:r w:rsidR="00E54EB4">
          <w:rPr>
            <w:noProof/>
            <w:webHidden/>
          </w:rPr>
        </w:r>
        <w:r w:rsidR="00E54EB4">
          <w:rPr>
            <w:noProof/>
            <w:webHidden/>
          </w:rPr>
          <w:fldChar w:fldCharType="separate"/>
        </w:r>
        <w:r w:rsidR="004C39BA">
          <w:rPr>
            <w:noProof/>
            <w:webHidden/>
          </w:rPr>
          <w:t>42</w:t>
        </w:r>
        <w:r w:rsidR="00E54EB4">
          <w:rPr>
            <w:noProof/>
            <w:webHidden/>
          </w:rPr>
          <w:fldChar w:fldCharType="end"/>
        </w:r>
      </w:hyperlink>
    </w:p>
    <w:p w14:paraId="0A41C207" w14:textId="63570559" w:rsidR="00E54EB4" w:rsidRDefault="00000000" w:rsidP="00E54EB4">
      <w:pPr>
        <w:pStyle w:val="TOC1"/>
        <w:rPr>
          <w:rFonts w:cstheme="minorBidi"/>
          <w:noProof/>
        </w:rPr>
      </w:pPr>
      <w:hyperlink w:anchor="_Toc127446125" w:history="1">
        <w:r w:rsidR="00E54EB4" w:rsidRPr="00A214AC">
          <w:rPr>
            <w:rStyle w:val="Hyperlink"/>
            <w:rFonts w:ascii="Calibri" w:eastAsia="Calibri" w:hAnsi="Calibri" w:cs="Calibri"/>
            <w:b/>
            <w:noProof/>
          </w:rPr>
          <w:t>7.1.1.</w:t>
        </w:r>
        <w:r w:rsidR="00E54EB4">
          <w:rPr>
            <w:rFonts w:cstheme="minorBidi"/>
            <w:noProof/>
          </w:rPr>
          <w:tab/>
        </w:r>
        <w:r w:rsidR="00E54EB4" w:rsidRPr="00A214AC">
          <w:rPr>
            <w:rStyle w:val="Hyperlink"/>
            <w:rFonts w:ascii="Calibri" w:eastAsia="Calibri" w:hAnsi="Calibri" w:cs="Calibri"/>
            <w:b/>
            <w:noProof/>
          </w:rPr>
          <w:t>Solution Schematic</w:t>
        </w:r>
        <w:r w:rsidR="00E54EB4">
          <w:rPr>
            <w:noProof/>
            <w:webHidden/>
          </w:rPr>
          <w:tab/>
        </w:r>
        <w:r w:rsidR="00E54EB4">
          <w:rPr>
            <w:noProof/>
            <w:webHidden/>
          </w:rPr>
          <w:fldChar w:fldCharType="begin"/>
        </w:r>
        <w:r w:rsidR="00E54EB4">
          <w:rPr>
            <w:noProof/>
            <w:webHidden/>
          </w:rPr>
          <w:instrText xml:space="preserve"> PAGEREF _Toc127446125 \h </w:instrText>
        </w:r>
        <w:r w:rsidR="00E54EB4">
          <w:rPr>
            <w:noProof/>
            <w:webHidden/>
          </w:rPr>
        </w:r>
        <w:r w:rsidR="00E54EB4">
          <w:rPr>
            <w:noProof/>
            <w:webHidden/>
          </w:rPr>
          <w:fldChar w:fldCharType="separate"/>
        </w:r>
        <w:r w:rsidR="004C39BA">
          <w:rPr>
            <w:noProof/>
            <w:webHidden/>
          </w:rPr>
          <w:t>42</w:t>
        </w:r>
        <w:r w:rsidR="00E54EB4">
          <w:rPr>
            <w:noProof/>
            <w:webHidden/>
          </w:rPr>
          <w:fldChar w:fldCharType="end"/>
        </w:r>
      </w:hyperlink>
    </w:p>
    <w:p w14:paraId="17BD2A36" w14:textId="516CD321" w:rsidR="00E54EB4" w:rsidRDefault="00000000" w:rsidP="00E54EB4">
      <w:pPr>
        <w:pStyle w:val="TOC1"/>
        <w:rPr>
          <w:rFonts w:cstheme="minorBidi"/>
          <w:noProof/>
        </w:rPr>
      </w:pPr>
      <w:hyperlink w:anchor="_Toc127446126" w:history="1">
        <w:r w:rsidR="00E54EB4" w:rsidRPr="00A214AC">
          <w:rPr>
            <w:rStyle w:val="Hyperlink"/>
            <w:rFonts w:ascii="Calibri" w:eastAsia="Calibri" w:hAnsi="Calibri" w:cs="Calibri"/>
            <w:b/>
            <w:noProof/>
          </w:rPr>
          <w:t>7.1.2.</w:t>
        </w:r>
        <w:r w:rsidR="00E54EB4">
          <w:rPr>
            <w:rFonts w:cstheme="minorBidi"/>
            <w:noProof/>
          </w:rPr>
          <w:tab/>
        </w:r>
        <w:r w:rsidR="00E54EB4" w:rsidRPr="00A214AC">
          <w:rPr>
            <w:rStyle w:val="Hyperlink"/>
            <w:rFonts w:ascii="Calibri" w:eastAsia="Calibri" w:hAnsi="Calibri" w:cs="Calibri"/>
            <w:b/>
            <w:noProof/>
          </w:rPr>
          <w:t>Solution Schematic with Data Flow</w:t>
        </w:r>
        <w:r w:rsidR="00E54EB4">
          <w:rPr>
            <w:noProof/>
            <w:webHidden/>
          </w:rPr>
          <w:tab/>
        </w:r>
        <w:r w:rsidR="00E54EB4">
          <w:rPr>
            <w:noProof/>
            <w:webHidden/>
          </w:rPr>
          <w:fldChar w:fldCharType="begin"/>
        </w:r>
        <w:r w:rsidR="00E54EB4">
          <w:rPr>
            <w:noProof/>
            <w:webHidden/>
          </w:rPr>
          <w:instrText xml:space="preserve"> PAGEREF _Toc127446126 \h </w:instrText>
        </w:r>
        <w:r w:rsidR="00E54EB4">
          <w:rPr>
            <w:noProof/>
            <w:webHidden/>
          </w:rPr>
        </w:r>
        <w:r w:rsidR="00E54EB4">
          <w:rPr>
            <w:noProof/>
            <w:webHidden/>
          </w:rPr>
          <w:fldChar w:fldCharType="separate"/>
        </w:r>
        <w:r w:rsidR="004C39BA">
          <w:rPr>
            <w:noProof/>
            <w:webHidden/>
          </w:rPr>
          <w:t>44</w:t>
        </w:r>
        <w:r w:rsidR="00E54EB4">
          <w:rPr>
            <w:noProof/>
            <w:webHidden/>
          </w:rPr>
          <w:fldChar w:fldCharType="end"/>
        </w:r>
      </w:hyperlink>
    </w:p>
    <w:p w14:paraId="4F091EC7" w14:textId="46A7F014" w:rsidR="00E54EB4" w:rsidRDefault="00000000" w:rsidP="00E54EB4">
      <w:pPr>
        <w:pStyle w:val="TOC1"/>
        <w:rPr>
          <w:rFonts w:cstheme="minorBidi"/>
          <w:noProof/>
        </w:rPr>
      </w:pPr>
      <w:hyperlink w:anchor="_Toc127446127" w:history="1">
        <w:r w:rsidR="00E54EB4" w:rsidRPr="00A214AC">
          <w:rPr>
            <w:rStyle w:val="Hyperlink"/>
            <w:rFonts w:ascii="Calibri" w:eastAsia="Calibri" w:hAnsi="Calibri" w:cs="Calibri"/>
            <w:b/>
            <w:noProof/>
          </w:rPr>
          <w:t>7.2.</w:t>
        </w:r>
        <w:r w:rsidR="00E54EB4">
          <w:rPr>
            <w:rFonts w:cstheme="minorBidi"/>
            <w:noProof/>
          </w:rPr>
          <w:tab/>
        </w:r>
        <w:r w:rsidR="00E54EB4" w:rsidRPr="00A214AC">
          <w:rPr>
            <w:rStyle w:val="Hyperlink"/>
            <w:rFonts w:ascii="Calibri" w:eastAsia="Calibri" w:hAnsi="Calibri" w:cs="Calibri"/>
            <w:b/>
            <w:noProof/>
          </w:rPr>
          <w:t>Main Design Feature</w:t>
        </w:r>
        <w:r w:rsidR="00E54EB4">
          <w:rPr>
            <w:noProof/>
            <w:webHidden/>
          </w:rPr>
          <w:tab/>
        </w:r>
        <w:r w:rsidR="00E54EB4">
          <w:rPr>
            <w:noProof/>
            <w:webHidden/>
          </w:rPr>
          <w:fldChar w:fldCharType="begin"/>
        </w:r>
        <w:r w:rsidR="00E54EB4">
          <w:rPr>
            <w:noProof/>
            <w:webHidden/>
          </w:rPr>
          <w:instrText xml:space="preserve"> PAGEREF _Toc127446127 \h </w:instrText>
        </w:r>
        <w:r w:rsidR="00E54EB4">
          <w:rPr>
            <w:noProof/>
            <w:webHidden/>
          </w:rPr>
        </w:r>
        <w:r w:rsidR="00E54EB4">
          <w:rPr>
            <w:noProof/>
            <w:webHidden/>
          </w:rPr>
          <w:fldChar w:fldCharType="separate"/>
        </w:r>
        <w:r w:rsidR="004C39BA">
          <w:rPr>
            <w:noProof/>
            <w:webHidden/>
          </w:rPr>
          <w:t>45</w:t>
        </w:r>
        <w:r w:rsidR="00E54EB4">
          <w:rPr>
            <w:noProof/>
            <w:webHidden/>
          </w:rPr>
          <w:fldChar w:fldCharType="end"/>
        </w:r>
      </w:hyperlink>
    </w:p>
    <w:p w14:paraId="2BEE84DF" w14:textId="4EC3D19C" w:rsidR="00E54EB4" w:rsidRDefault="00000000" w:rsidP="00E54EB4">
      <w:pPr>
        <w:pStyle w:val="TOC1"/>
        <w:rPr>
          <w:rFonts w:cstheme="minorBidi"/>
          <w:noProof/>
        </w:rPr>
      </w:pPr>
      <w:hyperlink w:anchor="_Toc127446128" w:history="1">
        <w:r w:rsidR="00E54EB4" w:rsidRPr="00A214AC">
          <w:rPr>
            <w:rStyle w:val="Hyperlink"/>
            <w:rFonts w:ascii="Calibri" w:eastAsia="Calibri" w:hAnsi="Calibri" w:cs="Calibri"/>
            <w:b/>
            <w:noProof/>
          </w:rPr>
          <w:t>7.3.</w:t>
        </w:r>
        <w:r w:rsidR="00E54EB4">
          <w:rPr>
            <w:rFonts w:cstheme="minorBidi"/>
            <w:noProof/>
          </w:rPr>
          <w:tab/>
        </w:r>
        <w:r w:rsidR="00E54EB4" w:rsidRPr="00A214AC">
          <w:rPr>
            <w:rStyle w:val="Hyperlink"/>
            <w:rFonts w:ascii="Calibri" w:eastAsia="Calibri" w:hAnsi="Calibri" w:cs="Calibri"/>
            <w:b/>
            <w:noProof/>
          </w:rPr>
          <w:t>Deployment Architecture</w:t>
        </w:r>
        <w:r w:rsidR="00E54EB4">
          <w:rPr>
            <w:noProof/>
            <w:webHidden/>
          </w:rPr>
          <w:tab/>
        </w:r>
        <w:r w:rsidR="00E54EB4">
          <w:rPr>
            <w:noProof/>
            <w:webHidden/>
          </w:rPr>
          <w:fldChar w:fldCharType="begin"/>
        </w:r>
        <w:r w:rsidR="00E54EB4">
          <w:rPr>
            <w:noProof/>
            <w:webHidden/>
          </w:rPr>
          <w:instrText xml:space="preserve"> PAGEREF _Toc127446128 \h </w:instrText>
        </w:r>
        <w:r w:rsidR="00E54EB4">
          <w:rPr>
            <w:noProof/>
            <w:webHidden/>
          </w:rPr>
        </w:r>
        <w:r w:rsidR="00E54EB4">
          <w:rPr>
            <w:noProof/>
            <w:webHidden/>
          </w:rPr>
          <w:fldChar w:fldCharType="separate"/>
        </w:r>
        <w:r w:rsidR="004C39BA">
          <w:rPr>
            <w:noProof/>
            <w:webHidden/>
          </w:rPr>
          <w:t>46</w:t>
        </w:r>
        <w:r w:rsidR="00E54EB4">
          <w:rPr>
            <w:noProof/>
            <w:webHidden/>
          </w:rPr>
          <w:fldChar w:fldCharType="end"/>
        </w:r>
      </w:hyperlink>
    </w:p>
    <w:p w14:paraId="786C2AE9" w14:textId="3324D968" w:rsidR="00E54EB4" w:rsidRDefault="00000000" w:rsidP="00E54EB4">
      <w:pPr>
        <w:pStyle w:val="TOC1"/>
        <w:rPr>
          <w:rFonts w:cstheme="minorBidi"/>
          <w:noProof/>
        </w:rPr>
      </w:pPr>
      <w:hyperlink w:anchor="_Toc127446129" w:history="1">
        <w:r w:rsidR="00E54EB4" w:rsidRPr="00A214AC">
          <w:rPr>
            <w:rStyle w:val="Hyperlink"/>
            <w:rFonts w:ascii="Calibri" w:eastAsia="Calibri" w:hAnsi="Calibri" w:cs="Calibri"/>
            <w:b/>
            <w:noProof/>
          </w:rPr>
          <w:t>8.</w:t>
        </w:r>
        <w:r w:rsidR="00E54EB4">
          <w:rPr>
            <w:rFonts w:cstheme="minorBidi"/>
            <w:noProof/>
          </w:rPr>
          <w:tab/>
        </w:r>
        <w:r w:rsidR="00E54EB4" w:rsidRPr="00A214AC">
          <w:rPr>
            <w:rStyle w:val="Hyperlink"/>
            <w:rFonts w:ascii="Calibri" w:eastAsia="Calibri" w:hAnsi="Calibri" w:cs="Calibri"/>
            <w:b/>
            <w:noProof/>
          </w:rPr>
          <w:t>Integration Interfaces</w:t>
        </w:r>
        <w:r w:rsidR="00E54EB4">
          <w:rPr>
            <w:noProof/>
            <w:webHidden/>
          </w:rPr>
          <w:tab/>
        </w:r>
        <w:r w:rsidR="00E54EB4">
          <w:rPr>
            <w:noProof/>
            <w:webHidden/>
          </w:rPr>
          <w:fldChar w:fldCharType="begin"/>
        </w:r>
        <w:r w:rsidR="00E54EB4">
          <w:rPr>
            <w:noProof/>
            <w:webHidden/>
          </w:rPr>
          <w:instrText xml:space="preserve"> PAGEREF _Toc127446129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68B72CEB" w14:textId="6C7BA2F2" w:rsidR="00E54EB4" w:rsidRDefault="00000000" w:rsidP="00E54EB4">
      <w:pPr>
        <w:pStyle w:val="TOC1"/>
        <w:rPr>
          <w:rFonts w:cstheme="minorBidi"/>
          <w:noProof/>
        </w:rPr>
      </w:pPr>
      <w:hyperlink w:anchor="_Toc127446130" w:history="1">
        <w:r w:rsidR="00E54EB4" w:rsidRPr="00A214AC">
          <w:rPr>
            <w:rStyle w:val="Hyperlink"/>
            <w:rFonts w:ascii="Calibri" w:eastAsia="Calibri" w:hAnsi="Calibri" w:cs="Calibri"/>
            <w:b/>
            <w:noProof/>
          </w:rPr>
          <w:t>8.1.</w:t>
        </w:r>
        <w:r w:rsidR="00E54EB4">
          <w:rPr>
            <w:rFonts w:cstheme="minorBidi"/>
            <w:noProof/>
          </w:rPr>
          <w:tab/>
        </w:r>
        <w:r w:rsidR="00E54EB4" w:rsidRPr="00A214AC">
          <w:rPr>
            <w:rStyle w:val="Hyperlink"/>
            <w:rFonts w:ascii="Calibri" w:eastAsia="Calibri" w:hAnsi="Calibri" w:cs="Calibri"/>
            <w:b/>
            <w:noProof/>
          </w:rPr>
          <w:t>Email Gateway</w:t>
        </w:r>
        <w:r w:rsidR="00E54EB4">
          <w:rPr>
            <w:noProof/>
            <w:webHidden/>
          </w:rPr>
          <w:tab/>
        </w:r>
        <w:r w:rsidR="00E54EB4">
          <w:rPr>
            <w:noProof/>
            <w:webHidden/>
          </w:rPr>
          <w:fldChar w:fldCharType="begin"/>
        </w:r>
        <w:r w:rsidR="00E54EB4">
          <w:rPr>
            <w:noProof/>
            <w:webHidden/>
          </w:rPr>
          <w:instrText xml:space="preserve"> PAGEREF _Toc127446130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56433260" w14:textId="1AB0399F" w:rsidR="00E54EB4" w:rsidRDefault="00000000" w:rsidP="00E54EB4">
      <w:pPr>
        <w:pStyle w:val="TOC1"/>
        <w:rPr>
          <w:rFonts w:cstheme="minorBidi"/>
          <w:noProof/>
        </w:rPr>
      </w:pPr>
      <w:hyperlink w:anchor="_Toc127446131" w:history="1">
        <w:r w:rsidR="00E54EB4" w:rsidRPr="00A214AC">
          <w:rPr>
            <w:rStyle w:val="Hyperlink"/>
            <w:rFonts w:ascii="Calibri" w:eastAsia="Calibri" w:hAnsi="Calibri" w:cs="Calibri"/>
            <w:b/>
            <w:noProof/>
          </w:rPr>
          <w:t>8.2.</w:t>
        </w:r>
        <w:r w:rsidR="00E54EB4">
          <w:rPr>
            <w:rFonts w:cstheme="minorBidi"/>
            <w:noProof/>
          </w:rPr>
          <w:tab/>
        </w:r>
        <w:r w:rsidR="00E54EB4" w:rsidRPr="00A214AC">
          <w:rPr>
            <w:rStyle w:val="Hyperlink"/>
            <w:rFonts w:ascii="Calibri" w:eastAsia="Calibri" w:hAnsi="Calibri" w:cs="Calibri"/>
            <w:b/>
            <w:noProof/>
          </w:rPr>
          <w:t>SMS Gateway</w:t>
        </w:r>
        <w:r w:rsidR="00E54EB4">
          <w:rPr>
            <w:noProof/>
            <w:webHidden/>
          </w:rPr>
          <w:tab/>
        </w:r>
        <w:r w:rsidR="00E54EB4">
          <w:rPr>
            <w:noProof/>
            <w:webHidden/>
          </w:rPr>
          <w:fldChar w:fldCharType="begin"/>
        </w:r>
        <w:r w:rsidR="00E54EB4">
          <w:rPr>
            <w:noProof/>
            <w:webHidden/>
          </w:rPr>
          <w:instrText xml:space="preserve"> PAGEREF _Toc127446131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6AF06224" w14:textId="79695B3C" w:rsidR="00E54EB4" w:rsidRDefault="00000000" w:rsidP="00E54EB4">
      <w:pPr>
        <w:pStyle w:val="TOC1"/>
        <w:rPr>
          <w:rFonts w:cstheme="minorBidi"/>
          <w:noProof/>
        </w:rPr>
      </w:pPr>
      <w:hyperlink w:anchor="_Toc127446132" w:history="1">
        <w:r w:rsidR="00E54EB4" w:rsidRPr="00A214AC">
          <w:rPr>
            <w:rStyle w:val="Hyperlink"/>
            <w:rFonts w:ascii="Calibri" w:eastAsia="Calibri" w:hAnsi="Calibri" w:cs="Calibri"/>
            <w:b/>
            <w:noProof/>
          </w:rPr>
          <w:t>8.3.</w:t>
        </w:r>
        <w:r w:rsidR="00E54EB4">
          <w:rPr>
            <w:rFonts w:cstheme="minorBidi"/>
            <w:noProof/>
          </w:rPr>
          <w:tab/>
        </w:r>
        <w:r w:rsidR="00E54EB4" w:rsidRPr="00A214AC">
          <w:rPr>
            <w:rStyle w:val="Hyperlink"/>
            <w:rFonts w:ascii="Calibri" w:eastAsia="Calibri" w:hAnsi="Calibri" w:cs="Calibri"/>
            <w:b/>
            <w:noProof/>
          </w:rPr>
          <w:t>Tarantula Integration Interface for Periodic Site Data Sync</w:t>
        </w:r>
        <w:r w:rsidR="00E54EB4">
          <w:rPr>
            <w:noProof/>
            <w:webHidden/>
          </w:rPr>
          <w:tab/>
        </w:r>
        <w:r w:rsidR="00E54EB4">
          <w:rPr>
            <w:noProof/>
            <w:webHidden/>
          </w:rPr>
          <w:fldChar w:fldCharType="begin"/>
        </w:r>
        <w:r w:rsidR="00E54EB4">
          <w:rPr>
            <w:noProof/>
            <w:webHidden/>
          </w:rPr>
          <w:instrText xml:space="preserve"> PAGEREF _Toc127446132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22F1F40B" w14:textId="33D6EB14" w:rsidR="00E54EB4" w:rsidRDefault="00000000" w:rsidP="00E54EB4">
      <w:pPr>
        <w:pStyle w:val="TOC1"/>
        <w:rPr>
          <w:rFonts w:cstheme="minorBidi"/>
          <w:noProof/>
        </w:rPr>
      </w:pPr>
      <w:hyperlink w:anchor="_Toc127446133" w:history="1">
        <w:r w:rsidR="00E54EB4" w:rsidRPr="00A214AC">
          <w:rPr>
            <w:rStyle w:val="Hyperlink"/>
            <w:rFonts w:ascii="Calibri" w:eastAsia="Calibri" w:hAnsi="Calibri" w:cs="Calibri"/>
            <w:b/>
            <w:noProof/>
          </w:rPr>
          <w:t>8.3.1.</w:t>
        </w:r>
        <w:r w:rsidR="00E54EB4">
          <w:rPr>
            <w:rFonts w:cstheme="minorBidi"/>
            <w:noProof/>
          </w:rPr>
          <w:tab/>
        </w:r>
        <w:r w:rsidR="00E54EB4" w:rsidRPr="00A214AC">
          <w:rPr>
            <w:rStyle w:val="Hyperlink"/>
            <w:rFonts w:ascii="Calibri" w:eastAsia="Calibri" w:hAnsi="Calibri" w:cs="Calibri"/>
            <w:b/>
            <w:noProof/>
          </w:rPr>
          <w:t>Integration Mechanism</w:t>
        </w:r>
        <w:r w:rsidR="00E54EB4">
          <w:rPr>
            <w:noProof/>
            <w:webHidden/>
          </w:rPr>
          <w:tab/>
        </w:r>
        <w:r w:rsidR="00E54EB4">
          <w:rPr>
            <w:noProof/>
            <w:webHidden/>
          </w:rPr>
          <w:fldChar w:fldCharType="begin"/>
        </w:r>
        <w:r w:rsidR="00E54EB4">
          <w:rPr>
            <w:noProof/>
            <w:webHidden/>
          </w:rPr>
          <w:instrText xml:space="preserve"> PAGEREF _Toc127446133 \h </w:instrText>
        </w:r>
        <w:r w:rsidR="00E54EB4">
          <w:rPr>
            <w:noProof/>
            <w:webHidden/>
          </w:rPr>
        </w:r>
        <w:r w:rsidR="00E54EB4">
          <w:rPr>
            <w:noProof/>
            <w:webHidden/>
          </w:rPr>
          <w:fldChar w:fldCharType="separate"/>
        </w:r>
        <w:r w:rsidR="004C39BA">
          <w:rPr>
            <w:noProof/>
            <w:webHidden/>
          </w:rPr>
          <w:t>47</w:t>
        </w:r>
        <w:r w:rsidR="00E54EB4">
          <w:rPr>
            <w:noProof/>
            <w:webHidden/>
          </w:rPr>
          <w:fldChar w:fldCharType="end"/>
        </w:r>
      </w:hyperlink>
    </w:p>
    <w:p w14:paraId="372C124E" w14:textId="7E6B93CC" w:rsidR="00E54EB4" w:rsidRDefault="00000000" w:rsidP="00E54EB4">
      <w:pPr>
        <w:pStyle w:val="TOC1"/>
        <w:rPr>
          <w:rFonts w:cstheme="minorBidi"/>
          <w:noProof/>
        </w:rPr>
      </w:pPr>
      <w:hyperlink w:anchor="_Toc127446134" w:history="1">
        <w:r w:rsidR="00E54EB4" w:rsidRPr="00A214AC">
          <w:rPr>
            <w:rStyle w:val="Hyperlink"/>
            <w:rFonts w:ascii="Calibri" w:eastAsia="Calibri" w:hAnsi="Calibri" w:cs="Calibri"/>
            <w:b/>
            <w:noProof/>
          </w:rPr>
          <w:t>8.3.2.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_Toc127446134 \h </w:instrText>
        </w:r>
        <w:r w:rsidR="00E54EB4">
          <w:rPr>
            <w:noProof/>
            <w:webHidden/>
          </w:rPr>
        </w:r>
        <w:r w:rsidR="00E54EB4">
          <w:rPr>
            <w:noProof/>
            <w:webHidden/>
          </w:rPr>
          <w:fldChar w:fldCharType="separate"/>
        </w:r>
        <w:r w:rsidR="004C39BA">
          <w:rPr>
            <w:noProof/>
            <w:webHidden/>
          </w:rPr>
          <w:t>48</w:t>
        </w:r>
        <w:r w:rsidR="00E54EB4">
          <w:rPr>
            <w:noProof/>
            <w:webHidden/>
          </w:rPr>
          <w:fldChar w:fldCharType="end"/>
        </w:r>
      </w:hyperlink>
    </w:p>
    <w:p w14:paraId="30C6F8AD" w14:textId="4A3D7EEA" w:rsidR="00E54EB4" w:rsidRDefault="00000000" w:rsidP="00E54EB4">
      <w:pPr>
        <w:pStyle w:val="TOC1"/>
        <w:rPr>
          <w:rFonts w:cstheme="minorBidi"/>
          <w:noProof/>
        </w:rPr>
      </w:pPr>
      <w:hyperlink w:anchor="_Toc127446135" w:history="1">
        <w:r w:rsidR="00E54EB4" w:rsidRPr="00A214AC">
          <w:rPr>
            <w:rStyle w:val="Hyperlink"/>
            <w:rFonts w:ascii="Calibri" w:eastAsia="Calibri" w:hAnsi="Calibri" w:cs="Calibri"/>
            <w:b/>
            <w:noProof/>
          </w:rPr>
          <w:t>8.3.3.</w:t>
        </w:r>
        <w:r w:rsidR="00E54EB4">
          <w:rPr>
            <w:rFonts w:cstheme="minorBidi"/>
            <w:noProof/>
          </w:rPr>
          <w:tab/>
        </w:r>
        <w:r w:rsidR="00E54EB4" w:rsidRPr="00A214AC">
          <w:rPr>
            <w:rStyle w:val="Hyperlink"/>
            <w:rFonts w:ascii="Calibri" w:eastAsia="Calibri" w:hAnsi="Calibri" w:cs="Calibri"/>
            <w:b/>
            <w:noProof/>
          </w:rPr>
          <w:t>Integration Data File Format</w:t>
        </w:r>
        <w:r w:rsidR="00E54EB4">
          <w:rPr>
            <w:noProof/>
            <w:webHidden/>
          </w:rPr>
          <w:tab/>
        </w:r>
        <w:r w:rsidR="00E54EB4">
          <w:rPr>
            <w:noProof/>
            <w:webHidden/>
          </w:rPr>
          <w:fldChar w:fldCharType="begin"/>
        </w:r>
        <w:r w:rsidR="00E54EB4">
          <w:rPr>
            <w:noProof/>
            <w:webHidden/>
          </w:rPr>
          <w:instrText xml:space="preserve"> PAGEREF _Toc127446135 \h </w:instrText>
        </w:r>
        <w:r w:rsidR="00E54EB4">
          <w:rPr>
            <w:noProof/>
            <w:webHidden/>
          </w:rPr>
        </w:r>
        <w:r w:rsidR="00E54EB4">
          <w:rPr>
            <w:noProof/>
            <w:webHidden/>
          </w:rPr>
          <w:fldChar w:fldCharType="separate"/>
        </w:r>
        <w:r w:rsidR="004C39BA">
          <w:rPr>
            <w:noProof/>
            <w:webHidden/>
          </w:rPr>
          <w:t>48</w:t>
        </w:r>
        <w:r w:rsidR="00E54EB4">
          <w:rPr>
            <w:noProof/>
            <w:webHidden/>
          </w:rPr>
          <w:fldChar w:fldCharType="end"/>
        </w:r>
      </w:hyperlink>
    </w:p>
    <w:p w14:paraId="5C3EE37B" w14:textId="497D0134" w:rsidR="00E54EB4" w:rsidRDefault="00000000" w:rsidP="00E54EB4">
      <w:pPr>
        <w:pStyle w:val="TOC1"/>
        <w:rPr>
          <w:rFonts w:cstheme="minorBidi"/>
          <w:noProof/>
        </w:rPr>
      </w:pPr>
      <w:hyperlink w:anchor="_Toc127446136" w:history="1">
        <w:r w:rsidR="00E54EB4" w:rsidRPr="00A214AC">
          <w:rPr>
            <w:rStyle w:val="Hyperlink"/>
            <w:rFonts w:ascii="Calibri" w:eastAsia="Calibri" w:hAnsi="Calibri" w:cs="Calibri"/>
            <w:b/>
            <w:noProof/>
          </w:rPr>
          <w:t>8.3.4.</w:t>
        </w:r>
        <w:r w:rsidR="00E54EB4">
          <w:rPr>
            <w:rFonts w:cstheme="minorBidi"/>
            <w:noProof/>
          </w:rPr>
          <w:tab/>
        </w:r>
        <w:r w:rsidR="00E54EB4" w:rsidRPr="00A214AC">
          <w:rPr>
            <w:rStyle w:val="Hyperlink"/>
            <w:rFonts w:ascii="Calibri" w:eastAsia="Calibri" w:hAnsi="Calibri" w:cs="Calibri"/>
            <w:b/>
            <w:noProof/>
          </w:rPr>
          <w:t>Integration File Data Field Specification</w:t>
        </w:r>
        <w:r w:rsidR="00E54EB4">
          <w:rPr>
            <w:noProof/>
            <w:webHidden/>
          </w:rPr>
          <w:tab/>
        </w:r>
        <w:r w:rsidR="00E54EB4">
          <w:rPr>
            <w:noProof/>
            <w:webHidden/>
          </w:rPr>
          <w:fldChar w:fldCharType="begin"/>
        </w:r>
        <w:r w:rsidR="00E54EB4">
          <w:rPr>
            <w:noProof/>
            <w:webHidden/>
          </w:rPr>
          <w:instrText xml:space="preserve"> PAGEREF _Toc127446136 \h </w:instrText>
        </w:r>
        <w:r w:rsidR="00E54EB4">
          <w:rPr>
            <w:noProof/>
            <w:webHidden/>
          </w:rPr>
        </w:r>
        <w:r w:rsidR="00E54EB4">
          <w:rPr>
            <w:noProof/>
            <w:webHidden/>
          </w:rPr>
          <w:fldChar w:fldCharType="separate"/>
        </w:r>
        <w:r w:rsidR="004C39BA">
          <w:rPr>
            <w:noProof/>
            <w:webHidden/>
          </w:rPr>
          <w:t>48</w:t>
        </w:r>
        <w:r w:rsidR="00E54EB4">
          <w:rPr>
            <w:noProof/>
            <w:webHidden/>
          </w:rPr>
          <w:fldChar w:fldCharType="end"/>
        </w:r>
      </w:hyperlink>
    </w:p>
    <w:p w14:paraId="73A9CF54" w14:textId="3D4ADB76" w:rsidR="00E54EB4" w:rsidRDefault="00000000" w:rsidP="00E54EB4">
      <w:pPr>
        <w:pStyle w:val="TOC1"/>
        <w:rPr>
          <w:rFonts w:cstheme="minorBidi"/>
          <w:noProof/>
        </w:rPr>
      </w:pPr>
      <w:hyperlink w:anchor="_Toc127446137" w:history="1">
        <w:r w:rsidR="00E54EB4" w:rsidRPr="00A214AC">
          <w:rPr>
            <w:rStyle w:val="Hyperlink"/>
            <w:rFonts w:ascii="Calibri" w:eastAsia="Calibri" w:hAnsi="Calibri" w:cs="Calibri"/>
            <w:b/>
            <w:noProof/>
          </w:rPr>
          <w:t>8.3.5.</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_Toc127446137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5483CE10" w14:textId="440FC182" w:rsidR="00E54EB4" w:rsidRDefault="00000000" w:rsidP="00E54EB4">
      <w:pPr>
        <w:pStyle w:val="TOC1"/>
        <w:rPr>
          <w:rFonts w:cstheme="minorBidi"/>
          <w:noProof/>
        </w:rPr>
      </w:pPr>
      <w:hyperlink w:anchor="_Toc127446138" w:history="1">
        <w:r w:rsidR="00E54EB4" w:rsidRPr="00A214AC">
          <w:rPr>
            <w:rStyle w:val="Hyperlink"/>
            <w:rFonts w:ascii="Calibri" w:eastAsia="Calibri" w:hAnsi="Calibri" w:cs="Calibri"/>
            <w:b/>
            <w:noProof/>
          </w:rPr>
          <w:t>8.4.</w:t>
        </w:r>
        <w:r w:rsidR="00E54EB4">
          <w:rPr>
            <w:rFonts w:cstheme="minorBidi"/>
            <w:noProof/>
          </w:rPr>
          <w:tab/>
        </w:r>
        <w:r w:rsidR="00E54EB4" w:rsidRPr="00A214AC">
          <w:rPr>
            <w:rStyle w:val="Hyperlink"/>
            <w:rFonts w:ascii="Calibri" w:eastAsia="Calibri" w:hAnsi="Calibri" w:cs="Calibri"/>
            <w:b/>
            <w:noProof/>
          </w:rPr>
          <w:t>SAP (ERP) Integration Interface for Landlord Vendor Code Generation</w:t>
        </w:r>
        <w:r w:rsidR="00E54EB4">
          <w:rPr>
            <w:noProof/>
            <w:webHidden/>
          </w:rPr>
          <w:tab/>
        </w:r>
        <w:r w:rsidR="00E54EB4">
          <w:rPr>
            <w:noProof/>
            <w:webHidden/>
          </w:rPr>
          <w:fldChar w:fldCharType="begin"/>
        </w:r>
        <w:r w:rsidR="00E54EB4">
          <w:rPr>
            <w:noProof/>
            <w:webHidden/>
          </w:rPr>
          <w:instrText xml:space="preserve"> PAGEREF _Toc127446138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5F852217" w14:textId="5067E8F4" w:rsidR="00E54EB4" w:rsidRDefault="00000000" w:rsidP="00E54EB4">
      <w:pPr>
        <w:pStyle w:val="TOC1"/>
        <w:rPr>
          <w:rFonts w:cstheme="minorBidi"/>
          <w:noProof/>
        </w:rPr>
      </w:pPr>
      <w:hyperlink w:anchor="_Toc127446139" w:history="1">
        <w:r w:rsidR="00E54EB4" w:rsidRPr="00A214AC">
          <w:rPr>
            <w:rStyle w:val="Hyperlink"/>
            <w:rFonts w:ascii="Calibri" w:eastAsia="Calibri" w:hAnsi="Calibri" w:cs="Calibri"/>
            <w:b/>
            <w:noProof/>
          </w:rPr>
          <w:t>8.4.1.</w:t>
        </w:r>
        <w:r w:rsidR="00E54EB4">
          <w:rPr>
            <w:rFonts w:cstheme="minorBidi"/>
            <w:noProof/>
          </w:rPr>
          <w:tab/>
        </w:r>
        <w:r w:rsidR="00E54EB4" w:rsidRPr="00A214AC">
          <w:rPr>
            <w:rStyle w:val="Hyperlink"/>
            <w:rFonts w:ascii="Calibri" w:eastAsia="Calibri" w:hAnsi="Calibri" w:cs="Calibri"/>
            <w:b/>
            <w:noProof/>
          </w:rPr>
          <w:t>Integration Mechanism</w:t>
        </w:r>
        <w:r w:rsidR="00E54EB4">
          <w:rPr>
            <w:noProof/>
            <w:webHidden/>
          </w:rPr>
          <w:tab/>
        </w:r>
        <w:r w:rsidR="00E54EB4">
          <w:rPr>
            <w:noProof/>
            <w:webHidden/>
          </w:rPr>
          <w:fldChar w:fldCharType="begin"/>
        </w:r>
        <w:r w:rsidR="00E54EB4">
          <w:rPr>
            <w:noProof/>
            <w:webHidden/>
          </w:rPr>
          <w:instrText xml:space="preserve"> PAGEREF _Toc127446139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1179A3E0" w14:textId="447A8A06" w:rsidR="00E54EB4" w:rsidRDefault="00000000" w:rsidP="00E54EB4">
      <w:pPr>
        <w:pStyle w:val="TOC1"/>
        <w:rPr>
          <w:rFonts w:cstheme="minorBidi"/>
          <w:noProof/>
        </w:rPr>
      </w:pPr>
      <w:hyperlink w:anchor="_Toc127446140" w:history="1">
        <w:r w:rsidR="00E54EB4" w:rsidRPr="00A214AC">
          <w:rPr>
            <w:rStyle w:val="Hyperlink"/>
            <w:rFonts w:ascii="Calibri" w:eastAsia="Calibri" w:hAnsi="Calibri" w:cs="Calibri"/>
            <w:b/>
            <w:noProof/>
          </w:rPr>
          <w:t>8.4.2.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_Toc127446140 \h </w:instrText>
        </w:r>
        <w:r w:rsidR="00E54EB4">
          <w:rPr>
            <w:noProof/>
            <w:webHidden/>
          </w:rPr>
        </w:r>
        <w:r w:rsidR="00E54EB4">
          <w:rPr>
            <w:noProof/>
            <w:webHidden/>
          </w:rPr>
          <w:fldChar w:fldCharType="separate"/>
        </w:r>
        <w:r w:rsidR="004C39BA">
          <w:rPr>
            <w:noProof/>
            <w:webHidden/>
          </w:rPr>
          <w:t>50</w:t>
        </w:r>
        <w:r w:rsidR="00E54EB4">
          <w:rPr>
            <w:noProof/>
            <w:webHidden/>
          </w:rPr>
          <w:fldChar w:fldCharType="end"/>
        </w:r>
      </w:hyperlink>
    </w:p>
    <w:p w14:paraId="029081D9" w14:textId="2C6822B2" w:rsidR="00E54EB4" w:rsidRDefault="00000000" w:rsidP="00E54EB4">
      <w:pPr>
        <w:pStyle w:val="TOC1"/>
        <w:rPr>
          <w:rFonts w:cstheme="minorBidi"/>
          <w:noProof/>
        </w:rPr>
      </w:pPr>
      <w:hyperlink w:anchor="_Toc127446141" w:history="1">
        <w:r w:rsidR="00E54EB4" w:rsidRPr="00A214AC">
          <w:rPr>
            <w:rStyle w:val="Hyperlink"/>
            <w:rFonts w:ascii="Calibri" w:eastAsia="Calibri" w:hAnsi="Calibri" w:cs="Calibri"/>
            <w:b/>
            <w:noProof/>
          </w:rPr>
          <w:t>8.4.3.</w:t>
        </w:r>
        <w:r w:rsidR="00E54EB4">
          <w:rPr>
            <w:rFonts w:cstheme="minorBidi"/>
            <w:noProof/>
          </w:rPr>
          <w:tab/>
        </w:r>
        <w:r w:rsidR="00E54EB4" w:rsidRPr="00A214AC">
          <w:rPr>
            <w:rStyle w:val="Hyperlink"/>
            <w:rFonts w:ascii="Calibri" w:eastAsia="Calibri" w:hAnsi="Calibri" w:cs="Calibri"/>
            <w:b/>
            <w:noProof/>
          </w:rPr>
          <w:t>Integration Data File Format (Request File - to be generated by LMS)</w:t>
        </w:r>
        <w:r w:rsidR="00E54EB4">
          <w:rPr>
            <w:noProof/>
            <w:webHidden/>
          </w:rPr>
          <w:tab/>
        </w:r>
        <w:r w:rsidR="00E54EB4">
          <w:rPr>
            <w:noProof/>
            <w:webHidden/>
          </w:rPr>
          <w:fldChar w:fldCharType="begin"/>
        </w:r>
        <w:r w:rsidR="00E54EB4">
          <w:rPr>
            <w:noProof/>
            <w:webHidden/>
          </w:rPr>
          <w:instrText xml:space="preserve"> PAGEREF _Toc127446141 \h </w:instrText>
        </w:r>
        <w:r w:rsidR="00E54EB4">
          <w:rPr>
            <w:noProof/>
            <w:webHidden/>
          </w:rPr>
        </w:r>
        <w:r w:rsidR="00E54EB4">
          <w:rPr>
            <w:noProof/>
            <w:webHidden/>
          </w:rPr>
          <w:fldChar w:fldCharType="separate"/>
        </w:r>
        <w:r w:rsidR="004C39BA">
          <w:rPr>
            <w:noProof/>
            <w:webHidden/>
          </w:rPr>
          <w:t>51</w:t>
        </w:r>
        <w:r w:rsidR="00E54EB4">
          <w:rPr>
            <w:noProof/>
            <w:webHidden/>
          </w:rPr>
          <w:fldChar w:fldCharType="end"/>
        </w:r>
      </w:hyperlink>
    </w:p>
    <w:p w14:paraId="7CD22185" w14:textId="716ADB7C" w:rsidR="00E54EB4" w:rsidRDefault="00000000" w:rsidP="00E54EB4">
      <w:pPr>
        <w:pStyle w:val="TOC1"/>
        <w:rPr>
          <w:rFonts w:cstheme="minorBidi"/>
          <w:noProof/>
        </w:rPr>
      </w:pPr>
      <w:hyperlink w:anchor="_Toc127446142" w:history="1">
        <w:r w:rsidR="00E54EB4" w:rsidRPr="00A214AC">
          <w:rPr>
            <w:rStyle w:val="Hyperlink"/>
            <w:rFonts w:ascii="Calibri" w:eastAsia="Calibri" w:hAnsi="Calibri" w:cs="Calibri"/>
            <w:b/>
            <w:noProof/>
          </w:rPr>
          <w:t>8.4.4.</w:t>
        </w:r>
        <w:r w:rsidR="00E54EB4">
          <w:rPr>
            <w:rFonts w:cstheme="minorBidi"/>
            <w:noProof/>
          </w:rPr>
          <w:tab/>
        </w:r>
        <w:r w:rsidR="00E54EB4" w:rsidRPr="00A214AC">
          <w:rPr>
            <w:rStyle w:val="Hyperlink"/>
            <w:rFonts w:ascii="Calibri" w:eastAsia="Calibri" w:hAnsi="Calibri" w:cs="Calibri"/>
            <w:b/>
            <w:noProof/>
          </w:rPr>
          <w:t>Integration File Data Field Specification (Request File - to be generated by LMS)</w:t>
        </w:r>
        <w:r w:rsidR="00E54EB4">
          <w:rPr>
            <w:noProof/>
            <w:webHidden/>
          </w:rPr>
          <w:tab/>
        </w:r>
        <w:r w:rsidR="00E54EB4">
          <w:rPr>
            <w:noProof/>
            <w:webHidden/>
          </w:rPr>
          <w:fldChar w:fldCharType="begin"/>
        </w:r>
        <w:r w:rsidR="00E54EB4">
          <w:rPr>
            <w:noProof/>
            <w:webHidden/>
          </w:rPr>
          <w:instrText xml:space="preserve"> PAGEREF _Toc127446142 \h </w:instrText>
        </w:r>
        <w:r w:rsidR="00E54EB4">
          <w:rPr>
            <w:noProof/>
            <w:webHidden/>
          </w:rPr>
        </w:r>
        <w:r w:rsidR="00E54EB4">
          <w:rPr>
            <w:noProof/>
            <w:webHidden/>
          </w:rPr>
          <w:fldChar w:fldCharType="separate"/>
        </w:r>
        <w:r w:rsidR="004C39BA">
          <w:rPr>
            <w:noProof/>
            <w:webHidden/>
          </w:rPr>
          <w:t>51</w:t>
        </w:r>
        <w:r w:rsidR="00E54EB4">
          <w:rPr>
            <w:noProof/>
            <w:webHidden/>
          </w:rPr>
          <w:fldChar w:fldCharType="end"/>
        </w:r>
      </w:hyperlink>
    </w:p>
    <w:p w14:paraId="245CD44C" w14:textId="77C1A558" w:rsidR="00E54EB4" w:rsidRDefault="00000000" w:rsidP="00E54EB4">
      <w:pPr>
        <w:pStyle w:val="TOC1"/>
        <w:rPr>
          <w:rFonts w:cstheme="minorBidi"/>
          <w:noProof/>
        </w:rPr>
      </w:pPr>
      <w:hyperlink w:anchor="_Toc127446143" w:history="1">
        <w:r w:rsidR="00E54EB4" w:rsidRPr="00A214AC">
          <w:rPr>
            <w:rStyle w:val="Hyperlink"/>
            <w:rFonts w:ascii="Calibri" w:eastAsia="Calibri" w:hAnsi="Calibri" w:cs="Calibri"/>
            <w:b/>
            <w:noProof/>
          </w:rPr>
          <w:t>8.4.5.</w:t>
        </w:r>
        <w:r w:rsidR="00E54EB4">
          <w:rPr>
            <w:rFonts w:cstheme="minorBidi"/>
            <w:noProof/>
          </w:rPr>
          <w:tab/>
        </w:r>
        <w:r w:rsidR="00E54EB4" w:rsidRPr="00A214AC">
          <w:rPr>
            <w:rStyle w:val="Hyperlink"/>
            <w:rFonts w:ascii="Calibri" w:eastAsia="Calibri" w:hAnsi="Calibri" w:cs="Calibri"/>
            <w:b/>
            <w:noProof/>
          </w:rPr>
          <w:t>Integration Data File Format (Response File - to be generated by ERP)</w:t>
        </w:r>
        <w:r w:rsidR="00E54EB4">
          <w:rPr>
            <w:noProof/>
            <w:webHidden/>
          </w:rPr>
          <w:tab/>
        </w:r>
        <w:r w:rsidR="00E54EB4">
          <w:rPr>
            <w:noProof/>
            <w:webHidden/>
          </w:rPr>
          <w:fldChar w:fldCharType="begin"/>
        </w:r>
        <w:r w:rsidR="00E54EB4">
          <w:rPr>
            <w:noProof/>
            <w:webHidden/>
          </w:rPr>
          <w:instrText xml:space="preserve"> PAGEREF _Toc127446143 \h </w:instrText>
        </w:r>
        <w:r w:rsidR="00E54EB4">
          <w:rPr>
            <w:noProof/>
            <w:webHidden/>
          </w:rPr>
        </w:r>
        <w:r w:rsidR="00E54EB4">
          <w:rPr>
            <w:noProof/>
            <w:webHidden/>
          </w:rPr>
          <w:fldChar w:fldCharType="separate"/>
        </w:r>
        <w:r w:rsidR="004C39BA">
          <w:rPr>
            <w:noProof/>
            <w:webHidden/>
          </w:rPr>
          <w:t>53</w:t>
        </w:r>
        <w:r w:rsidR="00E54EB4">
          <w:rPr>
            <w:noProof/>
            <w:webHidden/>
          </w:rPr>
          <w:fldChar w:fldCharType="end"/>
        </w:r>
      </w:hyperlink>
    </w:p>
    <w:p w14:paraId="18491E16" w14:textId="6DC39BA0" w:rsidR="00E54EB4" w:rsidRDefault="00000000" w:rsidP="00E54EB4">
      <w:pPr>
        <w:pStyle w:val="TOC1"/>
        <w:rPr>
          <w:rFonts w:cstheme="minorBidi"/>
          <w:noProof/>
        </w:rPr>
      </w:pPr>
      <w:hyperlink w:anchor="_Toc127446144" w:history="1">
        <w:r w:rsidR="00E54EB4" w:rsidRPr="00A214AC">
          <w:rPr>
            <w:rStyle w:val="Hyperlink"/>
            <w:rFonts w:ascii="Calibri" w:eastAsia="Calibri" w:hAnsi="Calibri" w:cs="Calibri"/>
            <w:b/>
            <w:noProof/>
          </w:rPr>
          <w:t>8.4.6.</w:t>
        </w:r>
        <w:r w:rsidR="00E54EB4">
          <w:rPr>
            <w:rFonts w:cstheme="minorBidi"/>
            <w:noProof/>
          </w:rPr>
          <w:tab/>
        </w:r>
        <w:r w:rsidR="00E54EB4" w:rsidRPr="00A214AC">
          <w:rPr>
            <w:rStyle w:val="Hyperlink"/>
            <w:rFonts w:ascii="Calibri" w:eastAsia="Calibri" w:hAnsi="Calibri" w:cs="Calibri"/>
            <w:b/>
            <w:noProof/>
          </w:rPr>
          <w:t>Integration File Data Field Specification (Response File - to be generated by ERP)</w:t>
        </w:r>
        <w:r w:rsidR="00E54EB4">
          <w:rPr>
            <w:noProof/>
            <w:webHidden/>
          </w:rPr>
          <w:tab/>
        </w:r>
        <w:r w:rsidR="00E54EB4">
          <w:rPr>
            <w:noProof/>
            <w:webHidden/>
          </w:rPr>
          <w:fldChar w:fldCharType="begin"/>
        </w:r>
        <w:r w:rsidR="00E54EB4">
          <w:rPr>
            <w:noProof/>
            <w:webHidden/>
          </w:rPr>
          <w:instrText xml:space="preserve"> PAGEREF _Toc127446144 \h </w:instrText>
        </w:r>
        <w:r w:rsidR="00E54EB4">
          <w:rPr>
            <w:noProof/>
            <w:webHidden/>
          </w:rPr>
        </w:r>
        <w:r w:rsidR="00E54EB4">
          <w:rPr>
            <w:noProof/>
            <w:webHidden/>
          </w:rPr>
          <w:fldChar w:fldCharType="separate"/>
        </w:r>
        <w:r w:rsidR="004C39BA">
          <w:rPr>
            <w:noProof/>
            <w:webHidden/>
          </w:rPr>
          <w:t>53</w:t>
        </w:r>
        <w:r w:rsidR="00E54EB4">
          <w:rPr>
            <w:noProof/>
            <w:webHidden/>
          </w:rPr>
          <w:fldChar w:fldCharType="end"/>
        </w:r>
      </w:hyperlink>
    </w:p>
    <w:p w14:paraId="4813E77E" w14:textId="2F9FA4BF" w:rsidR="00E54EB4" w:rsidRDefault="00000000" w:rsidP="00E54EB4">
      <w:pPr>
        <w:pStyle w:val="TOC1"/>
        <w:rPr>
          <w:rFonts w:cstheme="minorBidi"/>
          <w:noProof/>
        </w:rPr>
      </w:pPr>
      <w:hyperlink w:anchor="_Toc127446145" w:history="1">
        <w:r w:rsidR="00E54EB4" w:rsidRPr="00A214AC">
          <w:rPr>
            <w:rStyle w:val="Hyperlink"/>
            <w:rFonts w:ascii="Calibri" w:eastAsia="Calibri" w:hAnsi="Calibri" w:cs="Calibri"/>
            <w:b/>
            <w:noProof/>
          </w:rPr>
          <w:t>8.4.7.</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_Toc127446145 \h </w:instrText>
        </w:r>
        <w:r w:rsidR="00E54EB4">
          <w:rPr>
            <w:noProof/>
            <w:webHidden/>
          </w:rPr>
        </w:r>
        <w:r w:rsidR="00E54EB4">
          <w:rPr>
            <w:noProof/>
            <w:webHidden/>
          </w:rPr>
          <w:fldChar w:fldCharType="separate"/>
        </w:r>
        <w:r w:rsidR="004C39BA">
          <w:rPr>
            <w:noProof/>
            <w:webHidden/>
          </w:rPr>
          <w:t>53</w:t>
        </w:r>
        <w:r w:rsidR="00E54EB4">
          <w:rPr>
            <w:noProof/>
            <w:webHidden/>
          </w:rPr>
          <w:fldChar w:fldCharType="end"/>
        </w:r>
      </w:hyperlink>
    </w:p>
    <w:p w14:paraId="3EA49AC6" w14:textId="3C5A6952" w:rsidR="00E54EB4" w:rsidRDefault="00000000" w:rsidP="00E54EB4">
      <w:pPr>
        <w:pStyle w:val="TOC1"/>
        <w:rPr>
          <w:rFonts w:cstheme="minorBidi"/>
          <w:noProof/>
        </w:rPr>
      </w:pPr>
      <w:hyperlink w:anchor="_Toc127446146" w:history="1">
        <w:r w:rsidR="00E54EB4" w:rsidRPr="00A214AC">
          <w:rPr>
            <w:rStyle w:val="Hyperlink"/>
            <w:rFonts w:ascii="Calibri" w:eastAsia="Calibri" w:hAnsi="Calibri" w:cs="Calibri"/>
            <w:b/>
            <w:noProof/>
          </w:rPr>
          <w:t>8.5.</w:t>
        </w:r>
        <w:r w:rsidR="00E54EB4">
          <w:rPr>
            <w:rFonts w:cstheme="minorBidi"/>
            <w:noProof/>
          </w:rPr>
          <w:tab/>
        </w:r>
        <w:r w:rsidR="00E54EB4" w:rsidRPr="00A214AC">
          <w:rPr>
            <w:rStyle w:val="Hyperlink"/>
            <w:rFonts w:ascii="Calibri" w:eastAsia="Calibri" w:hAnsi="Calibri" w:cs="Calibri"/>
            <w:b/>
            <w:noProof/>
          </w:rPr>
          <w:t>SAP (ERP) Integration Interface for Invoice Data</w:t>
        </w:r>
        <w:r w:rsidR="00E54EB4">
          <w:rPr>
            <w:noProof/>
            <w:webHidden/>
          </w:rPr>
          <w:tab/>
        </w:r>
        <w:r w:rsidR="00E54EB4">
          <w:rPr>
            <w:noProof/>
            <w:webHidden/>
          </w:rPr>
          <w:fldChar w:fldCharType="begin"/>
        </w:r>
        <w:r w:rsidR="00E54EB4">
          <w:rPr>
            <w:noProof/>
            <w:webHidden/>
          </w:rPr>
          <w:instrText xml:space="preserve"> PAGEREF _Toc127446146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4BD27B24" w14:textId="2983E872" w:rsidR="00E54EB4" w:rsidRDefault="00000000" w:rsidP="00E54EB4">
      <w:pPr>
        <w:pStyle w:val="TOC1"/>
        <w:rPr>
          <w:rFonts w:cstheme="minorBidi"/>
          <w:noProof/>
        </w:rPr>
      </w:pPr>
      <w:hyperlink w:anchor="_Toc127446147" w:history="1">
        <w:r w:rsidR="00E54EB4" w:rsidRPr="00A214AC">
          <w:rPr>
            <w:rStyle w:val="Hyperlink"/>
            <w:rFonts w:ascii="Calibri" w:eastAsia="Calibri" w:hAnsi="Calibri" w:cs="Calibri"/>
            <w:b/>
            <w:noProof/>
          </w:rPr>
          <w:t>8.5.1.</w:t>
        </w:r>
        <w:r w:rsidR="00E54EB4">
          <w:rPr>
            <w:rFonts w:cstheme="minorBidi"/>
            <w:noProof/>
          </w:rPr>
          <w:tab/>
        </w:r>
        <w:r w:rsidR="00E54EB4" w:rsidRPr="00A214AC">
          <w:rPr>
            <w:rStyle w:val="Hyperlink"/>
            <w:rFonts w:ascii="Calibri" w:eastAsia="Calibri" w:hAnsi="Calibri" w:cs="Calibri"/>
            <w:b/>
            <w:noProof/>
          </w:rPr>
          <w:t>Integration Mechanism Overview</w:t>
        </w:r>
        <w:r w:rsidR="00E54EB4">
          <w:rPr>
            <w:noProof/>
            <w:webHidden/>
          </w:rPr>
          <w:tab/>
        </w:r>
        <w:r w:rsidR="00E54EB4">
          <w:rPr>
            <w:noProof/>
            <w:webHidden/>
          </w:rPr>
          <w:fldChar w:fldCharType="begin"/>
        </w:r>
        <w:r w:rsidR="00E54EB4">
          <w:rPr>
            <w:noProof/>
            <w:webHidden/>
          </w:rPr>
          <w:instrText xml:space="preserve"> PAGEREF _Toc127446147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64CAEC6B" w14:textId="751C3A64" w:rsidR="00E54EB4" w:rsidRDefault="00000000" w:rsidP="00E54EB4">
      <w:pPr>
        <w:pStyle w:val="TOC1"/>
        <w:rPr>
          <w:rFonts w:cstheme="minorBidi"/>
          <w:noProof/>
        </w:rPr>
      </w:pPr>
      <w:hyperlink w:anchor="_Toc127446148" w:history="1">
        <w:r w:rsidR="00E54EB4" w:rsidRPr="00A214AC">
          <w:rPr>
            <w:rStyle w:val="Hyperlink"/>
            <w:rFonts w:ascii="Calibri" w:eastAsia="Calibri" w:hAnsi="Calibri" w:cs="Calibri"/>
            <w:b/>
            <w:noProof/>
          </w:rPr>
          <w:t>8.5.2.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_Toc127446148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57DCA4A1" w14:textId="2B648C84" w:rsidR="00E54EB4" w:rsidRDefault="00000000" w:rsidP="00E54EB4">
      <w:pPr>
        <w:pStyle w:val="TOC1"/>
        <w:rPr>
          <w:rFonts w:cstheme="minorBidi"/>
          <w:noProof/>
        </w:rPr>
      </w:pPr>
      <w:hyperlink w:anchor="_Toc127446149" w:history="1">
        <w:r w:rsidR="00E54EB4" w:rsidRPr="00A214AC">
          <w:rPr>
            <w:rStyle w:val="Hyperlink"/>
            <w:rFonts w:ascii="Calibri" w:eastAsia="Calibri" w:hAnsi="Calibri" w:cs="Calibri"/>
            <w:b/>
            <w:noProof/>
          </w:rPr>
          <w:t>8.5.3.</w:t>
        </w:r>
        <w:r w:rsidR="00E54EB4">
          <w:rPr>
            <w:rFonts w:cstheme="minorBidi"/>
            <w:noProof/>
          </w:rPr>
          <w:tab/>
        </w:r>
        <w:r w:rsidR="00E54EB4" w:rsidRPr="00A214AC">
          <w:rPr>
            <w:rStyle w:val="Hyperlink"/>
            <w:rFonts w:ascii="Calibri" w:eastAsia="Calibri" w:hAnsi="Calibri" w:cs="Calibri"/>
            <w:b/>
            <w:noProof/>
          </w:rPr>
          <w:t>Integration Data File Format</w:t>
        </w:r>
        <w:r w:rsidR="00E54EB4">
          <w:rPr>
            <w:noProof/>
            <w:webHidden/>
          </w:rPr>
          <w:tab/>
        </w:r>
        <w:r w:rsidR="00E54EB4">
          <w:rPr>
            <w:noProof/>
            <w:webHidden/>
          </w:rPr>
          <w:fldChar w:fldCharType="begin"/>
        </w:r>
        <w:r w:rsidR="00E54EB4">
          <w:rPr>
            <w:noProof/>
            <w:webHidden/>
          </w:rPr>
          <w:instrText xml:space="preserve"> PAGEREF _Toc127446149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46A49392" w14:textId="0F0308E1" w:rsidR="00E54EB4" w:rsidRDefault="00000000" w:rsidP="00E54EB4">
      <w:pPr>
        <w:pStyle w:val="TOC1"/>
        <w:rPr>
          <w:rFonts w:cstheme="minorBidi"/>
          <w:noProof/>
        </w:rPr>
      </w:pPr>
      <w:hyperlink w:anchor="_Toc127446150" w:history="1">
        <w:r w:rsidR="00E54EB4" w:rsidRPr="00A214AC">
          <w:rPr>
            <w:rStyle w:val="Hyperlink"/>
            <w:rFonts w:ascii="Calibri" w:eastAsia="Calibri" w:hAnsi="Calibri" w:cs="Calibri"/>
            <w:b/>
            <w:noProof/>
          </w:rPr>
          <w:t>8.5.4.</w:t>
        </w:r>
        <w:r w:rsidR="00E54EB4">
          <w:rPr>
            <w:rFonts w:cstheme="minorBidi"/>
            <w:noProof/>
          </w:rPr>
          <w:tab/>
        </w:r>
        <w:r w:rsidR="00E54EB4" w:rsidRPr="00A214AC">
          <w:rPr>
            <w:rStyle w:val="Hyperlink"/>
            <w:rFonts w:ascii="Calibri" w:eastAsia="Calibri" w:hAnsi="Calibri" w:cs="Calibri"/>
            <w:b/>
            <w:noProof/>
          </w:rPr>
          <w:t>Integration File Data Field Specification</w:t>
        </w:r>
        <w:r w:rsidR="00E54EB4">
          <w:rPr>
            <w:noProof/>
            <w:webHidden/>
          </w:rPr>
          <w:tab/>
        </w:r>
        <w:r w:rsidR="00E54EB4">
          <w:rPr>
            <w:noProof/>
            <w:webHidden/>
          </w:rPr>
          <w:fldChar w:fldCharType="begin"/>
        </w:r>
        <w:r w:rsidR="00E54EB4">
          <w:rPr>
            <w:noProof/>
            <w:webHidden/>
          </w:rPr>
          <w:instrText xml:space="preserve"> PAGEREF _Toc127446150 \h </w:instrText>
        </w:r>
        <w:r w:rsidR="00E54EB4">
          <w:rPr>
            <w:noProof/>
            <w:webHidden/>
          </w:rPr>
        </w:r>
        <w:r w:rsidR="00E54EB4">
          <w:rPr>
            <w:noProof/>
            <w:webHidden/>
          </w:rPr>
          <w:fldChar w:fldCharType="separate"/>
        </w:r>
        <w:r w:rsidR="004C39BA">
          <w:rPr>
            <w:noProof/>
            <w:webHidden/>
          </w:rPr>
          <w:t>54</w:t>
        </w:r>
        <w:r w:rsidR="00E54EB4">
          <w:rPr>
            <w:noProof/>
            <w:webHidden/>
          </w:rPr>
          <w:fldChar w:fldCharType="end"/>
        </w:r>
      </w:hyperlink>
    </w:p>
    <w:p w14:paraId="32BE3523" w14:textId="5D4854B6" w:rsidR="00E54EB4" w:rsidRDefault="00000000" w:rsidP="00E54EB4">
      <w:pPr>
        <w:pStyle w:val="TOC1"/>
        <w:rPr>
          <w:rFonts w:cstheme="minorBidi"/>
          <w:noProof/>
        </w:rPr>
      </w:pPr>
      <w:hyperlink w:anchor="_Toc127446151" w:history="1">
        <w:r w:rsidR="00E54EB4" w:rsidRPr="00A214AC">
          <w:rPr>
            <w:rStyle w:val="Hyperlink"/>
            <w:rFonts w:ascii="Calibri" w:eastAsia="Calibri" w:hAnsi="Calibri" w:cs="Calibri"/>
            <w:b/>
            <w:noProof/>
          </w:rPr>
          <w:t>8.5.5.</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_Toc127446151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4609452C" w14:textId="3F579DB8" w:rsidR="00E54EB4" w:rsidRDefault="00000000" w:rsidP="00E54EB4">
      <w:pPr>
        <w:pStyle w:val="TOC1"/>
        <w:rPr>
          <w:rFonts w:cstheme="minorBidi"/>
          <w:noProof/>
        </w:rPr>
      </w:pPr>
      <w:hyperlink w:anchor="_Toc127446152" w:history="1">
        <w:r w:rsidR="00E54EB4" w:rsidRPr="00A214AC">
          <w:rPr>
            <w:rStyle w:val="Hyperlink"/>
            <w:rFonts w:ascii="Calibri" w:eastAsia="Calibri" w:hAnsi="Calibri" w:cs="Calibri"/>
            <w:b/>
            <w:noProof/>
          </w:rPr>
          <w:t>8.6.</w:t>
        </w:r>
        <w:r w:rsidR="00E54EB4">
          <w:rPr>
            <w:rFonts w:cstheme="minorBidi"/>
            <w:noProof/>
          </w:rPr>
          <w:tab/>
        </w:r>
        <w:r w:rsidR="00E54EB4" w:rsidRPr="00A214AC">
          <w:rPr>
            <w:rStyle w:val="Hyperlink"/>
            <w:rFonts w:ascii="Calibri" w:eastAsia="Calibri" w:hAnsi="Calibri" w:cs="Calibri"/>
            <w:b/>
            <w:noProof/>
          </w:rPr>
          <w:t>SAP (ERP) Integration Interface for Payment Data</w:t>
        </w:r>
        <w:r w:rsidR="00E54EB4">
          <w:rPr>
            <w:noProof/>
            <w:webHidden/>
          </w:rPr>
          <w:tab/>
        </w:r>
        <w:r w:rsidR="00E54EB4">
          <w:rPr>
            <w:noProof/>
            <w:webHidden/>
          </w:rPr>
          <w:fldChar w:fldCharType="begin"/>
        </w:r>
        <w:r w:rsidR="00E54EB4">
          <w:rPr>
            <w:noProof/>
            <w:webHidden/>
          </w:rPr>
          <w:instrText xml:space="preserve"> PAGEREF _Toc127446152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6CAF916F" w14:textId="06AE4AF5" w:rsidR="00E54EB4" w:rsidRDefault="00000000" w:rsidP="00E54EB4">
      <w:pPr>
        <w:pStyle w:val="TOC1"/>
        <w:rPr>
          <w:rFonts w:cstheme="minorBidi"/>
          <w:noProof/>
        </w:rPr>
      </w:pPr>
      <w:hyperlink w:anchor="_Toc127446153" w:history="1">
        <w:r w:rsidR="00E54EB4" w:rsidRPr="00A214AC">
          <w:rPr>
            <w:rStyle w:val="Hyperlink"/>
            <w:rFonts w:ascii="Calibri" w:eastAsia="Calibri" w:hAnsi="Calibri" w:cs="Calibri"/>
            <w:b/>
            <w:noProof/>
          </w:rPr>
          <w:t>8.6.1.</w:t>
        </w:r>
        <w:r w:rsidR="00E54EB4">
          <w:rPr>
            <w:rFonts w:cstheme="minorBidi"/>
            <w:noProof/>
          </w:rPr>
          <w:tab/>
        </w:r>
        <w:r w:rsidR="00E54EB4" w:rsidRPr="00A214AC">
          <w:rPr>
            <w:rStyle w:val="Hyperlink"/>
            <w:rFonts w:ascii="Calibri" w:eastAsia="Calibri" w:hAnsi="Calibri" w:cs="Calibri"/>
            <w:b/>
            <w:noProof/>
          </w:rPr>
          <w:t>Integration Mechanism Overview</w:t>
        </w:r>
        <w:r w:rsidR="00E54EB4">
          <w:rPr>
            <w:noProof/>
            <w:webHidden/>
          </w:rPr>
          <w:tab/>
        </w:r>
        <w:r w:rsidR="00E54EB4">
          <w:rPr>
            <w:noProof/>
            <w:webHidden/>
          </w:rPr>
          <w:fldChar w:fldCharType="begin"/>
        </w:r>
        <w:r w:rsidR="00E54EB4">
          <w:rPr>
            <w:noProof/>
            <w:webHidden/>
          </w:rPr>
          <w:instrText xml:space="preserve"> PAGEREF _Toc127446153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266B311C" w14:textId="72CA620B" w:rsidR="00E54EB4" w:rsidRDefault="00000000" w:rsidP="00E54EB4">
      <w:pPr>
        <w:pStyle w:val="TOC1"/>
        <w:rPr>
          <w:rFonts w:cstheme="minorBidi"/>
          <w:noProof/>
        </w:rPr>
      </w:pPr>
      <w:hyperlink w:anchor="_Toc127446154" w:history="1">
        <w:r w:rsidR="00E54EB4" w:rsidRPr="00A214AC">
          <w:rPr>
            <w:rStyle w:val="Hyperlink"/>
            <w:rFonts w:ascii="Calibri" w:eastAsia="Calibri" w:hAnsi="Calibri" w:cs="Calibri"/>
            <w:b/>
            <w:noProof/>
          </w:rPr>
          <w:t>8.6.2.</w:t>
        </w:r>
        <w:r w:rsidR="00E54EB4">
          <w:rPr>
            <w:rFonts w:cstheme="minorBidi"/>
            <w:noProof/>
          </w:rPr>
          <w:tab/>
        </w:r>
        <w:r w:rsidR="00E54EB4" w:rsidRPr="00A214AC">
          <w:rPr>
            <w:rStyle w:val="Hyperlink"/>
            <w:rFonts w:ascii="Calibri" w:eastAsia="Calibri" w:hAnsi="Calibri" w:cs="Calibri"/>
            <w:b/>
            <w:noProof/>
          </w:rPr>
          <w:t>Integration File naming convention</w:t>
        </w:r>
        <w:r w:rsidR="00E54EB4">
          <w:rPr>
            <w:noProof/>
            <w:webHidden/>
          </w:rPr>
          <w:tab/>
        </w:r>
        <w:r w:rsidR="00E54EB4">
          <w:rPr>
            <w:noProof/>
            <w:webHidden/>
          </w:rPr>
          <w:fldChar w:fldCharType="begin"/>
        </w:r>
        <w:r w:rsidR="00E54EB4">
          <w:rPr>
            <w:noProof/>
            <w:webHidden/>
          </w:rPr>
          <w:instrText xml:space="preserve"> PAGEREF _Toc127446154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7947B44B" w14:textId="43A80928" w:rsidR="00E54EB4" w:rsidRDefault="00000000" w:rsidP="00E54EB4">
      <w:pPr>
        <w:pStyle w:val="TOC1"/>
        <w:rPr>
          <w:rFonts w:cstheme="minorBidi"/>
          <w:noProof/>
        </w:rPr>
      </w:pPr>
      <w:hyperlink w:anchor="_Toc127446155" w:history="1">
        <w:r w:rsidR="00E54EB4" w:rsidRPr="00A214AC">
          <w:rPr>
            <w:rStyle w:val="Hyperlink"/>
            <w:rFonts w:ascii="Calibri" w:eastAsia="Calibri" w:hAnsi="Calibri" w:cs="Calibri"/>
            <w:b/>
            <w:noProof/>
          </w:rPr>
          <w:t>8.6.3.</w:t>
        </w:r>
        <w:r w:rsidR="00E54EB4">
          <w:rPr>
            <w:rFonts w:cstheme="minorBidi"/>
            <w:noProof/>
          </w:rPr>
          <w:tab/>
        </w:r>
        <w:r w:rsidR="00E54EB4" w:rsidRPr="00A214AC">
          <w:rPr>
            <w:rStyle w:val="Hyperlink"/>
            <w:rFonts w:ascii="Calibri" w:eastAsia="Calibri" w:hAnsi="Calibri" w:cs="Calibri"/>
            <w:b/>
            <w:noProof/>
          </w:rPr>
          <w:t>Integration Data File Format</w:t>
        </w:r>
        <w:r w:rsidR="00E54EB4">
          <w:rPr>
            <w:noProof/>
            <w:webHidden/>
          </w:rPr>
          <w:tab/>
        </w:r>
        <w:r w:rsidR="00E54EB4">
          <w:rPr>
            <w:noProof/>
            <w:webHidden/>
          </w:rPr>
          <w:fldChar w:fldCharType="begin"/>
        </w:r>
        <w:r w:rsidR="00E54EB4">
          <w:rPr>
            <w:noProof/>
            <w:webHidden/>
          </w:rPr>
          <w:instrText xml:space="preserve"> PAGEREF _Toc127446155 \h </w:instrText>
        </w:r>
        <w:r w:rsidR="00E54EB4">
          <w:rPr>
            <w:noProof/>
            <w:webHidden/>
          </w:rPr>
        </w:r>
        <w:r w:rsidR="00E54EB4">
          <w:rPr>
            <w:noProof/>
            <w:webHidden/>
          </w:rPr>
          <w:fldChar w:fldCharType="separate"/>
        </w:r>
        <w:r w:rsidR="004C39BA">
          <w:rPr>
            <w:noProof/>
            <w:webHidden/>
          </w:rPr>
          <w:t>57</w:t>
        </w:r>
        <w:r w:rsidR="00E54EB4">
          <w:rPr>
            <w:noProof/>
            <w:webHidden/>
          </w:rPr>
          <w:fldChar w:fldCharType="end"/>
        </w:r>
      </w:hyperlink>
    </w:p>
    <w:p w14:paraId="4EDC9921" w14:textId="20C000E3" w:rsidR="00E54EB4" w:rsidRDefault="00000000" w:rsidP="00E54EB4">
      <w:pPr>
        <w:pStyle w:val="TOC1"/>
        <w:rPr>
          <w:rFonts w:cstheme="minorBidi"/>
          <w:noProof/>
        </w:rPr>
      </w:pPr>
      <w:hyperlink w:anchor="_Toc127446156" w:history="1">
        <w:r w:rsidR="00E54EB4" w:rsidRPr="00A214AC">
          <w:rPr>
            <w:rStyle w:val="Hyperlink"/>
            <w:rFonts w:ascii="Calibri" w:eastAsia="Calibri" w:hAnsi="Calibri" w:cs="Calibri"/>
            <w:b/>
            <w:noProof/>
          </w:rPr>
          <w:t>8.6.4.</w:t>
        </w:r>
        <w:r w:rsidR="00E54EB4">
          <w:rPr>
            <w:rFonts w:cstheme="minorBidi"/>
            <w:noProof/>
          </w:rPr>
          <w:tab/>
        </w:r>
        <w:r w:rsidR="00E54EB4" w:rsidRPr="00A214AC">
          <w:rPr>
            <w:rStyle w:val="Hyperlink"/>
            <w:rFonts w:ascii="Calibri" w:eastAsia="Calibri" w:hAnsi="Calibri" w:cs="Calibri"/>
            <w:b/>
            <w:noProof/>
          </w:rPr>
          <w:t>Integration File Data Field Specification</w:t>
        </w:r>
        <w:r w:rsidR="00E54EB4">
          <w:rPr>
            <w:noProof/>
            <w:webHidden/>
          </w:rPr>
          <w:tab/>
        </w:r>
        <w:r w:rsidR="00E54EB4">
          <w:rPr>
            <w:noProof/>
            <w:webHidden/>
          </w:rPr>
          <w:fldChar w:fldCharType="begin"/>
        </w:r>
        <w:r w:rsidR="00E54EB4">
          <w:rPr>
            <w:noProof/>
            <w:webHidden/>
          </w:rPr>
          <w:instrText xml:space="preserve"> PAGEREF _Toc127446156 \h </w:instrText>
        </w:r>
        <w:r w:rsidR="00E54EB4">
          <w:rPr>
            <w:noProof/>
            <w:webHidden/>
          </w:rPr>
        </w:r>
        <w:r w:rsidR="00E54EB4">
          <w:rPr>
            <w:noProof/>
            <w:webHidden/>
          </w:rPr>
          <w:fldChar w:fldCharType="separate"/>
        </w:r>
        <w:r w:rsidR="004C39BA">
          <w:rPr>
            <w:noProof/>
            <w:webHidden/>
          </w:rPr>
          <w:t>58</w:t>
        </w:r>
        <w:r w:rsidR="00E54EB4">
          <w:rPr>
            <w:noProof/>
            <w:webHidden/>
          </w:rPr>
          <w:fldChar w:fldCharType="end"/>
        </w:r>
      </w:hyperlink>
    </w:p>
    <w:p w14:paraId="7FEB78CD" w14:textId="6155873F" w:rsidR="00E54EB4" w:rsidRDefault="00000000" w:rsidP="00E54EB4">
      <w:pPr>
        <w:pStyle w:val="TOC1"/>
        <w:rPr>
          <w:rFonts w:cstheme="minorBidi"/>
          <w:noProof/>
        </w:rPr>
      </w:pPr>
      <w:hyperlink w:anchor="_Toc127446157" w:history="1">
        <w:r w:rsidR="00E54EB4" w:rsidRPr="00A214AC">
          <w:rPr>
            <w:rStyle w:val="Hyperlink"/>
            <w:rFonts w:ascii="Calibri" w:eastAsia="Calibri" w:hAnsi="Calibri" w:cs="Calibri"/>
            <w:b/>
            <w:noProof/>
          </w:rPr>
          <w:t>8.6.5.</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_Toc127446157 \h </w:instrText>
        </w:r>
        <w:r w:rsidR="00E54EB4">
          <w:rPr>
            <w:noProof/>
            <w:webHidden/>
          </w:rPr>
        </w:r>
        <w:r w:rsidR="00E54EB4">
          <w:rPr>
            <w:noProof/>
            <w:webHidden/>
          </w:rPr>
          <w:fldChar w:fldCharType="separate"/>
        </w:r>
        <w:r w:rsidR="004C39BA">
          <w:rPr>
            <w:noProof/>
            <w:webHidden/>
          </w:rPr>
          <w:t>60</w:t>
        </w:r>
        <w:r w:rsidR="00E54EB4">
          <w:rPr>
            <w:noProof/>
            <w:webHidden/>
          </w:rPr>
          <w:fldChar w:fldCharType="end"/>
        </w:r>
      </w:hyperlink>
    </w:p>
    <w:p w14:paraId="07864D4F" w14:textId="0E095B70" w:rsidR="00E54EB4" w:rsidRDefault="00000000" w:rsidP="00E54EB4">
      <w:pPr>
        <w:pStyle w:val="TOC1"/>
        <w:rPr>
          <w:rFonts w:cstheme="minorBidi"/>
          <w:noProof/>
        </w:rPr>
      </w:pPr>
      <w:hyperlink w:anchor="_Toc127446158" w:history="1">
        <w:r w:rsidR="00E54EB4" w:rsidRPr="00A214AC">
          <w:rPr>
            <w:rStyle w:val="Hyperlink"/>
            <w:rFonts w:ascii="Calibri" w:eastAsia="Calibri" w:hAnsi="Calibri" w:cs="Calibri"/>
            <w:b/>
            <w:noProof/>
          </w:rPr>
          <w:t>8.7.</w:t>
        </w:r>
        <w:r w:rsidR="00E54EB4">
          <w:rPr>
            <w:rFonts w:cstheme="minorBidi"/>
            <w:noProof/>
          </w:rPr>
          <w:tab/>
        </w:r>
        <w:r w:rsidR="00E54EB4" w:rsidRPr="00A214AC">
          <w:rPr>
            <w:rStyle w:val="Hyperlink"/>
            <w:rFonts w:ascii="Calibri" w:eastAsia="Calibri" w:hAnsi="Calibri" w:cs="Calibri"/>
            <w:b/>
            <w:noProof/>
          </w:rPr>
          <w:t>Galaxy Integration for Submeter Reading data</w:t>
        </w:r>
        <w:r w:rsidR="00E54EB4">
          <w:rPr>
            <w:noProof/>
            <w:webHidden/>
          </w:rPr>
          <w:tab/>
        </w:r>
        <w:r w:rsidR="00E54EB4">
          <w:rPr>
            <w:noProof/>
            <w:webHidden/>
          </w:rPr>
          <w:fldChar w:fldCharType="begin"/>
        </w:r>
        <w:r w:rsidR="00E54EB4">
          <w:rPr>
            <w:noProof/>
            <w:webHidden/>
          </w:rPr>
          <w:instrText xml:space="preserve"> PAGEREF _Toc127446158 \h </w:instrText>
        </w:r>
        <w:r w:rsidR="00E54EB4">
          <w:rPr>
            <w:noProof/>
            <w:webHidden/>
          </w:rPr>
        </w:r>
        <w:r w:rsidR="00E54EB4">
          <w:rPr>
            <w:noProof/>
            <w:webHidden/>
          </w:rPr>
          <w:fldChar w:fldCharType="separate"/>
        </w:r>
        <w:r w:rsidR="004C39BA">
          <w:rPr>
            <w:noProof/>
            <w:webHidden/>
          </w:rPr>
          <w:t>60</w:t>
        </w:r>
        <w:r w:rsidR="00E54EB4">
          <w:rPr>
            <w:noProof/>
            <w:webHidden/>
          </w:rPr>
          <w:fldChar w:fldCharType="end"/>
        </w:r>
      </w:hyperlink>
    </w:p>
    <w:p w14:paraId="4650747D" w14:textId="2984873D" w:rsidR="00E54EB4" w:rsidRDefault="00000000" w:rsidP="00E54EB4">
      <w:pPr>
        <w:pStyle w:val="TOC1"/>
        <w:rPr>
          <w:rFonts w:cstheme="minorBidi"/>
          <w:noProof/>
        </w:rPr>
      </w:pPr>
      <w:hyperlink w:anchor="_Toc127446159" w:history="1">
        <w:r w:rsidR="00E54EB4" w:rsidRPr="00A214AC">
          <w:rPr>
            <w:rStyle w:val="Hyperlink"/>
            <w:rFonts w:ascii="Calibri" w:eastAsia="Calibri" w:hAnsi="Calibri" w:cs="Calibri"/>
            <w:b/>
            <w:noProof/>
          </w:rPr>
          <w:t>8.7.1.</w:t>
        </w:r>
        <w:r w:rsidR="00E54EB4">
          <w:rPr>
            <w:rFonts w:cstheme="minorBidi"/>
            <w:noProof/>
          </w:rPr>
          <w:tab/>
        </w:r>
        <w:r w:rsidR="00E54EB4" w:rsidRPr="00A214AC">
          <w:rPr>
            <w:rStyle w:val="Hyperlink"/>
            <w:rFonts w:ascii="Calibri" w:eastAsia="Calibri" w:hAnsi="Calibri" w:cs="Calibri"/>
            <w:b/>
            <w:noProof/>
          </w:rPr>
          <w:t>Integration Mechanism Overview</w:t>
        </w:r>
        <w:r w:rsidR="00E54EB4">
          <w:rPr>
            <w:noProof/>
            <w:webHidden/>
          </w:rPr>
          <w:tab/>
        </w:r>
        <w:r w:rsidR="00E54EB4">
          <w:rPr>
            <w:noProof/>
            <w:webHidden/>
          </w:rPr>
          <w:fldChar w:fldCharType="begin"/>
        </w:r>
        <w:r w:rsidR="00E54EB4">
          <w:rPr>
            <w:noProof/>
            <w:webHidden/>
          </w:rPr>
          <w:instrText xml:space="preserve"> PAGEREF _Toc127446159 \h </w:instrText>
        </w:r>
        <w:r w:rsidR="00E54EB4">
          <w:rPr>
            <w:noProof/>
            <w:webHidden/>
          </w:rPr>
        </w:r>
        <w:r w:rsidR="00E54EB4">
          <w:rPr>
            <w:noProof/>
            <w:webHidden/>
          </w:rPr>
          <w:fldChar w:fldCharType="separate"/>
        </w:r>
        <w:r w:rsidR="004C39BA">
          <w:rPr>
            <w:noProof/>
            <w:webHidden/>
          </w:rPr>
          <w:t>60</w:t>
        </w:r>
        <w:r w:rsidR="00E54EB4">
          <w:rPr>
            <w:noProof/>
            <w:webHidden/>
          </w:rPr>
          <w:fldChar w:fldCharType="end"/>
        </w:r>
      </w:hyperlink>
    </w:p>
    <w:p w14:paraId="1791C05F" w14:textId="5E51E3DD" w:rsidR="00E54EB4" w:rsidRDefault="00000000" w:rsidP="00E54EB4">
      <w:pPr>
        <w:pStyle w:val="TOC1"/>
        <w:rPr>
          <w:rFonts w:cstheme="minorBidi"/>
          <w:noProof/>
        </w:rPr>
      </w:pPr>
      <w:hyperlink w:anchor="_Toc127446160" w:history="1">
        <w:r w:rsidR="00E54EB4" w:rsidRPr="00A214AC">
          <w:rPr>
            <w:rStyle w:val="Hyperlink"/>
            <w:rFonts w:ascii="Calibri" w:eastAsia="Calibri" w:hAnsi="Calibri" w:cs="Calibri"/>
            <w:b/>
            <w:noProof/>
          </w:rPr>
          <w:t>8.7.2.</w:t>
        </w:r>
        <w:r w:rsidR="00E54EB4">
          <w:rPr>
            <w:rFonts w:cstheme="minorBidi"/>
            <w:noProof/>
          </w:rPr>
          <w:tab/>
        </w:r>
        <w:r w:rsidR="00E54EB4" w:rsidRPr="00A214AC">
          <w:rPr>
            <w:rStyle w:val="Hyperlink"/>
            <w:rFonts w:ascii="Calibri" w:eastAsia="Calibri" w:hAnsi="Calibri" w:cs="Calibri"/>
            <w:b/>
            <w:noProof/>
          </w:rPr>
          <w:t>Pull API Details</w:t>
        </w:r>
        <w:r w:rsidR="00E54EB4">
          <w:rPr>
            <w:noProof/>
            <w:webHidden/>
          </w:rPr>
          <w:tab/>
        </w:r>
        <w:r w:rsidR="00E54EB4">
          <w:rPr>
            <w:noProof/>
            <w:webHidden/>
          </w:rPr>
          <w:fldChar w:fldCharType="begin"/>
        </w:r>
        <w:r w:rsidR="00E54EB4">
          <w:rPr>
            <w:noProof/>
            <w:webHidden/>
          </w:rPr>
          <w:instrText xml:space="preserve"> PAGEREF _Toc127446160 \h </w:instrText>
        </w:r>
        <w:r w:rsidR="00E54EB4">
          <w:rPr>
            <w:noProof/>
            <w:webHidden/>
          </w:rPr>
        </w:r>
        <w:r w:rsidR="00E54EB4">
          <w:rPr>
            <w:noProof/>
            <w:webHidden/>
          </w:rPr>
          <w:fldChar w:fldCharType="separate"/>
        </w:r>
        <w:r w:rsidR="004C39BA">
          <w:rPr>
            <w:noProof/>
            <w:webHidden/>
          </w:rPr>
          <w:t>61</w:t>
        </w:r>
        <w:r w:rsidR="00E54EB4">
          <w:rPr>
            <w:noProof/>
            <w:webHidden/>
          </w:rPr>
          <w:fldChar w:fldCharType="end"/>
        </w:r>
      </w:hyperlink>
    </w:p>
    <w:p w14:paraId="4D8DB1A3" w14:textId="2D2673EB" w:rsidR="00E54EB4" w:rsidRDefault="00000000" w:rsidP="00E54EB4">
      <w:pPr>
        <w:pStyle w:val="TOC1"/>
        <w:rPr>
          <w:rFonts w:cstheme="minorBidi"/>
          <w:noProof/>
        </w:rPr>
      </w:pPr>
      <w:hyperlink w:anchor="_Toc127446161" w:history="1">
        <w:r w:rsidR="00E54EB4" w:rsidRPr="00A214AC">
          <w:rPr>
            <w:rStyle w:val="Hyperlink"/>
            <w:rFonts w:ascii="Calibri" w:eastAsia="Calibri" w:hAnsi="Calibri" w:cs="Calibri"/>
            <w:b/>
            <w:noProof/>
          </w:rPr>
          <w:t>8.7.3.</w:t>
        </w:r>
        <w:r w:rsidR="00E54EB4">
          <w:rPr>
            <w:rFonts w:cstheme="minorBidi"/>
            <w:noProof/>
          </w:rPr>
          <w:tab/>
        </w:r>
        <w:r w:rsidR="00E54EB4" w:rsidRPr="00A214AC">
          <w:rPr>
            <w:rStyle w:val="Hyperlink"/>
            <w:rFonts w:ascii="Calibri" w:eastAsia="Calibri" w:hAnsi="Calibri" w:cs="Calibri"/>
            <w:b/>
            <w:noProof/>
          </w:rPr>
          <w:t>Pull API Output Data Fields Description</w:t>
        </w:r>
        <w:r w:rsidR="00E54EB4">
          <w:rPr>
            <w:noProof/>
            <w:webHidden/>
          </w:rPr>
          <w:tab/>
        </w:r>
        <w:r w:rsidR="00E54EB4">
          <w:rPr>
            <w:noProof/>
            <w:webHidden/>
          </w:rPr>
          <w:fldChar w:fldCharType="begin"/>
        </w:r>
        <w:r w:rsidR="00E54EB4">
          <w:rPr>
            <w:noProof/>
            <w:webHidden/>
          </w:rPr>
          <w:instrText xml:space="preserve"> PAGEREF _Toc127446161 \h </w:instrText>
        </w:r>
        <w:r w:rsidR="00E54EB4">
          <w:rPr>
            <w:noProof/>
            <w:webHidden/>
          </w:rPr>
        </w:r>
        <w:r w:rsidR="00E54EB4">
          <w:rPr>
            <w:noProof/>
            <w:webHidden/>
          </w:rPr>
          <w:fldChar w:fldCharType="separate"/>
        </w:r>
        <w:r w:rsidR="004C39BA">
          <w:rPr>
            <w:noProof/>
            <w:webHidden/>
          </w:rPr>
          <w:t>62</w:t>
        </w:r>
        <w:r w:rsidR="00E54EB4">
          <w:rPr>
            <w:noProof/>
            <w:webHidden/>
          </w:rPr>
          <w:fldChar w:fldCharType="end"/>
        </w:r>
      </w:hyperlink>
    </w:p>
    <w:p w14:paraId="4FE48BBC" w14:textId="4122A18C" w:rsidR="00E54EB4" w:rsidRDefault="00000000" w:rsidP="00E54EB4">
      <w:pPr>
        <w:pStyle w:val="TOC1"/>
        <w:rPr>
          <w:rFonts w:cstheme="minorBidi"/>
          <w:noProof/>
        </w:rPr>
      </w:pPr>
      <w:hyperlink w:anchor="_Toc127446162" w:history="1">
        <w:r w:rsidR="00E54EB4" w:rsidRPr="00A214AC">
          <w:rPr>
            <w:rStyle w:val="Hyperlink"/>
            <w:rFonts w:ascii="Calibri" w:eastAsia="Calibri" w:hAnsi="Calibri" w:cs="Calibri"/>
            <w:b/>
            <w:noProof/>
          </w:rPr>
          <w:t>8.7.4.</w:t>
        </w:r>
        <w:r w:rsidR="00E54EB4">
          <w:rPr>
            <w:rFonts w:cstheme="minorBidi"/>
            <w:noProof/>
          </w:rPr>
          <w:tab/>
        </w:r>
        <w:r w:rsidR="00E54EB4" w:rsidRPr="00A214AC">
          <w:rPr>
            <w:rStyle w:val="Hyperlink"/>
            <w:rFonts w:ascii="Calibri" w:eastAsia="Calibri" w:hAnsi="Calibri" w:cs="Calibri"/>
            <w:b/>
            <w:noProof/>
          </w:rPr>
          <w:t>Reject API Details</w:t>
        </w:r>
        <w:r w:rsidR="00E54EB4">
          <w:rPr>
            <w:noProof/>
            <w:webHidden/>
          </w:rPr>
          <w:tab/>
        </w:r>
        <w:r w:rsidR="00E54EB4">
          <w:rPr>
            <w:noProof/>
            <w:webHidden/>
          </w:rPr>
          <w:fldChar w:fldCharType="begin"/>
        </w:r>
        <w:r w:rsidR="00E54EB4">
          <w:rPr>
            <w:noProof/>
            <w:webHidden/>
          </w:rPr>
          <w:instrText xml:space="preserve"> PAGEREF _Toc127446162 \h </w:instrText>
        </w:r>
        <w:r w:rsidR="00E54EB4">
          <w:rPr>
            <w:noProof/>
            <w:webHidden/>
          </w:rPr>
        </w:r>
        <w:r w:rsidR="00E54EB4">
          <w:rPr>
            <w:noProof/>
            <w:webHidden/>
          </w:rPr>
          <w:fldChar w:fldCharType="separate"/>
        </w:r>
        <w:r w:rsidR="004C39BA">
          <w:rPr>
            <w:noProof/>
            <w:webHidden/>
          </w:rPr>
          <w:t>63</w:t>
        </w:r>
        <w:r w:rsidR="00E54EB4">
          <w:rPr>
            <w:noProof/>
            <w:webHidden/>
          </w:rPr>
          <w:fldChar w:fldCharType="end"/>
        </w:r>
      </w:hyperlink>
    </w:p>
    <w:p w14:paraId="0DD19D1E" w14:textId="51220440" w:rsidR="00E54EB4" w:rsidRDefault="00000000" w:rsidP="00E54EB4">
      <w:pPr>
        <w:pStyle w:val="TOC1"/>
        <w:rPr>
          <w:rFonts w:cstheme="minorBidi"/>
          <w:noProof/>
        </w:rPr>
      </w:pPr>
      <w:hyperlink w:anchor="_Toc127446163" w:history="1">
        <w:r w:rsidR="00E54EB4" w:rsidRPr="00A214AC">
          <w:rPr>
            <w:rStyle w:val="Hyperlink"/>
            <w:rFonts w:ascii="Calibri" w:eastAsia="Calibri" w:hAnsi="Calibri" w:cs="Calibri"/>
            <w:b/>
            <w:noProof/>
          </w:rPr>
          <w:t>8.7.5.</w:t>
        </w:r>
        <w:r w:rsidR="00E54EB4">
          <w:rPr>
            <w:rFonts w:cstheme="minorBidi"/>
            <w:noProof/>
          </w:rPr>
          <w:tab/>
        </w:r>
        <w:r w:rsidR="00E54EB4" w:rsidRPr="00A214AC">
          <w:rPr>
            <w:rStyle w:val="Hyperlink"/>
            <w:rFonts w:ascii="Calibri" w:eastAsia="Calibri" w:hAnsi="Calibri" w:cs="Calibri"/>
            <w:b/>
            <w:noProof/>
          </w:rPr>
          <w:t>Reject API Output Data Fields Description</w:t>
        </w:r>
        <w:r w:rsidR="00E54EB4">
          <w:rPr>
            <w:noProof/>
            <w:webHidden/>
          </w:rPr>
          <w:tab/>
        </w:r>
        <w:r w:rsidR="00E54EB4">
          <w:rPr>
            <w:noProof/>
            <w:webHidden/>
          </w:rPr>
          <w:fldChar w:fldCharType="begin"/>
        </w:r>
        <w:r w:rsidR="00E54EB4">
          <w:rPr>
            <w:noProof/>
            <w:webHidden/>
          </w:rPr>
          <w:instrText xml:space="preserve"> PAGEREF _Toc127446163 \h </w:instrText>
        </w:r>
        <w:r w:rsidR="00E54EB4">
          <w:rPr>
            <w:noProof/>
            <w:webHidden/>
          </w:rPr>
        </w:r>
        <w:r w:rsidR="00E54EB4">
          <w:rPr>
            <w:noProof/>
            <w:webHidden/>
          </w:rPr>
          <w:fldChar w:fldCharType="separate"/>
        </w:r>
        <w:r w:rsidR="004C39BA">
          <w:rPr>
            <w:noProof/>
            <w:webHidden/>
          </w:rPr>
          <w:t>64</w:t>
        </w:r>
        <w:r w:rsidR="00E54EB4">
          <w:rPr>
            <w:noProof/>
            <w:webHidden/>
          </w:rPr>
          <w:fldChar w:fldCharType="end"/>
        </w:r>
      </w:hyperlink>
    </w:p>
    <w:p w14:paraId="3D853801" w14:textId="12984130" w:rsidR="00E54EB4" w:rsidRDefault="00000000" w:rsidP="00E54EB4">
      <w:pPr>
        <w:pStyle w:val="TOC1"/>
        <w:rPr>
          <w:rFonts w:cstheme="minorBidi"/>
          <w:noProof/>
        </w:rPr>
      </w:pPr>
      <w:hyperlink w:anchor="_Toc127446164" w:history="1">
        <w:r w:rsidR="00E54EB4" w:rsidRPr="00A214AC">
          <w:rPr>
            <w:rStyle w:val="Hyperlink"/>
            <w:rFonts w:ascii="Calibri" w:eastAsia="Calibri" w:hAnsi="Calibri" w:cs="Calibri"/>
            <w:b/>
            <w:noProof/>
          </w:rPr>
          <w:t>8.7.6.</w:t>
        </w:r>
        <w:r w:rsidR="00E54EB4">
          <w:rPr>
            <w:rFonts w:cstheme="minorBidi"/>
            <w:noProof/>
          </w:rPr>
          <w:tab/>
        </w:r>
        <w:r w:rsidR="00E54EB4" w:rsidRPr="00A214AC">
          <w:rPr>
            <w:rStyle w:val="Hyperlink"/>
            <w:rFonts w:ascii="Calibri" w:eastAsia="Calibri" w:hAnsi="Calibri" w:cs="Calibri"/>
            <w:b/>
            <w:noProof/>
          </w:rPr>
          <w:t>Exceptions and Error Handling</w:t>
        </w:r>
        <w:r w:rsidR="00E54EB4">
          <w:rPr>
            <w:noProof/>
            <w:webHidden/>
          </w:rPr>
          <w:tab/>
        </w:r>
        <w:r w:rsidR="00E54EB4">
          <w:rPr>
            <w:noProof/>
            <w:webHidden/>
          </w:rPr>
          <w:fldChar w:fldCharType="begin"/>
        </w:r>
        <w:r w:rsidR="00E54EB4">
          <w:rPr>
            <w:noProof/>
            <w:webHidden/>
          </w:rPr>
          <w:instrText xml:space="preserve"> PAGEREF _Toc127446164 \h </w:instrText>
        </w:r>
        <w:r w:rsidR="00E54EB4">
          <w:rPr>
            <w:noProof/>
            <w:webHidden/>
          </w:rPr>
        </w:r>
        <w:r w:rsidR="00E54EB4">
          <w:rPr>
            <w:noProof/>
            <w:webHidden/>
          </w:rPr>
          <w:fldChar w:fldCharType="separate"/>
        </w:r>
        <w:r w:rsidR="004C39BA">
          <w:rPr>
            <w:noProof/>
            <w:webHidden/>
          </w:rPr>
          <w:t>64</w:t>
        </w:r>
        <w:r w:rsidR="00E54EB4">
          <w:rPr>
            <w:noProof/>
            <w:webHidden/>
          </w:rPr>
          <w:fldChar w:fldCharType="end"/>
        </w:r>
      </w:hyperlink>
    </w:p>
    <w:p w14:paraId="3AC2495E" w14:textId="664839FD" w:rsidR="00E54EB4" w:rsidRDefault="00000000" w:rsidP="00E54EB4">
      <w:pPr>
        <w:pStyle w:val="TOC1"/>
        <w:rPr>
          <w:rFonts w:cstheme="minorBidi"/>
          <w:noProof/>
        </w:rPr>
      </w:pPr>
      <w:hyperlink w:anchor="_Toc127446165" w:history="1">
        <w:r w:rsidR="00E54EB4" w:rsidRPr="00A214AC">
          <w:rPr>
            <w:rStyle w:val="Hyperlink"/>
            <w:rFonts w:ascii="Calibri" w:eastAsia="Calibri" w:hAnsi="Calibri" w:cs="Calibri"/>
            <w:b/>
            <w:noProof/>
          </w:rPr>
          <w:t>9.</w:t>
        </w:r>
        <w:r w:rsidR="00E54EB4">
          <w:rPr>
            <w:rFonts w:cstheme="minorBidi"/>
            <w:noProof/>
          </w:rPr>
          <w:tab/>
        </w:r>
        <w:r w:rsidR="00E54EB4" w:rsidRPr="00A214AC">
          <w:rPr>
            <w:rStyle w:val="Hyperlink"/>
            <w:rFonts w:ascii="Calibri" w:eastAsia="Calibri" w:hAnsi="Calibri" w:cs="Calibri"/>
            <w:b/>
            <w:noProof/>
          </w:rPr>
          <w:t>Security and Privacy Architecture</w:t>
        </w:r>
        <w:r w:rsidR="00E54EB4">
          <w:rPr>
            <w:noProof/>
            <w:webHidden/>
          </w:rPr>
          <w:tab/>
        </w:r>
        <w:r w:rsidR="00E54EB4">
          <w:rPr>
            <w:noProof/>
            <w:webHidden/>
          </w:rPr>
          <w:fldChar w:fldCharType="begin"/>
        </w:r>
        <w:r w:rsidR="00E54EB4">
          <w:rPr>
            <w:noProof/>
            <w:webHidden/>
          </w:rPr>
          <w:instrText xml:space="preserve"> PAGEREF _Toc127446165 \h </w:instrText>
        </w:r>
        <w:r w:rsidR="00E54EB4">
          <w:rPr>
            <w:noProof/>
            <w:webHidden/>
          </w:rPr>
        </w:r>
        <w:r w:rsidR="00E54EB4">
          <w:rPr>
            <w:noProof/>
            <w:webHidden/>
          </w:rPr>
          <w:fldChar w:fldCharType="separate"/>
        </w:r>
        <w:r w:rsidR="004C39BA">
          <w:rPr>
            <w:noProof/>
            <w:webHidden/>
          </w:rPr>
          <w:t>65</w:t>
        </w:r>
        <w:r w:rsidR="00E54EB4">
          <w:rPr>
            <w:noProof/>
            <w:webHidden/>
          </w:rPr>
          <w:fldChar w:fldCharType="end"/>
        </w:r>
      </w:hyperlink>
    </w:p>
    <w:p w14:paraId="4A856E2B" w14:textId="2EDD1DD6" w:rsidR="00E54EB4" w:rsidRDefault="00000000" w:rsidP="00E54EB4">
      <w:pPr>
        <w:pStyle w:val="TOC1"/>
        <w:rPr>
          <w:rFonts w:cstheme="minorBidi"/>
          <w:noProof/>
        </w:rPr>
      </w:pPr>
      <w:hyperlink w:anchor="_Toc127446166" w:history="1">
        <w:r w:rsidR="00E54EB4" w:rsidRPr="00A214AC">
          <w:rPr>
            <w:rStyle w:val="Hyperlink"/>
            <w:noProof/>
          </w:rPr>
          <w:t>Annexure A</w:t>
        </w:r>
        <w:r w:rsidR="00E54EB4">
          <w:rPr>
            <w:noProof/>
            <w:webHidden/>
          </w:rPr>
          <w:tab/>
        </w:r>
        <w:r w:rsidR="00E54EB4">
          <w:rPr>
            <w:noProof/>
            <w:webHidden/>
          </w:rPr>
          <w:fldChar w:fldCharType="begin"/>
        </w:r>
        <w:r w:rsidR="00E54EB4">
          <w:rPr>
            <w:noProof/>
            <w:webHidden/>
          </w:rPr>
          <w:instrText xml:space="preserve"> PAGEREF _Toc127446166 \h </w:instrText>
        </w:r>
        <w:r w:rsidR="00E54EB4">
          <w:rPr>
            <w:noProof/>
            <w:webHidden/>
          </w:rPr>
        </w:r>
        <w:r w:rsidR="00E54EB4">
          <w:rPr>
            <w:noProof/>
            <w:webHidden/>
          </w:rPr>
          <w:fldChar w:fldCharType="separate"/>
        </w:r>
        <w:r w:rsidR="004C39BA">
          <w:rPr>
            <w:noProof/>
            <w:webHidden/>
          </w:rPr>
          <w:t>68</w:t>
        </w:r>
        <w:r w:rsidR="00E54EB4">
          <w:rPr>
            <w:noProof/>
            <w:webHidden/>
          </w:rPr>
          <w:fldChar w:fldCharType="end"/>
        </w:r>
      </w:hyperlink>
    </w:p>
    <w:p w14:paraId="7BE04B59" w14:textId="4ECEF2AB" w:rsidR="00E54EB4" w:rsidRDefault="00000000" w:rsidP="00E54EB4">
      <w:pPr>
        <w:pStyle w:val="TOC1"/>
        <w:rPr>
          <w:rFonts w:cstheme="minorBidi"/>
          <w:noProof/>
        </w:rPr>
      </w:pPr>
      <w:hyperlink w:anchor="_Toc127446167" w:history="1">
        <w:r w:rsidR="00E54EB4" w:rsidRPr="00A214AC">
          <w:rPr>
            <w:rStyle w:val="Hyperlink"/>
            <w:noProof/>
          </w:rPr>
          <w:t>Annexure B</w:t>
        </w:r>
        <w:r w:rsidR="00E54EB4">
          <w:rPr>
            <w:noProof/>
            <w:webHidden/>
          </w:rPr>
          <w:tab/>
        </w:r>
        <w:r w:rsidR="00E54EB4">
          <w:rPr>
            <w:noProof/>
            <w:webHidden/>
          </w:rPr>
          <w:fldChar w:fldCharType="begin"/>
        </w:r>
        <w:r w:rsidR="00E54EB4">
          <w:rPr>
            <w:noProof/>
            <w:webHidden/>
          </w:rPr>
          <w:instrText xml:space="preserve"> PAGEREF _Toc127446167 \h </w:instrText>
        </w:r>
        <w:r w:rsidR="00E54EB4">
          <w:rPr>
            <w:noProof/>
            <w:webHidden/>
          </w:rPr>
        </w:r>
        <w:r w:rsidR="00E54EB4">
          <w:rPr>
            <w:noProof/>
            <w:webHidden/>
          </w:rPr>
          <w:fldChar w:fldCharType="separate"/>
        </w:r>
        <w:r w:rsidR="004C39BA">
          <w:rPr>
            <w:noProof/>
            <w:webHidden/>
          </w:rPr>
          <w:t>69</w:t>
        </w:r>
        <w:r w:rsidR="00E54EB4">
          <w:rPr>
            <w:noProof/>
            <w:webHidden/>
          </w:rPr>
          <w:fldChar w:fldCharType="end"/>
        </w:r>
      </w:hyperlink>
    </w:p>
    <w:p w14:paraId="66B78C77" w14:textId="64EBAA2D" w:rsidR="00E54EB4" w:rsidRDefault="00000000" w:rsidP="00E54EB4">
      <w:pPr>
        <w:pStyle w:val="TOC1"/>
        <w:rPr>
          <w:rFonts w:cstheme="minorBidi"/>
          <w:noProof/>
        </w:rPr>
      </w:pPr>
      <w:hyperlink w:anchor="_Toc127446168" w:history="1">
        <w:r w:rsidR="00E54EB4" w:rsidRPr="00A214AC">
          <w:rPr>
            <w:rStyle w:val="Hyperlink"/>
            <w:noProof/>
          </w:rPr>
          <w:t>Annexure C</w:t>
        </w:r>
        <w:r w:rsidR="00E54EB4">
          <w:rPr>
            <w:noProof/>
            <w:webHidden/>
          </w:rPr>
          <w:tab/>
        </w:r>
        <w:r w:rsidR="00E54EB4">
          <w:rPr>
            <w:noProof/>
            <w:webHidden/>
          </w:rPr>
          <w:fldChar w:fldCharType="begin"/>
        </w:r>
        <w:r w:rsidR="00E54EB4">
          <w:rPr>
            <w:noProof/>
            <w:webHidden/>
          </w:rPr>
          <w:instrText xml:space="preserve"> PAGEREF _Toc127446168 \h </w:instrText>
        </w:r>
        <w:r w:rsidR="00E54EB4">
          <w:rPr>
            <w:noProof/>
            <w:webHidden/>
          </w:rPr>
        </w:r>
        <w:r w:rsidR="00E54EB4">
          <w:rPr>
            <w:noProof/>
            <w:webHidden/>
          </w:rPr>
          <w:fldChar w:fldCharType="separate"/>
        </w:r>
        <w:r w:rsidR="004C39BA">
          <w:rPr>
            <w:noProof/>
            <w:webHidden/>
          </w:rPr>
          <w:t>70</w:t>
        </w:r>
        <w:r w:rsidR="00E54EB4">
          <w:rPr>
            <w:noProof/>
            <w:webHidden/>
          </w:rPr>
          <w:fldChar w:fldCharType="end"/>
        </w:r>
      </w:hyperlink>
    </w:p>
    <w:p w14:paraId="2A94AA3E" w14:textId="6BC518A8" w:rsidR="00E54EB4" w:rsidRDefault="00000000" w:rsidP="00E54EB4">
      <w:pPr>
        <w:pStyle w:val="TOC1"/>
        <w:rPr>
          <w:rFonts w:cstheme="minorBidi"/>
          <w:noProof/>
        </w:rPr>
      </w:pPr>
      <w:hyperlink w:anchor="_Toc127446169" w:history="1">
        <w:r w:rsidR="00E54EB4" w:rsidRPr="00A214AC">
          <w:rPr>
            <w:rStyle w:val="Hyperlink"/>
            <w:noProof/>
          </w:rPr>
          <w:t>Annexure D</w:t>
        </w:r>
        <w:r w:rsidR="00E54EB4">
          <w:rPr>
            <w:noProof/>
            <w:webHidden/>
          </w:rPr>
          <w:tab/>
        </w:r>
        <w:r w:rsidR="00E54EB4">
          <w:rPr>
            <w:noProof/>
            <w:webHidden/>
          </w:rPr>
          <w:fldChar w:fldCharType="begin"/>
        </w:r>
        <w:r w:rsidR="00E54EB4">
          <w:rPr>
            <w:noProof/>
            <w:webHidden/>
          </w:rPr>
          <w:instrText xml:space="preserve"> PAGEREF _Toc127446169 \h </w:instrText>
        </w:r>
        <w:r w:rsidR="00E54EB4">
          <w:rPr>
            <w:noProof/>
            <w:webHidden/>
          </w:rPr>
        </w:r>
        <w:r w:rsidR="00E54EB4">
          <w:rPr>
            <w:noProof/>
            <w:webHidden/>
          </w:rPr>
          <w:fldChar w:fldCharType="separate"/>
        </w:r>
        <w:r w:rsidR="004C39BA">
          <w:rPr>
            <w:noProof/>
            <w:webHidden/>
          </w:rPr>
          <w:t>71</w:t>
        </w:r>
        <w:r w:rsidR="00E54EB4">
          <w:rPr>
            <w:noProof/>
            <w:webHidden/>
          </w:rPr>
          <w:fldChar w:fldCharType="end"/>
        </w:r>
      </w:hyperlink>
    </w:p>
    <w:p w14:paraId="2453CD6A" w14:textId="27656B39" w:rsidR="00E54EB4" w:rsidRDefault="00000000" w:rsidP="00E54EB4">
      <w:pPr>
        <w:pStyle w:val="TOC1"/>
        <w:rPr>
          <w:rFonts w:cstheme="minorBidi"/>
          <w:noProof/>
        </w:rPr>
      </w:pPr>
      <w:hyperlink w:anchor="_Toc127446170" w:history="1">
        <w:r w:rsidR="00E54EB4" w:rsidRPr="00A214AC">
          <w:rPr>
            <w:rStyle w:val="Hyperlink"/>
            <w:noProof/>
          </w:rPr>
          <w:t>Annexure E</w:t>
        </w:r>
        <w:r w:rsidR="00E54EB4">
          <w:rPr>
            <w:noProof/>
            <w:webHidden/>
          </w:rPr>
          <w:tab/>
        </w:r>
        <w:r w:rsidR="00E54EB4">
          <w:rPr>
            <w:noProof/>
            <w:webHidden/>
          </w:rPr>
          <w:fldChar w:fldCharType="begin"/>
        </w:r>
        <w:r w:rsidR="00E54EB4">
          <w:rPr>
            <w:noProof/>
            <w:webHidden/>
          </w:rPr>
          <w:instrText xml:space="preserve"> PAGEREF _Toc127446170 \h </w:instrText>
        </w:r>
        <w:r w:rsidR="00E54EB4">
          <w:rPr>
            <w:noProof/>
            <w:webHidden/>
          </w:rPr>
        </w:r>
        <w:r w:rsidR="00E54EB4">
          <w:rPr>
            <w:noProof/>
            <w:webHidden/>
          </w:rPr>
          <w:fldChar w:fldCharType="separate"/>
        </w:r>
        <w:r w:rsidR="004C39BA">
          <w:rPr>
            <w:noProof/>
            <w:webHidden/>
          </w:rPr>
          <w:t>72</w:t>
        </w:r>
        <w:r w:rsidR="00E54EB4">
          <w:rPr>
            <w:noProof/>
            <w:webHidden/>
          </w:rPr>
          <w:fldChar w:fldCharType="end"/>
        </w:r>
      </w:hyperlink>
    </w:p>
    <w:p w14:paraId="3DFC1A86" w14:textId="402EB3C1" w:rsidR="00E54EB4" w:rsidRDefault="00000000" w:rsidP="00E54EB4">
      <w:pPr>
        <w:pStyle w:val="TOC1"/>
        <w:rPr>
          <w:rFonts w:cstheme="minorBidi"/>
          <w:noProof/>
        </w:rPr>
      </w:pPr>
      <w:hyperlink w:anchor="_Toc127446171" w:history="1">
        <w:r w:rsidR="00E54EB4" w:rsidRPr="00A214AC">
          <w:rPr>
            <w:rStyle w:val="Hyperlink"/>
            <w:noProof/>
          </w:rPr>
          <w:t>Annexure F</w:t>
        </w:r>
        <w:r w:rsidR="00E54EB4">
          <w:rPr>
            <w:noProof/>
            <w:webHidden/>
          </w:rPr>
          <w:tab/>
        </w:r>
        <w:r w:rsidR="00E54EB4">
          <w:rPr>
            <w:noProof/>
            <w:webHidden/>
          </w:rPr>
          <w:fldChar w:fldCharType="begin"/>
        </w:r>
        <w:r w:rsidR="00E54EB4">
          <w:rPr>
            <w:noProof/>
            <w:webHidden/>
          </w:rPr>
          <w:instrText xml:space="preserve"> PAGEREF _Toc127446171 \h </w:instrText>
        </w:r>
        <w:r w:rsidR="00E54EB4">
          <w:rPr>
            <w:noProof/>
            <w:webHidden/>
          </w:rPr>
        </w:r>
        <w:r w:rsidR="00E54EB4">
          <w:rPr>
            <w:noProof/>
            <w:webHidden/>
          </w:rPr>
          <w:fldChar w:fldCharType="separate"/>
        </w:r>
        <w:r w:rsidR="004C39BA">
          <w:rPr>
            <w:noProof/>
            <w:webHidden/>
          </w:rPr>
          <w:t>74</w:t>
        </w:r>
        <w:r w:rsidR="00E54EB4">
          <w:rPr>
            <w:noProof/>
            <w:webHidden/>
          </w:rPr>
          <w:fldChar w:fldCharType="end"/>
        </w:r>
      </w:hyperlink>
    </w:p>
    <w:p w14:paraId="0B92574E" w14:textId="16B891F9" w:rsidR="00E54EB4" w:rsidRDefault="00000000" w:rsidP="00E54EB4">
      <w:pPr>
        <w:pStyle w:val="TOC1"/>
        <w:rPr>
          <w:rFonts w:cstheme="minorBidi"/>
          <w:noProof/>
        </w:rPr>
      </w:pPr>
      <w:hyperlink w:anchor="_Toc127446172" w:history="1">
        <w:r w:rsidR="00E54EB4" w:rsidRPr="00A214AC">
          <w:rPr>
            <w:rStyle w:val="Hyperlink"/>
            <w:rFonts w:ascii="Calibri" w:eastAsia="Calibri" w:hAnsi="Calibri" w:cs="Calibri"/>
            <w:b/>
            <w:noProof/>
          </w:rPr>
          <w:t>10.</w:t>
        </w:r>
        <w:r w:rsidR="00E54EB4">
          <w:rPr>
            <w:rFonts w:cstheme="minorBidi"/>
            <w:noProof/>
          </w:rPr>
          <w:tab/>
        </w:r>
        <w:r w:rsidR="00E54EB4" w:rsidRPr="00A214AC">
          <w:rPr>
            <w:rStyle w:val="Hyperlink"/>
            <w:rFonts w:ascii="Calibri" w:eastAsia="Calibri" w:hAnsi="Calibri" w:cs="Calibri"/>
            <w:b/>
            <w:noProof/>
          </w:rPr>
          <w:t>HLD Sign Off</w:t>
        </w:r>
        <w:r w:rsidR="00E54EB4">
          <w:rPr>
            <w:noProof/>
            <w:webHidden/>
          </w:rPr>
          <w:tab/>
        </w:r>
        <w:r w:rsidR="00E54EB4">
          <w:rPr>
            <w:noProof/>
            <w:webHidden/>
          </w:rPr>
          <w:fldChar w:fldCharType="begin"/>
        </w:r>
        <w:r w:rsidR="00E54EB4">
          <w:rPr>
            <w:noProof/>
            <w:webHidden/>
          </w:rPr>
          <w:instrText xml:space="preserve"> PAGEREF _Toc127446172 \h </w:instrText>
        </w:r>
        <w:r w:rsidR="00E54EB4">
          <w:rPr>
            <w:noProof/>
            <w:webHidden/>
          </w:rPr>
        </w:r>
        <w:r w:rsidR="00E54EB4">
          <w:rPr>
            <w:noProof/>
            <w:webHidden/>
          </w:rPr>
          <w:fldChar w:fldCharType="separate"/>
        </w:r>
        <w:r w:rsidR="004C39BA">
          <w:rPr>
            <w:noProof/>
            <w:webHidden/>
          </w:rPr>
          <w:t>75</w:t>
        </w:r>
        <w:r w:rsidR="00E54EB4">
          <w:rPr>
            <w:noProof/>
            <w:webHidden/>
          </w:rPr>
          <w:fldChar w:fldCharType="end"/>
        </w:r>
      </w:hyperlink>
    </w:p>
    <w:p w14:paraId="24563B2D" w14:textId="38CCE6C8" w:rsidR="00B61C9E" w:rsidRPr="00454101" w:rsidRDefault="00C943E7" w:rsidP="009073CA">
      <w:pPr>
        <w:pStyle w:val="TOC1"/>
        <w:rPr>
          <w:rFonts w:cstheme="minorBidi"/>
          <w:noProof/>
        </w:rPr>
      </w:pPr>
      <w:r>
        <w:fldChar w:fldCharType="end"/>
      </w:r>
    </w:p>
    <w:p w14:paraId="61634437" w14:textId="383CCEBE" w:rsidR="00C943E7" w:rsidRDefault="00C943E7" w:rsidP="00C943E7">
      <w:pPr>
        <w:rPr>
          <w:lang w:eastAsia="en-IN"/>
        </w:rPr>
      </w:pPr>
    </w:p>
    <w:p w14:paraId="24F8E166" w14:textId="77777777" w:rsidR="00D9141B" w:rsidRDefault="00D9141B" w:rsidP="00D9141B">
      <w:pPr>
        <w:jc w:val="center"/>
        <w:rPr>
          <w:rFonts w:cstheme="minorHAnsi"/>
          <w:b/>
          <w:bCs/>
          <w:color w:val="323E4F" w:themeColor="text2" w:themeShade="BF"/>
          <w:sz w:val="44"/>
        </w:rPr>
      </w:pPr>
    </w:p>
    <w:p w14:paraId="2A3845C9" w14:textId="29E08271" w:rsidR="00D9141B" w:rsidRDefault="00D9141B" w:rsidP="00D9141B">
      <w:pPr>
        <w:jc w:val="center"/>
        <w:rPr>
          <w:rFonts w:cstheme="minorHAnsi"/>
          <w:b/>
          <w:bCs/>
          <w:color w:val="323E4F" w:themeColor="text2" w:themeShade="BF"/>
          <w:sz w:val="44"/>
        </w:rPr>
      </w:pPr>
      <w:r>
        <w:rPr>
          <w:rFonts w:cstheme="minorHAnsi"/>
          <w:b/>
          <w:bCs/>
          <w:color w:val="323E4F" w:themeColor="text2" w:themeShade="BF"/>
          <w:sz w:val="44"/>
        </w:rPr>
        <w:t xml:space="preserve">Table of Figures </w:t>
      </w:r>
    </w:p>
    <w:p w14:paraId="0FD423EC" w14:textId="04DFA84D" w:rsidR="00C943E7" w:rsidRDefault="00C943E7" w:rsidP="00C943E7">
      <w:pPr>
        <w:rPr>
          <w:lang w:eastAsia="en-IN"/>
        </w:rPr>
      </w:pPr>
    </w:p>
    <w:p w14:paraId="605E0E8B" w14:textId="748B9D1B" w:rsidR="004E52DA" w:rsidRDefault="00D9141B">
      <w:pPr>
        <w:pStyle w:val="TableofFigures"/>
        <w:tabs>
          <w:tab w:val="right" w:leader="dot" w:pos="9350"/>
        </w:tabs>
        <w:rPr>
          <w:rFonts w:eastAsiaTheme="minorEastAsia"/>
          <w:noProof/>
        </w:rPr>
      </w:pPr>
      <w:r>
        <w:rPr>
          <w:lang w:eastAsia="en-IN"/>
        </w:rPr>
        <w:fldChar w:fldCharType="begin"/>
      </w:r>
      <w:r>
        <w:rPr>
          <w:lang w:eastAsia="en-IN"/>
        </w:rPr>
        <w:instrText xml:space="preserve"> TOC \h \z \c "Figure" </w:instrText>
      </w:r>
      <w:r>
        <w:rPr>
          <w:lang w:eastAsia="en-IN"/>
        </w:rPr>
        <w:fldChar w:fldCharType="separate"/>
      </w:r>
      <w:hyperlink w:anchor="_Toc128139942" w:history="1">
        <w:r w:rsidR="004E52DA" w:rsidRPr="00A56EFA">
          <w:rPr>
            <w:rStyle w:val="Hyperlink"/>
            <w:noProof/>
          </w:rPr>
          <w:t>Figure 1 - Solution Diagram for Crest LMS Implementation</w:t>
        </w:r>
        <w:r w:rsidR="004E52DA">
          <w:rPr>
            <w:noProof/>
            <w:webHidden/>
          </w:rPr>
          <w:tab/>
        </w:r>
        <w:r w:rsidR="004E52DA">
          <w:rPr>
            <w:noProof/>
            <w:webHidden/>
          </w:rPr>
          <w:fldChar w:fldCharType="begin"/>
        </w:r>
        <w:r w:rsidR="004E52DA">
          <w:rPr>
            <w:noProof/>
            <w:webHidden/>
          </w:rPr>
          <w:instrText xml:space="preserve"> PAGEREF _Toc128139942 \h </w:instrText>
        </w:r>
        <w:r w:rsidR="004E52DA">
          <w:rPr>
            <w:noProof/>
            <w:webHidden/>
          </w:rPr>
        </w:r>
        <w:r w:rsidR="004E52DA">
          <w:rPr>
            <w:noProof/>
            <w:webHidden/>
          </w:rPr>
          <w:fldChar w:fldCharType="separate"/>
        </w:r>
        <w:r w:rsidR="004C39BA">
          <w:rPr>
            <w:noProof/>
            <w:webHidden/>
          </w:rPr>
          <w:t>12</w:t>
        </w:r>
        <w:r w:rsidR="004E52DA">
          <w:rPr>
            <w:noProof/>
            <w:webHidden/>
          </w:rPr>
          <w:fldChar w:fldCharType="end"/>
        </w:r>
      </w:hyperlink>
    </w:p>
    <w:p w14:paraId="1360D74C" w14:textId="3017DFA1" w:rsidR="004E52DA" w:rsidRDefault="004E52DA">
      <w:pPr>
        <w:pStyle w:val="TableofFigures"/>
        <w:tabs>
          <w:tab w:val="right" w:leader="dot" w:pos="9350"/>
        </w:tabs>
        <w:rPr>
          <w:rFonts w:eastAsiaTheme="minorEastAsia"/>
          <w:noProof/>
        </w:rPr>
      </w:pPr>
      <w:hyperlink w:anchor="_Toc128139943" w:history="1">
        <w:r w:rsidRPr="00A56EFA">
          <w:rPr>
            <w:rStyle w:val="Hyperlink"/>
            <w:noProof/>
          </w:rPr>
          <w:t>Figure 2 - Site View of LMS</w:t>
        </w:r>
        <w:r>
          <w:rPr>
            <w:noProof/>
            <w:webHidden/>
          </w:rPr>
          <w:tab/>
        </w:r>
        <w:r>
          <w:rPr>
            <w:noProof/>
            <w:webHidden/>
          </w:rPr>
          <w:fldChar w:fldCharType="begin"/>
        </w:r>
        <w:r>
          <w:rPr>
            <w:noProof/>
            <w:webHidden/>
          </w:rPr>
          <w:instrText xml:space="preserve"> PAGEREF _Toc128139943 \h </w:instrText>
        </w:r>
        <w:r>
          <w:rPr>
            <w:noProof/>
            <w:webHidden/>
          </w:rPr>
        </w:r>
        <w:r>
          <w:rPr>
            <w:noProof/>
            <w:webHidden/>
          </w:rPr>
          <w:fldChar w:fldCharType="separate"/>
        </w:r>
        <w:r w:rsidR="004C39BA">
          <w:rPr>
            <w:noProof/>
            <w:webHidden/>
          </w:rPr>
          <w:t>18</w:t>
        </w:r>
        <w:r>
          <w:rPr>
            <w:noProof/>
            <w:webHidden/>
          </w:rPr>
          <w:fldChar w:fldCharType="end"/>
        </w:r>
      </w:hyperlink>
    </w:p>
    <w:p w14:paraId="05302833" w14:textId="38197048" w:rsidR="004E52DA" w:rsidRDefault="004E52DA">
      <w:pPr>
        <w:pStyle w:val="TableofFigures"/>
        <w:tabs>
          <w:tab w:val="right" w:leader="dot" w:pos="9350"/>
        </w:tabs>
        <w:rPr>
          <w:rFonts w:eastAsiaTheme="minorEastAsia"/>
          <w:noProof/>
        </w:rPr>
      </w:pPr>
      <w:hyperlink w:anchor="_Toc128139944" w:history="1">
        <w:r w:rsidRPr="00A56EFA">
          <w:rPr>
            <w:rStyle w:val="Hyperlink"/>
            <w:noProof/>
          </w:rPr>
          <w:t>Figure 3 - Add Landlord Dialog</w:t>
        </w:r>
        <w:r>
          <w:rPr>
            <w:noProof/>
            <w:webHidden/>
          </w:rPr>
          <w:tab/>
        </w:r>
        <w:r>
          <w:rPr>
            <w:noProof/>
            <w:webHidden/>
          </w:rPr>
          <w:fldChar w:fldCharType="begin"/>
        </w:r>
        <w:r>
          <w:rPr>
            <w:noProof/>
            <w:webHidden/>
          </w:rPr>
          <w:instrText xml:space="preserve"> PAGEREF _Toc128139944 \h </w:instrText>
        </w:r>
        <w:r>
          <w:rPr>
            <w:noProof/>
            <w:webHidden/>
          </w:rPr>
        </w:r>
        <w:r>
          <w:rPr>
            <w:noProof/>
            <w:webHidden/>
          </w:rPr>
          <w:fldChar w:fldCharType="separate"/>
        </w:r>
        <w:r w:rsidR="004C39BA">
          <w:rPr>
            <w:noProof/>
            <w:webHidden/>
          </w:rPr>
          <w:t>18</w:t>
        </w:r>
        <w:r>
          <w:rPr>
            <w:noProof/>
            <w:webHidden/>
          </w:rPr>
          <w:fldChar w:fldCharType="end"/>
        </w:r>
      </w:hyperlink>
    </w:p>
    <w:p w14:paraId="2382D8BD" w14:textId="59FFFFA9" w:rsidR="004E52DA" w:rsidRDefault="004E52DA">
      <w:pPr>
        <w:pStyle w:val="TableofFigures"/>
        <w:tabs>
          <w:tab w:val="right" w:leader="dot" w:pos="9350"/>
        </w:tabs>
        <w:rPr>
          <w:rFonts w:eastAsiaTheme="minorEastAsia"/>
          <w:noProof/>
        </w:rPr>
      </w:pPr>
      <w:hyperlink w:anchor="_Toc128139945" w:history="1">
        <w:r w:rsidRPr="00A56EFA">
          <w:rPr>
            <w:rStyle w:val="Hyperlink"/>
            <w:noProof/>
          </w:rPr>
          <w:t>Figure 4 - Associate Landlord with Site Dialog</w:t>
        </w:r>
        <w:r>
          <w:rPr>
            <w:noProof/>
            <w:webHidden/>
          </w:rPr>
          <w:tab/>
        </w:r>
        <w:r>
          <w:rPr>
            <w:noProof/>
            <w:webHidden/>
          </w:rPr>
          <w:fldChar w:fldCharType="begin"/>
        </w:r>
        <w:r>
          <w:rPr>
            <w:noProof/>
            <w:webHidden/>
          </w:rPr>
          <w:instrText xml:space="preserve"> PAGEREF _Toc128139945 \h </w:instrText>
        </w:r>
        <w:r>
          <w:rPr>
            <w:noProof/>
            <w:webHidden/>
          </w:rPr>
        </w:r>
        <w:r>
          <w:rPr>
            <w:noProof/>
            <w:webHidden/>
          </w:rPr>
          <w:fldChar w:fldCharType="separate"/>
        </w:r>
        <w:r w:rsidR="004C39BA">
          <w:rPr>
            <w:noProof/>
            <w:webHidden/>
          </w:rPr>
          <w:t>19</w:t>
        </w:r>
        <w:r>
          <w:rPr>
            <w:noProof/>
            <w:webHidden/>
          </w:rPr>
          <w:fldChar w:fldCharType="end"/>
        </w:r>
      </w:hyperlink>
    </w:p>
    <w:p w14:paraId="6DC18494" w14:textId="0CD6001E" w:rsidR="004E52DA" w:rsidRDefault="004E52DA">
      <w:pPr>
        <w:pStyle w:val="TableofFigures"/>
        <w:tabs>
          <w:tab w:val="right" w:leader="dot" w:pos="9350"/>
        </w:tabs>
        <w:rPr>
          <w:rFonts w:eastAsiaTheme="minorEastAsia"/>
          <w:noProof/>
        </w:rPr>
      </w:pPr>
      <w:hyperlink w:anchor="_Toc128139946" w:history="1">
        <w:r w:rsidRPr="00A56EFA">
          <w:rPr>
            <w:rStyle w:val="Hyperlink"/>
            <w:noProof/>
          </w:rPr>
          <w:t>Figure 5 - Agreements View</w:t>
        </w:r>
        <w:r>
          <w:rPr>
            <w:noProof/>
            <w:webHidden/>
          </w:rPr>
          <w:tab/>
        </w:r>
        <w:r>
          <w:rPr>
            <w:noProof/>
            <w:webHidden/>
          </w:rPr>
          <w:fldChar w:fldCharType="begin"/>
        </w:r>
        <w:r>
          <w:rPr>
            <w:noProof/>
            <w:webHidden/>
          </w:rPr>
          <w:instrText xml:space="preserve"> PAGEREF _Toc128139946 \h </w:instrText>
        </w:r>
        <w:r>
          <w:rPr>
            <w:noProof/>
            <w:webHidden/>
          </w:rPr>
        </w:r>
        <w:r>
          <w:rPr>
            <w:noProof/>
            <w:webHidden/>
          </w:rPr>
          <w:fldChar w:fldCharType="separate"/>
        </w:r>
        <w:r w:rsidR="004C39BA">
          <w:rPr>
            <w:noProof/>
            <w:webHidden/>
          </w:rPr>
          <w:t>21</w:t>
        </w:r>
        <w:r>
          <w:rPr>
            <w:noProof/>
            <w:webHidden/>
          </w:rPr>
          <w:fldChar w:fldCharType="end"/>
        </w:r>
      </w:hyperlink>
    </w:p>
    <w:p w14:paraId="34080B44" w14:textId="12D19BC3" w:rsidR="004E52DA" w:rsidRDefault="004E52DA">
      <w:pPr>
        <w:pStyle w:val="TableofFigures"/>
        <w:tabs>
          <w:tab w:val="right" w:leader="dot" w:pos="9350"/>
        </w:tabs>
        <w:rPr>
          <w:rFonts w:eastAsiaTheme="minorEastAsia"/>
          <w:noProof/>
        </w:rPr>
      </w:pPr>
      <w:hyperlink w:anchor="_Toc128139947" w:history="1">
        <w:r w:rsidRPr="00A56EFA">
          <w:rPr>
            <w:rStyle w:val="Hyperlink"/>
            <w:noProof/>
          </w:rPr>
          <w:t>Figure 6 - Sample proposed document organization.</w:t>
        </w:r>
        <w:r>
          <w:rPr>
            <w:noProof/>
            <w:webHidden/>
          </w:rPr>
          <w:tab/>
        </w:r>
        <w:r>
          <w:rPr>
            <w:noProof/>
            <w:webHidden/>
          </w:rPr>
          <w:fldChar w:fldCharType="begin"/>
        </w:r>
        <w:r>
          <w:rPr>
            <w:noProof/>
            <w:webHidden/>
          </w:rPr>
          <w:instrText xml:space="preserve"> PAGEREF _Toc128139947 \h </w:instrText>
        </w:r>
        <w:r>
          <w:rPr>
            <w:noProof/>
            <w:webHidden/>
          </w:rPr>
        </w:r>
        <w:r>
          <w:rPr>
            <w:noProof/>
            <w:webHidden/>
          </w:rPr>
          <w:fldChar w:fldCharType="separate"/>
        </w:r>
        <w:r w:rsidR="004C39BA">
          <w:rPr>
            <w:noProof/>
            <w:webHidden/>
          </w:rPr>
          <w:t>24</w:t>
        </w:r>
        <w:r>
          <w:rPr>
            <w:noProof/>
            <w:webHidden/>
          </w:rPr>
          <w:fldChar w:fldCharType="end"/>
        </w:r>
      </w:hyperlink>
    </w:p>
    <w:p w14:paraId="33A4FFF4" w14:textId="5DE47E05" w:rsidR="004E52DA" w:rsidRDefault="004E52DA">
      <w:pPr>
        <w:pStyle w:val="TableofFigures"/>
        <w:tabs>
          <w:tab w:val="right" w:leader="dot" w:pos="9350"/>
        </w:tabs>
        <w:rPr>
          <w:rFonts w:eastAsiaTheme="minorEastAsia"/>
          <w:noProof/>
        </w:rPr>
      </w:pPr>
      <w:hyperlink w:anchor="_Toc128139948" w:history="1">
        <w:r w:rsidRPr="00A56EFA">
          <w:rPr>
            <w:rStyle w:val="Hyperlink"/>
            <w:noProof/>
          </w:rPr>
          <w:t>Figure 7 - Tickets View &amp; New Ticket Creation Window</w:t>
        </w:r>
        <w:r>
          <w:rPr>
            <w:noProof/>
            <w:webHidden/>
          </w:rPr>
          <w:tab/>
        </w:r>
        <w:r>
          <w:rPr>
            <w:noProof/>
            <w:webHidden/>
          </w:rPr>
          <w:fldChar w:fldCharType="begin"/>
        </w:r>
        <w:r>
          <w:rPr>
            <w:noProof/>
            <w:webHidden/>
          </w:rPr>
          <w:instrText xml:space="preserve"> PAGEREF _Toc128139948 \h </w:instrText>
        </w:r>
        <w:r>
          <w:rPr>
            <w:noProof/>
            <w:webHidden/>
          </w:rPr>
        </w:r>
        <w:r>
          <w:rPr>
            <w:noProof/>
            <w:webHidden/>
          </w:rPr>
          <w:fldChar w:fldCharType="separate"/>
        </w:r>
        <w:r w:rsidR="004C39BA">
          <w:rPr>
            <w:noProof/>
            <w:webHidden/>
          </w:rPr>
          <w:t>37</w:t>
        </w:r>
        <w:r>
          <w:rPr>
            <w:noProof/>
            <w:webHidden/>
          </w:rPr>
          <w:fldChar w:fldCharType="end"/>
        </w:r>
      </w:hyperlink>
    </w:p>
    <w:p w14:paraId="5BFBFBB8" w14:textId="5EE065B6" w:rsidR="004E52DA" w:rsidRDefault="004E52DA">
      <w:pPr>
        <w:pStyle w:val="TableofFigures"/>
        <w:tabs>
          <w:tab w:val="right" w:leader="dot" w:pos="9350"/>
        </w:tabs>
        <w:rPr>
          <w:rFonts w:eastAsiaTheme="minorEastAsia"/>
          <w:noProof/>
        </w:rPr>
      </w:pPr>
      <w:hyperlink w:anchor="_Toc128139949" w:history="1">
        <w:r w:rsidRPr="00A56EFA">
          <w:rPr>
            <w:rStyle w:val="Hyperlink"/>
            <w:noProof/>
          </w:rPr>
          <w:t>Figure 8 - Tickets view from LMS and ticket creation window</w:t>
        </w:r>
        <w:r>
          <w:rPr>
            <w:noProof/>
            <w:webHidden/>
          </w:rPr>
          <w:tab/>
        </w:r>
        <w:r>
          <w:rPr>
            <w:noProof/>
            <w:webHidden/>
          </w:rPr>
          <w:fldChar w:fldCharType="begin"/>
        </w:r>
        <w:r>
          <w:rPr>
            <w:noProof/>
            <w:webHidden/>
          </w:rPr>
          <w:instrText xml:space="preserve"> PAGEREF _Toc128139949 \h </w:instrText>
        </w:r>
        <w:r>
          <w:rPr>
            <w:noProof/>
            <w:webHidden/>
          </w:rPr>
        </w:r>
        <w:r>
          <w:rPr>
            <w:noProof/>
            <w:webHidden/>
          </w:rPr>
          <w:fldChar w:fldCharType="separate"/>
        </w:r>
        <w:r w:rsidR="004C39BA">
          <w:rPr>
            <w:noProof/>
            <w:webHidden/>
          </w:rPr>
          <w:t>37</w:t>
        </w:r>
        <w:r>
          <w:rPr>
            <w:noProof/>
            <w:webHidden/>
          </w:rPr>
          <w:fldChar w:fldCharType="end"/>
        </w:r>
      </w:hyperlink>
    </w:p>
    <w:p w14:paraId="6CF4B801" w14:textId="72F3A398" w:rsidR="004E52DA" w:rsidRDefault="004E52DA">
      <w:pPr>
        <w:pStyle w:val="TableofFigures"/>
        <w:tabs>
          <w:tab w:val="right" w:leader="dot" w:pos="9350"/>
        </w:tabs>
        <w:rPr>
          <w:rFonts w:eastAsiaTheme="minorEastAsia"/>
          <w:noProof/>
        </w:rPr>
      </w:pPr>
      <w:hyperlink w:anchor="_Toc128139950" w:history="1">
        <w:r w:rsidRPr="00A56EFA">
          <w:rPr>
            <w:rStyle w:val="Hyperlink"/>
            <w:noProof/>
          </w:rPr>
          <w:t>Figure 9 - Report View Window</w:t>
        </w:r>
        <w:r>
          <w:rPr>
            <w:noProof/>
            <w:webHidden/>
          </w:rPr>
          <w:tab/>
        </w:r>
        <w:r>
          <w:rPr>
            <w:noProof/>
            <w:webHidden/>
          </w:rPr>
          <w:fldChar w:fldCharType="begin"/>
        </w:r>
        <w:r>
          <w:rPr>
            <w:noProof/>
            <w:webHidden/>
          </w:rPr>
          <w:instrText xml:space="preserve"> PAGEREF _Toc128139950 \h </w:instrText>
        </w:r>
        <w:r>
          <w:rPr>
            <w:noProof/>
            <w:webHidden/>
          </w:rPr>
        </w:r>
        <w:r>
          <w:rPr>
            <w:noProof/>
            <w:webHidden/>
          </w:rPr>
          <w:fldChar w:fldCharType="separate"/>
        </w:r>
        <w:r w:rsidR="004C39BA">
          <w:rPr>
            <w:noProof/>
            <w:webHidden/>
          </w:rPr>
          <w:t>39</w:t>
        </w:r>
        <w:r>
          <w:rPr>
            <w:noProof/>
            <w:webHidden/>
          </w:rPr>
          <w:fldChar w:fldCharType="end"/>
        </w:r>
      </w:hyperlink>
    </w:p>
    <w:p w14:paraId="0343E95D" w14:textId="0148C971" w:rsidR="004E52DA" w:rsidRDefault="004E52DA">
      <w:pPr>
        <w:pStyle w:val="TableofFigures"/>
        <w:tabs>
          <w:tab w:val="right" w:leader="dot" w:pos="9350"/>
        </w:tabs>
        <w:rPr>
          <w:rFonts w:eastAsiaTheme="minorEastAsia"/>
          <w:noProof/>
        </w:rPr>
      </w:pPr>
      <w:hyperlink w:anchor="_Toc128139951" w:history="1">
        <w:r w:rsidRPr="00A56EFA">
          <w:rPr>
            <w:rStyle w:val="Hyperlink"/>
            <w:noProof/>
          </w:rPr>
          <w:t>Figure 10 - Sample NFA Flow showing 3 levels of approval and approver 1 adding additional approver</w:t>
        </w:r>
        <w:r>
          <w:rPr>
            <w:noProof/>
            <w:webHidden/>
          </w:rPr>
          <w:tab/>
        </w:r>
        <w:r>
          <w:rPr>
            <w:noProof/>
            <w:webHidden/>
          </w:rPr>
          <w:fldChar w:fldCharType="begin"/>
        </w:r>
        <w:r>
          <w:rPr>
            <w:noProof/>
            <w:webHidden/>
          </w:rPr>
          <w:instrText xml:space="preserve"> PAGEREF _Toc128139951 \h </w:instrText>
        </w:r>
        <w:r>
          <w:rPr>
            <w:noProof/>
            <w:webHidden/>
          </w:rPr>
        </w:r>
        <w:r>
          <w:rPr>
            <w:noProof/>
            <w:webHidden/>
          </w:rPr>
          <w:fldChar w:fldCharType="separate"/>
        </w:r>
        <w:r w:rsidR="004C39BA">
          <w:rPr>
            <w:noProof/>
            <w:webHidden/>
          </w:rPr>
          <w:t>42</w:t>
        </w:r>
        <w:r>
          <w:rPr>
            <w:noProof/>
            <w:webHidden/>
          </w:rPr>
          <w:fldChar w:fldCharType="end"/>
        </w:r>
      </w:hyperlink>
    </w:p>
    <w:p w14:paraId="5F5C56F2" w14:textId="0E95ED93" w:rsidR="004E52DA" w:rsidRDefault="004E52DA">
      <w:pPr>
        <w:pStyle w:val="TableofFigures"/>
        <w:tabs>
          <w:tab w:val="right" w:leader="dot" w:pos="9350"/>
        </w:tabs>
        <w:rPr>
          <w:rFonts w:eastAsiaTheme="minorEastAsia"/>
          <w:noProof/>
        </w:rPr>
      </w:pPr>
      <w:hyperlink w:anchor="_Toc128139952" w:history="1">
        <w:r w:rsidRPr="00A56EFA">
          <w:rPr>
            <w:rStyle w:val="Hyperlink"/>
            <w:noProof/>
          </w:rPr>
          <w:t>Figure 11 - LMS Solution Schematic</w:t>
        </w:r>
        <w:r>
          <w:rPr>
            <w:noProof/>
            <w:webHidden/>
          </w:rPr>
          <w:tab/>
        </w:r>
        <w:r>
          <w:rPr>
            <w:noProof/>
            <w:webHidden/>
          </w:rPr>
          <w:fldChar w:fldCharType="begin"/>
        </w:r>
        <w:r>
          <w:rPr>
            <w:noProof/>
            <w:webHidden/>
          </w:rPr>
          <w:instrText xml:space="preserve"> PAGEREF _Toc128139952 \h </w:instrText>
        </w:r>
        <w:r>
          <w:rPr>
            <w:noProof/>
            <w:webHidden/>
          </w:rPr>
        </w:r>
        <w:r>
          <w:rPr>
            <w:noProof/>
            <w:webHidden/>
          </w:rPr>
          <w:fldChar w:fldCharType="separate"/>
        </w:r>
        <w:r w:rsidR="004C39BA">
          <w:rPr>
            <w:noProof/>
            <w:webHidden/>
          </w:rPr>
          <w:t>43</w:t>
        </w:r>
        <w:r>
          <w:rPr>
            <w:noProof/>
            <w:webHidden/>
          </w:rPr>
          <w:fldChar w:fldCharType="end"/>
        </w:r>
      </w:hyperlink>
    </w:p>
    <w:p w14:paraId="74806AAA" w14:textId="17A1D32F" w:rsidR="004E52DA" w:rsidRDefault="004E52DA">
      <w:pPr>
        <w:pStyle w:val="TableofFigures"/>
        <w:tabs>
          <w:tab w:val="right" w:leader="dot" w:pos="9350"/>
        </w:tabs>
        <w:rPr>
          <w:rFonts w:eastAsiaTheme="minorEastAsia"/>
          <w:noProof/>
        </w:rPr>
      </w:pPr>
      <w:hyperlink w:anchor="_Toc128139953" w:history="1">
        <w:r w:rsidRPr="00A56EFA">
          <w:rPr>
            <w:rStyle w:val="Hyperlink"/>
            <w:noProof/>
          </w:rPr>
          <w:t>Figure 12 - Solution Schematic with Data flow</w:t>
        </w:r>
        <w:r>
          <w:rPr>
            <w:noProof/>
            <w:webHidden/>
          </w:rPr>
          <w:tab/>
        </w:r>
        <w:r>
          <w:rPr>
            <w:noProof/>
            <w:webHidden/>
          </w:rPr>
          <w:fldChar w:fldCharType="begin"/>
        </w:r>
        <w:r>
          <w:rPr>
            <w:noProof/>
            <w:webHidden/>
          </w:rPr>
          <w:instrText xml:space="preserve"> PAGEREF _Toc128139953 \h </w:instrText>
        </w:r>
        <w:r>
          <w:rPr>
            <w:noProof/>
            <w:webHidden/>
          </w:rPr>
        </w:r>
        <w:r>
          <w:rPr>
            <w:noProof/>
            <w:webHidden/>
          </w:rPr>
          <w:fldChar w:fldCharType="separate"/>
        </w:r>
        <w:r w:rsidR="004C39BA">
          <w:rPr>
            <w:noProof/>
            <w:webHidden/>
          </w:rPr>
          <w:t>44</w:t>
        </w:r>
        <w:r>
          <w:rPr>
            <w:noProof/>
            <w:webHidden/>
          </w:rPr>
          <w:fldChar w:fldCharType="end"/>
        </w:r>
      </w:hyperlink>
    </w:p>
    <w:p w14:paraId="134850B1" w14:textId="7D88EA0C" w:rsidR="006B78B4" w:rsidRDefault="00D9141B" w:rsidP="00C943E7">
      <w:pPr>
        <w:rPr>
          <w:lang w:eastAsia="en-IN"/>
        </w:rPr>
      </w:pPr>
      <w:r>
        <w:rPr>
          <w:lang w:eastAsia="en-IN"/>
        </w:rPr>
        <w:fldChar w:fldCharType="end"/>
      </w:r>
    </w:p>
    <w:p w14:paraId="5210DDE0" w14:textId="77777777" w:rsidR="00E54EB4" w:rsidRDefault="00E54EB4" w:rsidP="00C943E7">
      <w:pPr>
        <w:rPr>
          <w:lang w:eastAsia="en-IN"/>
        </w:rPr>
      </w:pPr>
    </w:p>
    <w:p w14:paraId="046477F1" w14:textId="7AEBD04E" w:rsidR="006B78B4" w:rsidRDefault="006B78B4" w:rsidP="00C943E7">
      <w:pPr>
        <w:rPr>
          <w:lang w:eastAsia="en-IN"/>
        </w:rPr>
      </w:pPr>
    </w:p>
    <w:p w14:paraId="43A340C3" w14:textId="68F85F90" w:rsidR="00D9141B" w:rsidRDefault="00D9141B" w:rsidP="00C943E7">
      <w:pPr>
        <w:rPr>
          <w:lang w:eastAsia="en-IN"/>
        </w:rPr>
      </w:pPr>
    </w:p>
    <w:p w14:paraId="1B7718A4" w14:textId="2D248439" w:rsidR="00D9141B" w:rsidRDefault="00D9141B" w:rsidP="00C943E7">
      <w:pPr>
        <w:rPr>
          <w:lang w:eastAsia="en-IN"/>
        </w:rPr>
      </w:pPr>
    </w:p>
    <w:p w14:paraId="6CF13BFF" w14:textId="26E4D907" w:rsidR="00D9141B" w:rsidRDefault="00D9141B" w:rsidP="00C943E7">
      <w:pPr>
        <w:rPr>
          <w:lang w:eastAsia="en-IN"/>
        </w:rPr>
      </w:pPr>
    </w:p>
    <w:p w14:paraId="3466AF2B" w14:textId="0EC26377" w:rsidR="00D9141B" w:rsidRDefault="00D9141B" w:rsidP="00C943E7">
      <w:pPr>
        <w:rPr>
          <w:lang w:eastAsia="en-IN"/>
        </w:rPr>
      </w:pPr>
    </w:p>
    <w:p w14:paraId="526E968F" w14:textId="7235B020" w:rsidR="00D9141B" w:rsidRDefault="00D9141B" w:rsidP="00C943E7">
      <w:pPr>
        <w:rPr>
          <w:lang w:eastAsia="en-IN"/>
        </w:rPr>
      </w:pPr>
    </w:p>
    <w:p w14:paraId="10B2BBC1" w14:textId="65650A51" w:rsidR="00D9141B" w:rsidRDefault="00D9141B" w:rsidP="00C943E7">
      <w:pPr>
        <w:rPr>
          <w:lang w:eastAsia="en-IN"/>
        </w:rPr>
      </w:pPr>
    </w:p>
    <w:p w14:paraId="7049BBCF" w14:textId="69ACB50D" w:rsidR="00D9141B" w:rsidRDefault="00D9141B" w:rsidP="00C943E7">
      <w:pPr>
        <w:rPr>
          <w:lang w:eastAsia="en-IN"/>
        </w:rPr>
      </w:pPr>
    </w:p>
    <w:p w14:paraId="21AAA2B2" w14:textId="4CDAD898" w:rsidR="00D9141B" w:rsidRDefault="00D9141B" w:rsidP="00C943E7">
      <w:pPr>
        <w:rPr>
          <w:lang w:eastAsia="en-IN"/>
        </w:rPr>
      </w:pPr>
    </w:p>
    <w:p w14:paraId="02B40F52" w14:textId="45E1CD89" w:rsidR="00D9141B" w:rsidRDefault="00D9141B" w:rsidP="00C943E7">
      <w:pPr>
        <w:rPr>
          <w:lang w:eastAsia="en-IN"/>
        </w:rPr>
      </w:pPr>
    </w:p>
    <w:p w14:paraId="0296E747" w14:textId="77777777" w:rsidR="00D9141B" w:rsidRDefault="00D9141B" w:rsidP="00C943E7">
      <w:pPr>
        <w:rPr>
          <w:lang w:eastAsia="en-IN"/>
        </w:rPr>
      </w:pPr>
    </w:p>
    <w:p w14:paraId="3D791DD9" w14:textId="77777777" w:rsidR="004E52DA" w:rsidRDefault="004E52DA">
      <w:pPr>
        <w:rPr>
          <w:rFonts w:ascii="Calibri" w:eastAsia="Calibri" w:hAnsi="Calibri" w:cs="Calibri"/>
          <w:b/>
          <w:color w:val="365F91"/>
          <w:sz w:val="24"/>
          <w:szCs w:val="24"/>
          <w:lang w:eastAsia="en-IN"/>
        </w:rPr>
      </w:pPr>
      <w:bookmarkStart w:id="0" w:name="_Toc63674517"/>
      <w:bookmarkStart w:id="1" w:name="_Toc94026407"/>
      <w:bookmarkStart w:id="2" w:name="_Toc127446068"/>
      <w:r>
        <w:rPr>
          <w:rFonts w:ascii="Calibri" w:eastAsia="Calibri" w:hAnsi="Calibri" w:cs="Calibri"/>
          <w:b/>
          <w:sz w:val="24"/>
          <w:szCs w:val="24"/>
        </w:rPr>
        <w:br w:type="page"/>
      </w:r>
    </w:p>
    <w:p w14:paraId="7F650311" w14:textId="218D1C08" w:rsidR="00B61C9E" w:rsidRDefault="00B61C9E" w:rsidP="00B61C9E">
      <w:pPr>
        <w:pStyle w:val="Heading1"/>
        <w:numPr>
          <w:ilvl w:val="0"/>
          <w:numId w:val="1"/>
        </w:numPr>
        <w:tabs>
          <w:tab w:val="num" w:pos="360"/>
        </w:tabs>
        <w:spacing w:before="0" w:after="240"/>
        <w:ind w:left="0" w:firstLine="0"/>
        <w:jc w:val="both"/>
        <w:rPr>
          <w:rFonts w:ascii="Calibri" w:eastAsia="Calibri" w:hAnsi="Calibri" w:cs="Calibri"/>
          <w:b/>
          <w:sz w:val="24"/>
          <w:szCs w:val="24"/>
        </w:rPr>
      </w:pPr>
      <w:r>
        <w:rPr>
          <w:rFonts w:ascii="Calibri" w:eastAsia="Calibri" w:hAnsi="Calibri" w:cs="Calibri"/>
          <w:b/>
          <w:sz w:val="24"/>
          <w:szCs w:val="24"/>
        </w:rPr>
        <w:lastRenderedPageBreak/>
        <w:t>Document Release History</w:t>
      </w:r>
      <w:bookmarkEnd w:id="0"/>
      <w:bookmarkEnd w:id="1"/>
      <w:bookmarkEnd w:id="2"/>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633"/>
        <w:gridCol w:w="729"/>
        <w:gridCol w:w="1446"/>
        <w:gridCol w:w="1794"/>
        <w:gridCol w:w="1701"/>
        <w:gridCol w:w="2337"/>
      </w:tblGrid>
      <w:tr w:rsidR="00B61C9E" w14:paraId="6BE29E30" w14:textId="77777777" w:rsidTr="00C7518F">
        <w:trPr>
          <w:trHeight w:val="835"/>
          <w:jc w:val="center"/>
        </w:trPr>
        <w:tc>
          <w:tcPr>
            <w:tcW w:w="633" w:type="dxa"/>
            <w:tcBorders>
              <w:top w:val="single" w:sz="4" w:space="0" w:color="000000"/>
              <w:left w:val="single" w:sz="4" w:space="0" w:color="000000"/>
              <w:bottom w:val="single" w:sz="4" w:space="0" w:color="000000"/>
              <w:right w:val="single" w:sz="4" w:space="0" w:color="000000"/>
            </w:tcBorders>
            <w:shd w:val="clear" w:color="auto" w:fill="4F81BD"/>
          </w:tcPr>
          <w:p w14:paraId="6133A8FF" w14:textId="77777777" w:rsidR="00B61C9E" w:rsidRDefault="00B61C9E" w:rsidP="00C7518F">
            <w:pPr>
              <w:jc w:val="center"/>
              <w:rPr>
                <w:b/>
                <w:color w:val="FFFFFF"/>
              </w:rPr>
            </w:pPr>
            <w:r>
              <w:rPr>
                <w:b/>
                <w:color w:val="FFFFFF"/>
              </w:rPr>
              <w:t>Sl. No.</w:t>
            </w:r>
          </w:p>
        </w:tc>
        <w:tc>
          <w:tcPr>
            <w:tcW w:w="729" w:type="dxa"/>
            <w:tcBorders>
              <w:top w:val="single" w:sz="4" w:space="0" w:color="000000"/>
              <w:left w:val="single" w:sz="4" w:space="0" w:color="000000"/>
              <w:bottom w:val="single" w:sz="4" w:space="0" w:color="000000"/>
              <w:right w:val="single" w:sz="4" w:space="0" w:color="000000"/>
            </w:tcBorders>
            <w:shd w:val="clear" w:color="auto" w:fill="4F81BD"/>
          </w:tcPr>
          <w:p w14:paraId="15E7285D" w14:textId="77777777" w:rsidR="00B61C9E" w:rsidRDefault="00B61C9E" w:rsidP="00C7518F">
            <w:pPr>
              <w:jc w:val="center"/>
              <w:rPr>
                <w:b/>
                <w:color w:val="FFFFFF"/>
              </w:rPr>
            </w:pPr>
            <w:r>
              <w:rPr>
                <w:b/>
                <w:color w:val="FFFFFF"/>
              </w:rPr>
              <w:t>Ver. No.</w:t>
            </w:r>
          </w:p>
        </w:tc>
        <w:tc>
          <w:tcPr>
            <w:tcW w:w="1446" w:type="dxa"/>
            <w:tcBorders>
              <w:top w:val="single" w:sz="4" w:space="0" w:color="000000"/>
              <w:left w:val="single" w:sz="4" w:space="0" w:color="000000"/>
              <w:bottom w:val="single" w:sz="4" w:space="0" w:color="000000"/>
              <w:right w:val="single" w:sz="4" w:space="0" w:color="000000"/>
            </w:tcBorders>
            <w:shd w:val="clear" w:color="auto" w:fill="4F81BD"/>
          </w:tcPr>
          <w:p w14:paraId="60043693" w14:textId="77777777" w:rsidR="00B61C9E" w:rsidRDefault="00B61C9E" w:rsidP="00C7518F">
            <w:pPr>
              <w:jc w:val="center"/>
              <w:rPr>
                <w:b/>
                <w:color w:val="FFFFFF"/>
              </w:rPr>
            </w:pPr>
            <w:r>
              <w:rPr>
                <w:b/>
                <w:color w:val="FFFFFF"/>
              </w:rPr>
              <w:t>Release Date</w:t>
            </w:r>
          </w:p>
        </w:tc>
        <w:tc>
          <w:tcPr>
            <w:tcW w:w="1794" w:type="dxa"/>
            <w:tcBorders>
              <w:top w:val="single" w:sz="4" w:space="0" w:color="000000"/>
              <w:left w:val="single" w:sz="4" w:space="0" w:color="000000"/>
              <w:bottom w:val="single" w:sz="4" w:space="0" w:color="000000"/>
              <w:right w:val="single" w:sz="4" w:space="0" w:color="000000"/>
            </w:tcBorders>
            <w:shd w:val="clear" w:color="auto" w:fill="4F81BD"/>
          </w:tcPr>
          <w:p w14:paraId="1CAE877C" w14:textId="77777777" w:rsidR="00B61C9E" w:rsidRDefault="00B61C9E" w:rsidP="00C7518F">
            <w:pPr>
              <w:jc w:val="center"/>
              <w:rPr>
                <w:b/>
                <w:color w:val="FFFFFF"/>
              </w:rPr>
            </w:pPr>
            <w:r>
              <w:rPr>
                <w:b/>
                <w:color w:val="FFFFFF"/>
              </w:rPr>
              <w:t>Prepared By</w:t>
            </w:r>
          </w:p>
        </w:tc>
        <w:tc>
          <w:tcPr>
            <w:tcW w:w="1701" w:type="dxa"/>
            <w:tcBorders>
              <w:top w:val="single" w:sz="4" w:space="0" w:color="000000"/>
              <w:left w:val="single" w:sz="4" w:space="0" w:color="000000"/>
              <w:bottom w:val="single" w:sz="4" w:space="0" w:color="000000"/>
              <w:right w:val="single" w:sz="4" w:space="0" w:color="000000"/>
            </w:tcBorders>
            <w:shd w:val="clear" w:color="auto" w:fill="4F81BD"/>
          </w:tcPr>
          <w:p w14:paraId="6E9070F8" w14:textId="77777777" w:rsidR="00B61C9E" w:rsidRDefault="00B61C9E" w:rsidP="00C7518F">
            <w:pPr>
              <w:jc w:val="center"/>
              <w:rPr>
                <w:b/>
                <w:color w:val="FFFFFF"/>
              </w:rPr>
            </w:pPr>
            <w:r>
              <w:rPr>
                <w:b/>
                <w:color w:val="FFFFFF"/>
              </w:rPr>
              <w:t>Approved By</w:t>
            </w:r>
          </w:p>
        </w:tc>
        <w:tc>
          <w:tcPr>
            <w:tcW w:w="2337" w:type="dxa"/>
            <w:tcBorders>
              <w:top w:val="single" w:sz="4" w:space="0" w:color="000000"/>
              <w:left w:val="single" w:sz="4" w:space="0" w:color="000000"/>
              <w:bottom w:val="single" w:sz="4" w:space="0" w:color="000000"/>
              <w:right w:val="single" w:sz="4" w:space="0" w:color="000000"/>
            </w:tcBorders>
            <w:shd w:val="clear" w:color="auto" w:fill="4F81BD"/>
          </w:tcPr>
          <w:p w14:paraId="364ABA87" w14:textId="77777777" w:rsidR="00B61C9E" w:rsidRDefault="00B61C9E" w:rsidP="00C7518F">
            <w:pPr>
              <w:jc w:val="center"/>
              <w:rPr>
                <w:b/>
                <w:color w:val="FFFFFF"/>
              </w:rPr>
            </w:pPr>
            <w:r>
              <w:rPr>
                <w:b/>
                <w:color w:val="FFFFFF"/>
              </w:rPr>
              <w:t>Reasons for release</w:t>
            </w:r>
          </w:p>
        </w:tc>
      </w:tr>
      <w:tr w:rsidR="00B61C9E" w14:paraId="5C5A9E0C"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6FDB8CC6" w14:textId="77777777" w:rsidR="00B61C9E" w:rsidRDefault="00B61C9E"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729" w:type="dxa"/>
            <w:tcBorders>
              <w:top w:val="single" w:sz="4" w:space="0" w:color="000000"/>
              <w:left w:val="single" w:sz="4" w:space="0" w:color="000000"/>
              <w:bottom w:val="single" w:sz="4" w:space="0" w:color="000000"/>
              <w:right w:val="single" w:sz="4" w:space="0" w:color="000000"/>
            </w:tcBorders>
            <w:vAlign w:val="center"/>
          </w:tcPr>
          <w:p w14:paraId="54B47327" w14:textId="77777777" w:rsidR="00B61C9E" w:rsidRDefault="00B61C9E" w:rsidP="00C7518F">
            <w:pPr>
              <w:pBdr>
                <w:top w:val="nil"/>
                <w:left w:val="nil"/>
                <w:bottom w:val="nil"/>
                <w:right w:val="nil"/>
                <w:between w:val="nil"/>
              </w:pBdr>
              <w:spacing w:after="0"/>
              <w:jc w:val="center"/>
              <w:rPr>
                <w:color w:val="000000"/>
              </w:rPr>
            </w:pPr>
            <w:r>
              <w:rPr>
                <w:color w:val="000000"/>
              </w:rPr>
              <w:t>1.0</w:t>
            </w:r>
          </w:p>
        </w:tc>
        <w:tc>
          <w:tcPr>
            <w:tcW w:w="1446" w:type="dxa"/>
            <w:tcBorders>
              <w:top w:val="single" w:sz="4" w:space="0" w:color="000000"/>
              <w:left w:val="single" w:sz="4" w:space="0" w:color="000000"/>
              <w:bottom w:val="single" w:sz="4" w:space="0" w:color="000000"/>
              <w:right w:val="single" w:sz="4" w:space="0" w:color="000000"/>
            </w:tcBorders>
            <w:vAlign w:val="center"/>
          </w:tcPr>
          <w:p w14:paraId="29B27650" w14:textId="44FCF278" w:rsidR="00B61C9E" w:rsidRDefault="00D9141B" w:rsidP="007A443D">
            <w:pPr>
              <w:pBdr>
                <w:top w:val="nil"/>
                <w:left w:val="nil"/>
                <w:bottom w:val="nil"/>
                <w:right w:val="nil"/>
                <w:between w:val="nil"/>
              </w:pBdr>
              <w:spacing w:after="0"/>
              <w:rPr>
                <w:color w:val="000000"/>
              </w:rPr>
            </w:pPr>
            <w:r>
              <w:rPr>
                <w:color w:val="000000"/>
              </w:rPr>
              <w:t>08-Feb-202</w:t>
            </w:r>
            <w:r w:rsidR="007A443D">
              <w:rPr>
                <w:color w:val="000000"/>
              </w:rPr>
              <w:t>3</w:t>
            </w:r>
          </w:p>
        </w:tc>
        <w:tc>
          <w:tcPr>
            <w:tcW w:w="1794" w:type="dxa"/>
            <w:tcBorders>
              <w:top w:val="single" w:sz="4" w:space="0" w:color="000000"/>
              <w:left w:val="single" w:sz="4" w:space="0" w:color="000000"/>
              <w:bottom w:val="single" w:sz="4" w:space="0" w:color="000000"/>
              <w:right w:val="single" w:sz="4" w:space="0" w:color="000000"/>
            </w:tcBorders>
            <w:vAlign w:val="center"/>
          </w:tcPr>
          <w:p w14:paraId="3E71980E" w14:textId="5A58DEC3" w:rsidR="00B61C9E" w:rsidRDefault="00D9141B"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26E32562" w14:textId="095357EC" w:rsidR="00B61C9E" w:rsidRDefault="00D9141B"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731DE156" w14:textId="277BE9EC" w:rsidR="00B61C9E" w:rsidRDefault="00B61C9E" w:rsidP="00C7518F">
            <w:pPr>
              <w:pBdr>
                <w:top w:val="nil"/>
                <w:left w:val="nil"/>
                <w:bottom w:val="nil"/>
                <w:right w:val="nil"/>
                <w:between w:val="nil"/>
              </w:pBdr>
              <w:spacing w:after="0"/>
              <w:rPr>
                <w:color w:val="000000"/>
              </w:rPr>
            </w:pPr>
            <w:r>
              <w:rPr>
                <w:color w:val="000000"/>
              </w:rPr>
              <w:t>1</w:t>
            </w:r>
            <w:r w:rsidRPr="004E12E4">
              <w:rPr>
                <w:color w:val="000000"/>
                <w:vertAlign w:val="superscript"/>
              </w:rPr>
              <w:t>st</w:t>
            </w:r>
            <w:r>
              <w:rPr>
                <w:color w:val="000000"/>
              </w:rPr>
              <w:t xml:space="preserve"> Version</w:t>
            </w:r>
            <w:r w:rsidR="00E01BB0">
              <w:rPr>
                <w:color w:val="000000"/>
              </w:rPr>
              <w:t xml:space="preserve"> </w:t>
            </w:r>
          </w:p>
        </w:tc>
      </w:tr>
      <w:tr w:rsidR="00CA5E42" w14:paraId="7901A75F"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1B6E0B4D" w14:textId="00852924" w:rsidR="00CA5E42" w:rsidRDefault="00CA5E42"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2</w:t>
            </w:r>
          </w:p>
        </w:tc>
        <w:tc>
          <w:tcPr>
            <w:tcW w:w="729" w:type="dxa"/>
            <w:tcBorders>
              <w:top w:val="single" w:sz="4" w:space="0" w:color="000000"/>
              <w:left w:val="single" w:sz="4" w:space="0" w:color="000000"/>
              <w:bottom w:val="single" w:sz="4" w:space="0" w:color="000000"/>
              <w:right w:val="single" w:sz="4" w:space="0" w:color="000000"/>
            </w:tcBorders>
            <w:vAlign w:val="center"/>
          </w:tcPr>
          <w:p w14:paraId="67B453C0" w14:textId="31F9A631" w:rsidR="00CA5E42" w:rsidRDefault="00CA5E42" w:rsidP="00C7518F">
            <w:pPr>
              <w:pBdr>
                <w:top w:val="nil"/>
                <w:left w:val="nil"/>
                <w:bottom w:val="nil"/>
                <w:right w:val="nil"/>
                <w:between w:val="nil"/>
              </w:pBdr>
              <w:spacing w:after="0"/>
              <w:jc w:val="center"/>
              <w:rPr>
                <w:color w:val="000000"/>
              </w:rPr>
            </w:pPr>
            <w:r>
              <w:rPr>
                <w:color w:val="000000"/>
              </w:rPr>
              <w:t>1.1</w:t>
            </w:r>
          </w:p>
        </w:tc>
        <w:tc>
          <w:tcPr>
            <w:tcW w:w="1446" w:type="dxa"/>
            <w:tcBorders>
              <w:top w:val="single" w:sz="4" w:space="0" w:color="000000"/>
              <w:left w:val="single" w:sz="4" w:space="0" w:color="000000"/>
              <w:bottom w:val="single" w:sz="4" w:space="0" w:color="000000"/>
              <w:right w:val="single" w:sz="4" w:space="0" w:color="000000"/>
            </w:tcBorders>
            <w:vAlign w:val="center"/>
          </w:tcPr>
          <w:p w14:paraId="0BFDD13B" w14:textId="0063B4CD" w:rsidR="00CA5E42" w:rsidRDefault="00CA5E42" w:rsidP="007A443D">
            <w:pPr>
              <w:pBdr>
                <w:top w:val="nil"/>
                <w:left w:val="nil"/>
                <w:bottom w:val="nil"/>
                <w:right w:val="nil"/>
                <w:between w:val="nil"/>
              </w:pBdr>
              <w:spacing w:after="0"/>
              <w:jc w:val="center"/>
              <w:rPr>
                <w:color w:val="000000"/>
              </w:rPr>
            </w:pPr>
            <w:r>
              <w:rPr>
                <w:color w:val="000000"/>
              </w:rPr>
              <w:t>16-Feb-202</w:t>
            </w:r>
            <w:r w:rsidR="007A443D">
              <w:rPr>
                <w:color w:val="000000"/>
              </w:rPr>
              <w:t>3</w:t>
            </w:r>
          </w:p>
        </w:tc>
        <w:tc>
          <w:tcPr>
            <w:tcW w:w="1794" w:type="dxa"/>
            <w:tcBorders>
              <w:top w:val="single" w:sz="4" w:space="0" w:color="000000"/>
              <w:left w:val="single" w:sz="4" w:space="0" w:color="000000"/>
              <w:bottom w:val="single" w:sz="4" w:space="0" w:color="000000"/>
              <w:right w:val="single" w:sz="4" w:space="0" w:color="000000"/>
            </w:tcBorders>
            <w:vAlign w:val="center"/>
          </w:tcPr>
          <w:p w14:paraId="23508E2A" w14:textId="1D6D6D30" w:rsidR="00CA5E42" w:rsidRDefault="00CA5E42"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646AB0E8" w14:textId="0A029F09" w:rsidR="00CA5E42" w:rsidRDefault="00CA5E42"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6C119157" w14:textId="60FA19FB" w:rsidR="00CA5E42" w:rsidRDefault="00CA5E42" w:rsidP="00C7518F">
            <w:pPr>
              <w:pBdr>
                <w:top w:val="nil"/>
                <w:left w:val="nil"/>
                <w:bottom w:val="nil"/>
                <w:right w:val="nil"/>
                <w:between w:val="nil"/>
              </w:pBdr>
              <w:spacing w:after="0"/>
              <w:rPr>
                <w:color w:val="000000"/>
              </w:rPr>
            </w:pPr>
            <w:r>
              <w:rPr>
                <w:color w:val="000000"/>
              </w:rPr>
              <w:t>To incorporate Crest review comments</w:t>
            </w:r>
          </w:p>
        </w:tc>
      </w:tr>
      <w:tr w:rsidR="007A443D" w14:paraId="5A1A713C"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338B21D7" w14:textId="4376F738" w:rsidR="007A443D" w:rsidRDefault="007A443D"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3</w:t>
            </w:r>
          </w:p>
        </w:tc>
        <w:tc>
          <w:tcPr>
            <w:tcW w:w="729" w:type="dxa"/>
            <w:tcBorders>
              <w:top w:val="single" w:sz="4" w:space="0" w:color="000000"/>
              <w:left w:val="single" w:sz="4" w:space="0" w:color="000000"/>
              <w:bottom w:val="single" w:sz="4" w:space="0" w:color="000000"/>
              <w:right w:val="single" w:sz="4" w:space="0" w:color="000000"/>
            </w:tcBorders>
            <w:vAlign w:val="center"/>
          </w:tcPr>
          <w:p w14:paraId="7B9E12C3" w14:textId="45F6F2D0" w:rsidR="007A443D" w:rsidRDefault="007A443D" w:rsidP="00C7518F">
            <w:pPr>
              <w:pBdr>
                <w:top w:val="nil"/>
                <w:left w:val="nil"/>
                <w:bottom w:val="nil"/>
                <w:right w:val="nil"/>
                <w:between w:val="nil"/>
              </w:pBdr>
              <w:spacing w:after="0"/>
              <w:jc w:val="center"/>
              <w:rPr>
                <w:color w:val="000000"/>
              </w:rPr>
            </w:pPr>
            <w:r>
              <w:rPr>
                <w:color w:val="000000"/>
              </w:rPr>
              <w:t>1.2</w:t>
            </w:r>
          </w:p>
        </w:tc>
        <w:tc>
          <w:tcPr>
            <w:tcW w:w="1446" w:type="dxa"/>
            <w:tcBorders>
              <w:top w:val="single" w:sz="4" w:space="0" w:color="000000"/>
              <w:left w:val="single" w:sz="4" w:space="0" w:color="000000"/>
              <w:bottom w:val="single" w:sz="4" w:space="0" w:color="000000"/>
              <w:right w:val="single" w:sz="4" w:space="0" w:color="000000"/>
            </w:tcBorders>
            <w:vAlign w:val="center"/>
          </w:tcPr>
          <w:p w14:paraId="7A42C4FD" w14:textId="24133049" w:rsidR="007A443D" w:rsidRDefault="007A443D" w:rsidP="00C7518F">
            <w:pPr>
              <w:pBdr>
                <w:top w:val="nil"/>
                <w:left w:val="nil"/>
                <w:bottom w:val="nil"/>
                <w:right w:val="nil"/>
                <w:between w:val="nil"/>
              </w:pBdr>
              <w:spacing w:after="0"/>
              <w:jc w:val="center"/>
              <w:rPr>
                <w:color w:val="000000"/>
              </w:rPr>
            </w:pPr>
            <w:r>
              <w:rPr>
                <w:color w:val="000000"/>
              </w:rPr>
              <w:t>21-Feb-2023</w:t>
            </w:r>
          </w:p>
        </w:tc>
        <w:tc>
          <w:tcPr>
            <w:tcW w:w="1794" w:type="dxa"/>
            <w:tcBorders>
              <w:top w:val="single" w:sz="4" w:space="0" w:color="000000"/>
              <w:left w:val="single" w:sz="4" w:space="0" w:color="000000"/>
              <w:bottom w:val="single" w:sz="4" w:space="0" w:color="000000"/>
              <w:right w:val="single" w:sz="4" w:space="0" w:color="000000"/>
            </w:tcBorders>
            <w:vAlign w:val="center"/>
          </w:tcPr>
          <w:p w14:paraId="6E8C0B61" w14:textId="70B009B5" w:rsidR="007A443D" w:rsidRDefault="007A443D"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0D9D709E" w14:textId="2C715A9E" w:rsidR="007A443D" w:rsidRDefault="007A443D"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6BF611EC" w14:textId="1C3E7D33" w:rsidR="007A443D" w:rsidRDefault="007A443D" w:rsidP="00C7518F">
            <w:pPr>
              <w:pBdr>
                <w:top w:val="nil"/>
                <w:left w:val="nil"/>
                <w:bottom w:val="nil"/>
                <w:right w:val="nil"/>
                <w:between w:val="nil"/>
              </w:pBdr>
              <w:spacing w:after="0"/>
              <w:rPr>
                <w:color w:val="000000"/>
              </w:rPr>
            </w:pPr>
            <w:r>
              <w:rPr>
                <w:color w:val="000000"/>
              </w:rPr>
              <w:t>To incorporate Crest review comments</w:t>
            </w:r>
          </w:p>
        </w:tc>
      </w:tr>
      <w:tr w:rsidR="004C39BA" w14:paraId="735E97A2" w14:textId="77777777" w:rsidTr="00C7518F">
        <w:trPr>
          <w:trHeight w:val="638"/>
          <w:jc w:val="center"/>
        </w:trPr>
        <w:tc>
          <w:tcPr>
            <w:tcW w:w="633" w:type="dxa"/>
            <w:tcBorders>
              <w:top w:val="single" w:sz="4" w:space="0" w:color="000000"/>
              <w:left w:val="single" w:sz="4" w:space="0" w:color="000000"/>
              <w:bottom w:val="single" w:sz="4" w:space="0" w:color="000000"/>
              <w:right w:val="single" w:sz="4" w:space="0" w:color="000000"/>
            </w:tcBorders>
            <w:vAlign w:val="center"/>
          </w:tcPr>
          <w:p w14:paraId="54E49FC3" w14:textId="0EEC10E6" w:rsidR="004C39BA" w:rsidRDefault="004C39BA"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4</w:t>
            </w:r>
          </w:p>
        </w:tc>
        <w:tc>
          <w:tcPr>
            <w:tcW w:w="729" w:type="dxa"/>
            <w:tcBorders>
              <w:top w:val="single" w:sz="4" w:space="0" w:color="000000"/>
              <w:left w:val="single" w:sz="4" w:space="0" w:color="000000"/>
              <w:bottom w:val="single" w:sz="4" w:space="0" w:color="000000"/>
              <w:right w:val="single" w:sz="4" w:space="0" w:color="000000"/>
            </w:tcBorders>
            <w:vAlign w:val="center"/>
          </w:tcPr>
          <w:p w14:paraId="61D1DAD9" w14:textId="3E37EB39" w:rsidR="004C39BA" w:rsidRDefault="004C39BA" w:rsidP="00C7518F">
            <w:pPr>
              <w:pBdr>
                <w:top w:val="nil"/>
                <w:left w:val="nil"/>
                <w:bottom w:val="nil"/>
                <w:right w:val="nil"/>
                <w:between w:val="nil"/>
              </w:pBdr>
              <w:spacing w:after="0"/>
              <w:jc w:val="center"/>
              <w:rPr>
                <w:color w:val="000000"/>
              </w:rPr>
            </w:pPr>
            <w:r>
              <w:rPr>
                <w:color w:val="000000"/>
              </w:rPr>
              <w:t>1.3</w:t>
            </w:r>
          </w:p>
        </w:tc>
        <w:tc>
          <w:tcPr>
            <w:tcW w:w="1446" w:type="dxa"/>
            <w:tcBorders>
              <w:top w:val="single" w:sz="4" w:space="0" w:color="000000"/>
              <w:left w:val="single" w:sz="4" w:space="0" w:color="000000"/>
              <w:bottom w:val="single" w:sz="4" w:space="0" w:color="000000"/>
              <w:right w:val="single" w:sz="4" w:space="0" w:color="000000"/>
            </w:tcBorders>
            <w:vAlign w:val="center"/>
          </w:tcPr>
          <w:p w14:paraId="4AC59CF5" w14:textId="3DF76F64" w:rsidR="004C39BA" w:rsidRDefault="004C39BA" w:rsidP="00C7518F">
            <w:pPr>
              <w:pBdr>
                <w:top w:val="nil"/>
                <w:left w:val="nil"/>
                <w:bottom w:val="nil"/>
                <w:right w:val="nil"/>
                <w:between w:val="nil"/>
              </w:pBdr>
              <w:spacing w:after="0"/>
              <w:jc w:val="center"/>
              <w:rPr>
                <w:color w:val="000000"/>
              </w:rPr>
            </w:pPr>
            <w:r>
              <w:rPr>
                <w:color w:val="000000"/>
              </w:rPr>
              <w:t>23-Feb-2023</w:t>
            </w:r>
          </w:p>
        </w:tc>
        <w:tc>
          <w:tcPr>
            <w:tcW w:w="1794" w:type="dxa"/>
            <w:tcBorders>
              <w:top w:val="single" w:sz="4" w:space="0" w:color="000000"/>
              <w:left w:val="single" w:sz="4" w:space="0" w:color="000000"/>
              <w:bottom w:val="single" w:sz="4" w:space="0" w:color="000000"/>
              <w:right w:val="single" w:sz="4" w:space="0" w:color="000000"/>
            </w:tcBorders>
            <w:vAlign w:val="center"/>
          </w:tcPr>
          <w:p w14:paraId="1A2352F3" w14:textId="73DFBE90" w:rsidR="004C39BA" w:rsidRDefault="004C39BA" w:rsidP="00C7518F">
            <w:pPr>
              <w:pBdr>
                <w:top w:val="nil"/>
                <w:left w:val="nil"/>
                <w:bottom w:val="nil"/>
                <w:right w:val="nil"/>
                <w:between w:val="nil"/>
              </w:pBdr>
              <w:spacing w:after="0"/>
              <w:jc w:val="center"/>
              <w:rPr>
                <w:color w:val="000000"/>
              </w:rPr>
            </w:pPr>
            <w:r>
              <w:rPr>
                <w:color w:val="000000"/>
              </w:rPr>
              <w:t>SSTL</w:t>
            </w:r>
          </w:p>
        </w:tc>
        <w:tc>
          <w:tcPr>
            <w:tcW w:w="1701" w:type="dxa"/>
            <w:tcBorders>
              <w:top w:val="single" w:sz="4" w:space="0" w:color="000000"/>
              <w:left w:val="single" w:sz="4" w:space="0" w:color="000000"/>
              <w:bottom w:val="single" w:sz="4" w:space="0" w:color="000000"/>
              <w:right w:val="single" w:sz="4" w:space="0" w:color="000000"/>
            </w:tcBorders>
            <w:vAlign w:val="center"/>
          </w:tcPr>
          <w:p w14:paraId="5831F5FD" w14:textId="76CEE6E8" w:rsidR="004C39BA" w:rsidRDefault="004C39BA" w:rsidP="00C7518F">
            <w:pPr>
              <w:pBdr>
                <w:top w:val="nil"/>
                <w:left w:val="nil"/>
                <w:bottom w:val="nil"/>
                <w:right w:val="nil"/>
                <w:between w:val="nil"/>
              </w:pBdr>
              <w:spacing w:after="0"/>
              <w:jc w:val="center"/>
              <w:rPr>
                <w:color w:val="000000"/>
              </w:rPr>
            </w:pPr>
            <w:r>
              <w:rPr>
                <w:color w:val="000000"/>
              </w:rPr>
              <w:t>CREST</w:t>
            </w:r>
          </w:p>
        </w:tc>
        <w:tc>
          <w:tcPr>
            <w:tcW w:w="2337" w:type="dxa"/>
            <w:tcBorders>
              <w:top w:val="single" w:sz="4" w:space="0" w:color="000000"/>
              <w:left w:val="single" w:sz="4" w:space="0" w:color="000000"/>
              <w:bottom w:val="single" w:sz="4" w:space="0" w:color="000000"/>
              <w:right w:val="single" w:sz="4" w:space="0" w:color="000000"/>
            </w:tcBorders>
            <w:vAlign w:val="center"/>
          </w:tcPr>
          <w:p w14:paraId="0FB6D037" w14:textId="737B9E02" w:rsidR="004C39BA" w:rsidRDefault="004C39BA" w:rsidP="00C7518F">
            <w:pPr>
              <w:pBdr>
                <w:top w:val="nil"/>
                <w:left w:val="nil"/>
                <w:bottom w:val="nil"/>
                <w:right w:val="nil"/>
                <w:between w:val="nil"/>
              </w:pBdr>
              <w:spacing w:after="0"/>
              <w:rPr>
                <w:color w:val="000000"/>
              </w:rPr>
            </w:pPr>
            <w:r>
              <w:rPr>
                <w:color w:val="000000"/>
              </w:rPr>
              <w:t>To incorporate Crest review comments</w:t>
            </w:r>
          </w:p>
        </w:tc>
      </w:tr>
    </w:tbl>
    <w:p w14:paraId="4F7ECF96" w14:textId="77777777" w:rsidR="00B61C9E" w:rsidRDefault="00B61C9E" w:rsidP="00B61C9E"/>
    <w:p w14:paraId="4EEE92DF" w14:textId="77777777" w:rsidR="00B61C9E" w:rsidRDefault="00B61C9E" w:rsidP="00B61C9E">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3" w:name="_Toc63674518"/>
      <w:bookmarkStart w:id="4" w:name="_Toc94026408"/>
      <w:bookmarkStart w:id="5" w:name="_Toc127446069"/>
      <w:r>
        <w:rPr>
          <w:rFonts w:ascii="Calibri" w:eastAsia="Calibri" w:hAnsi="Calibri" w:cs="Calibri"/>
          <w:b/>
          <w:sz w:val="24"/>
          <w:szCs w:val="24"/>
        </w:rPr>
        <w:t>Circulation Details</w:t>
      </w:r>
      <w:bookmarkEnd w:id="3"/>
      <w:bookmarkEnd w:id="4"/>
      <w:bookmarkEnd w:id="5"/>
    </w:p>
    <w:tbl>
      <w:tblPr>
        <w:tblW w:w="8505" w:type="dxa"/>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134"/>
        <w:gridCol w:w="4128"/>
        <w:gridCol w:w="3243"/>
      </w:tblGrid>
      <w:tr w:rsidR="00B61C9E" w14:paraId="13658CEC"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cPr>
          <w:p w14:paraId="318545A3" w14:textId="77777777" w:rsidR="00B61C9E" w:rsidRDefault="00B61C9E" w:rsidP="00C7518F">
            <w:pPr>
              <w:jc w:val="center"/>
              <w:rPr>
                <w:b/>
                <w:color w:val="FFFFFF"/>
              </w:rPr>
            </w:pPr>
            <w:r>
              <w:rPr>
                <w:b/>
                <w:color w:val="FFFFFF"/>
              </w:rPr>
              <w:t>Copy No.</w:t>
            </w: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cPr>
          <w:p w14:paraId="60CD42C6" w14:textId="77777777" w:rsidR="00B61C9E" w:rsidRDefault="00B61C9E" w:rsidP="00C7518F">
            <w:pPr>
              <w:jc w:val="center"/>
              <w:rPr>
                <w:b/>
                <w:color w:val="FFFFFF"/>
              </w:rPr>
            </w:pPr>
            <w:r>
              <w:rPr>
                <w:b/>
                <w:color w:val="FFFFFF"/>
              </w:rPr>
              <w:t>Name</w:t>
            </w: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tcPr>
          <w:p w14:paraId="3D87877D" w14:textId="77777777" w:rsidR="00B61C9E" w:rsidRDefault="00B61C9E" w:rsidP="00C7518F">
            <w:pPr>
              <w:jc w:val="center"/>
              <w:rPr>
                <w:b/>
                <w:color w:val="FFFFFF"/>
              </w:rPr>
            </w:pPr>
            <w:r>
              <w:rPr>
                <w:b/>
                <w:color w:val="FFFFFF"/>
              </w:rPr>
              <w:t>Location of the Copy</w:t>
            </w:r>
          </w:p>
        </w:tc>
      </w:tr>
      <w:tr w:rsidR="00E01BB0" w14:paraId="53ACD5BF"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DBEA4A" w14:textId="38FEF14D" w:rsidR="00E01BB0" w:rsidRDefault="00E01BB0" w:rsidP="00C7518F">
            <w:pPr>
              <w:pBdr>
                <w:top w:val="nil"/>
                <w:left w:val="nil"/>
                <w:bottom w:val="nil"/>
                <w:right w:val="nil"/>
                <w:between w:val="nil"/>
              </w:pBdr>
              <w:spacing w:after="0"/>
              <w:jc w:val="center"/>
              <w:rPr>
                <w:rFonts w:ascii="Arial" w:eastAsia="Arial" w:hAnsi="Arial" w:cs="Arial"/>
                <w:color w:val="000000"/>
                <w:sz w:val="20"/>
                <w:szCs w:val="20"/>
              </w:rPr>
            </w:pPr>
            <w:r>
              <w:rPr>
                <w:rFonts w:ascii="Arial" w:eastAsia="Arial" w:hAnsi="Arial" w:cs="Arial"/>
                <w:color w:val="000000"/>
                <w:sz w:val="20"/>
                <w:szCs w:val="20"/>
              </w:rPr>
              <w:t>1.</w:t>
            </w: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7E755" w14:textId="60CAE13D" w:rsidR="00E01BB0" w:rsidRDefault="00E01BB0" w:rsidP="00C7518F">
            <w:pPr>
              <w:pBdr>
                <w:top w:val="nil"/>
                <w:left w:val="nil"/>
                <w:bottom w:val="nil"/>
                <w:right w:val="nil"/>
                <w:between w:val="nil"/>
              </w:pBdr>
              <w:spacing w:after="0"/>
              <w:jc w:val="center"/>
              <w:rPr>
                <w:color w:val="000000"/>
              </w:rPr>
            </w:pPr>
            <w:r>
              <w:rPr>
                <w:color w:val="000000"/>
              </w:rPr>
              <w:t>SSTL Project Manager</w:t>
            </w: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8889" w14:textId="622FC39D" w:rsidR="00E01BB0" w:rsidRDefault="00E01BB0" w:rsidP="00C7518F">
            <w:pPr>
              <w:pBdr>
                <w:top w:val="nil"/>
                <w:left w:val="nil"/>
                <w:bottom w:val="nil"/>
                <w:right w:val="nil"/>
                <w:between w:val="nil"/>
              </w:pBdr>
              <w:spacing w:after="0"/>
              <w:jc w:val="center"/>
              <w:rPr>
                <w:color w:val="000000"/>
              </w:rPr>
            </w:pPr>
            <w:r>
              <w:rPr>
                <w:color w:val="000000"/>
              </w:rPr>
              <w:t>By Email</w:t>
            </w:r>
          </w:p>
        </w:tc>
      </w:tr>
      <w:tr w:rsidR="00E01BB0" w14:paraId="48CAF4D6"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0E265" w14:textId="70923EA9" w:rsidR="00E01BB0" w:rsidRDefault="00E01BB0" w:rsidP="00C7518F">
            <w:pPr>
              <w:pBdr>
                <w:top w:val="nil"/>
                <w:left w:val="nil"/>
                <w:bottom w:val="nil"/>
                <w:right w:val="nil"/>
                <w:between w:val="nil"/>
              </w:pBdr>
              <w:spacing w:after="0"/>
              <w:jc w:val="center"/>
              <w:rPr>
                <w:rFonts w:ascii="Arial" w:eastAsia="Arial" w:hAnsi="Arial" w:cs="Arial"/>
                <w:color w:val="000000"/>
                <w:sz w:val="20"/>
                <w:szCs w:val="20"/>
              </w:rPr>
            </w:pP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A06A5" w14:textId="1F1B2CCC" w:rsidR="00E01BB0" w:rsidRDefault="00E01BB0" w:rsidP="00C7518F">
            <w:pPr>
              <w:pBdr>
                <w:top w:val="nil"/>
                <w:left w:val="nil"/>
                <w:bottom w:val="nil"/>
                <w:right w:val="nil"/>
                <w:between w:val="nil"/>
              </w:pBdr>
              <w:spacing w:after="0"/>
              <w:jc w:val="center"/>
              <w:rPr>
                <w:color w:val="000000"/>
              </w:rPr>
            </w:pP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DCC80" w14:textId="613DE8DC" w:rsidR="00E01BB0" w:rsidRDefault="00E01BB0" w:rsidP="00C7518F">
            <w:pPr>
              <w:pBdr>
                <w:top w:val="nil"/>
                <w:left w:val="nil"/>
                <w:bottom w:val="nil"/>
                <w:right w:val="nil"/>
                <w:between w:val="nil"/>
              </w:pBdr>
              <w:spacing w:after="0"/>
              <w:jc w:val="center"/>
              <w:rPr>
                <w:color w:val="000000"/>
              </w:rPr>
            </w:pPr>
          </w:p>
        </w:tc>
      </w:tr>
      <w:tr w:rsidR="00E01BB0" w14:paraId="3DD69AC8" w14:textId="77777777" w:rsidTr="00C7518F">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F8145" w14:textId="77777777" w:rsidR="00E01BB0" w:rsidRDefault="00E01BB0" w:rsidP="00C7518F">
            <w:pPr>
              <w:pBdr>
                <w:top w:val="nil"/>
                <w:left w:val="nil"/>
                <w:bottom w:val="nil"/>
                <w:right w:val="nil"/>
                <w:between w:val="nil"/>
              </w:pBdr>
              <w:spacing w:after="0"/>
              <w:jc w:val="center"/>
              <w:rPr>
                <w:rFonts w:ascii="Arial" w:eastAsia="Arial" w:hAnsi="Arial" w:cs="Arial"/>
                <w:color w:val="000000"/>
                <w:sz w:val="20"/>
                <w:szCs w:val="20"/>
              </w:rPr>
            </w:pPr>
          </w:p>
        </w:tc>
        <w:tc>
          <w:tcPr>
            <w:tcW w:w="41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F1181" w14:textId="77777777" w:rsidR="00E01BB0" w:rsidRDefault="00E01BB0" w:rsidP="00C7518F">
            <w:pPr>
              <w:pBdr>
                <w:top w:val="nil"/>
                <w:left w:val="nil"/>
                <w:bottom w:val="nil"/>
                <w:right w:val="nil"/>
                <w:between w:val="nil"/>
              </w:pBdr>
              <w:spacing w:after="0"/>
              <w:jc w:val="center"/>
              <w:rPr>
                <w:color w:val="000000"/>
              </w:rPr>
            </w:pPr>
          </w:p>
        </w:tc>
        <w:tc>
          <w:tcPr>
            <w:tcW w:w="3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F48BF" w14:textId="77777777" w:rsidR="00E01BB0" w:rsidRDefault="00E01BB0" w:rsidP="00C7518F">
            <w:pPr>
              <w:pBdr>
                <w:top w:val="nil"/>
                <w:left w:val="nil"/>
                <w:bottom w:val="nil"/>
                <w:right w:val="nil"/>
                <w:between w:val="nil"/>
              </w:pBdr>
              <w:spacing w:after="0"/>
              <w:jc w:val="center"/>
              <w:rPr>
                <w:color w:val="000000"/>
              </w:rPr>
            </w:pPr>
          </w:p>
        </w:tc>
      </w:tr>
    </w:tbl>
    <w:p w14:paraId="0A76AE21" w14:textId="1360A276" w:rsidR="00B61C9E" w:rsidRDefault="00B61C9E" w:rsidP="00B61C9E">
      <w:pPr>
        <w:jc w:val="center"/>
      </w:pPr>
    </w:p>
    <w:p w14:paraId="7D454495" w14:textId="7D581575" w:rsidR="005E616E" w:rsidRDefault="005E616E">
      <w:r>
        <w:br w:type="page"/>
      </w:r>
    </w:p>
    <w:p w14:paraId="26FE9FA0" w14:textId="77777777" w:rsidR="00B61C9E" w:rsidRDefault="00B61C9E" w:rsidP="00B61C9E">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6" w:name="_Toc127445011"/>
      <w:bookmarkStart w:id="7" w:name="_Toc127445928"/>
      <w:bookmarkStart w:id="8" w:name="_Toc127446070"/>
      <w:bookmarkStart w:id="9" w:name="_Toc63674519"/>
      <w:bookmarkStart w:id="10" w:name="_Toc94026409"/>
      <w:bookmarkStart w:id="11" w:name="_Toc127446071"/>
      <w:bookmarkEnd w:id="6"/>
      <w:bookmarkEnd w:id="7"/>
      <w:bookmarkEnd w:id="8"/>
      <w:r>
        <w:rPr>
          <w:rFonts w:ascii="Calibri" w:eastAsia="Calibri" w:hAnsi="Calibri" w:cs="Calibri"/>
          <w:b/>
          <w:sz w:val="24"/>
          <w:szCs w:val="24"/>
        </w:rPr>
        <w:lastRenderedPageBreak/>
        <w:t>List of Amendments Made</w:t>
      </w:r>
      <w:bookmarkEnd w:id="9"/>
      <w:bookmarkEnd w:id="10"/>
      <w:bookmarkEnd w:id="11"/>
    </w:p>
    <w:tbl>
      <w:tblPr>
        <w:tblW w:w="9781" w:type="dxa"/>
        <w:tblInd w:w="10" w:type="dxa"/>
        <w:tblLayout w:type="fixed"/>
        <w:tblCellMar>
          <w:left w:w="0" w:type="dxa"/>
          <w:right w:w="0" w:type="dxa"/>
        </w:tblCellMar>
        <w:tblLook w:val="0000" w:firstRow="0" w:lastRow="0" w:firstColumn="0" w:lastColumn="0" w:noHBand="0" w:noVBand="0"/>
      </w:tblPr>
      <w:tblGrid>
        <w:gridCol w:w="924"/>
        <w:gridCol w:w="1707"/>
        <w:gridCol w:w="3268"/>
        <w:gridCol w:w="1807"/>
        <w:gridCol w:w="2075"/>
      </w:tblGrid>
      <w:tr w:rsidR="00B61C9E" w14:paraId="5FC76DC0" w14:textId="77777777" w:rsidTr="004E52DA">
        <w:trPr>
          <w:trHeight w:val="246"/>
          <w:tblHeader/>
        </w:trPr>
        <w:tc>
          <w:tcPr>
            <w:tcW w:w="924" w:type="dxa"/>
            <w:tcBorders>
              <w:top w:val="single" w:sz="8" w:space="0" w:color="000000"/>
              <w:left w:val="single" w:sz="8" w:space="0" w:color="000000"/>
              <w:right w:val="single" w:sz="8" w:space="0" w:color="000000"/>
            </w:tcBorders>
            <w:shd w:val="clear" w:color="auto" w:fill="4F81BD"/>
          </w:tcPr>
          <w:p w14:paraId="113E8549"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No.</w:t>
            </w:r>
          </w:p>
        </w:tc>
        <w:tc>
          <w:tcPr>
            <w:tcW w:w="1707" w:type="dxa"/>
            <w:tcBorders>
              <w:top w:val="single" w:sz="8" w:space="0" w:color="000000"/>
              <w:right w:val="single" w:sz="8" w:space="0" w:color="000000"/>
            </w:tcBorders>
            <w:shd w:val="clear" w:color="auto" w:fill="4F81BD"/>
          </w:tcPr>
          <w:p w14:paraId="268BF1ED"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Section No. /Page No.</w:t>
            </w:r>
          </w:p>
        </w:tc>
        <w:tc>
          <w:tcPr>
            <w:tcW w:w="3268" w:type="dxa"/>
            <w:tcBorders>
              <w:top w:val="single" w:sz="8" w:space="0" w:color="000000"/>
              <w:right w:val="single" w:sz="8" w:space="0" w:color="000000"/>
            </w:tcBorders>
            <w:shd w:val="clear" w:color="auto" w:fill="4F81BD"/>
          </w:tcPr>
          <w:p w14:paraId="61CCD19C"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Description of the</w:t>
            </w:r>
          </w:p>
        </w:tc>
        <w:tc>
          <w:tcPr>
            <w:tcW w:w="1807" w:type="dxa"/>
            <w:tcBorders>
              <w:top w:val="single" w:sz="8" w:space="0" w:color="000000"/>
              <w:right w:val="single" w:sz="8" w:space="0" w:color="000000"/>
            </w:tcBorders>
            <w:shd w:val="clear" w:color="auto" w:fill="4F81BD"/>
          </w:tcPr>
          <w:p w14:paraId="09923693"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Approved by</w:t>
            </w:r>
          </w:p>
        </w:tc>
        <w:tc>
          <w:tcPr>
            <w:tcW w:w="2075" w:type="dxa"/>
            <w:tcBorders>
              <w:top w:val="single" w:sz="8" w:space="0" w:color="000000"/>
              <w:right w:val="single" w:sz="8" w:space="0" w:color="000000"/>
            </w:tcBorders>
            <w:shd w:val="clear" w:color="auto" w:fill="4F81BD"/>
          </w:tcPr>
          <w:p w14:paraId="49446444"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Change Request</w:t>
            </w:r>
          </w:p>
        </w:tc>
      </w:tr>
      <w:tr w:rsidR="00B61C9E" w14:paraId="4369B03A" w14:textId="77777777" w:rsidTr="004E52DA">
        <w:trPr>
          <w:trHeight w:val="231"/>
          <w:tblHeader/>
        </w:trPr>
        <w:tc>
          <w:tcPr>
            <w:tcW w:w="924" w:type="dxa"/>
            <w:tcBorders>
              <w:left w:val="single" w:sz="8" w:space="0" w:color="000000"/>
              <w:bottom w:val="single" w:sz="8" w:space="0" w:color="000000"/>
              <w:right w:val="single" w:sz="8" w:space="0" w:color="000000"/>
            </w:tcBorders>
            <w:shd w:val="clear" w:color="auto" w:fill="4F81BD"/>
          </w:tcPr>
          <w:p w14:paraId="00CA51EB" w14:textId="77777777" w:rsidR="00B61C9E" w:rsidRDefault="00B61C9E" w:rsidP="00C7518F">
            <w:pPr>
              <w:pBdr>
                <w:top w:val="nil"/>
                <w:left w:val="nil"/>
                <w:bottom w:val="nil"/>
                <w:right w:val="nil"/>
                <w:between w:val="nil"/>
              </w:pBdr>
              <w:spacing w:after="0" w:line="240" w:lineRule="auto"/>
              <w:jc w:val="center"/>
              <w:rPr>
                <w:b/>
                <w:color w:val="FFFFFF"/>
              </w:rPr>
            </w:pPr>
          </w:p>
        </w:tc>
        <w:tc>
          <w:tcPr>
            <w:tcW w:w="1707" w:type="dxa"/>
            <w:tcBorders>
              <w:bottom w:val="single" w:sz="8" w:space="0" w:color="000000"/>
              <w:right w:val="single" w:sz="8" w:space="0" w:color="000000"/>
            </w:tcBorders>
            <w:shd w:val="clear" w:color="auto" w:fill="4F81BD"/>
          </w:tcPr>
          <w:p w14:paraId="6CB55ED0" w14:textId="77777777" w:rsidR="00B61C9E" w:rsidRDefault="00B61C9E" w:rsidP="00C7518F">
            <w:pPr>
              <w:pBdr>
                <w:top w:val="nil"/>
                <w:left w:val="nil"/>
                <w:bottom w:val="nil"/>
                <w:right w:val="nil"/>
                <w:between w:val="nil"/>
              </w:pBdr>
              <w:spacing w:after="0" w:line="240" w:lineRule="auto"/>
              <w:jc w:val="center"/>
              <w:rPr>
                <w:b/>
                <w:color w:val="FFFFFF"/>
              </w:rPr>
            </w:pPr>
          </w:p>
        </w:tc>
        <w:tc>
          <w:tcPr>
            <w:tcW w:w="3268" w:type="dxa"/>
            <w:tcBorders>
              <w:bottom w:val="single" w:sz="8" w:space="0" w:color="000000"/>
              <w:right w:val="single" w:sz="8" w:space="0" w:color="000000"/>
            </w:tcBorders>
            <w:shd w:val="clear" w:color="auto" w:fill="4F81BD"/>
          </w:tcPr>
          <w:p w14:paraId="0503457B"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the amendment</w:t>
            </w:r>
          </w:p>
        </w:tc>
        <w:tc>
          <w:tcPr>
            <w:tcW w:w="1807" w:type="dxa"/>
            <w:tcBorders>
              <w:bottom w:val="single" w:sz="8" w:space="0" w:color="000000"/>
              <w:right w:val="single" w:sz="8" w:space="0" w:color="000000"/>
            </w:tcBorders>
            <w:shd w:val="clear" w:color="auto" w:fill="4F81BD"/>
          </w:tcPr>
          <w:p w14:paraId="698D3EB2" w14:textId="77777777" w:rsidR="00B61C9E" w:rsidRDefault="00B61C9E" w:rsidP="00C7518F">
            <w:pPr>
              <w:pBdr>
                <w:top w:val="nil"/>
                <w:left w:val="nil"/>
                <w:bottom w:val="nil"/>
                <w:right w:val="nil"/>
                <w:between w:val="nil"/>
              </w:pBdr>
              <w:spacing w:after="0" w:line="240" w:lineRule="auto"/>
              <w:jc w:val="center"/>
              <w:rPr>
                <w:b/>
                <w:color w:val="FFFFFF"/>
              </w:rPr>
            </w:pPr>
          </w:p>
        </w:tc>
        <w:tc>
          <w:tcPr>
            <w:tcW w:w="2075" w:type="dxa"/>
            <w:tcBorders>
              <w:bottom w:val="single" w:sz="8" w:space="0" w:color="000000"/>
              <w:right w:val="single" w:sz="8" w:space="0" w:color="000000"/>
            </w:tcBorders>
            <w:shd w:val="clear" w:color="auto" w:fill="4F81BD"/>
          </w:tcPr>
          <w:p w14:paraId="6AAB29A6"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No. &amp; Date</w:t>
            </w:r>
          </w:p>
        </w:tc>
      </w:tr>
      <w:tr w:rsidR="00B61C9E" w14:paraId="5B25DD27"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89A82A0" w14:textId="3985D4CA" w:rsidR="00B61C9E" w:rsidRPr="009073CA" w:rsidRDefault="00CA5E42" w:rsidP="00C7518F">
            <w:pPr>
              <w:jc w:val="center"/>
            </w:pPr>
            <w:r w:rsidRPr="009073CA">
              <w:t>1</w:t>
            </w:r>
          </w:p>
        </w:tc>
        <w:tc>
          <w:tcPr>
            <w:tcW w:w="1707" w:type="dxa"/>
            <w:tcBorders>
              <w:top w:val="single" w:sz="8" w:space="0" w:color="000000"/>
              <w:bottom w:val="single" w:sz="8" w:space="0" w:color="000000"/>
              <w:right w:val="single" w:sz="8" w:space="0" w:color="000000"/>
            </w:tcBorders>
            <w:shd w:val="clear" w:color="auto" w:fill="auto"/>
            <w:vAlign w:val="bottom"/>
          </w:tcPr>
          <w:p w14:paraId="6A9220FE" w14:textId="75741080" w:rsidR="00B61C9E" w:rsidRPr="009073CA" w:rsidRDefault="00CA5E42" w:rsidP="00C7518F">
            <w:pPr>
              <w:jc w:val="both"/>
            </w:pPr>
            <w:r w:rsidRPr="009073CA">
              <w:t>Section 6.1</w:t>
            </w:r>
            <w:r w:rsidR="00D3292E">
              <w:t>,</w:t>
            </w:r>
          </w:p>
        </w:tc>
        <w:tc>
          <w:tcPr>
            <w:tcW w:w="3268" w:type="dxa"/>
            <w:tcBorders>
              <w:top w:val="single" w:sz="8" w:space="0" w:color="000000"/>
              <w:bottom w:val="single" w:sz="8" w:space="0" w:color="000000"/>
              <w:right w:val="single" w:sz="8" w:space="0" w:color="000000"/>
            </w:tcBorders>
            <w:shd w:val="clear" w:color="auto" w:fill="auto"/>
            <w:vAlign w:val="bottom"/>
          </w:tcPr>
          <w:p w14:paraId="0308AD8F" w14:textId="57027288" w:rsidR="00B61C9E" w:rsidRPr="009073CA" w:rsidRDefault="00CA5E42" w:rsidP="00C7518F">
            <w:pPr>
              <w:jc w:val="both"/>
            </w:pPr>
            <w:r w:rsidRPr="009073CA">
              <w:t>Solution Diagram Change</w:t>
            </w:r>
            <w:r>
              <w:t>d</w:t>
            </w:r>
          </w:p>
        </w:tc>
        <w:tc>
          <w:tcPr>
            <w:tcW w:w="1807" w:type="dxa"/>
            <w:tcBorders>
              <w:top w:val="single" w:sz="8" w:space="0" w:color="000000"/>
              <w:bottom w:val="single" w:sz="8" w:space="0" w:color="000000"/>
              <w:right w:val="single" w:sz="8" w:space="0" w:color="000000"/>
            </w:tcBorders>
            <w:shd w:val="clear" w:color="auto" w:fill="auto"/>
            <w:vAlign w:val="bottom"/>
          </w:tcPr>
          <w:p w14:paraId="7EF6EF08" w14:textId="5B22D4C3" w:rsidR="00B61C9E" w:rsidRPr="009073CA" w:rsidRDefault="00CA5E42"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623D0CED" w14:textId="77777777" w:rsidR="00B61C9E" w:rsidRPr="009073CA" w:rsidRDefault="00B61C9E" w:rsidP="00C7518F">
            <w:pPr>
              <w:jc w:val="both"/>
            </w:pPr>
          </w:p>
        </w:tc>
      </w:tr>
      <w:tr w:rsidR="00984884" w14:paraId="61076044"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BAEE612" w14:textId="730502E4" w:rsidR="00984884" w:rsidRPr="00CA5E42" w:rsidRDefault="00984884" w:rsidP="00C7518F">
            <w:pPr>
              <w:jc w:val="center"/>
            </w:pPr>
            <w:r>
              <w:t>2</w:t>
            </w:r>
          </w:p>
        </w:tc>
        <w:tc>
          <w:tcPr>
            <w:tcW w:w="1707" w:type="dxa"/>
            <w:tcBorders>
              <w:top w:val="single" w:sz="8" w:space="0" w:color="000000"/>
              <w:bottom w:val="single" w:sz="8" w:space="0" w:color="000000"/>
              <w:right w:val="single" w:sz="8" w:space="0" w:color="000000"/>
            </w:tcBorders>
            <w:shd w:val="clear" w:color="auto" w:fill="auto"/>
            <w:vAlign w:val="bottom"/>
          </w:tcPr>
          <w:p w14:paraId="1FBD0DDE" w14:textId="7B2D0879" w:rsidR="00984884" w:rsidRPr="00CA5E42" w:rsidRDefault="00954B13" w:rsidP="00C7518F">
            <w:pPr>
              <w:jc w:val="both"/>
            </w:pPr>
            <w:r>
              <w:t>Across Document</w:t>
            </w:r>
          </w:p>
        </w:tc>
        <w:tc>
          <w:tcPr>
            <w:tcW w:w="3268" w:type="dxa"/>
            <w:tcBorders>
              <w:top w:val="single" w:sz="8" w:space="0" w:color="000000"/>
              <w:bottom w:val="single" w:sz="8" w:space="0" w:color="000000"/>
              <w:right w:val="single" w:sz="8" w:space="0" w:color="000000"/>
            </w:tcBorders>
            <w:shd w:val="clear" w:color="auto" w:fill="auto"/>
            <w:vAlign w:val="bottom"/>
          </w:tcPr>
          <w:p w14:paraId="32C9C282" w14:textId="1B4F41B7" w:rsidR="00984884" w:rsidRPr="00CA5E42" w:rsidRDefault="00954B13" w:rsidP="00C7518F">
            <w:pPr>
              <w:jc w:val="both"/>
            </w:pPr>
            <w:r>
              <w:t>R</w:t>
            </w:r>
            <w:r w:rsidR="00984884">
              <w:t>eplace</w:t>
            </w:r>
            <w:r>
              <w:t>d</w:t>
            </w:r>
            <w:r w:rsidR="00984884">
              <w:t xml:space="preserve"> </w:t>
            </w:r>
            <w:r>
              <w:t>‘</w:t>
            </w:r>
            <w:r w:rsidR="00984884">
              <w:t xml:space="preserve">TowerCo </w:t>
            </w:r>
            <w:r>
              <w:t xml:space="preserve">Portal’ </w:t>
            </w:r>
            <w:r w:rsidR="00984884">
              <w:t xml:space="preserve">with </w:t>
            </w:r>
            <w:r>
              <w:t>‘</w:t>
            </w:r>
            <w:r w:rsidR="00984884">
              <w:t>CDPL</w:t>
            </w:r>
            <w:r>
              <w:t xml:space="preserve"> Portal’</w:t>
            </w:r>
          </w:p>
        </w:tc>
        <w:tc>
          <w:tcPr>
            <w:tcW w:w="1807" w:type="dxa"/>
            <w:tcBorders>
              <w:top w:val="single" w:sz="8" w:space="0" w:color="000000"/>
              <w:bottom w:val="single" w:sz="8" w:space="0" w:color="000000"/>
              <w:right w:val="single" w:sz="8" w:space="0" w:color="000000"/>
            </w:tcBorders>
            <w:shd w:val="clear" w:color="auto" w:fill="auto"/>
            <w:vAlign w:val="bottom"/>
          </w:tcPr>
          <w:p w14:paraId="0137CC4C" w14:textId="1DD4535E" w:rsidR="00984884" w:rsidRDefault="00984884"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54A535A2" w14:textId="77777777" w:rsidR="00984884" w:rsidRPr="00CA5E42" w:rsidRDefault="00984884" w:rsidP="00C7518F">
            <w:pPr>
              <w:jc w:val="both"/>
            </w:pPr>
          </w:p>
        </w:tc>
      </w:tr>
      <w:tr w:rsidR="00984884" w14:paraId="343C842E"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495BA31" w14:textId="10A7B540" w:rsidR="00984884" w:rsidRDefault="00984884" w:rsidP="00C7518F">
            <w:pPr>
              <w:jc w:val="center"/>
            </w:pPr>
            <w:r>
              <w:t>3</w:t>
            </w:r>
          </w:p>
        </w:tc>
        <w:tc>
          <w:tcPr>
            <w:tcW w:w="1707" w:type="dxa"/>
            <w:tcBorders>
              <w:top w:val="single" w:sz="8" w:space="0" w:color="000000"/>
              <w:bottom w:val="single" w:sz="8" w:space="0" w:color="000000"/>
              <w:right w:val="single" w:sz="8" w:space="0" w:color="000000"/>
            </w:tcBorders>
            <w:shd w:val="clear" w:color="auto" w:fill="auto"/>
            <w:vAlign w:val="bottom"/>
          </w:tcPr>
          <w:p w14:paraId="7F14A37E" w14:textId="075B815C" w:rsidR="00984884" w:rsidRDefault="00984884" w:rsidP="00C7518F">
            <w:pPr>
              <w:jc w:val="both"/>
            </w:pPr>
            <w:r>
              <w:t>Section 6.3.1</w:t>
            </w:r>
          </w:p>
        </w:tc>
        <w:tc>
          <w:tcPr>
            <w:tcW w:w="3268" w:type="dxa"/>
            <w:tcBorders>
              <w:top w:val="single" w:sz="8" w:space="0" w:color="000000"/>
              <w:bottom w:val="single" w:sz="8" w:space="0" w:color="000000"/>
              <w:right w:val="single" w:sz="8" w:space="0" w:color="000000"/>
            </w:tcBorders>
            <w:shd w:val="clear" w:color="auto" w:fill="auto"/>
            <w:vAlign w:val="bottom"/>
          </w:tcPr>
          <w:p w14:paraId="55D113BB" w14:textId="05A31739" w:rsidR="00984884" w:rsidRDefault="00984884">
            <w:pPr>
              <w:jc w:val="both"/>
            </w:pPr>
            <w:r>
              <w:t xml:space="preserve">PAN </w:t>
            </w:r>
            <w:r w:rsidR="0039230D">
              <w:t xml:space="preserve">should not </w:t>
            </w:r>
            <w:r>
              <w:t>be unique</w:t>
            </w:r>
          </w:p>
        </w:tc>
        <w:tc>
          <w:tcPr>
            <w:tcW w:w="1807" w:type="dxa"/>
            <w:tcBorders>
              <w:top w:val="single" w:sz="8" w:space="0" w:color="000000"/>
              <w:bottom w:val="single" w:sz="8" w:space="0" w:color="000000"/>
              <w:right w:val="single" w:sz="8" w:space="0" w:color="000000"/>
            </w:tcBorders>
            <w:shd w:val="clear" w:color="auto" w:fill="auto"/>
            <w:vAlign w:val="bottom"/>
          </w:tcPr>
          <w:p w14:paraId="50EEC99F" w14:textId="2AC86E4C" w:rsidR="00984884" w:rsidRDefault="00984884"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3B9A6AF" w14:textId="77777777" w:rsidR="00984884" w:rsidRPr="00CA5E42" w:rsidRDefault="00984884" w:rsidP="00C7518F">
            <w:pPr>
              <w:jc w:val="both"/>
            </w:pPr>
          </w:p>
        </w:tc>
      </w:tr>
      <w:tr w:rsidR="00A52A39" w14:paraId="4F07B3FF"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E631A2B" w14:textId="75912F00" w:rsidR="00A52A39" w:rsidRDefault="00A52A39" w:rsidP="00C7518F">
            <w:pPr>
              <w:jc w:val="center"/>
            </w:pPr>
            <w:r>
              <w:t>4</w:t>
            </w:r>
          </w:p>
        </w:tc>
        <w:tc>
          <w:tcPr>
            <w:tcW w:w="1707" w:type="dxa"/>
            <w:tcBorders>
              <w:top w:val="single" w:sz="8" w:space="0" w:color="000000"/>
              <w:bottom w:val="single" w:sz="8" w:space="0" w:color="000000"/>
              <w:right w:val="single" w:sz="8" w:space="0" w:color="000000"/>
            </w:tcBorders>
            <w:shd w:val="clear" w:color="auto" w:fill="auto"/>
            <w:vAlign w:val="bottom"/>
          </w:tcPr>
          <w:p w14:paraId="7AEFC7A6" w14:textId="6B78EF54" w:rsidR="00A52A39" w:rsidRDefault="00A52A39" w:rsidP="00C7518F">
            <w:pPr>
              <w:jc w:val="both"/>
            </w:pPr>
            <w:r>
              <w:t>Section 6.3.7</w:t>
            </w:r>
          </w:p>
        </w:tc>
        <w:tc>
          <w:tcPr>
            <w:tcW w:w="3268" w:type="dxa"/>
            <w:tcBorders>
              <w:top w:val="single" w:sz="8" w:space="0" w:color="000000"/>
              <w:bottom w:val="single" w:sz="8" w:space="0" w:color="000000"/>
              <w:right w:val="single" w:sz="8" w:space="0" w:color="000000"/>
            </w:tcBorders>
            <w:shd w:val="clear" w:color="auto" w:fill="auto"/>
            <w:vAlign w:val="bottom"/>
          </w:tcPr>
          <w:p w14:paraId="5BCB17F3" w14:textId="6A48C4FB" w:rsidR="00A52A39" w:rsidRDefault="00A52A39" w:rsidP="00C7518F">
            <w:pPr>
              <w:jc w:val="both"/>
            </w:pPr>
            <w:r>
              <w:t>Changes in NFA processes as per review comment from Crest</w:t>
            </w:r>
          </w:p>
        </w:tc>
        <w:tc>
          <w:tcPr>
            <w:tcW w:w="1807" w:type="dxa"/>
            <w:tcBorders>
              <w:top w:val="single" w:sz="8" w:space="0" w:color="000000"/>
              <w:bottom w:val="single" w:sz="8" w:space="0" w:color="000000"/>
              <w:right w:val="single" w:sz="8" w:space="0" w:color="000000"/>
            </w:tcBorders>
            <w:shd w:val="clear" w:color="auto" w:fill="auto"/>
            <w:vAlign w:val="bottom"/>
          </w:tcPr>
          <w:p w14:paraId="1962ADCE" w14:textId="22D52A1C" w:rsidR="00A52A39" w:rsidRDefault="00A52A39"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9B27A38" w14:textId="77777777" w:rsidR="00A52A39" w:rsidRPr="00CA5E42" w:rsidRDefault="00A52A39" w:rsidP="00C7518F">
            <w:pPr>
              <w:jc w:val="both"/>
            </w:pPr>
          </w:p>
        </w:tc>
      </w:tr>
      <w:tr w:rsidR="00A52A39" w14:paraId="02CE8175"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28B9E348" w14:textId="47490B31" w:rsidR="00A52A39" w:rsidRDefault="00A52A39" w:rsidP="00C7518F">
            <w:pPr>
              <w:jc w:val="center"/>
            </w:pPr>
            <w:r>
              <w:t>5</w:t>
            </w:r>
          </w:p>
        </w:tc>
        <w:tc>
          <w:tcPr>
            <w:tcW w:w="1707" w:type="dxa"/>
            <w:tcBorders>
              <w:top w:val="single" w:sz="8" w:space="0" w:color="000000"/>
              <w:bottom w:val="single" w:sz="8" w:space="0" w:color="000000"/>
              <w:right w:val="single" w:sz="8" w:space="0" w:color="000000"/>
            </w:tcBorders>
            <w:shd w:val="clear" w:color="auto" w:fill="auto"/>
            <w:vAlign w:val="bottom"/>
          </w:tcPr>
          <w:p w14:paraId="7E50F83A" w14:textId="5598A37D" w:rsidR="00A52A39" w:rsidRDefault="00A52A39" w:rsidP="00C7518F">
            <w:pPr>
              <w:jc w:val="both"/>
            </w:pPr>
            <w:r>
              <w:t>Section 8.3</w:t>
            </w:r>
          </w:p>
        </w:tc>
        <w:tc>
          <w:tcPr>
            <w:tcW w:w="3268" w:type="dxa"/>
            <w:tcBorders>
              <w:top w:val="single" w:sz="8" w:space="0" w:color="000000"/>
              <w:bottom w:val="single" w:sz="8" w:space="0" w:color="000000"/>
              <w:right w:val="single" w:sz="8" w:space="0" w:color="000000"/>
            </w:tcBorders>
            <w:shd w:val="clear" w:color="auto" w:fill="auto"/>
            <w:vAlign w:val="bottom"/>
          </w:tcPr>
          <w:p w14:paraId="034FB652" w14:textId="1B7D24D2" w:rsidR="00A52A39" w:rsidRDefault="00A52A39" w:rsidP="00C7518F">
            <w:pPr>
              <w:jc w:val="both"/>
            </w:pPr>
            <w:r>
              <w:t>Changes in TT integration as discussed wit</w:t>
            </w:r>
            <w:r w:rsidR="0004371E">
              <w:t>h</w:t>
            </w:r>
            <w:r>
              <w:t xml:space="preserve"> Crest and TT</w:t>
            </w:r>
            <w:r w:rsidR="003F06FF">
              <w:t>. SR will not come, instead NB or TI will come which will trigger site creation.</w:t>
            </w:r>
          </w:p>
        </w:tc>
        <w:tc>
          <w:tcPr>
            <w:tcW w:w="1807" w:type="dxa"/>
            <w:tcBorders>
              <w:top w:val="single" w:sz="8" w:space="0" w:color="000000"/>
              <w:bottom w:val="single" w:sz="8" w:space="0" w:color="000000"/>
              <w:right w:val="single" w:sz="8" w:space="0" w:color="000000"/>
            </w:tcBorders>
            <w:shd w:val="clear" w:color="auto" w:fill="auto"/>
            <w:vAlign w:val="bottom"/>
          </w:tcPr>
          <w:p w14:paraId="241214F9" w14:textId="524FCEA2" w:rsidR="00A52A39" w:rsidRDefault="00A52A39"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64BB5C3D" w14:textId="77777777" w:rsidR="00A52A39" w:rsidRPr="00CA5E42" w:rsidRDefault="00A52A39" w:rsidP="00C7518F">
            <w:pPr>
              <w:jc w:val="both"/>
            </w:pPr>
          </w:p>
        </w:tc>
      </w:tr>
      <w:tr w:rsidR="00A72D32" w14:paraId="18954125"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BFB7A6E" w14:textId="30F0E582" w:rsidR="00A72D32" w:rsidRDefault="00A72D32" w:rsidP="00C7518F">
            <w:pPr>
              <w:jc w:val="center"/>
            </w:pPr>
            <w:r>
              <w:t>6</w:t>
            </w:r>
          </w:p>
        </w:tc>
        <w:tc>
          <w:tcPr>
            <w:tcW w:w="1707" w:type="dxa"/>
            <w:tcBorders>
              <w:top w:val="single" w:sz="8" w:space="0" w:color="000000"/>
              <w:bottom w:val="single" w:sz="8" w:space="0" w:color="000000"/>
              <w:right w:val="single" w:sz="8" w:space="0" w:color="000000"/>
            </w:tcBorders>
            <w:shd w:val="clear" w:color="auto" w:fill="auto"/>
            <w:vAlign w:val="bottom"/>
          </w:tcPr>
          <w:p w14:paraId="2994AC72" w14:textId="63D7A963" w:rsidR="00A72D32" w:rsidRDefault="00A72D32" w:rsidP="00C7518F">
            <w:pPr>
              <w:jc w:val="both"/>
            </w:pPr>
            <w:r>
              <w:t>Section 6.2.2</w:t>
            </w:r>
          </w:p>
        </w:tc>
        <w:tc>
          <w:tcPr>
            <w:tcW w:w="3268" w:type="dxa"/>
            <w:tcBorders>
              <w:top w:val="single" w:sz="8" w:space="0" w:color="000000"/>
              <w:bottom w:val="single" w:sz="8" w:space="0" w:color="000000"/>
              <w:right w:val="single" w:sz="8" w:space="0" w:color="000000"/>
            </w:tcBorders>
            <w:shd w:val="clear" w:color="auto" w:fill="auto"/>
            <w:vAlign w:val="bottom"/>
          </w:tcPr>
          <w:p w14:paraId="47A86D33" w14:textId="07394158" w:rsidR="00A72D32" w:rsidRDefault="00A72D32" w:rsidP="00C7518F">
            <w:pPr>
              <w:jc w:val="both"/>
            </w:pPr>
            <w:r>
              <w:t>Specified users as CDPL users</w:t>
            </w:r>
          </w:p>
        </w:tc>
        <w:tc>
          <w:tcPr>
            <w:tcW w:w="1807" w:type="dxa"/>
            <w:tcBorders>
              <w:top w:val="single" w:sz="8" w:space="0" w:color="000000"/>
              <w:bottom w:val="single" w:sz="8" w:space="0" w:color="000000"/>
              <w:right w:val="single" w:sz="8" w:space="0" w:color="000000"/>
            </w:tcBorders>
            <w:shd w:val="clear" w:color="auto" w:fill="auto"/>
            <w:vAlign w:val="bottom"/>
          </w:tcPr>
          <w:p w14:paraId="23722AED" w14:textId="11A92FD7" w:rsidR="00A72D32" w:rsidRDefault="00A72D32"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6DE58110" w14:textId="77777777" w:rsidR="00A72D32" w:rsidRPr="00CA5E42" w:rsidRDefault="00A72D32" w:rsidP="00C7518F">
            <w:pPr>
              <w:jc w:val="both"/>
            </w:pPr>
          </w:p>
        </w:tc>
      </w:tr>
      <w:tr w:rsidR="004D16DD" w14:paraId="0FDA2B48"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9A37A94" w14:textId="3FBB1CEF" w:rsidR="004D16DD" w:rsidRDefault="004D16DD" w:rsidP="00C7518F">
            <w:pPr>
              <w:jc w:val="center"/>
            </w:pPr>
            <w:r>
              <w:t>7</w:t>
            </w:r>
          </w:p>
        </w:tc>
        <w:tc>
          <w:tcPr>
            <w:tcW w:w="1707" w:type="dxa"/>
            <w:tcBorders>
              <w:top w:val="single" w:sz="8" w:space="0" w:color="000000"/>
              <w:bottom w:val="single" w:sz="8" w:space="0" w:color="000000"/>
              <w:right w:val="single" w:sz="8" w:space="0" w:color="000000"/>
            </w:tcBorders>
            <w:shd w:val="clear" w:color="auto" w:fill="auto"/>
            <w:vAlign w:val="bottom"/>
          </w:tcPr>
          <w:p w14:paraId="5FA23856" w14:textId="05996364" w:rsidR="004D16DD" w:rsidRDefault="004D16DD">
            <w:pPr>
              <w:jc w:val="both"/>
            </w:pPr>
            <w:r>
              <w:t>Section 6.3.4.</w:t>
            </w:r>
            <w:r w:rsidR="00362205">
              <w:t>3</w:t>
            </w:r>
          </w:p>
        </w:tc>
        <w:tc>
          <w:tcPr>
            <w:tcW w:w="3268" w:type="dxa"/>
            <w:tcBorders>
              <w:top w:val="single" w:sz="8" w:space="0" w:color="000000"/>
              <w:bottom w:val="single" w:sz="8" w:space="0" w:color="000000"/>
              <w:right w:val="single" w:sz="8" w:space="0" w:color="000000"/>
            </w:tcBorders>
            <w:shd w:val="clear" w:color="auto" w:fill="auto"/>
            <w:vAlign w:val="bottom"/>
          </w:tcPr>
          <w:p w14:paraId="6D581A66" w14:textId="1CB5743E" w:rsidR="004D16DD" w:rsidRDefault="004D16DD" w:rsidP="00C7518F">
            <w:pPr>
              <w:jc w:val="both"/>
            </w:pPr>
            <w:r>
              <w:t>Existing data loading process</w:t>
            </w:r>
            <w:r w:rsidR="00362205">
              <w:t xml:space="preserve">es to be manually launched. Also defined date format as DD-Mon-YYYY </w:t>
            </w:r>
          </w:p>
        </w:tc>
        <w:tc>
          <w:tcPr>
            <w:tcW w:w="1807" w:type="dxa"/>
            <w:tcBorders>
              <w:top w:val="single" w:sz="8" w:space="0" w:color="000000"/>
              <w:bottom w:val="single" w:sz="8" w:space="0" w:color="000000"/>
              <w:right w:val="single" w:sz="8" w:space="0" w:color="000000"/>
            </w:tcBorders>
            <w:shd w:val="clear" w:color="auto" w:fill="auto"/>
            <w:vAlign w:val="bottom"/>
          </w:tcPr>
          <w:p w14:paraId="67F9AF1E" w14:textId="43B1C1F9" w:rsidR="004D16DD" w:rsidRDefault="00362205"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0BFF9AC" w14:textId="77777777" w:rsidR="004D16DD" w:rsidRPr="00CA5E42" w:rsidRDefault="004D16DD" w:rsidP="00C7518F">
            <w:pPr>
              <w:jc w:val="both"/>
            </w:pPr>
          </w:p>
        </w:tc>
      </w:tr>
      <w:tr w:rsidR="00362205" w14:paraId="370ADD73"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E1BE39F" w14:textId="36DE4C7C" w:rsidR="00362205" w:rsidRDefault="00362205" w:rsidP="00C7518F">
            <w:pPr>
              <w:jc w:val="center"/>
            </w:pPr>
            <w:r>
              <w:t>8</w:t>
            </w:r>
          </w:p>
        </w:tc>
        <w:tc>
          <w:tcPr>
            <w:tcW w:w="1707" w:type="dxa"/>
            <w:tcBorders>
              <w:top w:val="single" w:sz="8" w:space="0" w:color="000000"/>
              <w:bottom w:val="single" w:sz="8" w:space="0" w:color="000000"/>
              <w:right w:val="single" w:sz="8" w:space="0" w:color="000000"/>
            </w:tcBorders>
            <w:shd w:val="clear" w:color="auto" w:fill="auto"/>
            <w:vAlign w:val="bottom"/>
          </w:tcPr>
          <w:p w14:paraId="2EF8194A" w14:textId="218F3B0E" w:rsidR="00362205" w:rsidRDefault="00362205" w:rsidP="00C7518F">
            <w:pPr>
              <w:jc w:val="both"/>
            </w:pPr>
            <w:r>
              <w:t>Section 6.3.4.4</w:t>
            </w:r>
          </w:p>
        </w:tc>
        <w:tc>
          <w:tcPr>
            <w:tcW w:w="3268" w:type="dxa"/>
            <w:tcBorders>
              <w:top w:val="single" w:sz="8" w:space="0" w:color="000000"/>
              <w:bottom w:val="single" w:sz="8" w:space="0" w:color="000000"/>
              <w:right w:val="single" w:sz="8" w:space="0" w:color="000000"/>
            </w:tcBorders>
            <w:shd w:val="clear" w:color="auto" w:fill="auto"/>
            <w:vAlign w:val="bottom"/>
          </w:tcPr>
          <w:p w14:paraId="7EEEED24" w14:textId="071022FC" w:rsidR="00362205" w:rsidRDefault="00362205" w:rsidP="00C7518F">
            <w:pPr>
              <w:jc w:val="both"/>
            </w:pPr>
            <w:r>
              <w:t>Existing document naming convention suggested as per discussion with Crest</w:t>
            </w:r>
          </w:p>
        </w:tc>
        <w:tc>
          <w:tcPr>
            <w:tcW w:w="1807" w:type="dxa"/>
            <w:tcBorders>
              <w:top w:val="single" w:sz="8" w:space="0" w:color="000000"/>
              <w:bottom w:val="single" w:sz="8" w:space="0" w:color="000000"/>
              <w:right w:val="single" w:sz="8" w:space="0" w:color="000000"/>
            </w:tcBorders>
            <w:shd w:val="clear" w:color="auto" w:fill="auto"/>
            <w:vAlign w:val="bottom"/>
          </w:tcPr>
          <w:p w14:paraId="2F0C864D" w14:textId="6E676523" w:rsidR="00362205" w:rsidRDefault="00362205"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0E88F425" w14:textId="77777777" w:rsidR="00362205" w:rsidRPr="00CA5E42" w:rsidRDefault="00362205" w:rsidP="00C7518F">
            <w:pPr>
              <w:jc w:val="both"/>
            </w:pPr>
          </w:p>
        </w:tc>
      </w:tr>
      <w:tr w:rsidR="00413581" w14:paraId="5C56150A"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E825BF5" w14:textId="6D71FD77" w:rsidR="00413581" w:rsidRDefault="00413581" w:rsidP="00C7518F">
            <w:pPr>
              <w:jc w:val="center"/>
            </w:pPr>
            <w:r>
              <w:t>9</w:t>
            </w:r>
          </w:p>
        </w:tc>
        <w:tc>
          <w:tcPr>
            <w:tcW w:w="1707" w:type="dxa"/>
            <w:tcBorders>
              <w:top w:val="single" w:sz="8" w:space="0" w:color="000000"/>
              <w:bottom w:val="single" w:sz="8" w:space="0" w:color="000000"/>
              <w:right w:val="single" w:sz="8" w:space="0" w:color="000000"/>
            </w:tcBorders>
            <w:shd w:val="clear" w:color="auto" w:fill="auto"/>
            <w:vAlign w:val="bottom"/>
          </w:tcPr>
          <w:p w14:paraId="3A0E6F84" w14:textId="628516A7" w:rsidR="00413581" w:rsidRDefault="00413581" w:rsidP="00C7518F">
            <w:pPr>
              <w:jc w:val="both"/>
            </w:pPr>
            <w:r>
              <w:t>Section 6.3.5</w:t>
            </w:r>
          </w:p>
        </w:tc>
        <w:tc>
          <w:tcPr>
            <w:tcW w:w="3268" w:type="dxa"/>
            <w:tcBorders>
              <w:top w:val="single" w:sz="8" w:space="0" w:color="000000"/>
              <w:bottom w:val="single" w:sz="8" w:space="0" w:color="000000"/>
              <w:right w:val="single" w:sz="8" w:space="0" w:color="000000"/>
            </w:tcBorders>
            <w:shd w:val="clear" w:color="auto" w:fill="auto"/>
            <w:vAlign w:val="bottom"/>
          </w:tcPr>
          <w:p w14:paraId="56D8E68E" w14:textId="4F5BBF7B" w:rsidR="00413581" w:rsidRDefault="00413581" w:rsidP="00C7518F">
            <w:pPr>
              <w:jc w:val="both"/>
            </w:pPr>
            <w:r>
              <w:t>Landlord Login user id to be SAP vendor Code</w:t>
            </w:r>
          </w:p>
        </w:tc>
        <w:tc>
          <w:tcPr>
            <w:tcW w:w="1807" w:type="dxa"/>
            <w:tcBorders>
              <w:top w:val="single" w:sz="8" w:space="0" w:color="000000"/>
              <w:bottom w:val="single" w:sz="8" w:space="0" w:color="000000"/>
              <w:right w:val="single" w:sz="8" w:space="0" w:color="000000"/>
            </w:tcBorders>
            <w:shd w:val="clear" w:color="auto" w:fill="auto"/>
            <w:vAlign w:val="bottom"/>
          </w:tcPr>
          <w:p w14:paraId="5A11B9FD" w14:textId="0B06C6D8" w:rsidR="00413581" w:rsidRDefault="00413581"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75190808" w14:textId="77777777" w:rsidR="00413581" w:rsidRPr="00CA5E42" w:rsidRDefault="00413581" w:rsidP="00C7518F">
            <w:pPr>
              <w:jc w:val="both"/>
            </w:pPr>
          </w:p>
        </w:tc>
      </w:tr>
      <w:tr w:rsidR="00526DCE" w14:paraId="0CFDDEC6"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FD12932" w14:textId="0258069C" w:rsidR="00526DCE" w:rsidRDefault="00526DCE" w:rsidP="00C7518F">
            <w:pPr>
              <w:jc w:val="center"/>
            </w:pPr>
            <w:r>
              <w:t>10</w:t>
            </w:r>
          </w:p>
        </w:tc>
        <w:tc>
          <w:tcPr>
            <w:tcW w:w="1707" w:type="dxa"/>
            <w:tcBorders>
              <w:top w:val="single" w:sz="8" w:space="0" w:color="000000"/>
              <w:bottom w:val="single" w:sz="8" w:space="0" w:color="000000"/>
              <w:right w:val="single" w:sz="8" w:space="0" w:color="000000"/>
            </w:tcBorders>
            <w:shd w:val="clear" w:color="auto" w:fill="auto"/>
            <w:vAlign w:val="bottom"/>
          </w:tcPr>
          <w:p w14:paraId="662612D1" w14:textId="1DED31C9" w:rsidR="00526DCE" w:rsidRDefault="00526DCE" w:rsidP="00C7518F">
            <w:pPr>
              <w:jc w:val="both"/>
            </w:pPr>
            <w:r>
              <w:t>Section 6.3.4.1</w:t>
            </w:r>
          </w:p>
        </w:tc>
        <w:tc>
          <w:tcPr>
            <w:tcW w:w="3268" w:type="dxa"/>
            <w:tcBorders>
              <w:top w:val="single" w:sz="8" w:space="0" w:color="000000"/>
              <w:bottom w:val="single" w:sz="8" w:space="0" w:color="000000"/>
              <w:right w:val="single" w:sz="8" w:space="0" w:color="000000"/>
            </w:tcBorders>
            <w:shd w:val="clear" w:color="auto" w:fill="auto"/>
            <w:vAlign w:val="bottom"/>
          </w:tcPr>
          <w:p w14:paraId="5DACC9D8" w14:textId="75B89D3A" w:rsidR="00526DCE" w:rsidRDefault="00526DCE" w:rsidP="00C7518F">
            <w:pPr>
              <w:jc w:val="both"/>
            </w:pPr>
            <w:r>
              <w:t>Landlord onboarding to start after first tenant is MRFAI</w:t>
            </w:r>
          </w:p>
        </w:tc>
        <w:tc>
          <w:tcPr>
            <w:tcW w:w="1807" w:type="dxa"/>
            <w:tcBorders>
              <w:top w:val="single" w:sz="8" w:space="0" w:color="000000"/>
              <w:bottom w:val="single" w:sz="8" w:space="0" w:color="000000"/>
              <w:right w:val="single" w:sz="8" w:space="0" w:color="000000"/>
            </w:tcBorders>
            <w:shd w:val="clear" w:color="auto" w:fill="auto"/>
            <w:vAlign w:val="bottom"/>
          </w:tcPr>
          <w:p w14:paraId="48C84F37" w14:textId="6BD6C506" w:rsidR="00526DCE" w:rsidRDefault="00526DCE"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4793D276" w14:textId="77777777" w:rsidR="00526DCE" w:rsidRPr="00CA5E42" w:rsidRDefault="00526DCE" w:rsidP="00C7518F">
            <w:pPr>
              <w:jc w:val="both"/>
            </w:pPr>
          </w:p>
        </w:tc>
      </w:tr>
      <w:tr w:rsidR="009073CA" w14:paraId="536A01A8"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2259591" w14:textId="1F135A14" w:rsidR="009073CA" w:rsidRDefault="009073CA" w:rsidP="00C7518F">
            <w:pPr>
              <w:jc w:val="center"/>
            </w:pPr>
            <w:r>
              <w:t>11</w:t>
            </w:r>
          </w:p>
        </w:tc>
        <w:tc>
          <w:tcPr>
            <w:tcW w:w="1707" w:type="dxa"/>
            <w:tcBorders>
              <w:top w:val="single" w:sz="8" w:space="0" w:color="000000"/>
              <w:bottom w:val="single" w:sz="8" w:space="0" w:color="000000"/>
              <w:right w:val="single" w:sz="8" w:space="0" w:color="000000"/>
            </w:tcBorders>
            <w:shd w:val="clear" w:color="auto" w:fill="auto"/>
            <w:vAlign w:val="bottom"/>
          </w:tcPr>
          <w:p w14:paraId="06E7C122" w14:textId="125DB20C" w:rsidR="009073CA" w:rsidRDefault="008E46E2" w:rsidP="00C7518F">
            <w:pPr>
              <w:jc w:val="both"/>
            </w:pPr>
            <w:r>
              <w:t>Section 7.3</w:t>
            </w:r>
          </w:p>
        </w:tc>
        <w:tc>
          <w:tcPr>
            <w:tcW w:w="3268" w:type="dxa"/>
            <w:tcBorders>
              <w:top w:val="single" w:sz="8" w:space="0" w:color="000000"/>
              <w:bottom w:val="single" w:sz="8" w:space="0" w:color="000000"/>
              <w:right w:val="single" w:sz="8" w:space="0" w:color="000000"/>
            </w:tcBorders>
            <w:shd w:val="clear" w:color="auto" w:fill="auto"/>
            <w:vAlign w:val="bottom"/>
          </w:tcPr>
          <w:p w14:paraId="03E8E695" w14:textId="3AEB3F0D" w:rsidR="009073CA" w:rsidRDefault="009073CA" w:rsidP="00C7518F">
            <w:pPr>
              <w:jc w:val="both"/>
            </w:pPr>
            <w:r>
              <w:t>Deployment diagram U</w:t>
            </w:r>
            <w:r w:rsidR="008E46E2">
              <w:t>p</w:t>
            </w:r>
            <w:r>
              <w:t>dated</w:t>
            </w:r>
          </w:p>
        </w:tc>
        <w:tc>
          <w:tcPr>
            <w:tcW w:w="1807" w:type="dxa"/>
            <w:tcBorders>
              <w:top w:val="single" w:sz="8" w:space="0" w:color="000000"/>
              <w:bottom w:val="single" w:sz="8" w:space="0" w:color="000000"/>
              <w:right w:val="single" w:sz="8" w:space="0" w:color="000000"/>
            </w:tcBorders>
            <w:shd w:val="clear" w:color="auto" w:fill="auto"/>
            <w:vAlign w:val="bottom"/>
          </w:tcPr>
          <w:p w14:paraId="18E2A292" w14:textId="355F67B6" w:rsidR="009073CA" w:rsidRDefault="008E46E2" w:rsidP="00C7518F">
            <w:pPr>
              <w:jc w:val="both"/>
            </w:pPr>
            <w:r>
              <w:t>SSTL</w:t>
            </w:r>
          </w:p>
        </w:tc>
        <w:tc>
          <w:tcPr>
            <w:tcW w:w="2075" w:type="dxa"/>
            <w:tcBorders>
              <w:top w:val="single" w:sz="8" w:space="0" w:color="000000"/>
              <w:bottom w:val="single" w:sz="8" w:space="0" w:color="000000"/>
              <w:right w:val="single" w:sz="8" w:space="0" w:color="000000"/>
            </w:tcBorders>
            <w:shd w:val="clear" w:color="auto" w:fill="auto"/>
            <w:vAlign w:val="bottom"/>
          </w:tcPr>
          <w:p w14:paraId="043E9036" w14:textId="77777777" w:rsidR="009073CA" w:rsidRDefault="009073CA" w:rsidP="00C7518F">
            <w:pPr>
              <w:jc w:val="both"/>
            </w:pPr>
          </w:p>
          <w:p w14:paraId="4983769B" w14:textId="77777777" w:rsidR="006B4165" w:rsidRPr="00CA5E42" w:rsidRDefault="006B4165" w:rsidP="00C7518F">
            <w:pPr>
              <w:jc w:val="both"/>
            </w:pPr>
          </w:p>
        </w:tc>
      </w:tr>
      <w:tr w:rsidR="006B4165" w14:paraId="01DEBAAD"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2707DF3" w14:textId="58AC38C4" w:rsidR="006B4165" w:rsidRDefault="006B4165" w:rsidP="00C7518F">
            <w:pPr>
              <w:jc w:val="center"/>
            </w:pPr>
            <w:r>
              <w:t>12</w:t>
            </w:r>
          </w:p>
        </w:tc>
        <w:tc>
          <w:tcPr>
            <w:tcW w:w="1707" w:type="dxa"/>
            <w:tcBorders>
              <w:top w:val="single" w:sz="8" w:space="0" w:color="000000"/>
              <w:bottom w:val="single" w:sz="8" w:space="0" w:color="000000"/>
              <w:right w:val="single" w:sz="8" w:space="0" w:color="000000"/>
            </w:tcBorders>
            <w:shd w:val="clear" w:color="auto" w:fill="auto"/>
            <w:vAlign w:val="bottom"/>
          </w:tcPr>
          <w:p w14:paraId="109CB523" w14:textId="165978F5" w:rsidR="006B4165" w:rsidRDefault="006B4165" w:rsidP="00C7518F">
            <w:pPr>
              <w:jc w:val="both"/>
            </w:pPr>
            <w:r>
              <w:t>Section 7.1.1</w:t>
            </w:r>
          </w:p>
        </w:tc>
        <w:tc>
          <w:tcPr>
            <w:tcW w:w="3268" w:type="dxa"/>
            <w:tcBorders>
              <w:top w:val="single" w:sz="8" w:space="0" w:color="000000"/>
              <w:bottom w:val="single" w:sz="8" w:space="0" w:color="000000"/>
              <w:right w:val="single" w:sz="8" w:space="0" w:color="000000"/>
            </w:tcBorders>
            <w:shd w:val="clear" w:color="auto" w:fill="auto"/>
            <w:vAlign w:val="bottom"/>
          </w:tcPr>
          <w:p w14:paraId="66DDBBBB" w14:textId="43E07191" w:rsidR="006B4165" w:rsidRDefault="006B4165" w:rsidP="00C7518F">
            <w:pPr>
              <w:jc w:val="both"/>
            </w:pPr>
            <w:r>
              <w:t>Solution Schematic Diagram changed</w:t>
            </w:r>
          </w:p>
        </w:tc>
        <w:tc>
          <w:tcPr>
            <w:tcW w:w="1807" w:type="dxa"/>
            <w:tcBorders>
              <w:top w:val="single" w:sz="8" w:space="0" w:color="000000"/>
              <w:bottom w:val="single" w:sz="8" w:space="0" w:color="000000"/>
              <w:right w:val="single" w:sz="8" w:space="0" w:color="000000"/>
            </w:tcBorders>
            <w:shd w:val="clear" w:color="auto" w:fill="auto"/>
            <w:vAlign w:val="bottom"/>
          </w:tcPr>
          <w:p w14:paraId="6377E1BA" w14:textId="1471A86A" w:rsidR="006B4165" w:rsidRDefault="006B4165" w:rsidP="00C7518F">
            <w:pPr>
              <w:jc w:val="both"/>
            </w:pPr>
            <w:r>
              <w:t>SSTL</w:t>
            </w:r>
          </w:p>
        </w:tc>
        <w:tc>
          <w:tcPr>
            <w:tcW w:w="2075" w:type="dxa"/>
            <w:tcBorders>
              <w:top w:val="single" w:sz="8" w:space="0" w:color="000000"/>
              <w:bottom w:val="single" w:sz="8" w:space="0" w:color="000000"/>
              <w:right w:val="single" w:sz="8" w:space="0" w:color="000000"/>
            </w:tcBorders>
            <w:shd w:val="clear" w:color="auto" w:fill="auto"/>
            <w:vAlign w:val="bottom"/>
          </w:tcPr>
          <w:p w14:paraId="091B92E3" w14:textId="77777777" w:rsidR="006B4165" w:rsidRDefault="006B4165" w:rsidP="00C7518F">
            <w:pPr>
              <w:jc w:val="both"/>
            </w:pPr>
          </w:p>
        </w:tc>
      </w:tr>
      <w:tr w:rsidR="00317A43" w14:paraId="0B7CBDC5" w14:textId="77777777" w:rsidTr="004E52DA">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F00B52" w14:textId="4B88E198" w:rsidR="00317A43" w:rsidRDefault="00317A43" w:rsidP="00C7518F">
            <w:pPr>
              <w:jc w:val="center"/>
            </w:pPr>
            <w:r>
              <w:t>13</w:t>
            </w:r>
          </w:p>
        </w:tc>
        <w:tc>
          <w:tcPr>
            <w:tcW w:w="1707" w:type="dxa"/>
            <w:tcBorders>
              <w:top w:val="single" w:sz="8" w:space="0" w:color="000000"/>
              <w:bottom w:val="single" w:sz="8" w:space="0" w:color="000000"/>
              <w:right w:val="single" w:sz="8" w:space="0" w:color="000000"/>
            </w:tcBorders>
            <w:shd w:val="clear" w:color="auto" w:fill="auto"/>
            <w:vAlign w:val="bottom"/>
          </w:tcPr>
          <w:p w14:paraId="09EF4C24" w14:textId="7FE2770D" w:rsidR="00317A43" w:rsidRDefault="00317A43" w:rsidP="00C7518F">
            <w:pPr>
              <w:jc w:val="both"/>
            </w:pPr>
            <w:r>
              <w:t>Section 6.3.4.7 &amp; 6.3.4.9</w:t>
            </w:r>
          </w:p>
        </w:tc>
        <w:tc>
          <w:tcPr>
            <w:tcW w:w="3268" w:type="dxa"/>
            <w:tcBorders>
              <w:top w:val="single" w:sz="8" w:space="0" w:color="000000"/>
              <w:bottom w:val="single" w:sz="8" w:space="0" w:color="000000"/>
              <w:right w:val="single" w:sz="8" w:space="0" w:color="000000"/>
            </w:tcBorders>
            <w:shd w:val="clear" w:color="auto" w:fill="auto"/>
            <w:vAlign w:val="bottom"/>
          </w:tcPr>
          <w:p w14:paraId="3C48C497" w14:textId="565BD300" w:rsidR="00317A43" w:rsidRDefault="00317A43" w:rsidP="00C7518F">
            <w:pPr>
              <w:jc w:val="both"/>
            </w:pPr>
            <w:r>
              <w:t>Validation on Invoice Date not required</w:t>
            </w:r>
          </w:p>
        </w:tc>
        <w:tc>
          <w:tcPr>
            <w:tcW w:w="1807" w:type="dxa"/>
            <w:tcBorders>
              <w:top w:val="single" w:sz="8" w:space="0" w:color="000000"/>
              <w:bottom w:val="single" w:sz="8" w:space="0" w:color="000000"/>
              <w:right w:val="single" w:sz="8" w:space="0" w:color="000000"/>
            </w:tcBorders>
            <w:shd w:val="clear" w:color="auto" w:fill="auto"/>
            <w:vAlign w:val="bottom"/>
          </w:tcPr>
          <w:p w14:paraId="4EAAA195" w14:textId="75B6E330" w:rsidR="00317A43" w:rsidRDefault="00317A43"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0305AAF9" w14:textId="77777777" w:rsidR="00317A43" w:rsidRDefault="00317A43" w:rsidP="00C7518F">
            <w:pPr>
              <w:jc w:val="both"/>
            </w:pPr>
          </w:p>
        </w:tc>
      </w:tr>
      <w:tr w:rsidR="00DF1421" w14:paraId="039BE2B5" w14:textId="77777777" w:rsidTr="00DF1421">
        <w:trPr>
          <w:trHeight w:val="390"/>
        </w:trPr>
        <w:tc>
          <w:tcPr>
            <w:tcW w:w="924" w:type="dxa"/>
            <w:tcBorders>
              <w:top w:val="single" w:sz="8" w:space="0" w:color="000000"/>
              <w:left w:val="single" w:sz="8" w:space="0" w:color="000000"/>
              <w:bottom w:val="single" w:sz="8" w:space="0" w:color="000000"/>
              <w:right w:val="single" w:sz="8" w:space="0" w:color="000000"/>
            </w:tcBorders>
            <w:shd w:val="clear" w:color="auto" w:fill="auto"/>
            <w:vAlign w:val="bottom"/>
          </w:tcPr>
          <w:p w14:paraId="3E39E353" w14:textId="5BB48382" w:rsidR="00DF1421" w:rsidRDefault="00DF1421" w:rsidP="00C7518F">
            <w:pPr>
              <w:jc w:val="center"/>
            </w:pPr>
            <w:r>
              <w:t>14</w:t>
            </w:r>
          </w:p>
        </w:tc>
        <w:tc>
          <w:tcPr>
            <w:tcW w:w="1707" w:type="dxa"/>
            <w:tcBorders>
              <w:top w:val="single" w:sz="8" w:space="0" w:color="000000"/>
              <w:bottom w:val="single" w:sz="8" w:space="0" w:color="000000"/>
              <w:right w:val="single" w:sz="8" w:space="0" w:color="000000"/>
            </w:tcBorders>
            <w:shd w:val="clear" w:color="auto" w:fill="auto"/>
            <w:vAlign w:val="bottom"/>
          </w:tcPr>
          <w:p w14:paraId="4DD2B454" w14:textId="59187987" w:rsidR="00DF1421" w:rsidRDefault="007F23CA" w:rsidP="00C7518F">
            <w:pPr>
              <w:jc w:val="both"/>
            </w:pPr>
            <w:r>
              <w:t>6.3.7</w:t>
            </w:r>
          </w:p>
        </w:tc>
        <w:tc>
          <w:tcPr>
            <w:tcW w:w="3268" w:type="dxa"/>
            <w:tcBorders>
              <w:top w:val="single" w:sz="8" w:space="0" w:color="000000"/>
              <w:bottom w:val="single" w:sz="8" w:space="0" w:color="000000"/>
              <w:right w:val="single" w:sz="8" w:space="0" w:color="000000"/>
            </w:tcBorders>
            <w:shd w:val="clear" w:color="auto" w:fill="auto"/>
            <w:vAlign w:val="bottom"/>
          </w:tcPr>
          <w:p w14:paraId="275CD7CE" w14:textId="322D6373" w:rsidR="00DF1421" w:rsidRDefault="00DF1421" w:rsidP="00C7518F">
            <w:pPr>
              <w:jc w:val="both"/>
            </w:pPr>
            <w:r>
              <w:t xml:space="preserve">NFA diagram Updated </w:t>
            </w:r>
          </w:p>
        </w:tc>
        <w:tc>
          <w:tcPr>
            <w:tcW w:w="1807" w:type="dxa"/>
            <w:tcBorders>
              <w:top w:val="single" w:sz="8" w:space="0" w:color="000000"/>
              <w:bottom w:val="single" w:sz="8" w:space="0" w:color="000000"/>
              <w:right w:val="single" w:sz="8" w:space="0" w:color="000000"/>
            </w:tcBorders>
            <w:shd w:val="clear" w:color="auto" w:fill="auto"/>
            <w:vAlign w:val="bottom"/>
          </w:tcPr>
          <w:p w14:paraId="2FCFB2C8" w14:textId="7BF46717" w:rsidR="00DF1421" w:rsidRDefault="00DF1421" w:rsidP="00C7518F">
            <w:pPr>
              <w:jc w:val="both"/>
            </w:pPr>
            <w:r>
              <w:t>Crest Digitel</w:t>
            </w:r>
          </w:p>
        </w:tc>
        <w:tc>
          <w:tcPr>
            <w:tcW w:w="2075" w:type="dxa"/>
            <w:tcBorders>
              <w:top w:val="single" w:sz="8" w:space="0" w:color="000000"/>
              <w:bottom w:val="single" w:sz="8" w:space="0" w:color="000000"/>
              <w:right w:val="single" w:sz="8" w:space="0" w:color="000000"/>
            </w:tcBorders>
            <w:shd w:val="clear" w:color="auto" w:fill="auto"/>
            <w:vAlign w:val="bottom"/>
          </w:tcPr>
          <w:p w14:paraId="4E0A7E4B" w14:textId="77777777" w:rsidR="00DF1421" w:rsidRDefault="00DF1421" w:rsidP="00C7518F">
            <w:pPr>
              <w:jc w:val="both"/>
            </w:pPr>
          </w:p>
        </w:tc>
      </w:tr>
    </w:tbl>
    <w:p w14:paraId="56A20113" w14:textId="77777777" w:rsidR="00B61C9E" w:rsidRDefault="00B61C9E" w:rsidP="00B61C9E"/>
    <w:p w14:paraId="38C9ACEF" w14:textId="3828E5DD" w:rsidR="00B61C9E" w:rsidRDefault="00B61C9E" w:rsidP="00B61C9E">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2" w:name="_Toc63674520"/>
      <w:bookmarkStart w:id="13" w:name="_Toc94026410"/>
      <w:bookmarkStart w:id="14" w:name="_Toc127446072"/>
      <w:r>
        <w:rPr>
          <w:rFonts w:ascii="Calibri" w:eastAsia="Calibri" w:hAnsi="Calibri" w:cs="Calibri"/>
          <w:b/>
          <w:sz w:val="24"/>
          <w:szCs w:val="24"/>
        </w:rPr>
        <w:lastRenderedPageBreak/>
        <w:t>Glossary</w:t>
      </w:r>
      <w:bookmarkEnd w:id="12"/>
      <w:bookmarkEnd w:id="13"/>
      <w:bookmarkEnd w:id="14"/>
    </w:p>
    <w:tbl>
      <w:tblPr>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536"/>
        <w:gridCol w:w="7174"/>
      </w:tblGrid>
      <w:tr w:rsidR="00B61C9E" w14:paraId="34D1FD0F" w14:textId="77777777" w:rsidTr="002F2786">
        <w:trPr>
          <w:trHeight w:val="467"/>
          <w:tblHeader/>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vAlign w:val="center"/>
          </w:tcPr>
          <w:p w14:paraId="2BFC0C24"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Acronyms</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F81BD"/>
            <w:vAlign w:val="center"/>
          </w:tcPr>
          <w:p w14:paraId="7F6A8735" w14:textId="77777777" w:rsidR="00B61C9E" w:rsidRDefault="00B61C9E" w:rsidP="00C7518F">
            <w:pPr>
              <w:pBdr>
                <w:top w:val="nil"/>
                <w:left w:val="nil"/>
                <w:bottom w:val="nil"/>
                <w:right w:val="nil"/>
                <w:between w:val="nil"/>
              </w:pBdr>
              <w:spacing w:after="0" w:line="240" w:lineRule="auto"/>
              <w:jc w:val="center"/>
              <w:rPr>
                <w:b/>
                <w:color w:val="FFFFFF"/>
              </w:rPr>
            </w:pPr>
            <w:r>
              <w:rPr>
                <w:b/>
                <w:color w:val="FFFFFF"/>
              </w:rPr>
              <w:t>Description</w:t>
            </w:r>
          </w:p>
        </w:tc>
      </w:tr>
      <w:tr w:rsidR="006F06C5" w14:paraId="4E1D4C05"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685160" w14:textId="77777777" w:rsidR="006F06C5" w:rsidRPr="006F06C5" w:rsidRDefault="006F06C5" w:rsidP="006F06C5">
            <w:pPr>
              <w:jc w:val="center"/>
              <w:rPr>
                <w:color w:val="244061"/>
              </w:rPr>
            </w:pPr>
            <w:r w:rsidRPr="006F06C5">
              <w:rPr>
                <w:color w:val="244061"/>
              </w:rPr>
              <w:t>CDPL</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06920A" w14:textId="77777777" w:rsidR="006F06C5" w:rsidRPr="006F06C5" w:rsidRDefault="006F06C5" w:rsidP="006F06C5">
            <w:pPr>
              <w:ind w:left="141"/>
              <w:rPr>
                <w:color w:val="244061"/>
              </w:rPr>
            </w:pPr>
            <w:r w:rsidRPr="006F06C5">
              <w:rPr>
                <w:color w:val="244061"/>
              </w:rPr>
              <w:t>Crest Digitel Private Limited</w:t>
            </w:r>
          </w:p>
        </w:tc>
      </w:tr>
      <w:tr w:rsidR="006F06C5" w14:paraId="72E3A57F"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FA331B" w14:textId="77777777" w:rsidR="006F06C5" w:rsidRPr="006F06C5" w:rsidRDefault="006F06C5" w:rsidP="006F06C5">
            <w:pPr>
              <w:jc w:val="center"/>
              <w:rPr>
                <w:color w:val="244061"/>
              </w:rPr>
            </w:pPr>
            <w:r w:rsidRPr="006F06C5">
              <w:rPr>
                <w:color w:val="244061"/>
              </w:rPr>
              <w:t>SSTL</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87841A" w14:textId="77777777" w:rsidR="006F06C5" w:rsidRPr="006F06C5" w:rsidRDefault="006F06C5" w:rsidP="006F06C5">
            <w:pPr>
              <w:ind w:left="141"/>
              <w:rPr>
                <w:color w:val="244061"/>
              </w:rPr>
            </w:pPr>
            <w:r w:rsidRPr="006F06C5">
              <w:rPr>
                <w:color w:val="244061"/>
              </w:rPr>
              <w:t>S Square Spenta Technologies LLP</w:t>
            </w:r>
          </w:p>
        </w:tc>
      </w:tr>
      <w:tr w:rsidR="006F06C5" w14:paraId="4B07DE75"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50E0FD" w14:textId="77777777" w:rsidR="006F06C5" w:rsidRPr="006F06C5" w:rsidRDefault="006F06C5" w:rsidP="006F06C5">
            <w:pPr>
              <w:jc w:val="center"/>
              <w:rPr>
                <w:color w:val="244061"/>
              </w:rPr>
            </w:pPr>
            <w:r w:rsidRPr="006F06C5">
              <w:rPr>
                <w:color w:val="244061"/>
              </w:rPr>
              <w:t>LMS</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D41A76" w14:textId="77777777" w:rsidR="006F06C5" w:rsidRPr="006F06C5" w:rsidRDefault="006F06C5" w:rsidP="006F06C5">
            <w:pPr>
              <w:ind w:left="141"/>
              <w:rPr>
                <w:color w:val="244061"/>
              </w:rPr>
            </w:pPr>
            <w:r w:rsidRPr="006F06C5">
              <w:rPr>
                <w:color w:val="244061"/>
              </w:rPr>
              <w:t>Landlord Management System</w:t>
            </w:r>
          </w:p>
        </w:tc>
      </w:tr>
      <w:tr w:rsidR="00BA4CA5" w14:paraId="4CFF6CB1"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EE142F" w14:textId="2F6CDD21" w:rsidR="00BA4CA5" w:rsidRPr="006F06C5" w:rsidRDefault="00BA4CA5" w:rsidP="006F06C5">
            <w:pPr>
              <w:jc w:val="center"/>
              <w:rPr>
                <w:color w:val="244061"/>
              </w:rPr>
            </w:pPr>
            <w:r w:rsidRPr="00BA4CA5">
              <w:rPr>
                <w:color w:val="244061"/>
              </w:rPr>
              <w:t>OPCO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891535" w14:textId="7E6C0D42" w:rsidR="00BA4CA5" w:rsidRPr="006F06C5" w:rsidRDefault="00BA4CA5" w:rsidP="006F06C5">
            <w:pPr>
              <w:ind w:left="141"/>
              <w:rPr>
                <w:color w:val="244061"/>
              </w:rPr>
            </w:pPr>
            <w:r w:rsidRPr="00BA4CA5">
              <w:rPr>
                <w:color w:val="244061"/>
              </w:rPr>
              <w:t>Telecom Operator</w:t>
            </w:r>
          </w:p>
        </w:tc>
      </w:tr>
      <w:tr w:rsidR="00BA4CA5" w14:paraId="35C799C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F9A55A" w14:textId="124587C1" w:rsidR="00BA4CA5" w:rsidRPr="006F06C5" w:rsidRDefault="00BA4CA5" w:rsidP="006F06C5">
            <w:pPr>
              <w:jc w:val="center"/>
              <w:rPr>
                <w:color w:val="244061"/>
              </w:rPr>
            </w:pPr>
            <w:r w:rsidRPr="00BA4CA5">
              <w:rPr>
                <w:color w:val="244061"/>
              </w:rPr>
              <w:t>SSO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972D7" w14:textId="1075A473" w:rsidR="00BA4CA5" w:rsidRPr="006F06C5" w:rsidRDefault="00BA4CA5" w:rsidP="006F06C5">
            <w:pPr>
              <w:ind w:left="141"/>
              <w:rPr>
                <w:color w:val="244061"/>
              </w:rPr>
            </w:pPr>
            <w:r w:rsidRPr="00BA4CA5">
              <w:rPr>
                <w:color w:val="244061"/>
              </w:rPr>
              <w:t>Single Sign On</w:t>
            </w:r>
          </w:p>
        </w:tc>
      </w:tr>
      <w:tr w:rsidR="00BA4CA5" w14:paraId="4B48D1E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62D130" w14:textId="0C327F23" w:rsidR="00BA4CA5" w:rsidRPr="006F06C5" w:rsidRDefault="00BA4CA5" w:rsidP="006F06C5">
            <w:pPr>
              <w:jc w:val="center"/>
              <w:rPr>
                <w:color w:val="244061"/>
              </w:rPr>
            </w:pPr>
            <w:r w:rsidRPr="00BA4CA5">
              <w:rPr>
                <w:color w:val="244061"/>
              </w:rPr>
              <w:t>API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083C" w14:textId="08440D67" w:rsidR="00BA4CA5" w:rsidRPr="006F06C5" w:rsidRDefault="00BA4CA5" w:rsidP="006F06C5">
            <w:pPr>
              <w:ind w:left="141"/>
              <w:rPr>
                <w:color w:val="244061"/>
              </w:rPr>
            </w:pPr>
            <w:r w:rsidRPr="00BA4CA5">
              <w:rPr>
                <w:color w:val="244061"/>
              </w:rPr>
              <w:t>Application Programming Interface</w:t>
            </w:r>
          </w:p>
        </w:tc>
      </w:tr>
      <w:tr w:rsidR="00BA4CA5" w14:paraId="4EAC2D2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AA0268" w14:textId="35C2D7EC" w:rsidR="00BA4CA5" w:rsidRPr="006F06C5" w:rsidRDefault="00BA4CA5" w:rsidP="006F06C5">
            <w:pPr>
              <w:jc w:val="center"/>
              <w:rPr>
                <w:color w:val="244061"/>
              </w:rPr>
            </w:pPr>
            <w:r w:rsidRPr="00BA4CA5">
              <w:rPr>
                <w:color w:val="244061"/>
              </w:rPr>
              <w:t>RTP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2B280B" w14:textId="0EE258B9" w:rsidR="00BA4CA5" w:rsidRPr="006F06C5" w:rsidRDefault="00BA4CA5" w:rsidP="006F06C5">
            <w:pPr>
              <w:ind w:left="141"/>
              <w:rPr>
                <w:color w:val="244061"/>
              </w:rPr>
            </w:pPr>
            <w:r w:rsidRPr="00BA4CA5">
              <w:rPr>
                <w:color w:val="244061"/>
              </w:rPr>
              <w:t>Roof Top Pole</w:t>
            </w:r>
          </w:p>
        </w:tc>
      </w:tr>
      <w:tr w:rsidR="00BA4CA5" w14:paraId="1BC501A7"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4CEE16" w14:textId="1C725879" w:rsidR="00BA4CA5" w:rsidRPr="006F06C5" w:rsidRDefault="00BA4CA5" w:rsidP="006F06C5">
            <w:pPr>
              <w:jc w:val="center"/>
              <w:rPr>
                <w:color w:val="244061"/>
              </w:rPr>
            </w:pPr>
            <w:r w:rsidRPr="00BA4CA5">
              <w:rPr>
                <w:color w:val="244061"/>
              </w:rPr>
              <w:t xml:space="preserve">IBS </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568F52" w14:textId="69B8D453" w:rsidR="00BA4CA5" w:rsidRPr="006F06C5" w:rsidRDefault="00BA4CA5" w:rsidP="006F06C5">
            <w:pPr>
              <w:ind w:left="141"/>
              <w:rPr>
                <w:color w:val="244061"/>
              </w:rPr>
            </w:pPr>
            <w:r w:rsidRPr="00BA4CA5">
              <w:rPr>
                <w:color w:val="244061"/>
              </w:rPr>
              <w:t>In-Building Solution</w:t>
            </w:r>
          </w:p>
        </w:tc>
      </w:tr>
      <w:tr w:rsidR="00BA4CA5" w14:paraId="42CD0C03"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7C5DE5" w14:textId="72B66118" w:rsidR="00BA4CA5" w:rsidRPr="006F06C5" w:rsidRDefault="00BA4CA5" w:rsidP="006F06C5">
            <w:pPr>
              <w:jc w:val="center"/>
              <w:rPr>
                <w:color w:val="244061"/>
              </w:rPr>
            </w:pPr>
            <w:r w:rsidRPr="00BA4CA5">
              <w:rPr>
                <w:color w:val="244061"/>
              </w:rPr>
              <w:t>ODSC</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ADF7F" w14:textId="59B7D9F7" w:rsidR="00BA4CA5" w:rsidRPr="006F06C5" w:rsidRDefault="00BA4CA5" w:rsidP="006F06C5">
            <w:pPr>
              <w:ind w:left="141"/>
              <w:rPr>
                <w:color w:val="244061"/>
              </w:rPr>
            </w:pPr>
            <w:r w:rsidRPr="00BA4CA5">
              <w:rPr>
                <w:color w:val="244061"/>
              </w:rPr>
              <w:t>Outdoor Small Cell</w:t>
            </w:r>
          </w:p>
        </w:tc>
      </w:tr>
      <w:tr w:rsidR="00BA4CA5" w14:paraId="48136252"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FD9521" w14:textId="7D31C97E" w:rsidR="00BA4CA5" w:rsidRDefault="00BA4CA5" w:rsidP="006F06C5">
            <w:pPr>
              <w:jc w:val="center"/>
              <w:rPr>
                <w:color w:val="244061"/>
              </w:rPr>
            </w:pPr>
            <w:r w:rsidRPr="00BA4CA5">
              <w:rPr>
                <w:color w:val="244061"/>
              </w:rPr>
              <w:t xml:space="preserve">LPSC </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4F08D9" w14:textId="7A0BF522" w:rsidR="00BA4CA5" w:rsidRPr="006F06C5" w:rsidRDefault="00BA4CA5" w:rsidP="006F06C5">
            <w:pPr>
              <w:ind w:left="141"/>
              <w:rPr>
                <w:color w:val="244061"/>
              </w:rPr>
            </w:pPr>
            <w:r w:rsidRPr="00BA4CA5">
              <w:rPr>
                <w:color w:val="244061"/>
              </w:rPr>
              <w:t>Low Power Small Cell</w:t>
            </w:r>
          </w:p>
        </w:tc>
      </w:tr>
      <w:tr w:rsidR="00BA4CA5" w14:paraId="57B3B21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EC4E24" w14:textId="37C81E0D" w:rsidR="00BA4CA5" w:rsidRDefault="00BA4CA5" w:rsidP="006F06C5">
            <w:pPr>
              <w:jc w:val="center"/>
              <w:rPr>
                <w:color w:val="244061"/>
              </w:rPr>
            </w:pPr>
            <w:r w:rsidRPr="00BA4CA5">
              <w:rPr>
                <w:color w:val="244061"/>
              </w:rPr>
              <w:t xml:space="preserve">HPSC </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7E9200" w14:textId="1335A694" w:rsidR="00BA4CA5" w:rsidRPr="006F06C5" w:rsidRDefault="00BA4CA5" w:rsidP="006F06C5">
            <w:pPr>
              <w:ind w:left="141"/>
              <w:rPr>
                <w:color w:val="244061"/>
              </w:rPr>
            </w:pPr>
            <w:r w:rsidRPr="00BA4CA5">
              <w:rPr>
                <w:color w:val="244061"/>
              </w:rPr>
              <w:t>High Power Small Cell</w:t>
            </w:r>
          </w:p>
        </w:tc>
      </w:tr>
      <w:tr w:rsidR="00BA4CA5" w14:paraId="432A3349"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B817F9" w14:textId="44FE5F98" w:rsidR="00BA4CA5" w:rsidRPr="00BA4CA5" w:rsidRDefault="00BA4CA5" w:rsidP="006F06C5">
            <w:pPr>
              <w:jc w:val="center"/>
              <w:rPr>
                <w:color w:val="244061"/>
              </w:rPr>
            </w:pPr>
            <w:r w:rsidRPr="00BA4CA5">
              <w:rPr>
                <w:color w:val="244061"/>
              </w:rPr>
              <w:t>RA</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7C6B38" w14:textId="6DA62F85" w:rsidR="00BA4CA5" w:rsidRPr="00BA4CA5" w:rsidRDefault="00BA4CA5" w:rsidP="006F06C5">
            <w:pPr>
              <w:ind w:left="141"/>
              <w:rPr>
                <w:color w:val="244061"/>
              </w:rPr>
            </w:pPr>
            <w:r w:rsidRPr="00BA4CA5">
              <w:rPr>
                <w:color w:val="244061"/>
              </w:rPr>
              <w:t>Revenue Assurance</w:t>
            </w:r>
          </w:p>
        </w:tc>
      </w:tr>
      <w:tr w:rsidR="00BA4CA5" w14:paraId="7C42A7C7"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376CA" w14:textId="242B6CB7" w:rsidR="00BA4CA5" w:rsidRPr="00BA4CA5" w:rsidRDefault="00BA4CA5" w:rsidP="006F06C5">
            <w:pPr>
              <w:jc w:val="center"/>
              <w:rPr>
                <w:color w:val="244061"/>
              </w:rPr>
            </w:pPr>
            <w:r w:rsidRPr="00BA4CA5">
              <w:rPr>
                <w:color w:val="244061"/>
              </w:rPr>
              <w:t>AP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40E94A" w14:textId="30F65FDB" w:rsidR="00BA4CA5" w:rsidRPr="00BA4CA5" w:rsidRDefault="00BA4CA5" w:rsidP="006F06C5">
            <w:pPr>
              <w:ind w:left="141"/>
              <w:rPr>
                <w:color w:val="244061"/>
              </w:rPr>
            </w:pPr>
            <w:r w:rsidRPr="00BA4CA5">
              <w:rPr>
                <w:color w:val="244061"/>
              </w:rPr>
              <w:t>Account Payable</w:t>
            </w:r>
          </w:p>
        </w:tc>
      </w:tr>
      <w:tr w:rsidR="00BA4CA5" w14:paraId="758BE3B7"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43BA01" w14:textId="12ABD54D" w:rsidR="00BA4CA5" w:rsidRPr="00BA4CA5" w:rsidRDefault="00BA4CA5" w:rsidP="006F06C5">
            <w:pPr>
              <w:jc w:val="center"/>
              <w:rPr>
                <w:color w:val="244061"/>
              </w:rPr>
            </w:pPr>
            <w:r w:rsidRPr="00BA4CA5">
              <w:rPr>
                <w:color w:val="244061"/>
              </w:rPr>
              <w:t>AR</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393DB" w14:textId="6522B214" w:rsidR="00BA4CA5" w:rsidRPr="00BA4CA5" w:rsidRDefault="00BA4CA5" w:rsidP="006F06C5">
            <w:pPr>
              <w:ind w:left="141"/>
              <w:rPr>
                <w:color w:val="244061"/>
              </w:rPr>
            </w:pPr>
            <w:r w:rsidRPr="00BA4CA5">
              <w:rPr>
                <w:color w:val="244061"/>
              </w:rPr>
              <w:t>Account Receivable</w:t>
            </w:r>
          </w:p>
        </w:tc>
      </w:tr>
      <w:tr w:rsidR="00BA4CA5" w14:paraId="56DDFCD9"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87410C" w14:textId="1D39EA26" w:rsidR="00BA4CA5" w:rsidRPr="00BA4CA5" w:rsidRDefault="00BA4CA5" w:rsidP="006F06C5">
            <w:pPr>
              <w:jc w:val="center"/>
              <w:rPr>
                <w:color w:val="244061"/>
              </w:rPr>
            </w:pPr>
            <w:r w:rsidRPr="00BA4CA5">
              <w:rPr>
                <w:color w:val="244061"/>
              </w:rPr>
              <w:t>RFAI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D73A22" w14:textId="51D87B10" w:rsidR="00BA4CA5" w:rsidRPr="00BA4CA5" w:rsidRDefault="00BA4CA5" w:rsidP="006F06C5">
            <w:pPr>
              <w:ind w:left="141"/>
              <w:rPr>
                <w:color w:val="244061"/>
              </w:rPr>
            </w:pPr>
            <w:r w:rsidRPr="00BA4CA5">
              <w:rPr>
                <w:color w:val="244061"/>
              </w:rPr>
              <w:t>Ready For Active Installation date</w:t>
            </w:r>
          </w:p>
        </w:tc>
      </w:tr>
      <w:tr w:rsidR="00BA4CA5" w14:paraId="2137DBD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22359C" w14:textId="76FA1741" w:rsidR="00BA4CA5" w:rsidRPr="00BA4CA5" w:rsidRDefault="00BA4CA5" w:rsidP="006F06C5">
            <w:pPr>
              <w:jc w:val="center"/>
              <w:rPr>
                <w:color w:val="244061"/>
              </w:rPr>
            </w:pPr>
            <w:r w:rsidRPr="00BA4CA5">
              <w:rPr>
                <w:color w:val="244061"/>
              </w:rPr>
              <w:t>MRFAI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6F91C4" w14:textId="735B0961" w:rsidR="00BA4CA5" w:rsidRPr="00BA4CA5" w:rsidRDefault="00BA4CA5" w:rsidP="006F06C5">
            <w:pPr>
              <w:ind w:left="141"/>
              <w:rPr>
                <w:color w:val="244061"/>
              </w:rPr>
            </w:pPr>
            <w:r w:rsidRPr="00BA4CA5">
              <w:rPr>
                <w:color w:val="244061"/>
              </w:rPr>
              <w:t>Manual RFAI</w:t>
            </w:r>
          </w:p>
        </w:tc>
      </w:tr>
      <w:tr w:rsidR="00BA4CA5" w14:paraId="459CBB5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7BBFAC" w14:textId="28CBBF1D" w:rsidR="00BA4CA5" w:rsidRPr="00BA4CA5" w:rsidRDefault="00BA4CA5" w:rsidP="006F06C5">
            <w:pPr>
              <w:jc w:val="center"/>
              <w:rPr>
                <w:color w:val="244061"/>
              </w:rPr>
            </w:pPr>
            <w:r w:rsidRPr="00BA4CA5">
              <w:rPr>
                <w:color w:val="244061"/>
              </w:rPr>
              <w:t>RFS</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751469" w14:textId="2B6F9274" w:rsidR="00BA4CA5" w:rsidRPr="00BA4CA5" w:rsidRDefault="00BA4CA5" w:rsidP="006F06C5">
            <w:pPr>
              <w:ind w:left="141"/>
              <w:rPr>
                <w:color w:val="244061"/>
              </w:rPr>
            </w:pPr>
            <w:r w:rsidRPr="00BA4CA5">
              <w:rPr>
                <w:color w:val="244061"/>
              </w:rPr>
              <w:t>Ready for Service date (Operator’s On-Air date)</w:t>
            </w:r>
          </w:p>
        </w:tc>
      </w:tr>
      <w:tr w:rsidR="00BA4CA5" w14:paraId="41946176"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8DEEB7" w14:textId="746BB8BE" w:rsidR="00BA4CA5" w:rsidRPr="00BA4CA5" w:rsidRDefault="00BA4CA5" w:rsidP="006F06C5">
            <w:pPr>
              <w:jc w:val="center"/>
              <w:rPr>
                <w:color w:val="244061"/>
              </w:rPr>
            </w:pPr>
            <w:r w:rsidRPr="00BA4CA5">
              <w:rPr>
                <w:color w:val="244061"/>
              </w:rPr>
              <w:t>CD / DN</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0BD26C" w14:textId="639B38CC" w:rsidR="00BA4CA5" w:rsidRPr="00BA4CA5" w:rsidRDefault="00BA4CA5" w:rsidP="006F06C5">
            <w:pPr>
              <w:ind w:left="141"/>
              <w:rPr>
                <w:color w:val="244061"/>
              </w:rPr>
            </w:pPr>
            <w:r w:rsidRPr="00BA4CA5">
              <w:rPr>
                <w:color w:val="244061"/>
              </w:rPr>
              <w:t>Credit Note / Debit Note</w:t>
            </w:r>
          </w:p>
        </w:tc>
      </w:tr>
      <w:tr w:rsidR="00BA4CA5" w14:paraId="67A06391"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916987" w14:textId="0F18A777" w:rsidR="00BA4CA5" w:rsidRPr="00BA4CA5" w:rsidRDefault="00BA4CA5" w:rsidP="006F06C5">
            <w:pPr>
              <w:jc w:val="center"/>
              <w:rPr>
                <w:color w:val="244061"/>
              </w:rPr>
            </w:pPr>
            <w:r w:rsidRPr="00BA4CA5">
              <w:rPr>
                <w:color w:val="244061"/>
              </w:rPr>
              <w:t>DG</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8A02F6" w14:textId="3FDD4863" w:rsidR="00BA4CA5" w:rsidRPr="00BA4CA5" w:rsidRDefault="00BA4CA5" w:rsidP="006F06C5">
            <w:pPr>
              <w:ind w:left="141"/>
              <w:rPr>
                <w:color w:val="244061"/>
              </w:rPr>
            </w:pPr>
            <w:r w:rsidRPr="00BA4CA5">
              <w:rPr>
                <w:color w:val="244061"/>
              </w:rPr>
              <w:t>Diesel Generator</w:t>
            </w:r>
          </w:p>
        </w:tc>
      </w:tr>
      <w:tr w:rsidR="00BA4CA5" w14:paraId="1763E1C0"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5A1E1A" w14:textId="6DD84F8D" w:rsidR="00BA4CA5" w:rsidRPr="00BA4CA5" w:rsidRDefault="00BA4CA5" w:rsidP="006F06C5">
            <w:pPr>
              <w:jc w:val="center"/>
              <w:rPr>
                <w:color w:val="244061"/>
              </w:rPr>
            </w:pPr>
            <w:r w:rsidRPr="00BA4CA5">
              <w:rPr>
                <w:color w:val="244061"/>
              </w:rPr>
              <w:t>NB</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18A50" w14:textId="1E70B508" w:rsidR="00BA4CA5" w:rsidRPr="00BA4CA5" w:rsidRDefault="00BA4CA5" w:rsidP="006F06C5">
            <w:pPr>
              <w:ind w:left="141"/>
              <w:rPr>
                <w:color w:val="244061"/>
              </w:rPr>
            </w:pPr>
            <w:r w:rsidRPr="00BA4CA5">
              <w:rPr>
                <w:color w:val="244061"/>
              </w:rPr>
              <w:t>New Build Site</w:t>
            </w:r>
          </w:p>
        </w:tc>
      </w:tr>
      <w:tr w:rsidR="00BA4CA5" w14:paraId="7787281D"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644C5" w14:textId="171AD62E" w:rsidR="00BA4CA5" w:rsidRPr="00BA4CA5" w:rsidRDefault="00BA4CA5" w:rsidP="006F06C5">
            <w:pPr>
              <w:jc w:val="center"/>
              <w:rPr>
                <w:color w:val="244061"/>
              </w:rPr>
            </w:pPr>
            <w:r w:rsidRPr="00BA4CA5">
              <w:rPr>
                <w:color w:val="244061"/>
              </w:rPr>
              <w:t>TI</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C91715" w14:textId="7B974DA4" w:rsidR="00BA4CA5" w:rsidRPr="00BA4CA5" w:rsidRDefault="00BA4CA5" w:rsidP="006F06C5">
            <w:pPr>
              <w:ind w:left="141"/>
              <w:rPr>
                <w:color w:val="244061"/>
              </w:rPr>
            </w:pPr>
            <w:r w:rsidRPr="00BA4CA5">
              <w:rPr>
                <w:color w:val="244061"/>
              </w:rPr>
              <w:t>Tenancy Increase</w:t>
            </w:r>
          </w:p>
        </w:tc>
      </w:tr>
      <w:tr w:rsidR="00BA4CA5" w14:paraId="611E9DFF"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BB37F" w14:textId="6EA03186" w:rsidR="00BA4CA5" w:rsidRPr="00BA4CA5" w:rsidRDefault="00BA4CA5" w:rsidP="006F06C5">
            <w:pPr>
              <w:jc w:val="center"/>
              <w:rPr>
                <w:color w:val="244061"/>
              </w:rPr>
            </w:pPr>
            <w:r w:rsidRPr="00BA4CA5">
              <w:rPr>
                <w:color w:val="244061"/>
              </w:rPr>
              <w:t>TA</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F1F3B1" w14:textId="1298E57B" w:rsidR="00BA4CA5" w:rsidRPr="00BA4CA5" w:rsidRDefault="00BA4CA5" w:rsidP="006F06C5">
            <w:pPr>
              <w:ind w:left="141"/>
              <w:rPr>
                <w:color w:val="244061"/>
              </w:rPr>
            </w:pPr>
            <w:r w:rsidRPr="00BA4CA5">
              <w:rPr>
                <w:color w:val="244061"/>
              </w:rPr>
              <w:t>Technology addition</w:t>
            </w:r>
          </w:p>
        </w:tc>
      </w:tr>
      <w:tr w:rsidR="00BA4CA5" w14:paraId="5E334E0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7DA8A2" w14:textId="71464B78" w:rsidR="00BA4CA5" w:rsidRPr="00BA4CA5" w:rsidRDefault="00BA4CA5" w:rsidP="006F06C5">
            <w:pPr>
              <w:jc w:val="center"/>
              <w:rPr>
                <w:color w:val="244061"/>
              </w:rPr>
            </w:pPr>
            <w:r w:rsidRPr="00BA4CA5">
              <w:rPr>
                <w:color w:val="244061"/>
              </w:rPr>
              <w:t>SR</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BB5831" w14:textId="30CA3960" w:rsidR="00BA4CA5" w:rsidRPr="00BA4CA5" w:rsidRDefault="00BA4CA5" w:rsidP="006F06C5">
            <w:pPr>
              <w:ind w:left="141"/>
              <w:rPr>
                <w:color w:val="244061"/>
              </w:rPr>
            </w:pPr>
            <w:r w:rsidRPr="00BA4CA5">
              <w:rPr>
                <w:color w:val="244061"/>
              </w:rPr>
              <w:t>Service Request</w:t>
            </w:r>
          </w:p>
        </w:tc>
      </w:tr>
      <w:tr w:rsidR="00BA4CA5" w14:paraId="6ED33CA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9CDBC" w14:textId="38CA433C" w:rsidR="00BA4CA5" w:rsidRPr="00BA4CA5" w:rsidRDefault="00BA4CA5" w:rsidP="006F06C5">
            <w:pPr>
              <w:jc w:val="center"/>
              <w:rPr>
                <w:color w:val="244061"/>
              </w:rPr>
            </w:pPr>
            <w:r w:rsidRPr="00BA4CA5">
              <w:rPr>
                <w:color w:val="244061"/>
              </w:rPr>
              <w:t>SP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A6673C" w14:textId="42821EC0" w:rsidR="00BA4CA5" w:rsidRPr="00BA4CA5" w:rsidRDefault="00BA4CA5" w:rsidP="006F06C5">
            <w:pPr>
              <w:ind w:left="141"/>
              <w:rPr>
                <w:color w:val="244061"/>
              </w:rPr>
            </w:pPr>
            <w:r w:rsidRPr="00BA4CA5">
              <w:rPr>
                <w:color w:val="244061"/>
              </w:rPr>
              <w:t xml:space="preserve">Service Proposal </w:t>
            </w:r>
          </w:p>
        </w:tc>
      </w:tr>
      <w:tr w:rsidR="00BA4CA5" w14:paraId="2B3B6DB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4E11CC" w14:textId="21EDE56C" w:rsidR="00BA4CA5" w:rsidRPr="00BA4CA5" w:rsidRDefault="00BA4CA5" w:rsidP="006F06C5">
            <w:pPr>
              <w:jc w:val="center"/>
              <w:rPr>
                <w:color w:val="244061"/>
              </w:rPr>
            </w:pPr>
            <w:r w:rsidRPr="00BA4CA5">
              <w:rPr>
                <w:color w:val="244061"/>
              </w:rPr>
              <w:t>SO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0D9C8C" w14:textId="3E871A14" w:rsidR="00BA4CA5" w:rsidRPr="00BA4CA5" w:rsidRDefault="00BA4CA5" w:rsidP="006F06C5">
            <w:pPr>
              <w:ind w:left="141"/>
              <w:rPr>
                <w:color w:val="244061"/>
              </w:rPr>
            </w:pPr>
            <w:r w:rsidRPr="00BA4CA5">
              <w:rPr>
                <w:color w:val="244061"/>
              </w:rPr>
              <w:t>Service Order</w:t>
            </w:r>
          </w:p>
        </w:tc>
      </w:tr>
      <w:tr w:rsidR="00BA4CA5" w14:paraId="188B138C"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8F6F63" w14:textId="2A79A226" w:rsidR="00BA4CA5" w:rsidRPr="00BA4CA5" w:rsidRDefault="00BA4CA5" w:rsidP="006F06C5">
            <w:pPr>
              <w:jc w:val="center"/>
              <w:rPr>
                <w:color w:val="244061"/>
              </w:rPr>
            </w:pPr>
            <w:r w:rsidRPr="00BA4CA5">
              <w:rPr>
                <w:color w:val="244061"/>
              </w:rPr>
              <w:lastRenderedPageBreak/>
              <w:t>OPCO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122A7" w14:textId="174E5FCD" w:rsidR="00BA4CA5" w:rsidRPr="00BA4CA5" w:rsidRDefault="00BA4CA5" w:rsidP="006F06C5">
            <w:pPr>
              <w:ind w:left="141"/>
              <w:rPr>
                <w:color w:val="244061"/>
              </w:rPr>
            </w:pPr>
            <w:r w:rsidRPr="00BA4CA5">
              <w:rPr>
                <w:color w:val="244061"/>
              </w:rPr>
              <w:t>Operator / Operator Company</w:t>
            </w:r>
          </w:p>
        </w:tc>
      </w:tr>
      <w:tr w:rsidR="00BA4CA5" w14:paraId="6F9897CC"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DCB003" w14:textId="4C044D18" w:rsidR="00BA4CA5" w:rsidRPr="00BA4CA5" w:rsidRDefault="00BA4CA5" w:rsidP="006F06C5">
            <w:pPr>
              <w:jc w:val="center"/>
              <w:rPr>
                <w:color w:val="244061"/>
              </w:rPr>
            </w:pPr>
            <w:r w:rsidRPr="00BA4CA5">
              <w:rPr>
                <w:color w:val="244061"/>
              </w:rPr>
              <w:t>NOC</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590EC6" w14:textId="0626C546" w:rsidR="00BA4CA5" w:rsidRPr="00BA4CA5" w:rsidRDefault="007A443D" w:rsidP="006F06C5">
            <w:pPr>
              <w:ind w:left="141"/>
              <w:rPr>
                <w:color w:val="244061"/>
              </w:rPr>
            </w:pPr>
            <w:r>
              <w:rPr>
                <w:color w:val="244061"/>
              </w:rPr>
              <w:t>No Objection Certificate</w:t>
            </w:r>
          </w:p>
        </w:tc>
      </w:tr>
      <w:tr w:rsidR="00BA4CA5" w14:paraId="472E358C"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4C8C" w14:textId="52C92030" w:rsidR="00BA4CA5" w:rsidRPr="00BA4CA5" w:rsidRDefault="00BA4CA5" w:rsidP="006F06C5">
            <w:pPr>
              <w:jc w:val="center"/>
              <w:rPr>
                <w:color w:val="244061"/>
              </w:rPr>
            </w:pPr>
            <w:r w:rsidRPr="00BA4CA5">
              <w:rPr>
                <w:color w:val="244061"/>
              </w:rPr>
              <w:t>BOQ</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F85DAC" w14:textId="08E4B399" w:rsidR="00BA4CA5" w:rsidRPr="00BA4CA5" w:rsidRDefault="00BA4CA5" w:rsidP="006F06C5">
            <w:pPr>
              <w:ind w:left="141"/>
              <w:rPr>
                <w:color w:val="244061"/>
              </w:rPr>
            </w:pPr>
            <w:r w:rsidRPr="00BA4CA5">
              <w:rPr>
                <w:color w:val="244061"/>
              </w:rPr>
              <w:t>Bill of Quantity</w:t>
            </w:r>
          </w:p>
        </w:tc>
      </w:tr>
      <w:tr w:rsidR="00BA4CA5" w14:paraId="5C6FAC59"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FD27F" w14:textId="4333C366" w:rsidR="00BA4CA5" w:rsidRPr="00BA4CA5" w:rsidRDefault="00BA4CA5" w:rsidP="006F06C5">
            <w:pPr>
              <w:jc w:val="center"/>
              <w:rPr>
                <w:color w:val="244061"/>
              </w:rPr>
            </w:pPr>
            <w:r w:rsidRPr="00BA4CA5">
              <w:rPr>
                <w:color w:val="244061"/>
              </w:rPr>
              <w:t>O&amp;M</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B169E" w14:textId="33DBFD91" w:rsidR="00BA4CA5" w:rsidRPr="00BA4CA5" w:rsidRDefault="00BA4CA5" w:rsidP="006F06C5">
            <w:pPr>
              <w:ind w:left="141"/>
              <w:rPr>
                <w:color w:val="244061"/>
              </w:rPr>
            </w:pPr>
            <w:r w:rsidRPr="00BA4CA5">
              <w:rPr>
                <w:color w:val="244061"/>
              </w:rPr>
              <w:t>Operation and Maintenance</w:t>
            </w:r>
          </w:p>
        </w:tc>
      </w:tr>
      <w:tr w:rsidR="00BA4CA5" w14:paraId="45C2284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0E5F03" w14:textId="4490B111" w:rsidR="00BA4CA5" w:rsidRPr="00BA4CA5" w:rsidRDefault="00BA4CA5" w:rsidP="006F06C5">
            <w:pPr>
              <w:jc w:val="center"/>
              <w:rPr>
                <w:color w:val="244061"/>
              </w:rPr>
            </w:pPr>
            <w:r w:rsidRPr="00BA4CA5">
              <w:rPr>
                <w:color w:val="244061"/>
              </w:rPr>
              <w:t>BPM</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5FAECF" w14:textId="7DE5C19F" w:rsidR="00BA4CA5" w:rsidRPr="00BA4CA5" w:rsidRDefault="00BA4CA5" w:rsidP="006F06C5">
            <w:pPr>
              <w:ind w:left="141"/>
              <w:rPr>
                <w:color w:val="244061"/>
              </w:rPr>
            </w:pPr>
            <w:r w:rsidRPr="00BA4CA5">
              <w:rPr>
                <w:color w:val="244061"/>
              </w:rPr>
              <w:t>Business Process Modelling</w:t>
            </w:r>
          </w:p>
        </w:tc>
      </w:tr>
      <w:tr w:rsidR="00BA4CA5" w14:paraId="62A9508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F4D229" w14:textId="14844954" w:rsidR="00BA4CA5" w:rsidRPr="00BA4CA5" w:rsidRDefault="00BA4CA5" w:rsidP="006F06C5">
            <w:pPr>
              <w:jc w:val="center"/>
              <w:rPr>
                <w:color w:val="244061"/>
              </w:rPr>
            </w:pPr>
            <w:r w:rsidRPr="00BA4CA5">
              <w:rPr>
                <w:color w:val="244061"/>
              </w:rPr>
              <w:t>NFA</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2F67AF" w14:textId="31FDEB04" w:rsidR="00BA4CA5" w:rsidRPr="00BA4CA5" w:rsidRDefault="00BA4CA5" w:rsidP="006F06C5">
            <w:pPr>
              <w:ind w:left="141"/>
              <w:rPr>
                <w:color w:val="244061"/>
              </w:rPr>
            </w:pPr>
            <w:r w:rsidRPr="00BA4CA5">
              <w:rPr>
                <w:color w:val="244061"/>
              </w:rPr>
              <w:t>Note For Approval</w:t>
            </w:r>
          </w:p>
        </w:tc>
      </w:tr>
      <w:tr w:rsidR="00BA4CA5" w14:paraId="6BAA26FF"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AFE278" w14:textId="79A6F2DA" w:rsidR="00BA4CA5" w:rsidRPr="00BA4CA5" w:rsidRDefault="00BA4CA5" w:rsidP="006F06C5">
            <w:pPr>
              <w:jc w:val="center"/>
              <w:rPr>
                <w:color w:val="244061"/>
              </w:rPr>
            </w:pPr>
            <w:r w:rsidRPr="00BA4CA5">
              <w:rPr>
                <w:color w:val="244061"/>
              </w:rPr>
              <w:t>AIO</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900203" w14:textId="14BF9CE5" w:rsidR="00BA4CA5" w:rsidRPr="00BA4CA5" w:rsidRDefault="00BA4CA5" w:rsidP="006F06C5">
            <w:pPr>
              <w:ind w:left="141"/>
              <w:rPr>
                <w:color w:val="244061"/>
              </w:rPr>
            </w:pPr>
            <w:r w:rsidRPr="00BA4CA5">
              <w:rPr>
                <w:color w:val="244061"/>
              </w:rPr>
              <w:t>Application Integration and Orchestration platform</w:t>
            </w:r>
          </w:p>
        </w:tc>
      </w:tr>
      <w:tr w:rsidR="00BA4CA5" w14:paraId="0457267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CA94C3" w14:textId="1E6AD190" w:rsidR="00BA4CA5" w:rsidRPr="00BA4CA5" w:rsidRDefault="00BA4CA5" w:rsidP="006F06C5">
            <w:pPr>
              <w:jc w:val="center"/>
              <w:rPr>
                <w:color w:val="244061"/>
              </w:rPr>
            </w:pPr>
            <w:r w:rsidRPr="00BA4CA5">
              <w:rPr>
                <w:color w:val="244061"/>
              </w:rPr>
              <w:t>ATP</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B9C213" w14:textId="02F6353E" w:rsidR="00BA4CA5" w:rsidRPr="00BA4CA5" w:rsidRDefault="00BA4CA5" w:rsidP="006F06C5">
            <w:pPr>
              <w:ind w:left="141"/>
              <w:rPr>
                <w:color w:val="244061"/>
              </w:rPr>
            </w:pPr>
            <w:r w:rsidRPr="00BA4CA5">
              <w:rPr>
                <w:color w:val="244061"/>
              </w:rPr>
              <w:t>Acceptance Test Plan</w:t>
            </w:r>
          </w:p>
        </w:tc>
      </w:tr>
      <w:tr w:rsidR="00BA4CA5" w14:paraId="0631B9E3"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820BC4" w14:textId="3CB4FF26" w:rsidR="00BA4CA5" w:rsidRPr="00BA4CA5" w:rsidRDefault="00BA4CA5" w:rsidP="006F06C5">
            <w:pPr>
              <w:jc w:val="center"/>
              <w:rPr>
                <w:color w:val="244061"/>
              </w:rPr>
            </w:pPr>
            <w:r w:rsidRPr="00BA4CA5">
              <w:rPr>
                <w:color w:val="244061"/>
              </w:rPr>
              <w:t>ATC</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0A3220" w14:textId="06AD2BCD" w:rsidR="00BA4CA5" w:rsidRPr="00BA4CA5" w:rsidRDefault="00BA4CA5" w:rsidP="006F06C5">
            <w:pPr>
              <w:ind w:left="141"/>
              <w:rPr>
                <w:color w:val="244061"/>
              </w:rPr>
            </w:pPr>
            <w:r w:rsidRPr="00BA4CA5">
              <w:rPr>
                <w:color w:val="244061"/>
              </w:rPr>
              <w:t>Acceptance Test Case</w:t>
            </w:r>
          </w:p>
        </w:tc>
      </w:tr>
      <w:tr w:rsidR="00BA4CA5" w14:paraId="13E96164"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AB251D" w14:textId="7B4A005B" w:rsidR="00BA4CA5" w:rsidRPr="00BA4CA5" w:rsidRDefault="00BA4CA5" w:rsidP="006F06C5">
            <w:pPr>
              <w:jc w:val="center"/>
              <w:rPr>
                <w:color w:val="244061"/>
              </w:rPr>
            </w:pPr>
            <w:r w:rsidRPr="00BA4CA5">
              <w:rPr>
                <w:color w:val="244061"/>
              </w:rPr>
              <w:t>UAT</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BBCE62" w14:textId="60FCAAC1" w:rsidR="00BA4CA5" w:rsidRPr="00BA4CA5" w:rsidRDefault="00BA4CA5" w:rsidP="006F06C5">
            <w:pPr>
              <w:ind w:left="141"/>
              <w:rPr>
                <w:color w:val="244061"/>
              </w:rPr>
            </w:pPr>
            <w:r w:rsidRPr="00BA4CA5">
              <w:rPr>
                <w:color w:val="244061"/>
              </w:rPr>
              <w:t>User Acceptance Testing</w:t>
            </w:r>
          </w:p>
        </w:tc>
      </w:tr>
      <w:tr w:rsidR="00BA4CA5" w14:paraId="7841480B"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78214" w14:textId="7B75BC23" w:rsidR="00BA4CA5" w:rsidRPr="00BA4CA5" w:rsidRDefault="00BA4CA5" w:rsidP="006F06C5">
            <w:pPr>
              <w:jc w:val="center"/>
              <w:rPr>
                <w:color w:val="244061"/>
              </w:rPr>
            </w:pPr>
            <w:r w:rsidRPr="00BA4CA5">
              <w:rPr>
                <w:color w:val="244061"/>
              </w:rPr>
              <w:t>EB</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45FE7F" w14:textId="6EBF8B84" w:rsidR="00BA4CA5" w:rsidRPr="00BA4CA5" w:rsidRDefault="00BA4CA5" w:rsidP="006F06C5">
            <w:pPr>
              <w:ind w:left="141"/>
              <w:rPr>
                <w:color w:val="244061"/>
              </w:rPr>
            </w:pPr>
            <w:r w:rsidRPr="00BA4CA5">
              <w:rPr>
                <w:color w:val="244061"/>
              </w:rPr>
              <w:t>Electricity Bill</w:t>
            </w:r>
          </w:p>
        </w:tc>
      </w:tr>
      <w:tr w:rsidR="00F80863" w14:paraId="05173B12"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0E67BE" w14:textId="6741E2B9" w:rsidR="00F80863" w:rsidRPr="00BA4CA5" w:rsidRDefault="00F80863" w:rsidP="006F06C5">
            <w:pPr>
              <w:jc w:val="center"/>
              <w:rPr>
                <w:color w:val="244061"/>
              </w:rPr>
            </w:pPr>
            <w:r>
              <w:rPr>
                <w:color w:val="244061"/>
              </w:rPr>
              <w:t>TT</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AEEF18" w14:textId="591A7301" w:rsidR="00F80863" w:rsidRPr="00BA4CA5" w:rsidRDefault="00F80863" w:rsidP="006F06C5">
            <w:pPr>
              <w:ind w:left="141"/>
              <w:rPr>
                <w:color w:val="244061"/>
              </w:rPr>
            </w:pPr>
            <w:r>
              <w:rPr>
                <w:color w:val="244061"/>
              </w:rPr>
              <w:t>Tarantula</w:t>
            </w:r>
          </w:p>
        </w:tc>
      </w:tr>
      <w:tr w:rsidR="00C6043D" w14:paraId="5400E8DE" w14:textId="77777777" w:rsidTr="006F06C5">
        <w:trPr>
          <w:trHeight w:val="432"/>
        </w:trPr>
        <w:tc>
          <w:tcPr>
            <w:tcW w:w="2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F491CD" w14:textId="41F27CE4" w:rsidR="00C6043D" w:rsidRDefault="00C6043D" w:rsidP="006F06C5">
            <w:pPr>
              <w:jc w:val="center"/>
              <w:rPr>
                <w:color w:val="244061"/>
              </w:rPr>
            </w:pPr>
            <w:r>
              <w:rPr>
                <w:color w:val="244061"/>
              </w:rPr>
              <w:t>EMG</w:t>
            </w:r>
          </w:p>
        </w:tc>
        <w:tc>
          <w:tcPr>
            <w:tcW w:w="71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8A6992" w14:textId="2BF208A4" w:rsidR="00C6043D" w:rsidRDefault="00C6043D" w:rsidP="006F06C5">
            <w:pPr>
              <w:ind w:left="141"/>
              <w:rPr>
                <w:color w:val="244061"/>
              </w:rPr>
            </w:pPr>
            <w:r>
              <w:rPr>
                <w:color w:val="244061"/>
              </w:rPr>
              <w:t>Estate Management Group</w:t>
            </w:r>
          </w:p>
        </w:tc>
      </w:tr>
    </w:tbl>
    <w:p w14:paraId="1ED201A7" w14:textId="79962B25" w:rsidR="00B61C9E" w:rsidRDefault="00B61C9E" w:rsidP="00B61C9E">
      <w:pPr>
        <w:jc w:val="center"/>
      </w:pPr>
    </w:p>
    <w:p w14:paraId="11023596" w14:textId="7C59D28C" w:rsidR="00BD7B82" w:rsidRDefault="00BD7B82">
      <w:r>
        <w:br w:type="page"/>
      </w:r>
    </w:p>
    <w:p w14:paraId="1CEF3CAC" w14:textId="77777777" w:rsidR="00B61C9E" w:rsidRDefault="00B61C9E" w:rsidP="00B61C9E">
      <w:pPr>
        <w:jc w:val="center"/>
      </w:pPr>
    </w:p>
    <w:p w14:paraId="167A503E" w14:textId="16FD1541" w:rsidR="00CE0B84" w:rsidRDefault="00CE0B84" w:rsidP="00CE0B84">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5" w:name="_Toc127445014"/>
      <w:bookmarkStart w:id="16" w:name="_Toc127445931"/>
      <w:bookmarkStart w:id="17" w:name="_Toc127446073"/>
      <w:bookmarkStart w:id="18" w:name="_Toc127445015"/>
      <w:bookmarkStart w:id="19" w:name="_Toc127445932"/>
      <w:bookmarkStart w:id="20" w:name="_Toc127446074"/>
      <w:bookmarkStart w:id="21" w:name="_Toc127445016"/>
      <w:bookmarkStart w:id="22" w:name="_Toc127445933"/>
      <w:bookmarkStart w:id="23" w:name="_Toc127446075"/>
      <w:bookmarkStart w:id="24" w:name="_Toc127445017"/>
      <w:bookmarkStart w:id="25" w:name="_Toc127445934"/>
      <w:bookmarkStart w:id="26" w:name="_Toc127446076"/>
      <w:bookmarkStart w:id="27" w:name="_Toc127445018"/>
      <w:bookmarkStart w:id="28" w:name="_Toc127445935"/>
      <w:bookmarkStart w:id="29" w:name="_Toc127446077"/>
      <w:bookmarkStart w:id="30" w:name="_Toc127445019"/>
      <w:bookmarkStart w:id="31" w:name="_Toc127445936"/>
      <w:bookmarkStart w:id="32" w:name="_Toc127446078"/>
      <w:bookmarkStart w:id="33" w:name="_Toc127445020"/>
      <w:bookmarkStart w:id="34" w:name="_Toc127445937"/>
      <w:bookmarkStart w:id="35" w:name="_Toc127446079"/>
      <w:bookmarkStart w:id="36" w:name="_Toc127445021"/>
      <w:bookmarkStart w:id="37" w:name="_Toc127445938"/>
      <w:bookmarkStart w:id="38" w:name="_Toc127446080"/>
      <w:bookmarkStart w:id="39" w:name="_Toc127445022"/>
      <w:bookmarkStart w:id="40" w:name="_Toc127445939"/>
      <w:bookmarkStart w:id="41" w:name="_Toc127446081"/>
      <w:bookmarkStart w:id="42" w:name="_Toc127445023"/>
      <w:bookmarkStart w:id="43" w:name="_Toc127445940"/>
      <w:bookmarkStart w:id="44" w:name="_Toc127446082"/>
      <w:bookmarkStart w:id="45" w:name="_Toc127445024"/>
      <w:bookmarkStart w:id="46" w:name="_Toc127445941"/>
      <w:bookmarkStart w:id="47" w:name="_Toc127446083"/>
      <w:bookmarkStart w:id="48" w:name="_Toc63674521"/>
      <w:bookmarkStart w:id="49" w:name="_Toc94026411"/>
      <w:bookmarkStart w:id="50" w:name="_Toc12744608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Pr>
          <w:rFonts w:ascii="Calibri" w:eastAsia="Calibri" w:hAnsi="Calibri" w:cs="Calibri"/>
          <w:b/>
          <w:sz w:val="24"/>
          <w:szCs w:val="24"/>
        </w:rPr>
        <w:t>Introduction</w:t>
      </w:r>
      <w:bookmarkEnd w:id="48"/>
      <w:bookmarkEnd w:id="49"/>
      <w:bookmarkEnd w:id="50"/>
    </w:p>
    <w:p w14:paraId="271C8126" w14:textId="27E169BF" w:rsidR="00E6589F" w:rsidRPr="00E87FBF" w:rsidRDefault="00E6589F" w:rsidP="00E6589F">
      <w:pPr>
        <w:jc w:val="both"/>
      </w:pPr>
      <w:r w:rsidRPr="00E87FBF">
        <w:t>SSTL will deliver to Crest Digitel Private Limited a Landlord Management System</w:t>
      </w:r>
      <w:r w:rsidR="00BA4CA5" w:rsidRPr="00E87FBF">
        <w:t xml:space="preserve"> hosted on private infrastructure provided by SSTL.</w:t>
      </w:r>
    </w:p>
    <w:p w14:paraId="0B935577" w14:textId="5E5224C4" w:rsidR="00E6589F" w:rsidRPr="00E87FBF" w:rsidRDefault="00E6589F" w:rsidP="00E6589F">
      <w:pPr>
        <w:jc w:val="both"/>
      </w:pPr>
      <w:r w:rsidRPr="00E87FBF">
        <w:t xml:space="preserve">High level design of various software components </w:t>
      </w:r>
      <w:r w:rsidR="00BA4CA5" w:rsidRPr="00E87FBF">
        <w:t xml:space="preserve">and processes, comprising the </w:t>
      </w:r>
      <w:r w:rsidRPr="00E87FBF">
        <w:t>proposed solution</w:t>
      </w:r>
      <w:r w:rsidR="00BA4CA5" w:rsidRPr="00E87FBF">
        <w:t>,</w:t>
      </w:r>
      <w:r w:rsidRPr="00E87FBF">
        <w:t xml:space="preserve"> will be addressed in this document. While they are grouped based on their functionality, their underlying layers will have few commonalities, exclusivities, and interdependencies and external dependencies to achieve the desired outcome and objectives.</w:t>
      </w:r>
      <w:bookmarkStart w:id="51" w:name="_U11_Billing_Features"/>
      <w:bookmarkEnd w:id="51"/>
    </w:p>
    <w:p w14:paraId="5A74B184" w14:textId="32CB0A15" w:rsidR="00C07A79" w:rsidRPr="00B21176" w:rsidRDefault="00E6589F" w:rsidP="00B21176">
      <w:pPr>
        <w:pStyle w:val="Heading1"/>
        <w:numPr>
          <w:ilvl w:val="1"/>
          <w:numId w:val="1"/>
        </w:numPr>
        <w:spacing w:before="0" w:after="240" w:line="240" w:lineRule="auto"/>
        <w:jc w:val="both"/>
        <w:rPr>
          <w:rFonts w:eastAsia="Calibri"/>
          <w:b/>
        </w:rPr>
      </w:pPr>
      <w:bookmarkStart w:id="52" w:name="_Toc127446085"/>
      <w:r w:rsidRPr="00B21176">
        <w:rPr>
          <w:rFonts w:ascii="Calibri" w:eastAsia="Calibri" w:hAnsi="Calibri" w:cs="Calibri"/>
          <w:b/>
          <w:sz w:val="24"/>
          <w:szCs w:val="24"/>
        </w:rPr>
        <w:t>Crest Profile</w:t>
      </w:r>
      <w:bookmarkEnd w:id="52"/>
    </w:p>
    <w:p w14:paraId="0D9BF645" w14:textId="680A5C94" w:rsidR="00B21176" w:rsidRPr="00E87FBF" w:rsidRDefault="00B21176" w:rsidP="00B21176">
      <w:pPr>
        <w:jc w:val="both"/>
      </w:pPr>
      <w:r w:rsidRPr="00E87FBF">
        <w:t>Crest Digitel provides Small Cell, RTP and IBS infrastructures to mobile operators. Crest Digitel is currently expanding their infrastructure footprints hence requires one integrated digital platform to support landlord management business functions.</w:t>
      </w:r>
    </w:p>
    <w:p w14:paraId="33436565" w14:textId="44AC7595" w:rsidR="00B21176" w:rsidRPr="00E87FBF" w:rsidRDefault="00406CD6" w:rsidP="00B21176">
      <w:pPr>
        <w:jc w:val="both"/>
      </w:pPr>
      <w:r w:rsidRPr="00E87FBF">
        <w:t>Currently</w:t>
      </w:r>
      <w:r w:rsidR="00B21176" w:rsidRPr="00E87FBF">
        <w:t xml:space="preserve"> Crest D</w:t>
      </w:r>
      <w:r w:rsidRPr="00E87FBF">
        <w:t xml:space="preserve">igitel sites consist </w:t>
      </w:r>
      <w:r w:rsidR="00B21176" w:rsidRPr="00E87FBF">
        <w:t xml:space="preserve">of Small Cells, IBS and RTP out of which most sites are Small Cell (outdoor). Small cells are a kind of outdoor RTPs but with small heights (3m / 6m / 9m / 12m). Small cells are of 2 categories: Outdoor &amp; Indoor. The Small cells are further categorized into High Power Small Cell (HPSC) &amp; Low Power Small Cell (LPSC). LPSC are simply referred to as Outdoor Small Cell (ODSC). There is a very limited portfolio of RTP (Feather / light / ultra-light sites) as of now. IBS is majorly on Metros, hospitals, malls, commercial complexes, offices etc. </w:t>
      </w:r>
    </w:p>
    <w:p w14:paraId="0846F049" w14:textId="3E8D5527" w:rsidR="005652B5" w:rsidRPr="00E87FBF" w:rsidRDefault="005652B5" w:rsidP="00B21176">
      <w:pPr>
        <w:jc w:val="both"/>
      </w:pPr>
      <w:r w:rsidRPr="00E87FBF">
        <w:t xml:space="preserve">Most of the sites have a single landlord and single tenant. Small cell landlords are most in number. Most of the small cell landlords are agreement based and </w:t>
      </w:r>
      <w:r w:rsidR="00D9141B" w:rsidRPr="00E87FBF">
        <w:t>non-GST</w:t>
      </w:r>
      <w:r w:rsidRPr="00E87FBF">
        <w:t xml:space="preserve"> and does not have capability to submit rental invoice.  </w:t>
      </w:r>
    </w:p>
    <w:p w14:paraId="3B95B39A" w14:textId="13844D5D" w:rsidR="00B21176" w:rsidRPr="00E87FBF" w:rsidRDefault="00B21176" w:rsidP="00B21176">
      <w:pPr>
        <w:jc w:val="both"/>
      </w:pPr>
      <w:r w:rsidRPr="00E87FBF">
        <w:t xml:space="preserve">The sources of energy for sites are Electricity (Post-paid Own Meters / Landlord owned Meters / Sub-meters / </w:t>
      </w:r>
      <w:r w:rsidR="00D9141B" w:rsidRPr="00E87FBF">
        <w:t>pre-paid</w:t>
      </w:r>
      <w:r w:rsidRPr="00E87FBF">
        <w:t xml:space="preserve"> meters) and battery backup. There are no sites with DG facility as this is not relevant for Crest Digitel scenario.</w:t>
      </w:r>
    </w:p>
    <w:p w14:paraId="35475BDD" w14:textId="50AC0126" w:rsidR="00B21176" w:rsidRPr="005652B5" w:rsidRDefault="005652B5" w:rsidP="005652B5">
      <w:pPr>
        <w:pStyle w:val="Heading1"/>
        <w:numPr>
          <w:ilvl w:val="2"/>
          <w:numId w:val="1"/>
        </w:numPr>
        <w:spacing w:before="0" w:after="240" w:line="240" w:lineRule="auto"/>
        <w:jc w:val="both"/>
        <w:rPr>
          <w:rFonts w:ascii="Calibri" w:eastAsia="Calibri" w:hAnsi="Calibri" w:cs="Calibri"/>
          <w:b/>
          <w:sz w:val="24"/>
          <w:szCs w:val="24"/>
        </w:rPr>
      </w:pPr>
      <w:bookmarkStart w:id="53" w:name="_Toc127446086"/>
      <w:r w:rsidRPr="005652B5">
        <w:rPr>
          <w:rFonts w:ascii="Calibri" w:eastAsia="Calibri" w:hAnsi="Calibri" w:cs="Calibri"/>
          <w:b/>
          <w:sz w:val="24"/>
          <w:szCs w:val="24"/>
        </w:rPr>
        <w:t>Site Statistics</w:t>
      </w:r>
      <w:bookmarkEnd w:id="53"/>
    </w:p>
    <w:tbl>
      <w:tblPr>
        <w:tblW w:w="8118" w:type="dxa"/>
        <w:tblLook w:val="04A0" w:firstRow="1" w:lastRow="0" w:firstColumn="1" w:lastColumn="0" w:noHBand="0" w:noVBand="1"/>
      </w:tblPr>
      <w:tblGrid>
        <w:gridCol w:w="960"/>
        <w:gridCol w:w="5808"/>
        <w:gridCol w:w="1350"/>
      </w:tblGrid>
      <w:tr w:rsidR="00C07A79" w:rsidRPr="00C07A79" w14:paraId="41145118" w14:textId="77777777" w:rsidTr="00543B32">
        <w:trPr>
          <w:trHeight w:val="300"/>
          <w:tblHeader/>
        </w:trPr>
        <w:tc>
          <w:tcPr>
            <w:tcW w:w="960" w:type="dxa"/>
            <w:tcBorders>
              <w:top w:val="single" w:sz="8" w:space="0" w:color="auto"/>
              <w:left w:val="single" w:sz="8" w:space="0" w:color="auto"/>
              <w:bottom w:val="single" w:sz="8" w:space="0" w:color="auto"/>
              <w:right w:val="single" w:sz="8" w:space="0" w:color="auto"/>
            </w:tcBorders>
            <w:shd w:val="clear" w:color="auto" w:fill="4472C4" w:themeFill="accent1"/>
            <w:noWrap/>
            <w:vAlign w:val="center"/>
            <w:hideMark/>
          </w:tcPr>
          <w:p w14:paraId="2B542F58" w14:textId="0C3E7A87" w:rsidR="00C07A79" w:rsidRPr="005652B5" w:rsidRDefault="005652B5" w:rsidP="00C07A79">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SL</w:t>
            </w:r>
            <w:r w:rsidR="00C07A79" w:rsidRPr="005652B5">
              <w:rPr>
                <w:rFonts w:ascii="Calibri" w:eastAsia="Times New Roman" w:hAnsi="Calibri" w:cs="Calibri"/>
                <w:b/>
                <w:color w:val="FFFFFF" w:themeColor="background1"/>
              </w:rPr>
              <w:t xml:space="preserve"> No.</w:t>
            </w:r>
          </w:p>
        </w:tc>
        <w:tc>
          <w:tcPr>
            <w:tcW w:w="5808"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57A90667" w14:textId="77777777" w:rsidR="00C07A79" w:rsidRPr="005652B5" w:rsidRDefault="00C07A79" w:rsidP="00C07A79">
            <w:pPr>
              <w:spacing w:after="0" w:line="240" w:lineRule="auto"/>
              <w:rPr>
                <w:rFonts w:ascii="Calibri" w:eastAsia="Times New Roman" w:hAnsi="Calibri" w:cs="Calibri"/>
                <w:b/>
                <w:color w:val="FFFFFF" w:themeColor="background1"/>
              </w:rPr>
            </w:pPr>
            <w:r w:rsidRPr="005652B5">
              <w:rPr>
                <w:rFonts w:ascii="Calibri" w:eastAsia="Times New Roman" w:hAnsi="Calibri" w:cs="Calibri"/>
                <w:b/>
                <w:color w:val="FFFFFF" w:themeColor="background1"/>
              </w:rPr>
              <w:t>Category</w:t>
            </w:r>
          </w:p>
        </w:tc>
        <w:tc>
          <w:tcPr>
            <w:tcW w:w="1350"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0A67898B" w14:textId="17DCBB48" w:rsidR="00C07A79" w:rsidRPr="005652B5" w:rsidRDefault="005652B5" w:rsidP="00C07A79">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Count</w:t>
            </w:r>
          </w:p>
        </w:tc>
      </w:tr>
      <w:tr w:rsidR="00C07A79" w:rsidRPr="00C07A79" w14:paraId="4D0D9A47"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377D70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w:t>
            </w:r>
          </w:p>
        </w:tc>
        <w:tc>
          <w:tcPr>
            <w:tcW w:w="5808" w:type="dxa"/>
            <w:tcBorders>
              <w:top w:val="nil"/>
              <w:left w:val="nil"/>
              <w:bottom w:val="single" w:sz="8" w:space="0" w:color="auto"/>
              <w:right w:val="single" w:sz="8" w:space="0" w:color="auto"/>
            </w:tcBorders>
            <w:shd w:val="clear" w:color="auto" w:fill="auto"/>
            <w:noWrap/>
            <w:vAlign w:val="center"/>
            <w:hideMark/>
          </w:tcPr>
          <w:p w14:paraId="6780915D"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Total Sites (Small Cell, IBS, ISAQ, Metro, Airport)</w:t>
            </w:r>
          </w:p>
        </w:tc>
        <w:tc>
          <w:tcPr>
            <w:tcW w:w="1350" w:type="dxa"/>
            <w:tcBorders>
              <w:top w:val="nil"/>
              <w:left w:val="nil"/>
              <w:bottom w:val="single" w:sz="8" w:space="0" w:color="auto"/>
              <w:right w:val="single" w:sz="8" w:space="0" w:color="auto"/>
            </w:tcBorders>
            <w:shd w:val="clear" w:color="auto" w:fill="auto"/>
            <w:noWrap/>
            <w:vAlign w:val="center"/>
            <w:hideMark/>
          </w:tcPr>
          <w:p w14:paraId="4A557F9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2583</w:t>
            </w:r>
          </w:p>
        </w:tc>
      </w:tr>
      <w:tr w:rsidR="00C07A79" w:rsidRPr="00C07A79" w14:paraId="2247A3E8"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E4736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w:t>
            </w:r>
          </w:p>
        </w:tc>
        <w:tc>
          <w:tcPr>
            <w:tcW w:w="5808" w:type="dxa"/>
            <w:tcBorders>
              <w:top w:val="nil"/>
              <w:left w:val="nil"/>
              <w:bottom w:val="single" w:sz="8" w:space="0" w:color="auto"/>
              <w:right w:val="single" w:sz="8" w:space="0" w:color="auto"/>
            </w:tcBorders>
            <w:shd w:val="clear" w:color="auto" w:fill="auto"/>
            <w:noWrap/>
            <w:vAlign w:val="center"/>
            <w:hideMark/>
          </w:tcPr>
          <w:p w14:paraId="602B250E"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w:t>
            </w:r>
          </w:p>
        </w:tc>
        <w:tc>
          <w:tcPr>
            <w:tcW w:w="1350" w:type="dxa"/>
            <w:tcBorders>
              <w:top w:val="nil"/>
              <w:left w:val="nil"/>
              <w:bottom w:val="single" w:sz="8" w:space="0" w:color="auto"/>
              <w:right w:val="single" w:sz="8" w:space="0" w:color="auto"/>
            </w:tcBorders>
            <w:shd w:val="clear" w:color="auto" w:fill="auto"/>
            <w:noWrap/>
            <w:vAlign w:val="center"/>
            <w:hideMark/>
          </w:tcPr>
          <w:p w14:paraId="72397B99"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2057</w:t>
            </w:r>
          </w:p>
        </w:tc>
      </w:tr>
      <w:tr w:rsidR="00C07A79" w:rsidRPr="00C07A79" w14:paraId="3EC8BA55"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67B08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3</w:t>
            </w:r>
          </w:p>
        </w:tc>
        <w:tc>
          <w:tcPr>
            <w:tcW w:w="5808" w:type="dxa"/>
            <w:tcBorders>
              <w:top w:val="nil"/>
              <w:left w:val="nil"/>
              <w:bottom w:val="single" w:sz="8" w:space="0" w:color="auto"/>
              <w:right w:val="single" w:sz="8" w:space="0" w:color="auto"/>
            </w:tcBorders>
            <w:shd w:val="clear" w:color="auto" w:fill="auto"/>
            <w:noWrap/>
            <w:vAlign w:val="center"/>
            <w:hideMark/>
          </w:tcPr>
          <w:p w14:paraId="71ED170B"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Retail + ISQ Sites</w:t>
            </w:r>
          </w:p>
        </w:tc>
        <w:tc>
          <w:tcPr>
            <w:tcW w:w="1350" w:type="dxa"/>
            <w:tcBorders>
              <w:top w:val="nil"/>
              <w:left w:val="nil"/>
              <w:bottom w:val="single" w:sz="8" w:space="0" w:color="auto"/>
              <w:right w:val="single" w:sz="8" w:space="0" w:color="auto"/>
            </w:tcBorders>
            <w:shd w:val="clear" w:color="auto" w:fill="auto"/>
            <w:noWrap/>
            <w:vAlign w:val="center"/>
            <w:hideMark/>
          </w:tcPr>
          <w:p w14:paraId="2F99EA9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526</w:t>
            </w:r>
          </w:p>
        </w:tc>
      </w:tr>
      <w:tr w:rsidR="00C07A79" w:rsidRPr="00C07A79" w14:paraId="69786ED8"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A119C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5</w:t>
            </w:r>
          </w:p>
        </w:tc>
        <w:tc>
          <w:tcPr>
            <w:tcW w:w="5808" w:type="dxa"/>
            <w:tcBorders>
              <w:top w:val="nil"/>
              <w:left w:val="nil"/>
              <w:bottom w:val="single" w:sz="8" w:space="0" w:color="auto"/>
              <w:right w:val="single" w:sz="8" w:space="0" w:color="auto"/>
            </w:tcBorders>
            <w:shd w:val="clear" w:color="auto" w:fill="auto"/>
            <w:noWrap/>
            <w:vAlign w:val="center"/>
            <w:hideMark/>
          </w:tcPr>
          <w:p w14:paraId="0067E641"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having multiple landlords</w:t>
            </w:r>
          </w:p>
        </w:tc>
        <w:tc>
          <w:tcPr>
            <w:tcW w:w="1350" w:type="dxa"/>
            <w:tcBorders>
              <w:top w:val="nil"/>
              <w:left w:val="nil"/>
              <w:bottom w:val="single" w:sz="8" w:space="0" w:color="auto"/>
              <w:right w:val="single" w:sz="8" w:space="0" w:color="auto"/>
            </w:tcBorders>
            <w:shd w:val="clear" w:color="auto" w:fill="auto"/>
            <w:noWrap/>
            <w:vAlign w:val="center"/>
            <w:hideMark/>
          </w:tcPr>
          <w:p w14:paraId="2CF90D1A"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w:t>
            </w:r>
          </w:p>
        </w:tc>
      </w:tr>
      <w:tr w:rsidR="00C07A79" w:rsidRPr="00C07A79" w14:paraId="6FC607E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C4138D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6</w:t>
            </w:r>
          </w:p>
        </w:tc>
        <w:tc>
          <w:tcPr>
            <w:tcW w:w="5808" w:type="dxa"/>
            <w:tcBorders>
              <w:top w:val="nil"/>
              <w:left w:val="nil"/>
              <w:bottom w:val="single" w:sz="8" w:space="0" w:color="auto"/>
              <w:right w:val="single" w:sz="8" w:space="0" w:color="auto"/>
            </w:tcBorders>
            <w:shd w:val="clear" w:color="auto" w:fill="auto"/>
            <w:noWrap/>
            <w:vAlign w:val="center"/>
            <w:hideMark/>
          </w:tcPr>
          <w:p w14:paraId="7D2FAC22"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Cells Sites with Submeters (Galaxy)</w:t>
            </w:r>
          </w:p>
        </w:tc>
        <w:tc>
          <w:tcPr>
            <w:tcW w:w="1350" w:type="dxa"/>
            <w:tcBorders>
              <w:top w:val="nil"/>
              <w:left w:val="nil"/>
              <w:bottom w:val="single" w:sz="8" w:space="0" w:color="auto"/>
              <w:right w:val="single" w:sz="8" w:space="0" w:color="auto"/>
            </w:tcBorders>
            <w:shd w:val="clear" w:color="auto" w:fill="auto"/>
            <w:noWrap/>
            <w:vAlign w:val="center"/>
            <w:hideMark/>
          </w:tcPr>
          <w:p w14:paraId="28EB8E7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876</w:t>
            </w:r>
          </w:p>
        </w:tc>
      </w:tr>
      <w:tr w:rsidR="00C07A79" w:rsidRPr="00C07A79" w14:paraId="48841B90"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B2944F7"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7</w:t>
            </w:r>
          </w:p>
        </w:tc>
        <w:tc>
          <w:tcPr>
            <w:tcW w:w="5808" w:type="dxa"/>
            <w:tcBorders>
              <w:top w:val="nil"/>
              <w:left w:val="nil"/>
              <w:bottom w:val="single" w:sz="8" w:space="0" w:color="auto"/>
              <w:right w:val="single" w:sz="8" w:space="0" w:color="auto"/>
            </w:tcBorders>
            <w:shd w:val="clear" w:color="auto" w:fill="auto"/>
            <w:noWrap/>
            <w:vAlign w:val="center"/>
            <w:hideMark/>
          </w:tcPr>
          <w:p w14:paraId="194785E2"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Authority meters</w:t>
            </w:r>
          </w:p>
        </w:tc>
        <w:tc>
          <w:tcPr>
            <w:tcW w:w="1350" w:type="dxa"/>
            <w:tcBorders>
              <w:top w:val="nil"/>
              <w:left w:val="nil"/>
              <w:bottom w:val="single" w:sz="8" w:space="0" w:color="auto"/>
              <w:right w:val="single" w:sz="8" w:space="0" w:color="auto"/>
            </w:tcBorders>
            <w:shd w:val="clear" w:color="auto" w:fill="auto"/>
            <w:noWrap/>
            <w:vAlign w:val="center"/>
            <w:hideMark/>
          </w:tcPr>
          <w:p w14:paraId="67E7F3E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1152</w:t>
            </w:r>
          </w:p>
        </w:tc>
      </w:tr>
      <w:tr w:rsidR="00C07A79" w:rsidRPr="00C07A79" w14:paraId="424BC769"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2243D3"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8</w:t>
            </w:r>
          </w:p>
        </w:tc>
        <w:tc>
          <w:tcPr>
            <w:tcW w:w="5808" w:type="dxa"/>
            <w:tcBorders>
              <w:top w:val="nil"/>
              <w:left w:val="nil"/>
              <w:bottom w:val="single" w:sz="8" w:space="0" w:color="auto"/>
              <w:right w:val="single" w:sz="8" w:space="0" w:color="auto"/>
            </w:tcBorders>
            <w:shd w:val="clear" w:color="auto" w:fill="auto"/>
            <w:noWrap/>
            <w:vAlign w:val="center"/>
            <w:hideMark/>
          </w:tcPr>
          <w:p w14:paraId="3090A755"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SEB Pre-paid meters</w:t>
            </w:r>
          </w:p>
        </w:tc>
        <w:tc>
          <w:tcPr>
            <w:tcW w:w="1350" w:type="dxa"/>
            <w:tcBorders>
              <w:top w:val="nil"/>
              <w:left w:val="nil"/>
              <w:bottom w:val="single" w:sz="8" w:space="0" w:color="auto"/>
              <w:right w:val="single" w:sz="8" w:space="0" w:color="auto"/>
            </w:tcBorders>
            <w:shd w:val="clear" w:color="auto" w:fill="auto"/>
            <w:noWrap/>
            <w:vAlign w:val="center"/>
            <w:hideMark/>
          </w:tcPr>
          <w:p w14:paraId="38702BC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23</w:t>
            </w:r>
          </w:p>
        </w:tc>
      </w:tr>
      <w:tr w:rsidR="00C07A79" w:rsidRPr="00C07A79" w14:paraId="139438A3"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02DCC60"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9</w:t>
            </w:r>
          </w:p>
        </w:tc>
        <w:tc>
          <w:tcPr>
            <w:tcW w:w="5808" w:type="dxa"/>
            <w:tcBorders>
              <w:top w:val="nil"/>
              <w:left w:val="nil"/>
              <w:bottom w:val="single" w:sz="8" w:space="0" w:color="auto"/>
              <w:right w:val="single" w:sz="8" w:space="0" w:color="auto"/>
            </w:tcBorders>
            <w:shd w:val="clear" w:color="auto" w:fill="auto"/>
            <w:noWrap/>
            <w:vAlign w:val="center"/>
            <w:hideMark/>
          </w:tcPr>
          <w:p w14:paraId="280678C9"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Sites with Submeter</w:t>
            </w:r>
          </w:p>
        </w:tc>
        <w:tc>
          <w:tcPr>
            <w:tcW w:w="1350" w:type="dxa"/>
            <w:tcBorders>
              <w:top w:val="nil"/>
              <w:left w:val="nil"/>
              <w:bottom w:val="single" w:sz="8" w:space="0" w:color="auto"/>
              <w:right w:val="single" w:sz="8" w:space="0" w:color="auto"/>
            </w:tcBorders>
            <w:shd w:val="clear" w:color="auto" w:fill="auto"/>
            <w:noWrap/>
            <w:vAlign w:val="center"/>
            <w:hideMark/>
          </w:tcPr>
          <w:p w14:paraId="1B547EE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217</w:t>
            </w:r>
          </w:p>
        </w:tc>
      </w:tr>
      <w:tr w:rsidR="00C07A79" w:rsidRPr="00C07A79" w14:paraId="36B0E722"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84D6FDA"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10</w:t>
            </w:r>
          </w:p>
        </w:tc>
        <w:tc>
          <w:tcPr>
            <w:tcW w:w="5808" w:type="dxa"/>
            <w:tcBorders>
              <w:top w:val="nil"/>
              <w:left w:val="nil"/>
              <w:bottom w:val="single" w:sz="8" w:space="0" w:color="auto"/>
              <w:right w:val="single" w:sz="8" w:space="0" w:color="auto"/>
            </w:tcBorders>
            <w:shd w:val="clear" w:color="auto" w:fill="auto"/>
            <w:noWrap/>
            <w:vAlign w:val="center"/>
            <w:hideMark/>
          </w:tcPr>
          <w:p w14:paraId="0DC8BF3D"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ISAQ Sites with Submeter</w:t>
            </w:r>
          </w:p>
        </w:tc>
        <w:tc>
          <w:tcPr>
            <w:tcW w:w="1350" w:type="dxa"/>
            <w:tcBorders>
              <w:top w:val="nil"/>
              <w:left w:val="nil"/>
              <w:bottom w:val="single" w:sz="8" w:space="0" w:color="auto"/>
              <w:right w:val="single" w:sz="8" w:space="0" w:color="auto"/>
            </w:tcBorders>
            <w:shd w:val="clear" w:color="auto" w:fill="auto"/>
            <w:noWrap/>
            <w:vAlign w:val="center"/>
            <w:hideMark/>
          </w:tcPr>
          <w:p w14:paraId="695D2DB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167</w:t>
            </w:r>
          </w:p>
        </w:tc>
      </w:tr>
      <w:tr w:rsidR="00C07A79" w:rsidRPr="00C07A79" w14:paraId="78CFFE12"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B9FC8A9"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11</w:t>
            </w:r>
          </w:p>
        </w:tc>
        <w:tc>
          <w:tcPr>
            <w:tcW w:w="5808" w:type="dxa"/>
            <w:tcBorders>
              <w:top w:val="nil"/>
              <w:left w:val="nil"/>
              <w:bottom w:val="single" w:sz="8" w:space="0" w:color="auto"/>
              <w:right w:val="single" w:sz="8" w:space="0" w:color="auto"/>
            </w:tcBorders>
            <w:shd w:val="clear" w:color="auto" w:fill="auto"/>
            <w:noWrap/>
            <w:vAlign w:val="center"/>
            <w:hideMark/>
          </w:tcPr>
          <w:p w14:paraId="7BE1D5E8"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 ISAQ with Authority meters</w:t>
            </w:r>
          </w:p>
        </w:tc>
        <w:tc>
          <w:tcPr>
            <w:tcW w:w="1350" w:type="dxa"/>
            <w:tcBorders>
              <w:top w:val="nil"/>
              <w:left w:val="nil"/>
              <w:bottom w:val="single" w:sz="8" w:space="0" w:color="auto"/>
              <w:right w:val="single" w:sz="8" w:space="0" w:color="auto"/>
            </w:tcBorders>
            <w:shd w:val="clear" w:color="auto" w:fill="auto"/>
            <w:noWrap/>
            <w:vAlign w:val="center"/>
            <w:hideMark/>
          </w:tcPr>
          <w:p w14:paraId="21D80F4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107</w:t>
            </w:r>
          </w:p>
        </w:tc>
      </w:tr>
      <w:tr w:rsidR="00C07A79" w:rsidRPr="00C07A79" w14:paraId="113607A6"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52F777"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lastRenderedPageBreak/>
              <w:t>12</w:t>
            </w:r>
          </w:p>
        </w:tc>
        <w:tc>
          <w:tcPr>
            <w:tcW w:w="5808" w:type="dxa"/>
            <w:tcBorders>
              <w:top w:val="nil"/>
              <w:left w:val="nil"/>
              <w:bottom w:val="single" w:sz="8" w:space="0" w:color="auto"/>
              <w:right w:val="single" w:sz="8" w:space="0" w:color="auto"/>
            </w:tcBorders>
            <w:shd w:val="clear" w:color="auto" w:fill="auto"/>
            <w:noWrap/>
            <w:vAlign w:val="center"/>
            <w:hideMark/>
          </w:tcPr>
          <w:p w14:paraId="2FEC850C"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 ISAQ Sites with Landlord Pre-paid meters</w:t>
            </w:r>
          </w:p>
        </w:tc>
        <w:tc>
          <w:tcPr>
            <w:tcW w:w="1350" w:type="dxa"/>
            <w:tcBorders>
              <w:top w:val="nil"/>
              <w:left w:val="nil"/>
              <w:bottom w:val="single" w:sz="8" w:space="0" w:color="auto"/>
              <w:right w:val="single" w:sz="8" w:space="0" w:color="auto"/>
            </w:tcBorders>
            <w:shd w:val="clear" w:color="auto" w:fill="auto"/>
            <w:noWrap/>
            <w:vAlign w:val="center"/>
            <w:hideMark/>
          </w:tcPr>
          <w:p w14:paraId="1FB8D7A8"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7</w:t>
            </w:r>
          </w:p>
        </w:tc>
      </w:tr>
      <w:tr w:rsidR="00C07A79" w:rsidRPr="00C07A79" w14:paraId="78A03B9B"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0D026F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13</w:t>
            </w:r>
          </w:p>
        </w:tc>
        <w:tc>
          <w:tcPr>
            <w:tcW w:w="5808" w:type="dxa"/>
            <w:tcBorders>
              <w:top w:val="nil"/>
              <w:left w:val="nil"/>
              <w:bottom w:val="single" w:sz="8" w:space="0" w:color="auto"/>
              <w:right w:val="single" w:sz="8" w:space="0" w:color="auto"/>
            </w:tcBorders>
            <w:shd w:val="clear" w:color="auto" w:fill="auto"/>
            <w:noWrap/>
            <w:vAlign w:val="center"/>
            <w:hideMark/>
          </w:tcPr>
          <w:p w14:paraId="2C73023C"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 xml:space="preserve">Small Cell Sites with landlord </w:t>
            </w:r>
            <w:proofErr w:type="gramStart"/>
            <w:r w:rsidRPr="00C07A79">
              <w:rPr>
                <w:rFonts w:ascii="Calibri" w:eastAsia="Times New Roman" w:hAnsi="Calibri" w:cs="Calibri"/>
                <w:color w:val="000000"/>
              </w:rPr>
              <w:t>Pre-paid</w:t>
            </w:r>
            <w:proofErr w:type="gramEnd"/>
            <w:r w:rsidRPr="00C07A79">
              <w:rPr>
                <w:rFonts w:ascii="Calibri" w:eastAsia="Times New Roman" w:hAnsi="Calibri" w:cs="Calibri"/>
                <w:color w:val="000000"/>
              </w:rPr>
              <w:t xml:space="preserve"> meters</w:t>
            </w:r>
          </w:p>
        </w:tc>
        <w:tc>
          <w:tcPr>
            <w:tcW w:w="1350" w:type="dxa"/>
            <w:tcBorders>
              <w:top w:val="nil"/>
              <w:left w:val="nil"/>
              <w:bottom w:val="single" w:sz="8" w:space="0" w:color="auto"/>
              <w:right w:val="single" w:sz="8" w:space="0" w:color="auto"/>
            </w:tcBorders>
            <w:shd w:val="clear" w:color="auto" w:fill="auto"/>
            <w:noWrap/>
            <w:vAlign w:val="center"/>
            <w:hideMark/>
          </w:tcPr>
          <w:p w14:paraId="532975F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6</w:t>
            </w:r>
          </w:p>
        </w:tc>
      </w:tr>
      <w:tr w:rsidR="00C07A79" w:rsidRPr="00C07A79" w14:paraId="662F0C6E"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61B9B33"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14</w:t>
            </w:r>
          </w:p>
        </w:tc>
        <w:tc>
          <w:tcPr>
            <w:tcW w:w="5808" w:type="dxa"/>
            <w:tcBorders>
              <w:top w:val="nil"/>
              <w:left w:val="nil"/>
              <w:bottom w:val="single" w:sz="8" w:space="0" w:color="auto"/>
              <w:right w:val="single" w:sz="8" w:space="0" w:color="auto"/>
            </w:tcBorders>
            <w:shd w:val="clear" w:color="auto" w:fill="auto"/>
            <w:noWrap/>
            <w:vAlign w:val="center"/>
            <w:hideMark/>
          </w:tcPr>
          <w:p w14:paraId="5C1DD0F6"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agreement based &amp; auto rental sites</w:t>
            </w:r>
          </w:p>
        </w:tc>
        <w:tc>
          <w:tcPr>
            <w:tcW w:w="1350" w:type="dxa"/>
            <w:tcBorders>
              <w:top w:val="nil"/>
              <w:left w:val="nil"/>
              <w:bottom w:val="single" w:sz="8" w:space="0" w:color="auto"/>
              <w:right w:val="single" w:sz="8" w:space="0" w:color="auto"/>
            </w:tcBorders>
            <w:shd w:val="clear" w:color="auto" w:fill="auto"/>
            <w:noWrap/>
            <w:vAlign w:val="center"/>
            <w:hideMark/>
          </w:tcPr>
          <w:p w14:paraId="7EE65A9C"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1881</w:t>
            </w:r>
          </w:p>
        </w:tc>
      </w:tr>
      <w:tr w:rsidR="00C07A79" w:rsidRPr="00C07A79" w14:paraId="129ECE0C"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5FCB83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15</w:t>
            </w:r>
          </w:p>
        </w:tc>
        <w:tc>
          <w:tcPr>
            <w:tcW w:w="5808" w:type="dxa"/>
            <w:tcBorders>
              <w:top w:val="nil"/>
              <w:left w:val="nil"/>
              <w:bottom w:val="single" w:sz="8" w:space="0" w:color="auto"/>
              <w:right w:val="single" w:sz="8" w:space="0" w:color="auto"/>
            </w:tcBorders>
            <w:shd w:val="clear" w:color="auto" w:fill="auto"/>
            <w:noWrap/>
            <w:vAlign w:val="center"/>
            <w:hideMark/>
          </w:tcPr>
          <w:p w14:paraId="3B350C06"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 xml:space="preserve">Small cell </w:t>
            </w:r>
            <w:proofErr w:type="gramStart"/>
            <w:r w:rsidRPr="00C07A79">
              <w:rPr>
                <w:rFonts w:ascii="Calibri" w:eastAsia="Times New Roman" w:hAnsi="Calibri" w:cs="Calibri"/>
                <w:color w:val="000000"/>
              </w:rPr>
              <w:t>invoice based</w:t>
            </w:r>
            <w:proofErr w:type="gramEnd"/>
            <w:r w:rsidRPr="00C07A79">
              <w:rPr>
                <w:rFonts w:ascii="Calibri" w:eastAsia="Times New Roman" w:hAnsi="Calibri" w:cs="Calibri"/>
                <w:color w:val="000000"/>
              </w:rPr>
              <w:t xml:space="preserve"> sites</w:t>
            </w:r>
          </w:p>
        </w:tc>
        <w:tc>
          <w:tcPr>
            <w:tcW w:w="1350" w:type="dxa"/>
            <w:tcBorders>
              <w:top w:val="nil"/>
              <w:left w:val="nil"/>
              <w:bottom w:val="single" w:sz="8" w:space="0" w:color="auto"/>
              <w:right w:val="single" w:sz="8" w:space="0" w:color="auto"/>
            </w:tcBorders>
            <w:shd w:val="clear" w:color="auto" w:fill="auto"/>
            <w:noWrap/>
            <w:vAlign w:val="center"/>
            <w:hideMark/>
          </w:tcPr>
          <w:p w14:paraId="7D1B126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29</w:t>
            </w:r>
          </w:p>
        </w:tc>
      </w:tr>
      <w:tr w:rsidR="00C07A79" w:rsidRPr="00C07A79" w14:paraId="3BEB7DC2"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1534BF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16</w:t>
            </w:r>
          </w:p>
        </w:tc>
        <w:tc>
          <w:tcPr>
            <w:tcW w:w="5808" w:type="dxa"/>
            <w:tcBorders>
              <w:top w:val="nil"/>
              <w:left w:val="nil"/>
              <w:bottom w:val="single" w:sz="8" w:space="0" w:color="auto"/>
              <w:right w:val="single" w:sz="8" w:space="0" w:color="auto"/>
            </w:tcBorders>
            <w:shd w:val="clear" w:color="auto" w:fill="auto"/>
            <w:noWrap/>
            <w:vAlign w:val="center"/>
            <w:hideMark/>
          </w:tcPr>
          <w:p w14:paraId="2395557D"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Invoice based sites (IBS, OD)</w:t>
            </w:r>
          </w:p>
        </w:tc>
        <w:tc>
          <w:tcPr>
            <w:tcW w:w="1350" w:type="dxa"/>
            <w:tcBorders>
              <w:top w:val="nil"/>
              <w:left w:val="nil"/>
              <w:bottom w:val="single" w:sz="8" w:space="0" w:color="auto"/>
              <w:right w:val="single" w:sz="8" w:space="0" w:color="auto"/>
            </w:tcBorders>
            <w:shd w:val="clear" w:color="auto" w:fill="auto"/>
            <w:noWrap/>
            <w:vAlign w:val="center"/>
            <w:hideMark/>
          </w:tcPr>
          <w:p w14:paraId="32FD567B"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485</w:t>
            </w:r>
          </w:p>
        </w:tc>
      </w:tr>
      <w:tr w:rsidR="00C07A79" w:rsidRPr="00C07A79" w14:paraId="6AFA9DEC"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444437B"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w:t>
            </w:r>
          </w:p>
        </w:tc>
        <w:tc>
          <w:tcPr>
            <w:tcW w:w="5808" w:type="dxa"/>
            <w:tcBorders>
              <w:top w:val="nil"/>
              <w:left w:val="nil"/>
              <w:bottom w:val="single" w:sz="8" w:space="0" w:color="auto"/>
              <w:right w:val="single" w:sz="8" w:space="0" w:color="auto"/>
            </w:tcBorders>
            <w:shd w:val="clear" w:color="auto" w:fill="auto"/>
            <w:noWrap/>
            <w:vAlign w:val="center"/>
            <w:hideMark/>
          </w:tcPr>
          <w:p w14:paraId="59DDB4E0"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2970E47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1884</w:t>
            </w:r>
          </w:p>
        </w:tc>
      </w:tr>
      <w:tr w:rsidR="00C07A79" w:rsidRPr="00C07A79" w14:paraId="2112D23F"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B895302"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18</w:t>
            </w:r>
          </w:p>
        </w:tc>
        <w:tc>
          <w:tcPr>
            <w:tcW w:w="5808" w:type="dxa"/>
            <w:tcBorders>
              <w:top w:val="nil"/>
              <w:left w:val="nil"/>
              <w:bottom w:val="single" w:sz="8" w:space="0" w:color="auto"/>
              <w:right w:val="single" w:sz="8" w:space="0" w:color="auto"/>
            </w:tcBorders>
            <w:shd w:val="clear" w:color="auto" w:fill="auto"/>
            <w:noWrap/>
            <w:vAlign w:val="center"/>
            <w:hideMark/>
          </w:tcPr>
          <w:p w14:paraId="4E423956"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Small Cell Sites with multiple tenants</w:t>
            </w:r>
          </w:p>
        </w:tc>
        <w:tc>
          <w:tcPr>
            <w:tcW w:w="1350" w:type="dxa"/>
            <w:tcBorders>
              <w:top w:val="nil"/>
              <w:left w:val="nil"/>
              <w:bottom w:val="single" w:sz="8" w:space="0" w:color="auto"/>
              <w:right w:val="single" w:sz="8" w:space="0" w:color="auto"/>
            </w:tcBorders>
            <w:shd w:val="clear" w:color="auto" w:fill="auto"/>
            <w:noWrap/>
            <w:vAlign w:val="center"/>
            <w:hideMark/>
          </w:tcPr>
          <w:p w14:paraId="5D9E684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26</w:t>
            </w:r>
          </w:p>
        </w:tc>
      </w:tr>
      <w:tr w:rsidR="00C07A79" w:rsidRPr="00C07A79" w14:paraId="37C4C1B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A1870A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19</w:t>
            </w:r>
          </w:p>
        </w:tc>
        <w:tc>
          <w:tcPr>
            <w:tcW w:w="5808" w:type="dxa"/>
            <w:tcBorders>
              <w:top w:val="nil"/>
              <w:left w:val="nil"/>
              <w:bottom w:val="single" w:sz="8" w:space="0" w:color="auto"/>
              <w:right w:val="single" w:sz="8" w:space="0" w:color="auto"/>
            </w:tcBorders>
            <w:shd w:val="clear" w:color="auto" w:fill="auto"/>
            <w:noWrap/>
            <w:vAlign w:val="center"/>
            <w:hideMark/>
          </w:tcPr>
          <w:p w14:paraId="46A7D373"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Agreement Base Sites (IBS, OD)</w:t>
            </w:r>
          </w:p>
        </w:tc>
        <w:tc>
          <w:tcPr>
            <w:tcW w:w="1350" w:type="dxa"/>
            <w:tcBorders>
              <w:top w:val="nil"/>
              <w:left w:val="nil"/>
              <w:bottom w:val="single" w:sz="8" w:space="0" w:color="auto"/>
              <w:right w:val="single" w:sz="8" w:space="0" w:color="auto"/>
            </w:tcBorders>
            <w:shd w:val="clear" w:color="auto" w:fill="auto"/>
            <w:noWrap/>
            <w:vAlign w:val="center"/>
            <w:hideMark/>
          </w:tcPr>
          <w:p w14:paraId="2F67AF8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41</w:t>
            </w:r>
          </w:p>
        </w:tc>
      </w:tr>
      <w:tr w:rsidR="00C07A79" w:rsidRPr="00C07A79" w14:paraId="4265DEA7"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247E811"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20</w:t>
            </w:r>
          </w:p>
        </w:tc>
        <w:tc>
          <w:tcPr>
            <w:tcW w:w="5808" w:type="dxa"/>
            <w:tcBorders>
              <w:top w:val="nil"/>
              <w:left w:val="nil"/>
              <w:bottom w:val="single" w:sz="8" w:space="0" w:color="auto"/>
              <w:right w:val="single" w:sz="8" w:space="0" w:color="auto"/>
            </w:tcBorders>
            <w:shd w:val="clear" w:color="auto" w:fill="auto"/>
            <w:noWrap/>
            <w:vAlign w:val="center"/>
            <w:hideMark/>
          </w:tcPr>
          <w:p w14:paraId="6B9E8733"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3BB5A41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178</w:t>
            </w:r>
          </w:p>
        </w:tc>
      </w:tr>
      <w:tr w:rsidR="00C07A79" w:rsidRPr="00C07A79" w14:paraId="27CC76A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91B78A5"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21</w:t>
            </w:r>
          </w:p>
        </w:tc>
        <w:tc>
          <w:tcPr>
            <w:tcW w:w="5808" w:type="dxa"/>
            <w:tcBorders>
              <w:top w:val="nil"/>
              <w:left w:val="nil"/>
              <w:bottom w:val="single" w:sz="8" w:space="0" w:color="auto"/>
              <w:right w:val="single" w:sz="8" w:space="0" w:color="auto"/>
            </w:tcBorders>
            <w:shd w:val="clear" w:color="auto" w:fill="auto"/>
            <w:noWrap/>
            <w:vAlign w:val="center"/>
            <w:hideMark/>
          </w:tcPr>
          <w:p w14:paraId="0DF032D4"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ISAQ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52DA9D2C"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48</w:t>
            </w:r>
          </w:p>
        </w:tc>
      </w:tr>
      <w:tr w:rsidR="00C07A79" w:rsidRPr="00C07A79" w14:paraId="7C605D4B"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9EFC990"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22</w:t>
            </w:r>
          </w:p>
        </w:tc>
        <w:tc>
          <w:tcPr>
            <w:tcW w:w="5808" w:type="dxa"/>
            <w:tcBorders>
              <w:top w:val="nil"/>
              <w:left w:val="nil"/>
              <w:bottom w:val="single" w:sz="8" w:space="0" w:color="auto"/>
              <w:right w:val="single" w:sz="8" w:space="0" w:color="auto"/>
            </w:tcBorders>
            <w:shd w:val="clear" w:color="auto" w:fill="auto"/>
            <w:noWrap/>
            <w:vAlign w:val="center"/>
            <w:hideMark/>
          </w:tcPr>
          <w:p w14:paraId="2F1499AB"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Metro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4457EE5E"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0</w:t>
            </w:r>
          </w:p>
        </w:tc>
      </w:tr>
      <w:tr w:rsidR="00C07A79" w:rsidRPr="00C07A79" w14:paraId="45DB9A3A"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E7FB96"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23</w:t>
            </w:r>
          </w:p>
        </w:tc>
        <w:tc>
          <w:tcPr>
            <w:tcW w:w="5808" w:type="dxa"/>
            <w:tcBorders>
              <w:top w:val="nil"/>
              <w:left w:val="nil"/>
              <w:bottom w:val="single" w:sz="8" w:space="0" w:color="auto"/>
              <w:right w:val="single" w:sz="8" w:space="0" w:color="auto"/>
            </w:tcBorders>
            <w:shd w:val="clear" w:color="auto" w:fill="auto"/>
            <w:noWrap/>
            <w:vAlign w:val="center"/>
            <w:hideMark/>
          </w:tcPr>
          <w:p w14:paraId="39AB6E5A"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Airport sites with single tenant</w:t>
            </w:r>
          </w:p>
        </w:tc>
        <w:tc>
          <w:tcPr>
            <w:tcW w:w="1350" w:type="dxa"/>
            <w:tcBorders>
              <w:top w:val="nil"/>
              <w:left w:val="nil"/>
              <w:bottom w:val="single" w:sz="8" w:space="0" w:color="auto"/>
              <w:right w:val="single" w:sz="8" w:space="0" w:color="auto"/>
            </w:tcBorders>
            <w:shd w:val="clear" w:color="auto" w:fill="auto"/>
            <w:noWrap/>
            <w:vAlign w:val="center"/>
            <w:hideMark/>
          </w:tcPr>
          <w:p w14:paraId="00B549C4"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3</w:t>
            </w:r>
          </w:p>
        </w:tc>
      </w:tr>
      <w:tr w:rsidR="00C07A79" w:rsidRPr="00C07A79" w14:paraId="68D4099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4B87B7D"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24</w:t>
            </w:r>
          </w:p>
        </w:tc>
        <w:tc>
          <w:tcPr>
            <w:tcW w:w="5808" w:type="dxa"/>
            <w:tcBorders>
              <w:top w:val="nil"/>
              <w:left w:val="nil"/>
              <w:bottom w:val="single" w:sz="8" w:space="0" w:color="auto"/>
              <w:right w:val="single" w:sz="8" w:space="0" w:color="auto"/>
            </w:tcBorders>
            <w:shd w:val="clear" w:color="auto" w:fill="auto"/>
            <w:noWrap/>
            <w:vAlign w:val="center"/>
            <w:hideMark/>
          </w:tcPr>
          <w:p w14:paraId="0466363E"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ISAQ Sites with multiple tenants</w:t>
            </w:r>
          </w:p>
        </w:tc>
        <w:tc>
          <w:tcPr>
            <w:tcW w:w="1350" w:type="dxa"/>
            <w:tcBorders>
              <w:top w:val="nil"/>
              <w:left w:val="nil"/>
              <w:bottom w:val="single" w:sz="8" w:space="0" w:color="auto"/>
              <w:right w:val="single" w:sz="8" w:space="0" w:color="auto"/>
            </w:tcBorders>
            <w:shd w:val="clear" w:color="auto" w:fill="auto"/>
            <w:noWrap/>
            <w:vAlign w:val="center"/>
            <w:hideMark/>
          </w:tcPr>
          <w:p w14:paraId="603B951B"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127</w:t>
            </w:r>
          </w:p>
        </w:tc>
      </w:tr>
      <w:tr w:rsidR="00C07A79" w:rsidRPr="00C07A79" w14:paraId="3E5B559D"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97FFAEF"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25</w:t>
            </w:r>
          </w:p>
        </w:tc>
        <w:tc>
          <w:tcPr>
            <w:tcW w:w="5808" w:type="dxa"/>
            <w:tcBorders>
              <w:top w:val="nil"/>
              <w:left w:val="nil"/>
              <w:bottom w:val="single" w:sz="8" w:space="0" w:color="auto"/>
              <w:right w:val="single" w:sz="8" w:space="0" w:color="auto"/>
            </w:tcBorders>
            <w:shd w:val="clear" w:color="auto" w:fill="auto"/>
            <w:noWrap/>
            <w:vAlign w:val="center"/>
            <w:hideMark/>
          </w:tcPr>
          <w:p w14:paraId="2DCA74F2" w14:textId="77777777" w:rsidR="00C07A79" w:rsidRPr="00C07A79" w:rsidRDefault="00C07A79" w:rsidP="00C07A79">
            <w:pPr>
              <w:spacing w:after="0" w:line="240" w:lineRule="auto"/>
              <w:rPr>
                <w:rFonts w:ascii="Calibri" w:eastAsia="Times New Roman" w:hAnsi="Calibri" w:cs="Calibri"/>
                <w:color w:val="000000"/>
              </w:rPr>
            </w:pPr>
            <w:r w:rsidRPr="00C07A79">
              <w:rPr>
                <w:rFonts w:ascii="Calibri" w:eastAsia="Times New Roman" w:hAnsi="Calibri" w:cs="Calibri"/>
                <w:color w:val="000000"/>
              </w:rPr>
              <w:t>IBS - Retail Sites with multiple tenants</w:t>
            </w:r>
          </w:p>
        </w:tc>
        <w:tc>
          <w:tcPr>
            <w:tcW w:w="1350" w:type="dxa"/>
            <w:tcBorders>
              <w:top w:val="nil"/>
              <w:left w:val="nil"/>
              <w:bottom w:val="single" w:sz="8" w:space="0" w:color="auto"/>
              <w:right w:val="single" w:sz="8" w:space="0" w:color="auto"/>
            </w:tcBorders>
            <w:shd w:val="clear" w:color="auto" w:fill="auto"/>
            <w:noWrap/>
            <w:vAlign w:val="center"/>
            <w:hideMark/>
          </w:tcPr>
          <w:p w14:paraId="4AF544C0" w14:textId="77777777" w:rsidR="00C07A79" w:rsidRPr="00C07A79" w:rsidRDefault="00C07A79" w:rsidP="00C07A79">
            <w:pPr>
              <w:spacing w:after="0" w:line="240" w:lineRule="auto"/>
              <w:jc w:val="center"/>
              <w:rPr>
                <w:rFonts w:ascii="Calibri" w:eastAsia="Times New Roman" w:hAnsi="Calibri" w:cs="Calibri"/>
                <w:color w:val="000000"/>
              </w:rPr>
            </w:pPr>
            <w:r w:rsidRPr="00C07A79">
              <w:rPr>
                <w:rFonts w:ascii="Calibri" w:eastAsia="Times New Roman" w:hAnsi="Calibri" w:cs="Calibri"/>
                <w:color w:val="000000"/>
              </w:rPr>
              <w:t>170</w:t>
            </w:r>
          </w:p>
        </w:tc>
      </w:tr>
    </w:tbl>
    <w:p w14:paraId="5B36D35C" w14:textId="77777777" w:rsidR="00774A05" w:rsidRDefault="00774A05" w:rsidP="00905FB6">
      <w:pPr>
        <w:rPr>
          <w:lang w:eastAsia="en-IN"/>
        </w:rPr>
      </w:pPr>
    </w:p>
    <w:p w14:paraId="36CED391" w14:textId="615761C9" w:rsidR="00C07A79" w:rsidRPr="005652B5" w:rsidRDefault="00C07A79" w:rsidP="005652B5">
      <w:pPr>
        <w:pStyle w:val="Heading1"/>
        <w:numPr>
          <w:ilvl w:val="2"/>
          <w:numId w:val="1"/>
        </w:numPr>
        <w:spacing w:before="0" w:after="240" w:line="240" w:lineRule="auto"/>
        <w:jc w:val="both"/>
        <w:rPr>
          <w:rFonts w:ascii="Calibri" w:eastAsia="Calibri" w:hAnsi="Calibri" w:cs="Calibri"/>
          <w:b/>
          <w:sz w:val="24"/>
          <w:szCs w:val="24"/>
        </w:rPr>
      </w:pPr>
      <w:bookmarkStart w:id="54" w:name="_Toc127446087"/>
      <w:r w:rsidRPr="005652B5">
        <w:rPr>
          <w:rFonts w:ascii="Calibri" w:eastAsia="Calibri" w:hAnsi="Calibri" w:cs="Calibri"/>
          <w:b/>
          <w:sz w:val="24"/>
          <w:szCs w:val="24"/>
        </w:rPr>
        <w:t>Landlord Statistics</w:t>
      </w:r>
      <w:bookmarkEnd w:id="54"/>
    </w:p>
    <w:tbl>
      <w:tblPr>
        <w:tblW w:w="8118" w:type="dxa"/>
        <w:tblLook w:val="04A0" w:firstRow="1" w:lastRow="0" w:firstColumn="1" w:lastColumn="0" w:noHBand="0" w:noVBand="1"/>
      </w:tblPr>
      <w:tblGrid>
        <w:gridCol w:w="960"/>
        <w:gridCol w:w="5808"/>
        <w:gridCol w:w="1350"/>
      </w:tblGrid>
      <w:tr w:rsidR="00AB678D" w:rsidRPr="00AB678D" w14:paraId="1CA76187" w14:textId="77777777" w:rsidTr="00543B32">
        <w:trPr>
          <w:trHeight w:val="300"/>
          <w:tblHeader/>
        </w:trPr>
        <w:tc>
          <w:tcPr>
            <w:tcW w:w="960" w:type="dxa"/>
            <w:tcBorders>
              <w:top w:val="single" w:sz="8" w:space="0" w:color="auto"/>
              <w:left w:val="single" w:sz="8" w:space="0" w:color="auto"/>
              <w:bottom w:val="single" w:sz="8" w:space="0" w:color="auto"/>
              <w:right w:val="single" w:sz="8" w:space="0" w:color="auto"/>
            </w:tcBorders>
            <w:shd w:val="clear" w:color="auto" w:fill="4472C4" w:themeFill="accent1"/>
            <w:noWrap/>
            <w:vAlign w:val="center"/>
            <w:hideMark/>
          </w:tcPr>
          <w:p w14:paraId="5C4714F3" w14:textId="3D78265C" w:rsidR="00AB678D" w:rsidRPr="005652B5" w:rsidRDefault="005652B5" w:rsidP="00AB678D">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 xml:space="preserve">SL </w:t>
            </w:r>
            <w:r w:rsidR="00AB678D" w:rsidRPr="005652B5">
              <w:rPr>
                <w:rFonts w:ascii="Calibri" w:eastAsia="Times New Roman" w:hAnsi="Calibri" w:cs="Calibri"/>
                <w:b/>
                <w:color w:val="FFFFFF" w:themeColor="background1"/>
              </w:rPr>
              <w:t>No.</w:t>
            </w:r>
          </w:p>
        </w:tc>
        <w:tc>
          <w:tcPr>
            <w:tcW w:w="5808"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2DFB90F6" w14:textId="77777777" w:rsidR="00AB678D" w:rsidRPr="005652B5" w:rsidRDefault="00AB678D" w:rsidP="00AB678D">
            <w:pPr>
              <w:spacing w:after="0" w:line="240" w:lineRule="auto"/>
              <w:rPr>
                <w:rFonts w:ascii="Calibri" w:eastAsia="Times New Roman" w:hAnsi="Calibri" w:cs="Calibri"/>
                <w:b/>
                <w:color w:val="FFFFFF" w:themeColor="background1"/>
              </w:rPr>
            </w:pPr>
            <w:r w:rsidRPr="005652B5">
              <w:rPr>
                <w:rFonts w:ascii="Calibri" w:eastAsia="Times New Roman" w:hAnsi="Calibri" w:cs="Calibri"/>
                <w:b/>
                <w:color w:val="FFFFFF" w:themeColor="background1"/>
              </w:rPr>
              <w:t>Category</w:t>
            </w:r>
          </w:p>
        </w:tc>
        <w:tc>
          <w:tcPr>
            <w:tcW w:w="1350" w:type="dxa"/>
            <w:tcBorders>
              <w:top w:val="single" w:sz="8" w:space="0" w:color="auto"/>
              <w:left w:val="nil"/>
              <w:bottom w:val="single" w:sz="8" w:space="0" w:color="auto"/>
              <w:right w:val="single" w:sz="8" w:space="0" w:color="auto"/>
            </w:tcBorders>
            <w:shd w:val="clear" w:color="auto" w:fill="4472C4" w:themeFill="accent1"/>
            <w:noWrap/>
            <w:vAlign w:val="center"/>
            <w:hideMark/>
          </w:tcPr>
          <w:p w14:paraId="26F4E950" w14:textId="790341D4" w:rsidR="00AB678D" w:rsidRPr="005652B5" w:rsidRDefault="005652B5" w:rsidP="00AB678D">
            <w:pPr>
              <w:spacing w:after="0" w:line="240" w:lineRule="auto"/>
              <w:jc w:val="center"/>
              <w:rPr>
                <w:rFonts w:ascii="Calibri" w:eastAsia="Times New Roman" w:hAnsi="Calibri" w:cs="Calibri"/>
                <w:b/>
                <w:color w:val="FFFFFF" w:themeColor="background1"/>
              </w:rPr>
            </w:pPr>
            <w:r>
              <w:rPr>
                <w:rFonts w:ascii="Calibri" w:eastAsia="Times New Roman" w:hAnsi="Calibri" w:cs="Calibri"/>
                <w:b/>
                <w:color w:val="FFFFFF" w:themeColor="background1"/>
              </w:rPr>
              <w:t>Count</w:t>
            </w:r>
          </w:p>
        </w:tc>
      </w:tr>
      <w:tr w:rsidR="00AB678D" w:rsidRPr="00AB678D" w14:paraId="63224566"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C554C1C"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1</w:t>
            </w:r>
          </w:p>
        </w:tc>
        <w:tc>
          <w:tcPr>
            <w:tcW w:w="5808" w:type="dxa"/>
            <w:tcBorders>
              <w:top w:val="nil"/>
              <w:left w:val="nil"/>
              <w:bottom w:val="single" w:sz="8" w:space="0" w:color="auto"/>
              <w:right w:val="single" w:sz="8" w:space="0" w:color="auto"/>
            </w:tcBorders>
            <w:shd w:val="clear" w:color="auto" w:fill="auto"/>
            <w:noWrap/>
            <w:vAlign w:val="center"/>
            <w:hideMark/>
          </w:tcPr>
          <w:p w14:paraId="4F55C6BB"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Total landlords (Small Cell, IBS, ISAC)</w:t>
            </w:r>
          </w:p>
        </w:tc>
        <w:tc>
          <w:tcPr>
            <w:tcW w:w="1350" w:type="dxa"/>
            <w:tcBorders>
              <w:top w:val="nil"/>
              <w:left w:val="nil"/>
              <w:bottom w:val="single" w:sz="8" w:space="0" w:color="auto"/>
              <w:right w:val="single" w:sz="8" w:space="0" w:color="auto"/>
            </w:tcBorders>
            <w:shd w:val="clear" w:color="auto" w:fill="auto"/>
            <w:noWrap/>
            <w:vAlign w:val="center"/>
            <w:hideMark/>
          </w:tcPr>
          <w:p w14:paraId="28B5D7BD"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2451</w:t>
            </w:r>
          </w:p>
        </w:tc>
      </w:tr>
      <w:tr w:rsidR="00AB678D" w:rsidRPr="00AB678D" w14:paraId="507D9FDE"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4CD4ECB"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w:t>
            </w:r>
          </w:p>
        </w:tc>
        <w:tc>
          <w:tcPr>
            <w:tcW w:w="5808" w:type="dxa"/>
            <w:tcBorders>
              <w:top w:val="nil"/>
              <w:left w:val="nil"/>
              <w:bottom w:val="single" w:sz="8" w:space="0" w:color="auto"/>
              <w:right w:val="single" w:sz="8" w:space="0" w:color="auto"/>
            </w:tcBorders>
            <w:shd w:val="clear" w:color="auto" w:fill="auto"/>
            <w:noWrap/>
            <w:vAlign w:val="center"/>
            <w:hideMark/>
          </w:tcPr>
          <w:p w14:paraId="43549B6F"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Small Cell Landlords</w:t>
            </w:r>
          </w:p>
        </w:tc>
        <w:tc>
          <w:tcPr>
            <w:tcW w:w="1350" w:type="dxa"/>
            <w:tcBorders>
              <w:top w:val="nil"/>
              <w:left w:val="nil"/>
              <w:bottom w:val="single" w:sz="8" w:space="0" w:color="auto"/>
              <w:right w:val="single" w:sz="8" w:space="0" w:color="auto"/>
            </w:tcBorders>
            <w:shd w:val="clear" w:color="auto" w:fill="auto"/>
            <w:noWrap/>
            <w:vAlign w:val="center"/>
            <w:hideMark/>
          </w:tcPr>
          <w:p w14:paraId="1FDBDB6D"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1928</w:t>
            </w:r>
          </w:p>
        </w:tc>
      </w:tr>
      <w:tr w:rsidR="00AB678D" w:rsidRPr="00AB678D" w14:paraId="6447797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E6AD51F"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3</w:t>
            </w:r>
          </w:p>
        </w:tc>
        <w:tc>
          <w:tcPr>
            <w:tcW w:w="5808" w:type="dxa"/>
            <w:tcBorders>
              <w:top w:val="nil"/>
              <w:left w:val="nil"/>
              <w:bottom w:val="single" w:sz="8" w:space="0" w:color="auto"/>
              <w:right w:val="single" w:sz="8" w:space="0" w:color="auto"/>
            </w:tcBorders>
            <w:shd w:val="clear" w:color="auto" w:fill="auto"/>
            <w:noWrap/>
            <w:vAlign w:val="center"/>
            <w:hideMark/>
          </w:tcPr>
          <w:p w14:paraId="637EFF6B"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IBS Landlords</w:t>
            </w:r>
          </w:p>
        </w:tc>
        <w:tc>
          <w:tcPr>
            <w:tcW w:w="1350" w:type="dxa"/>
            <w:tcBorders>
              <w:top w:val="nil"/>
              <w:left w:val="nil"/>
              <w:bottom w:val="single" w:sz="8" w:space="0" w:color="auto"/>
              <w:right w:val="single" w:sz="8" w:space="0" w:color="auto"/>
            </w:tcBorders>
            <w:shd w:val="clear" w:color="auto" w:fill="auto"/>
            <w:noWrap/>
            <w:vAlign w:val="center"/>
            <w:hideMark/>
          </w:tcPr>
          <w:p w14:paraId="1A19A123"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523</w:t>
            </w:r>
          </w:p>
        </w:tc>
      </w:tr>
      <w:tr w:rsidR="00AB678D" w:rsidRPr="00AB678D" w14:paraId="5F160E41"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0B4AC2"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4</w:t>
            </w:r>
          </w:p>
        </w:tc>
        <w:tc>
          <w:tcPr>
            <w:tcW w:w="5808" w:type="dxa"/>
            <w:tcBorders>
              <w:top w:val="nil"/>
              <w:left w:val="nil"/>
              <w:bottom w:val="single" w:sz="8" w:space="0" w:color="auto"/>
              <w:right w:val="single" w:sz="8" w:space="0" w:color="auto"/>
            </w:tcBorders>
            <w:shd w:val="clear" w:color="auto" w:fill="auto"/>
            <w:noWrap/>
            <w:vAlign w:val="center"/>
            <w:hideMark/>
          </w:tcPr>
          <w:p w14:paraId="3D3FB25E"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ISAQ Landlords</w:t>
            </w:r>
          </w:p>
        </w:tc>
        <w:tc>
          <w:tcPr>
            <w:tcW w:w="1350" w:type="dxa"/>
            <w:tcBorders>
              <w:top w:val="nil"/>
              <w:left w:val="nil"/>
              <w:bottom w:val="single" w:sz="8" w:space="0" w:color="auto"/>
              <w:right w:val="single" w:sz="8" w:space="0" w:color="auto"/>
            </w:tcBorders>
            <w:shd w:val="clear" w:color="auto" w:fill="auto"/>
            <w:noWrap/>
            <w:vAlign w:val="center"/>
            <w:hideMark/>
          </w:tcPr>
          <w:p w14:paraId="4FAA9B56"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244</w:t>
            </w:r>
          </w:p>
        </w:tc>
      </w:tr>
      <w:tr w:rsidR="00AB678D" w:rsidRPr="00AB678D" w14:paraId="658EC448"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C2DAF8C"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5</w:t>
            </w:r>
          </w:p>
        </w:tc>
        <w:tc>
          <w:tcPr>
            <w:tcW w:w="5808" w:type="dxa"/>
            <w:tcBorders>
              <w:top w:val="nil"/>
              <w:left w:val="nil"/>
              <w:bottom w:val="single" w:sz="8" w:space="0" w:color="auto"/>
              <w:right w:val="single" w:sz="8" w:space="0" w:color="auto"/>
            </w:tcBorders>
            <w:shd w:val="clear" w:color="auto" w:fill="auto"/>
            <w:noWrap/>
            <w:vAlign w:val="center"/>
            <w:hideMark/>
          </w:tcPr>
          <w:p w14:paraId="2FB48931"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Landlords with GST</w:t>
            </w:r>
          </w:p>
        </w:tc>
        <w:tc>
          <w:tcPr>
            <w:tcW w:w="1350" w:type="dxa"/>
            <w:tcBorders>
              <w:top w:val="nil"/>
              <w:left w:val="nil"/>
              <w:bottom w:val="single" w:sz="8" w:space="0" w:color="auto"/>
              <w:right w:val="single" w:sz="8" w:space="0" w:color="auto"/>
            </w:tcBorders>
            <w:shd w:val="clear" w:color="auto" w:fill="auto"/>
            <w:noWrap/>
            <w:vAlign w:val="center"/>
            <w:hideMark/>
          </w:tcPr>
          <w:p w14:paraId="3BFFF60A"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447</w:t>
            </w:r>
          </w:p>
        </w:tc>
      </w:tr>
      <w:tr w:rsidR="00AB678D" w:rsidRPr="00AB678D" w14:paraId="66B9A39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10CF884"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6</w:t>
            </w:r>
          </w:p>
        </w:tc>
        <w:tc>
          <w:tcPr>
            <w:tcW w:w="5808" w:type="dxa"/>
            <w:tcBorders>
              <w:top w:val="nil"/>
              <w:left w:val="nil"/>
              <w:bottom w:val="single" w:sz="8" w:space="0" w:color="auto"/>
              <w:right w:val="single" w:sz="8" w:space="0" w:color="auto"/>
            </w:tcBorders>
            <w:shd w:val="clear" w:color="auto" w:fill="auto"/>
            <w:noWrap/>
            <w:vAlign w:val="center"/>
            <w:hideMark/>
          </w:tcPr>
          <w:p w14:paraId="59A6AB2E"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Landlords without GST</w:t>
            </w:r>
          </w:p>
        </w:tc>
        <w:tc>
          <w:tcPr>
            <w:tcW w:w="1350" w:type="dxa"/>
            <w:tcBorders>
              <w:top w:val="nil"/>
              <w:left w:val="nil"/>
              <w:bottom w:val="single" w:sz="8" w:space="0" w:color="auto"/>
              <w:right w:val="single" w:sz="8" w:space="0" w:color="auto"/>
            </w:tcBorders>
            <w:shd w:val="clear" w:color="auto" w:fill="auto"/>
            <w:noWrap/>
            <w:vAlign w:val="center"/>
            <w:hideMark/>
          </w:tcPr>
          <w:p w14:paraId="6A01EBA2"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2007</w:t>
            </w:r>
          </w:p>
        </w:tc>
      </w:tr>
      <w:tr w:rsidR="00AB678D" w:rsidRPr="00AB678D" w14:paraId="6DB8BEF3"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AC55D06"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7</w:t>
            </w:r>
          </w:p>
        </w:tc>
        <w:tc>
          <w:tcPr>
            <w:tcW w:w="5808" w:type="dxa"/>
            <w:tcBorders>
              <w:top w:val="nil"/>
              <w:left w:val="nil"/>
              <w:bottom w:val="single" w:sz="8" w:space="0" w:color="auto"/>
              <w:right w:val="single" w:sz="8" w:space="0" w:color="auto"/>
            </w:tcBorders>
            <w:shd w:val="clear" w:color="auto" w:fill="auto"/>
            <w:noWrap/>
            <w:vAlign w:val="center"/>
            <w:hideMark/>
          </w:tcPr>
          <w:p w14:paraId="008E9D7A"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Invoice based landlords</w:t>
            </w:r>
          </w:p>
        </w:tc>
        <w:tc>
          <w:tcPr>
            <w:tcW w:w="1350" w:type="dxa"/>
            <w:tcBorders>
              <w:top w:val="nil"/>
              <w:left w:val="nil"/>
              <w:bottom w:val="single" w:sz="8" w:space="0" w:color="auto"/>
              <w:right w:val="single" w:sz="8" w:space="0" w:color="auto"/>
            </w:tcBorders>
            <w:shd w:val="clear" w:color="auto" w:fill="auto"/>
            <w:noWrap/>
            <w:vAlign w:val="center"/>
            <w:hideMark/>
          </w:tcPr>
          <w:p w14:paraId="7A3C132E"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485</w:t>
            </w:r>
          </w:p>
        </w:tc>
      </w:tr>
      <w:tr w:rsidR="00AB678D" w:rsidRPr="00AB678D" w14:paraId="5FFB0D04" w14:textId="77777777" w:rsidTr="00543B32">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826397"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8</w:t>
            </w:r>
          </w:p>
        </w:tc>
        <w:tc>
          <w:tcPr>
            <w:tcW w:w="5808" w:type="dxa"/>
            <w:tcBorders>
              <w:top w:val="nil"/>
              <w:left w:val="nil"/>
              <w:bottom w:val="single" w:sz="8" w:space="0" w:color="auto"/>
              <w:right w:val="single" w:sz="8" w:space="0" w:color="auto"/>
            </w:tcBorders>
            <w:shd w:val="clear" w:color="auto" w:fill="auto"/>
            <w:noWrap/>
            <w:vAlign w:val="center"/>
            <w:hideMark/>
          </w:tcPr>
          <w:p w14:paraId="1C3386AD" w14:textId="77777777" w:rsidR="00AB678D" w:rsidRPr="00AB678D" w:rsidRDefault="00AB678D" w:rsidP="00AB678D">
            <w:pPr>
              <w:spacing w:after="0" w:line="240" w:lineRule="auto"/>
              <w:rPr>
                <w:rFonts w:ascii="Calibri" w:eastAsia="Times New Roman" w:hAnsi="Calibri" w:cs="Calibri"/>
                <w:color w:val="000000"/>
              </w:rPr>
            </w:pPr>
            <w:r w:rsidRPr="00AB678D">
              <w:rPr>
                <w:rFonts w:ascii="Calibri" w:eastAsia="Times New Roman" w:hAnsi="Calibri" w:cs="Calibri"/>
                <w:color w:val="000000"/>
              </w:rPr>
              <w:t>Agreement based landlords</w:t>
            </w:r>
          </w:p>
        </w:tc>
        <w:tc>
          <w:tcPr>
            <w:tcW w:w="1350" w:type="dxa"/>
            <w:tcBorders>
              <w:top w:val="nil"/>
              <w:left w:val="nil"/>
              <w:bottom w:val="single" w:sz="8" w:space="0" w:color="auto"/>
              <w:right w:val="single" w:sz="8" w:space="0" w:color="auto"/>
            </w:tcBorders>
            <w:shd w:val="clear" w:color="auto" w:fill="auto"/>
            <w:noWrap/>
            <w:vAlign w:val="center"/>
            <w:hideMark/>
          </w:tcPr>
          <w:p w14:paraId="7FC2671F" w14:textId="77777777" w:rsidR="00AB678D" w:rsidRPr="00AB678D" w:rsidRDefault="00AB678D" w:rsidP="00AB678D">
            <w:pPr>
              <w:spacing w:after="0" w:line="240" w:lineRule="auto"/>
              <w:jc w:val="center"/>
              <w:rPr>
                <w:rFonts w:ascii="Calibri" w:eastAsia="Times New Roman" w:hAnsi="Calibri" w:cs="Calibri"/>
                <w:color w:val="000000"/>
              </w:rPr>
            </w:pPr>
            <w:r w:rsidRPr="00AB678D">
              <w:rPr>
                <w:rFonts w:ascii="Calibri" w:eastAsia="Times New Roman" w:hAnsi="Calibri" w:cs="Calibri"/>
                <w:color w:val="000000"/>
              </w:rPr>
              <w:t>1966</w:t>
            </w:r>
          </w:p>
        </w:tc>
      </w:tr>
    </w:tbl>
    <w:p w14:paraId="3E50743E" w14:textId="013BD19A" w:rsidR="00C07A79" w:rsidRDefault="00C07A79" w:rsidP="00905FB6">
      <w:pPr>
        <w:rPr>
          <w:lang w:eastAsia="en-IN"/>
        </w:rPr>
      </w:pPr>
    </w:p>
    <w:p w14:paraId="3AAC1B95" w14:textId="2060C2FE" w:rsidR="00AB678D" w:rsidRDefault="00AB678D" w:rsidP="00AB678D">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55" w:name="_Toc127446088"/>
      <w:r>
        <w:rPr>
          <w:rFonts w:ascii="Calibri" w:eastAsia="Calibri" w:hAnsi="Calibri" w:cs="Calibri"/>
          <w:b/>
          <w:sz w:val="24"/>
          <w:szCs w:val="24"/>
        </w:rPr>
        <w:t>LMS Overview</w:t>
      </w:r>
      <w:bookmarkEnd w:id="55"/>
    </w:p>
    <w:p w14:paraId="5DF30632" w14:textId="1ABB9DEC" w:rsidR="008C3AB6" w:rsidRPr="00E87FBF" w:rsidRDefault="00406CD6" w:rsidP="008C3AB6">
      <w:r w:rsidRPr="00E87FBF">
        <w:t xml:space="preserve">The </w:t>
      </w:r>
      <w:r w:rsidR="008C3AB6" w:rsidRPr="00E87FBF">
        <w:t xml:space="preserve">objective of the </w:t>
      </w:r>
      <w:r w:rsidRPr="00E87FBF">
        <w:t xml:space="preserve">proposed Landlord Management System (LMS) </w:t>
      </w:r>
      <w:r w:rsidR="008C3AB6" w:rsidRPr="00E87FBF">
        <w:t>is to provide Crest Digitel with -</w:t>
      </w:r>
    </w:p>
    <w:p w14:paraId="4F4188DA" w14:textId="3BD34667" w:rsidR="008C3AB6" w:rsidRPr="00E87FBF" w:rsidRDefault="008C3AB6" w:rsidP="001C0BC4">
      <w:pPr>
        <w:pStyle w:val="ListParagraph"/>
        <w:numPr>
          <w:ilvl w:val="0"/>
          <w:numId w:val="3"/>
        </w:numPr>
        <w:spacing w:after="0" w:line="240" w:lineRule="auto"/>
        <w:ind w:left="630"/>
        <w:jc w:val="both"/>
      </w:pPr>
      <w:r w:rsidRPr="00E87FBF">
        <w:t>Capabilities to onboard and manage landlords and their agreements and sites more efficiently</w:t>
      </w:r>
      <w:r w:rsidR="00CB0EB8">
        <w:t>.</w:t>
      </w:r>
    </w:p>
    <w:p w14:paraId="202BE11F" w14:textId="5803719A" w:rsidR="008C3AB6" w:rsidRPr="00E87FBF" w:rsidRDefault="008C3AB6" w:rsidP="001C0BC4">
      <w:pPr>
        <w:pStyle w:val="ListParagraph"/>
        <w:numPr>
          <w:ilvl w:val="0"/>
          <w:numId w:val="3"/>
        </w:numPr>
        <w:spacing w:after="0" w:line="240" w:lineRule="auto"/>
        <w:ind w:left="630"/>
        <w:jc w:val="both"/>
      </w:pPr>
      <w:r w:rsidRPr="00E87FBF">
        <w:t xml:space="preserve">A platform for generating landlord invoices based on rent agreements for small cell </w:t>
      </w:r>
      <w:r w:rsidR="001C0BC4" w:rsidRPr="00E87FBF">
        <w:t>agreement-based</w:t>
      </w:r>
      <w:r w:rsidRPr="00E87FBF">
        <w:t xml:space="preserve"> sites</w:t>
      </w:r>
      <w:r w:rsidR="00CB0EB8">
        <w:t>.</w:t>
      </w:r>
    </w:p>
    <w:p w14:paraId="4E683881" w14:textId="55DA041A" w:rsidR="008C3AB6" w:rsidRPr="00E87FBF" w:rsidRDefault="008C3AB6" w:rsidP="001C0BC4">
      <w:pPr>
        <w:pStyle w:val="ListParagraph"/>
        <w:numPr>
          <w:ilvl w:val="0"/>
          <w:numId w:val="3"/>
        </w:numPr>
        <w:spacing w:after="0" w:line="240" w:lineRule="auto"/>
        <w:ind w:left="630"/>
        <w:jc w:val="both"/>
      </w:pPr>
      <w:r w:rsidRPr="00E87FBF">
        <w:t>Support to business processes like Invoice Uploading, Electricity bill submission, invoice data extraction for uploading into ERP and payment information from ERP uploading in LMS</w:t>
      </w:r>
      <w:r w:rsidR="00CB0EB8">
        <w:t>.</w:t>
      </w:r>
    </w:p>
    <w:p w14:paraId="0F4C8954" w14:textId="27DC4917" w:rsidR="008C3AB6" w:rsidRPr="00E87FBF" w:rsidRDefault="008C3AB6" w:rsidP="001C0BC4">
      <w:pPr>
        <w:pStyle w:val="ListParagraph"/>
        <w:numPr>
          <w:ilvl w:val="0"/>
          <w:numId w:val="3"/>
        </w:numPr>
        <w:spacing w:after="0" w:line="240" w:lineRule="auto"/>
        <w:ind w:left="630"/>
        <w:jc w:val="both"/>
      </w:pPr>
      <w:r w:rsidRPr="00E87FBF">
        <w:t>A platform to integrate disparate systems easily and effectively to reduce application silos</w:t>
      </w:r>
      <w:r w:rsidR="00CB0EB8">
        <w:t>.</w:t>
      </w:r>
    </w:p>
    <w:p w14:paraId="063D148A" w14:textId="48ECC38F" w:rsidR="008C3AB6" w:rsidRPr="00E87FBF" w:rsidRDefault="008C3AB6" w:rsidP="001C0BC4">
      <w:pPr>
        <w:pStyle w:val="ListParagraph"/>
        <w:numPr>
          <w:ilvl w:val="0"/>
          <w:numId w:val="3"/>
        </w:numPr>
        <w:spacing w:after="0" w:line="240" w:lineRule="auto"/>
        <w:ind w:left="630"/>
        <w:jc w:val="both"/>
      </w:pPr>
      <w:r w:rsidRPr="00E87FBF">
        <w:t>Dynamically controlled template driven approval process and processes involving manual intervention</w:t>
      </w:r>
      <w:r w:rsidR="00CB0EB8">
        <w:t>.</w:t>
      </w:r>
    </w:p>
    <w:p w14:paraId="62DF9A79" w14:textId="77777777" w:rsidR="008C3AB6" w:rsidRPr="00E87FBF" w:rsidRDefault="008C3AB6" w:rsidP="001C0BC4">
      <w:pPr>
        <w:spacing w:after="0" w:line="240" w:lineRule="auto"/>
        <w:jc w:val="both"/>
      </w:pPr>
    </w:p>
    <w:p w14:paraId="78FA7D8F" w14:textId="186ABEB0" w:rsidR="008C3AB6" w:rsidRPr="00E87FBF" w:rsidRDefault="008C3AB6" w:rsidP="008C3AB6">
      <w:r w:rsidRPr="00E87FBF">
        <w:lastRenderedPageBreak/>
        <w:t xml:space="preserve">Following is the identified </w:t>
      </w:r>
      <w:r w:rsidR="00CB0EB8" w:rsidRPr="00E87FBF">
        <w:t>high-level</w:t>
      </w:r>
      <w:r w:rsidRPr="00E87FBF">
        <w:t xml:space="preserve"> scope of the landlord management solution proposed for </w:t>
      </w:r>
      <w:r w:rsidR="007A443D">
        <w:t>Crest Digitel</w:t>
      </w:r>
      <w:r w:rsidRPr="00E87FBF">
        <w:t>:</w:t>
      </w:r>
    </w:p>
    <w:p w14:paraId="3CAFC013" w14:textId="77777777" w:rsidR="008C3AB6" w:rsidRPr="00E87FBF" w:rsidRDefault="008C3AB6" w:rsidP="008C3AB6">
      <w:pPr>
        <w:numPr>
          <w:ilvl w:val="0"/>
          <w:numId w:val="2"/>
        </w:numPr>
        <w:spacing w:before="160" w:line="276" w:lineRule="auto"/>
        <w:jc w:val="both"/>
      </w:pPr>
      <w:r w:rsidRPr="00E87FBF">
        <w:t>Landlord Onboarding Process</w:t>
      </w:r>
    </w:p>
    <w:p w14:paraId="3D686CBF" w14:textId="77777777" w:rsidR="008C3AB6" w:rsidRPr="00E87FBF" w:rsidRDefault="008C3AB6" w:rsidP="008C3AB6">
      <w:pPr>
        <w:numPr>
          <w:ilvl w:val="0"/>
          <w:numId w:val="2"/>
        </w:numPr>
        <w:spacing w:before="160" w:line="276" w:lineRule="auto"/>
        <w:jc w:val="both"/>
      </w:pPr>
      <w:r w:rsidRPr="00E87FBF">
        <w:t>Lease Agreement Creation and Maintenance for Landlords</w:t>
      </w:r>
    </w:p>
    <w:p w14:paraId="6A20BF0A" w14:textId="58A45321" w:rsidR="008C3AB6" w:rsidRPr="00E87FBF" w:rsidRDefault="008C3AB6" w:rsidP="008C3AB6">
      <w:pPr>
        <w:numPr>
          <w:ilvl w:val="0"/>
          <w:numId w:val="2"/>
        </w:numPr>
        <w:spacing w:before="160" w:line="276" w:lineRule="auto"/>
        <w:jc w:val="both"/>
      </w:pPr>
      <w:r w:rsidRPr="00E87FBF">
        <w:t>Rental Invoice Generation based on Rent Agreement</w:t>
      </w:r>
    </w:p>
    <w:p w14:paraId="054DD2CE" w14:textId="1C52362E" w:rsidR="008C3AB6" w:rsidRPr="00E87FBF" w:rsidRDefault="008C3AB6" w:rsidP="008C3AB6">
      <w:pPr>
        <w:numPr>
          <w:ilvl w:val="0"/>
          <w:numId w:val="2"/>
        </w:numPr>
        <w:spacing w:before="160" w:line="276" w:lineRule="auto"/>
        <w:jc w:val="both"/>
      </w:pPr>
      <w:r w:rsidRPr="00E87FBF">
        <w:t xml:space="preserve">External Rental and EB invoice </w:t>
      </w:r>
      <w:r w:rsidR="00B35231">
        <w:t xml:space="preserve">Validation, </w:t>
      </w:r>
      <w:proofErr w:type="gramStart"/>
      <w:r w:rsidRPr="00E87FBF">
        <w:t>submission</w:t>
      </w:r>
      <w:proofErr w:type="gramEnd"/>
      <w:r w:rsidRPr="00E87FBF">
        <w:t xml:space="preserve"> and Approval</w:t>
      </w:r>
    </w:p>
    <w:p w14:paraId="159CD918" w14:textId="3382C753" w:rsidR="008C3AB6" w:rsidRPr="00E87FBF" w:rsidRDefault="008C3AB6" w:rsidP="008C3AB6">
      <w:pPr>
        <w:numPr>
          <w:ilvl w:val="0"/>
          <w:numId w:val="2"/>
        </w:numPr>
        <w:spacing w:before="160" w:line="276" w:lineRule="auto"/>
        <w:jc w:val="both"/>
      </w:pPr>
      <w:r w:rsidRPr="00E87FBF">
        <w:t xml:space="preserve">Approval and Processing of rental / EB /maintenance invoices for uploading in ERP for </w:t>
      </w:r>
      <w:r w:rsidR="00CB0EB8" w:rsidRPr="00E87FBF">
        <w:t>payment.</w:t>
      </w:r>
    </w:p>
    <w:p w14:paraId="3D41204C" w14:textId="77777777" w:rsidR="008C3AB6" w:rsidRPr="00E87FBF" w:rsidRDefault="008C3AB6" w:rsidP="008C3AB6">
      <w:pPr>
        <w:numPr>
          <w:ilvl w:val="0"/>
          <w:numId w:val="2"/>
        </w:numPr>
        <w:spacing w:before="160" w:line="276" w:lineRule="auto"/>
        <w:jc w:val="both"/>
      </w:pPr>
      <w:r w:rsidRPr="00E87FBF">
        <w:t>Uploading of Payment information from ERP</w:t>
      </w:r>
    </w:p>
    <w:p w14:paraId="15C31B49" w14:textId="38F1996B" w:rsidR="008C3AB6" w:rsidRPr="00E87FBF" w:rsidRDefault="008C3AB6" w:rsidP="008C3AB6">
      <w:pPr>
        <w:numPr>
          <w:ilvl w:val="0"/>
          <w:numId w:val="2"/>
        </w:numPr>
        <w:spacing w:before="160" w:line="276" w:lineRule="auto"/>
        <w:jc w:val="both"/>
      </w:pPr>
      <w:r w:rsidRPr="00E87FBF">
        <w:t>Implementation of NFA process</w:t>
      </w:r>
    </w:p>
    <w:p w14:paraId="1ECFFFA6" w14:textId="6E12BD1F" w:rsidR="00AB678D" w:rsidRDefault="00AB678D" w:rsidP="00AB678D">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56" w:name="_Toc127446089"/>
      <w:r>
        <w:rPr>
          <w:rFonts w:ascii="Calibri" w:eastAsia="Calibri" w:hAnsi="Calibri" w:cs="Calibri"/>
          <w:b/>
          <w:sz w:val="24"/>
          <w:szCs w:val="24"/>
        </w:rPr>
        <w:t>Solution Diagram</w:t>
      </w:r>
      <w:bookmarkEnd w:id="56"/>
    </w:p>
    <w:p w14:paraId="03E6D286" w14:textId="12E65F5B" w:rsidR="00631681" w:rsidRDefault="00631681" w:rsidP="00631681">
      <w:pPr>
        <w:keepNext/>
      </w:pPr>
    </w:p>
    <w:p w14:paraId="2E5BBAD3" w14:textId="787F94AB" w:rsidR="00CA5E42" w:rsidRPr="00B35231" w:rsidRDefault="00CA5E42" w:rsidP="00631681">
      <w:pPr>
        <w:keepNext/>
      </w:pPr>
      <w:r>
        <w:rPr>
          <w:noProof/>
        </w:rPr>
        <w:drawing>
          <wp:inline distT="0" distB="0" distL="0" distR="0" wp14:anchorId="51774B26" wp14:editId="2E287DA7">
            <wp:extent cx="5943600" cy="3491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World-Proposed-Solution-Copy of Page-2_v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inline>
        </w:drawing>
      </w:r>
    </w:p>
    <w:p w14:paraId="6C67BCCE" w14:textId="6C296929" w:rsidR="008C3AB6" w:rsidRDefault="00631681" w:rsidP="00631681">
      <w:pPr>
        <w:pStyle w:val="Caption"/>
        <w:rPr>
          <w:lang w:eastAsia="en-IN"/>
        </w:rPr>
      </w:pPr>
      <w:bookmarkStart w:id="57" w:name="_Toc128139942"/>
      <w:r>
        <w:t xml:space="preserve">Figure </w:t>
      </w:r>
      <w:fldSimple w:instr=" SEQ Figure \* ARABIC ">
        <w:r w:rsidR="004C39BA">
          <w:rPr>
            <w:noProof/>
          </w:rPr>
          <w:t>1</w:t>
        </w:r>
      </w:fldSimple>
      <w:r>
        <w:t xml:space="preserve"> - Solution Diagram for Crest LMS Implementation</w:t>
      </w:r>
      <w:bookmarkEnd w:id="57"/>
    </w:p>
    <w:p w14:paraId="5C9D25BB" w14:textId="591AAC2E" w:rsidR="008C3AB6" w:rsidRPr="00E87FBF" w:rsidRDefault="008C3AB6" w:rsidP="008C3AB6">
      <w:pPr>
        <w:shd w:val="clear" w:color="auto" w:fill="FFFFFF"/>
        <w:spacing w:before="160"/>
        <w:jc w:val="both"/>
      </w:pPr>
      <w:r w:rsidRPr="00E87FBF">
        <w:t>All the components in each layer are interoperable with each other and the solution being cloud agnostic, enables organizations to deploy the entire system on the preferred cloud service providers or host privately. The micro service nature of the entire platform makes sure maximum uptime while reducing the possibility of a mass outage. With automated monitoring and logging functionality each event and operation performed on the platform is logged instantly.</w:t>
      </w:r>
    </w:p>
    <w:p w14:paraId="13BD61DC" w14:textId="77777777" w:rsidR="008C3AB6" w:rsidRPr="008C3AB6" w:rsidRDefault="008C3AB6" w:rsidP="008C3AB6">
      <w:pPr>
        <w:shd w:val="clear" w:color="auto" w:fill="FFFFFF"/>
        <w:spacing w:before="160"/>
        <w:jc w:val="both"/>
        <w:rPr>
          <w:color w:val="002060"/>
          <w:lang w:eastAsia="en-IN"/>
        </w:rPr>
      </w:pPr>
      <w:r w:rsidRPr="00E87FBF">
        <w:lastRenderedPageBreak/>
        <w:t>Overall Solution Overview refers to and illustrates how the overall solution integrates and utilizes the broad functionality and realization of the proposed solution. Our Architecture principles are to support</w:t>
      </w:r>
      <w:r w:rsidRPr="008C3AB6">
        <w:rPr>
          <w:color w:val="002060"/>
          <w:lang w:eastAsia="en-IN"/>
        </w:rPr>
        <w:t xml:space="preserve"> </w:t>
      </w:r>
      <w:r w:rsidRPr="00E87FBF">
        <w:t xml:space="preserve">critical and major processes like Landlord Onboarding, Agreements Digitization, Invoice Management, and Approval Process management excellence. However, our solutions are multi-cloud, flexible, customer-focused, rapidly scalable, </w:t>
      </w:r>
      <w:proofErr w:type="gramStart"/>
      <w:r w:rsidRPr="00E87FBF">
        <w:t>digitally-driven</w:t>
      </w:r>
      <w:proofErr w:type="gramEnd"/>
      <w:r w:rsidRPr="00E87FBF">
        <w:t>, secured, platform-independent, and future extensibility.</w:t>
      </w:r>
    </w:p>
    <w:p w14:paraId="7816CCDF" w14:textId="77777777" w:rsidR="008C3AB6" w:rsidRPr="008C3AB6" w:rsidRDefault="008C3AB6" w:rsidP="008C3AB6">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58" w:name="_Toc115174809"/>
      <w:bookmarkStart w:id="59" w:name="_Toc127446090"/>
      <w:r w:rsidRPr="008C3AB6">
        <w:rPr>
          <w:rFonts w:ascii="Calibri" w:eastAsia="Calibri" w:hAnsi="Calibri" w:cs="Calibri"/>
          <w:b/>
          <w:sz w:val="24"/>
          <w:szCs w:val="24"/>
        </w:rPr>
        <w:t>Solution Components</w:t>
      </w:r>
      <w:bookmarkEnd w:id="58"/>
      <w:bookmarkEnd w:id="59"/>
    </w:p>
    <w:p w14:paraId="1DBE81D2" w14:textId="77777777" w:rsidR="008C3AB6" w:rsidRPr="00641B94" w:rsidRDefault="008C3AB6" w:rsidP="008C3AB6">
      <w:r>
        <w:t>Following are the main components of the proposed solution.</w:t>
      </w:r>
    </w:p>
    <w:p w14:paraId="3087240A"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0" w:name="_Toc115174810"/>
      <w:bookmarkStart w:id="61" w:name="_Toc127446091"/>
      <w:r w:rsidRPr="008C3AB6">
        <w:rPr>
          <w:rFonts w:ascii="Calibri" w:eastAsia="Calibri" w:hAnsi="Calibri" w:cs="Calibri"/>
          <w:b/>
          <w:sz w:val="24"/>
          <w:szCs w:val="24"/>
        </w:rPr>
        <w:t>Landlord Self Service Portal</w:t>
      </w:r>
      <w:bookmarkEnd w:id="60"/>
      <w:bookmarkEnd w:id="61"/>
    </w:p>
    <w:p w14:paraId="4B7E69CD" w14:textId="1CA294F1" w:rsidR="008C3AB6" w:rsidRDefault="008C3AB6" w:rsidP="008C3AB6">
      <w:pPr>
        <w:jc w:val="both"/>
      </w:pPr>
      <w:r>
        <w:t xml:space="preserve">Landlord self-service portal empowers landlords / vendors to have control over their relationship with </w:t>
      </w:r>
      <w:r w:rsidR="00954B13">
        <w:t>CDPL</w:t>
      </w:r>
      <w:r>
        <w:t xml:space="preserve">. Access to the portal is shared with landlords via an automated email </w:t>
      </w:r>
      <w:r w:rsidR="00B35231">
        <w:t>or SMS</w:t>
      </w:r>
      <w:r w:rsidR="00520AE2">
        <w:t xml:space="preserve"> (will be implemented in 2</w:t>
      </w:r>
      <w:r w:rsidR="00520AE2" w:rsidRPr="004E52DA">
        <w:rPr>
          <w:vertAlign w:val="superscript"/>
        </w:rPr>
        <w:t>nd</w:t>
      </w:r>
      <w:r w:rsidR="00520AE2">
        <w:t xml:space="preserve"> phase)</w:t>
      </w:r>
      <w:r w:rsidR="00B35231">
        <w:t xml:space="preserve"> </w:t>
      </w:r>
      <w:r>
        <w:t>with credentials to landlords when they are on-boarded</w:t>
      </w:r>
      <w:r w:rsidR="00CB0049">
        <w:t xml:space="preserve"> and approved</w:t>
      </w:r>
      <w:r>
        <w:t>. They can view their profile and additional information, site details</w:t>
      </w:r>
      <w:r w:rsidR="00CB0049">
        <w:t xml:space="preserve"> and</w:t>
      </w:r>
      <w:r>
        <w:t xml:space="preserve"> agreements. They can lodge complaints, view past complaints status as well as provide rating and feedback on the closed complaints. They can upload and view documents like Identity, Financial or Ownership documents. </w:t>
      </w:r>
      <w:r w:rsidR="00707D6E">
        <w:t>Uploaded documents, by landlord, will get updated/ rejected post validation by CDPL.</w:t>
      </w:r>
    </w:p>
    <w:p w14:paraId="4BADB2F7" w14:textId="7EC4B2AB"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2" w:name="_Toc115174811"/>
      <w:bookmarkStart w:id="63" w:name="_Toc127446092"/>
      <w:r w:rsidRPr="008C3AB6">
        <w:rPr>
          <w:rFonts w:ascii="Calibri" w:eastAsia="Calibri" w:hAnsi="Calibri" w:cs="Calibri"/>
          <w:b/>
          <w:sz w:val="24"/>
          <w:szCs w:val="24"/>
        </w:rPr>
        <w:t xml:space="preserve">Landlord </w:t>
      </w:r>
      <w:r w:rsidR="00482903">
        <w:rPr>
          <w:rFonts w:ascii="Calibri" w:eastAsia="Calibri" w:hAnsi="Calibri" w:cs="Calibri"/>
          <w:b/>
          <w:sz w:val="24"/>
          <w:szCs w:val="24"/>
        </w:rPr>
        <w:t>CDPL</w:t>
      </w:r>
      <w:r w:rsidR="00482903" w:rsidRPr="008C3AB6">
        <w:rPr>
          <w:rFonts w:ascii="Calibri" w:eastAsia="Calibri" w:hAnsi="Calibri" w:cs="Calibri"/>
          <w:b/>
          <w:sz w:val="24"/>
          <w:szCs w:val="24"/>
        </w:rPr>
        <w:t xml:space="preserve"> </w:t>
      </w:r>
      <w:r w:rsidRPr="008C3AB6">
        <w:rPr>
          <w:rFonts w:ascii="Calibri" w:eastAsia="Calibri" w:hAnsi="Calibri" w:cs="Calibri"/>
          <w:b/>
          <w:sz w:val="24"/>
          <w:szCs w:val="24"/>
        </w:rPr>
        <w:t>Portal</w:t>
      </w:r>
      <w:bookmarkEnd w:id="62"/>
      <w:bookmarkEnd w:id="63"/>
    </w:p>
    <w:p w14:paraId="61B7913C" w14:textId="68EFB224" w:rsidR="008C3AB6" w:rsidRDefault="008C3AB6" w:rsidP="008C3AB6">
      <w:pPr>
        <w:jc w:val="both"/>
      </w:pPr>
      <w:r>
        <w:t xml:space="preserve">Landlord </w:t>
      </w:r>
      <w:r w:rsidR="00954B13">
        <w:t xml:space="preserve">CDPL </w:t>
      </w:r>
      <w:r>
        <w:t>portal provides 360</w:t>
      </w:r>
      <w:r>
        <w:rPr>
          <w:rFonts w:ascii="DM Sans" w:hAnsi="DM Sans"/>
        </w:rPr>
        <w:t xml:space="preserve">̊ </w:t>
      </w:r>
      <w:r w:rsidRPr="002A6986">
        <w:t>unified</w:t>
      </w:r>
      <w:r w:rsidRPr="00BD6467">
        <w:t xml:space="preserve"> view of </w:t>
      </w:r>
      <w:r>
        <w:t xml:space="preserve">sites, landlords and agreements. Its intuitive UI provides both map and list view of sites, landlords and a central console to manage and monitor relationship between them, making operations straightforward and easy. It can be used to centrally manage (upload, view, delete) documents for sites (Site Engineering Drawing, Agreements etc.) and Landlords (Identity documents, Land records, Property documents, Bank details) etc. </w:t>
      </w:r>
      <w:r w:rsidR="00CD2035">
        <w:t xml:space="preserve">CDPL users </w:t>
      </w:r>
      <w:r>
        <w:t xml:space="preserve">can create sites and landlords and associate them. They can also digitize and store agreements against the landlord and sites. Users can upload landlord rental and EB invoices as well as perform audit and validation of generated invoices. Viewing of different reports and </w:t>
      </w:r>
      <w:r w:rsidR="00CB0049">
        <w:t>processing</w:t>
      </w:r>
      <w:r>
        <w:t xml:space="preserve"> of invoice data is done from this portal. </w:t>
      </w:r>
    </w:p>
    <w:p w14:paraId="5A4B8D07"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4" w:name="_Toc115174812"/>
      <w:bookmarkStart w:id="65" w:name="_Toc127446093"/>
      <w:r w:rsidRPr="008C3AB6">
        <w:rPr>
          <w:rFonts w:ascii="Calibri" w:eastAsia="Calibri" w:hAnsi="Calibri" w:cs="Calibri"/>
          <w:b/>
          <w:sz w:val="24"/>
          <w:szCs w:val="24"/>
        </w:rPr>
        <w:t>Workflow Web Application</w:t>
      </w:r>
      <w:bookmarkEnd w:id="64"/>
      <w:bookmarkEnd w:id="65"/>
    </w:p>
    <w:p w14:paraId="1F6E2468" w14:textId="76A5CCCF" w:rsidR="008C3AB6" w:rsidRDefault="008C3AB6" w:rsidP="008C3AB6">
      <w:pPr>
        <w:jc w:val="both"/>
      </w:pPr>
      <w:r>
        <w:t xml:space="preserve">Also known as Field Force portal comes with the SSTL Enterprise BPM engine. This portal provides all workflow related functionalities. It has both desktop and mobile friendly GUI. Can be used to launch tickets, monitor </w:t>
      </w:r>
      <w:r w:rsidR="001C0BC4">
        <w:t>tickets,</w:t>
      </w:r>
      <w:r>
        <w:t xml:space="preserve"> and execute tasks. It can be also used to reassign users to tasks. Enter data and upload supporting documents for task execution. View uploaded documents and entered data. It provides a utility to scan bar codes. </w:t>
      </w:r>
    </w:p>
    <w:p w14:paraId="5F775B9B"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6" w:name="_Toc115174813"/>
      <w:bookmarkStart w:id="67" w:name="_Toc127446094"/>
      <w:r w:rsidRPr="008C3AB6">
        <w:rPr>
          <w:rFonts w:ascii="Calibri" w:eastAsia="Calibri" w:hAnsi="Calibri" w:cs="Calibri"/>
          <w:b/>
          <w:sz w:val="24"/>
          <w:szCs w:val="24"/>
        </w:rPr>
        <w:t>User Management Portal</w:t>
      </w:r>
      <w:bookmarkEnd w:id="66"/>
      <w:bookmarkEnd w:id="67"/>
    </w:p>
    <w:p w14:paraId="0102417F" w14:textId="4CF68D65" w:rsidR="008C3AB6" w:rsidRDefault="008C3AB6" w:rsidP="008C3AB6">
      <w:pPr>
        <w:jc w:val="both"/>
      </w:pPr>
      <w:r>
        <w:t xml:space="preserve">User management portal comes with SSTL AIO Access and Identity Management module. Allows configuring users, define and associate skills and associate users with different roles. Based on the roles assigned users will have access to functionalities of the application. It allows </w:t>
      </w:r>
      <w:r w:rsidR="00CB0049">
        <w:t>integrating</w:t>
      </w:r>
      <w:r>
        <w:t xml:space="preserve"> with third party SSO providers supporting Open </w:t>
      </w:r>
      <w:r w:rsidR="00CB0049">
        <w:t>IDP</w:t>
      </w:r>
      <w:r>
        <w:t xml:space="preserve"> or LDAP</w:t>
      </w:r>
      <w:r w:rsidR="00CB0049">
        <w:t>.</w:t>
      </w:r>
      <w:r w:rsidR="00EF5C59">
        <w:t xml:space="preserve"> Crest currently does not have any SSO provider.</w:t>
      </w:r>
    </w:p>
    <w:p w14:paraId="4E976619" w14:textId="77777777" w:rsidR="008C3AB6" w:rsidRDefault="008C3AB6" w:rsidP="008C3AB6">
      <w:pPr>
        <w:spacing w:before="160"/>
        <w:jc w:val="both"/>
      </w:pPr>
    </w:p>
    <w:p w14:paraId="2134B96F"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68" w:name="_Toc115174814"/>
      <w:bookmarkStart w:id="69" w:name="_Toc127446095"/>
      <w:r w:rsidRPr="008C3AB6">
        <w:rPr>
          <w:rFonts w:ascii="Calibri" w:eastAsia="Calibri" w:hAnsi="Calibri" w:cs="Calibri"/>
          <w:b/>
          <w:sz w:val="24"/>
          <w:szCs w:val="24"/>
        </w:rPr>
        <w:t>API Integration and Orchestration Platform</w:t>
      </w:r>
      <w:bookmarkEnd w:id="68"/>
      <w:bookmarkEnd w:id="69"/>
    </w:p>
    <w:p w14:paraId="7EBA88EC" w14:textId="77777777" w:rsidR="008C3AB6" w:rsidRPr="00DA52A8" w:rsidRDefault="008C3AB6" w:rsidP="008C3AB6">
      <w:pPr>
        <w:jc w:val="both"/>
      </w:pPr>
      <w:r w:rsidRPr="00DA52A8">
        <w:t>SSTL-AIO is a low-code middleware platform with API, Rules, and Integration and Process Orchestration functions to ease the digital transformation journey. It comes with the right set of tools and capabilities in a single package to make the business more responsive to change. Our platform can connect &amp; integrate with all type of data sources through easy configuration making day-to-day management much easier.</w:t>
      </w:r>
    </w:p>
    <w:p w14:paraId="5523CF60" w14:textId="75F4CE1A" w:rsidR="008C3AB6" w:rsidRPr="00DA52A8" w:rsidRDefault="008C3AB6" w:rsidP="008C3AB6">
      <w:pPr>
        <w:jc w:val="both"/>
      </w:pPr>
      <w:r w:rsidRPr="00DA52A8">
        <w:t xml:space="preserve">SSTL-AIO is an Integration, Orchestration and API Platform. It allows the integration of disparate applications through configuration. It implements integration projects faster, safely, and economically. It acts as an API gateway for the legacy apps and helps protect legacy investments. It provides agility to the business by connecting and coordinating applications and data </w:t>
      </w:r>
      <w:r w:rsidR="00A56EC3" w:rsidRPr="00DA52A8">
        <w:t>on premise</w:t>
      </w:r>
      <w:r w:rsidRPr="00DA52A8">
        <w:t xml:space="preserve"> as well as in the cloud. </w:t>
      </w:r>
    </w:p>
    <w:p w14:paraId="59D789A3"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70" w:name="_Toc115174815"/>
      <w:bookmarkStart w:id="71" w:name="_Toc127446096"/>
      <w:r w:rsidRPr="008C3AB6">
        <w:rPr>
          <w:rFonts w:ascii="Calibri" w:eastAsia="Calibri" w:hAnsi="Calibri" w:cs="Calibri"/>
          <w:b/>
          <w:sz w:val="24"/>
          <w:szCs w:val="24"/>
        </w:rPr>
        <w:t>Enterprise BPM</w:t>
      </w:r>
      <w:bookmarkEnd w:id="70"/>
      <w:bookmarkEnd w:id="71"/>
    </w:p>
    <w:p w14:paraId="3CC82468" w14:textId="77777777" w:rsidR="008C3AB6" w:rsidRPr="008E4D21" w:rsidRDefault="008C3AB6" w:rsidP="008C3AB6">
      <w:pPr>
        <w:jc w:val="both"/>
      </w:pPr>
      <w:r>
        <w:t>SSTL Enterprise</w:t>
      </w:r>
      <w:r w:rsidRPr="008E4D21">
        <w:t xml:space="preserve"> BPM </w:t>
      </w:r>
      <w:r>
        <w:t xml:space="preserve">engine is </w:t>
      </w:r>
      <w:r w:rsidRPr="008E4D21">
        <w:t>a no-code Workflow Engine that collaborates with the Business, IT and Field teams over a single SaaS platform and allows defining process templates on the fly and executing and monitoring them in real time. This not only increase efficiency, but operations visibility as well, and gives full control over any business process</w:t>
      </w:r>
      <w:r>
        <w:t>.</w:t>
      </w:r>
    </w:p>
    <w:p w14:paraId="65297CBA" w14:textId="77777777" w:rsidR="008C3AB6" w:rsidRPr="008C3AB6" w:rsidRDefault="008C3AB6" w:rsidP="008C3AB6">
      <w:pPr>
        <w:pStyle w:val="Heading1"/>
        <w:numPr>
          <w:ilvl w:val="2"/>
          <w:numId w:val="1"/>
        </w:numPr>
        <w:spacing w:before="0" w:after="240" w:line="240" w:lineRule="auto"/>
        <w:jc w:val="both"/>
        <w:rPr>
          <w:rFonts w:ascii="Calibri" w:eastAsia="Calibri" w:hAnsi="Calibri" w:cs="Calibri"/>
          <w:b/>
          <w:sz w:val="24"/>
          <w:szCs w:val="24"/>
        </w:rPr>
      </w:pPr>
      <w:bookmarkStart w:id="72" w:name="_Toc115174816"/>
      <w:bookmarkStart w:id="73" w:name="_Toc127446097"/>
      <w:r w:rsidRPr="008C3AB6">
        <w:rPr>
          <w:rFonts w:ascii="Calibri" w:eastAsia="Calibri" w:hAnsi="Calibri" w:cs="Calibri"/>
          <w:b/>
          <w:sz w:val="24"/>
          <w:szCs w:val="24"/>
        </w:rPr>
        <w:t>Trouble Ticketing Platform</w:t>
      </w:r>
      <w:bookmarkEnd w:id="72"/>
      <w:bookmarkEnd w:id="73"/>
    </w:p>
    <w:p w14:paraId="03A2C856" w14:textId="77777777" w:rsidR="008C3AB6" w:rsidRDefault="008C3AB6" w:rsidP="008C3AB6">
      <w:pPr>
        <w:jc w:val="both"/>
      </w:pPr>
      <w:r>
        <w:t xml:space="preserve">SSTL Trouble Ticketing platform is built on top of the Enterprise BPM Engine enabling corporations to design and deploy dynamic incident resolution templates. It’s skill-based user allocation of incidents and mobile friendly field force application allows to co-ordinate, track &amp; </w:t>
      </w:r>
      <w:proofErr w:type="gramStart"/>
      <w:r>
        <w:t>monitor</w:t>
      </w:r>
      <w:proofErr w:type="gramEnd"/>
      <w:r>
        <w:t xml:space="preserve"> and execute manual job seamlessly.</w:t>
      </w:r>
    </w:p>
    <w:p w14:paraId="52DDAD38" w14:textId="53B966A7" w:rsidR="00AB678D" w:rsidRDefault="00AB678D" w:rsidP="00AB678D">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74" w:name="_Toc94026413"/>
      <w:bookmarkStart w:id="75" w:name="_Toc127446098"/>
      <w:r>
        <w:rPr>
          <w:rFonts w:ascii="Calibri" w:eastAsia="Calibri" w:hAnsi="Calibri" w:cs="Calibri"/>
          <w:b/>
          <w:sz w:val="24"/>
          <w:szCs w:val="24"/>
        </w:rPr>
        <w:t>Solution</w:t>
      </w:r>
      <w:r w:rsidRPr="002D75A2">
        <w:rPr>
          <w:rFonts w:ascii="Calibri" w:eastAsia="Calibri" w:hAnsi="Calibri" w:cs="Calibri"/>
          <w:b/>
          <w:sz w:val="24"/>
          <w:szCs w:val="24"/>
        </w:rPr>
        <w:t xml:space="preserve"> Overview</w:t>
      </w:r>
      <w:bookmarkEnd w:id="74"/>
      <w:bookmarkEnd w:id="75"/>
    </w:p>
    <w:p w14:paraId="22285A2E" w14:textId="2F859778" w:rsidR="00C0088E" w:rsidRDefault="00C0088E" w:rsidP="00C7518F">
      <w:pPr>
        <w:pStyle w:val="Heading1"/>
        <w:numPr>
          <w:ilvl w:val="2"/>
          <w:numId w:val="1"/>
        </w:numPr>
        <w:spacing w:before="0" w:after="240" w:line="240" w:lineRule="auto"/>
        <w:jc w:val="both"/>
        <w:rPr>
          <w:rFonts w:ascii="Calibri" w:eastAsia="Calibri" w:hAnsi="Calibri" w:cs="Calibri"/>
          <w:b/>
          <w:sz w:val="24"/>
          <w:szCs w:val="24"/>
        </w:rPr>
      </w:pPr>
      <w:bookmarkStart w:id="76" w:name="_Toc127446099"/>
      <w:r>
        <w:rPr>
          <w:rFonts w:ascii="Calibri" w:eastAsia="Calibri" w:hAnsi="Calibri" w:cs="Calibri"/>
          <w:b/>
          <w:sz w:val="24"/>
          <w:szCs w:val="24"/>
        </w:rPr>
        <w:t>Landlord, Site and Agreement Data Fields</w:t>
      </w:r>
      <w:bookmarkEnd w:id="76"/>
    </w:p>
    <w:p w14:paraId="3310B215" w14:textId="79C41EA8" w:rsidR="00C0088E" w:rsidRDefault="00C0088E" w:rsidP="00C0088E">
      <w:pPr>
        <w:rPr>
          <w:lang w:eastAsia="en-IN"/>
        </w:rPr>
      </w:pPr>
      <w:r>
        <w:rPr>
          <w:lang w:eastAsia="en-IN"/>
        </w:rPr>
        <w:t xml:space="preserve">The data fields to be configured in LMS for capturing and storing landlord, site and agreement data are mentioned in the </w:t>
      </w:r>
      <w:hyperlink w:anchor="_Annexure_A" w:history="1">
        <w:r w:rsidR="003B4301" w:rsidRPr="00CF19FF">
          <w:rPr>
            <w:rStyle w:val="Hyperlink"/>
            <w:lang w:eastAsia="en-IN"/>
          </w:rPr>
          <w:t>Annexure A</w:t>
        </w:r>
      </w:hyperlink>
      <w:r w:rsidR="003B4301">
        <w:rPr>
          <w:lang w:eastAsia="en-IN"/>
        </w:rPr>
        <w:t xml:space="preserve"> </w:t>
      </w:r>
      <w:r w:rsidR="007A443D">
        <w:rPr>
          <w:lang w:eastAsia="en-IN"/>
        </w:rPr>
        <w:t xml:space="preserve">(Crest_LMS_Data_Fields_v2.0.xlsx) </w:t>
      </w:r>
      <w:r w:rsidR="003B4301">
        <w:rPr>
          <w:lang w:eastAsia="en-IN"/>
        </w:rPr>
        <w:t>of this document.</w:t>
      </w:r>
      <w:r w:rsidR="00C9418B">
        <w:rPr>
          <w:lang w:eastAsia="en-IN"/>
        </w:rPr>
        <w:t xml:space="preserve"> </w:t>
      </w:r>
    </w:p>
    <w:p w14:paraId="57D7CDC7" w14:textId="1A377440" w:rsidR="00436E15" w:rsidRPr="00696D23" w:rsidRDefault="00C9418B" w:rsidP="00C0088E">
      <w:pPr>
        <w:rPr>
          <w:i/>
          <w:lang w:eastAsia="en-IN"/>
        </w:rPr>
      </w:pPr>
      <w:r>
        <w:rPr>
          <w:b/>
          <w:lang w:eastAsia="en-IN"/>
        </w:rPr>
        <w:t>*</w:t>
      </w:r>
      <w:r w:rsidR="00436E15" w:rsidRPr="00696D23">
        <w:rPr>
          <w:b/>
          <w:lang w:eastAsia="en-IN"/>
        </w:rPr>
        <w:t>Note</w:t>
      </w:r>
      <w:r w:rsidR="00436E15">
        <w:rPr>
          <w:lang w:eastAsia="en-IN"/>
        </w:rPr>
        <w:t xml:space="preserve"> – </w:t>
      </w:r>
      <w:r w:rsidR="00436E15" w:rsidRPr="00696D23">
        <w:rPr>
          <w:i/>
          <w:lang w:eastAsia="en-IN"/>
        </w:rPr>
        <w:t xml:space="preserve">Unless otherwise mentioned in this document the data fields defined in Annexure A are only for capturing, </w:t>
      </w:r>
      <w:r w:rsidR="00A665E2" w:rsidRPr="00696D23">
        <w:rPr>
          <w:i/>
          <w:lang w:eastAsia="en-IN"/>
        </w:rPr>
        <w:t>storing,</w:t>
      </w:r>
      <w:r w:rsidR="00436E15" w:rsidRPr="00696D23">
        <w:rPr>
          <w:i/>
          <w:lang w:eastAsia="en-IN"/>
        </w:rPr>
        <w:t xml:space="preserve"> and viewing information and does not have any </w:t>
      </w:r>
      <w:r w:rsidR="00696D23" w:rsidRPr="00696D23">
        <w:rPr>
          <w:i/>
          <w:lang w:eastAsia="en-IN"/>
        </w:rPr>
        <w:t>logic associated with them.</w:t>
      </w:r>
      <w:r w:rsidR="0014138A">
        <w:rPr>
          <w:i/>
          <w:lang w:eastAsia="en-IN"/>
        </w:rPr>
        <w:t xml:space="preserve"> </w:t>
      </w:r>
      <w:r w:rsidR="00DB7A5A">
        <w:rPr>
          <w:i/>
          <w:lang w:eastAsia="en-IN"/>
        </w:rPr>
        <w:t xml:space="preserve">Either </w:t>
      </w:r>
      <w:r w:rsidR="0014138A">
        <w:rPr>
          <w:i/>
          <w:lang w:eastAsia="en-IN"/>
        </w:rPr>
        <w:t xml:space="preserve">Mobile Number </w:t>
      </w:r>
      <w:r w:rsidR="00DB7A5A">
        <w:rPr>
          <w:i/>
          <w:lang w:eastAsia="en-IN"/>
        </w:rPr>
        <w:t xml:space="preserve">or </w:t>
      </w:r>
      <w:r w:rsidR="0014138A">
        <w:rPr>
          <w:i/>
          <w:lang w:eastAsia="en-IN"/>
        </w:rPr>
        <w:t xml:space="preserve"> </w:t>
      </w:r>
      <w:r w:rsidR="0004371E">
        <w:rPr>
          <w:i/>
          <w:lang w:eastAsia="en-IN"/>
        </w:rPr>
        <w:t>E</w:t>
      </w:r>
      <w:r w:rsidR="0014138A">
        <w:rPr>
          <w:i/>
          <w:lang w:eastAsia="en-IN"/>
        </w:rPr>
        <w:t xml:space="preserve">mail address </w:t>
      </w:r>
      <w:r w:rsidR="00DB7A5A">
        <w:rPr>
          <w:i/>
          <w:lang w:eastAsia="en-IN"/>
        </w:rPr>
        <w:t xml:space="preserve"> should be there </w:t>
      </w:r>
      <w:r w:rsidR="0014138A">
        <w:rPr>
          <w:i/>
          <w:lang w:eastAsia="en-IN"/>
        </w:rPr>
        <w:t xml:space="preserve">but </w:t>
      </w:r>
      <w:r w:rsidR="00A665E2">
        <w:rPr>
          <w:i/>
          <w:lang w:eastAsia="en-IN"/>
        </w:rPr>
        <w:t>it’s</w:t>
      </w:r>
      <w:r w:rsidR="0014138A">
        <w:rPr>
          <w:i/>
          <w:lang w:eastAsia="en-IN"/>
        </w:rPr>
        <w:t xml:space="preserve"> not unique</w:t>
      </w:r>
    </w:p>
    <w:p w14:paraId="1C5100C3" w14:textId="348D91D3" w:rsidR="00996172" w:rsidRDefault="00996172" w:rsidP="00267422">
      <w:pPr>
        <w:jc w:val="both"/>
        <w:rPr>
          <w:lang w:eastAsia="en-IN"/>
        </w:rPr>
      </w:pPr>
      <w:r>
        <w:rPr>
          <w:lang w:eastAsia="en-IN"/>
        </w:rPr>
        <w:t>Following type of data fields in the attribute section of Landlord, Site and Agreements will be made available for configuration to capture data</w:t>
      </w:r>
      <w:r w:rsidR="003F67EE">
        <w:rPr>
          <w:lang w:eastAsia="en-IN"/>
        </w:rPr>
        <w:t xml:space="preserve"> in attribute data entry screen</w:t>
      </w:r>
      <w:r w:rsidR="00A20E53">
        <w:rPr>
          <w:lang w:eastAsia="en-IN"/>
        </w:rPr>
        <w:t>s</w:t>
      </w:r>
      <w:r>
        <w:rPr>
          <w:lang w:eastAsia="en-IN"/>
        </w:rPr>
        <w:t>.</w:t>
      </w:r>
    </w:p>
    <w:p w14:paraId="4C40B1D1" w14:textId="38A64687" w:rsidR="00996172" w:rsidRDefault="00996172" w:rsidP="00267422">
      <w:pPr>
        <w:pStyle w:val="ListParagraph"/>
        <w:numPr>
          <w:ilvl w:val="0"/>
          <w:numId w:val="8"/>
        </w:numPr>
        <w:jc w:val="both"/>
        <w:rPr>
          <w:lang w:eastAsia="en-IN"/>
        </w:rPr>
      </w:pPr>
      <w:r w:rsidRPr="00996172">
        <w:rPr>
          <w:u w:val="single"/>
          <w:lang w:eastAsia="en-IN"/>
        </w:rPr>
        <w:t>Checkbox type data field to support True/False type of values</w:t>
      </w:r>
      <w:r>
        <w:rPr>
          <w:lang w:eastAsia="en-IN"/>
        </w:rPr>
        <w:t xml:space="preserve"> - </w:t>
      </w:r>
      <w:r w:rsidRPr="00996172">
        <w:rPr>
          <w:lang w:eastAsia="en-IN"/>
        </w:rPr>
        <w:t>A new data type named Boolean will be introduced in attribute configuration screen. User will be able to dynamically define Boolean type attributes. Boolean type attributes will be rendered in GUI as checkboxes.</w:t>
      </w:r>
    </w:p>
    <w:p w14:paraId="4D5C0FE5" w14:textId="5C736FA0" w:rsidR="00996172" w:rsidRDefault="00996172" w:rsidP="00267422">
      <w:pPr>
        <w:pStyle w:val="ListParagraph"/>
        <w:numPr>
          <w:ilvl w:val="0"/>
          <w:numId w:val="8"/>
        </w:numPr>
        <w:jc w:val="both"/>
        <w:rPr>
          <w:lang w:eastAsia="en-IN"/>
        </w:rPr>
      </w:pPr>
      <w:r w:rsidRPr="00996172">
        <w:rPr>
          <w:u w:val="single"/>
          <w:lang w:eastAsia="en-IN"/>
        </w:rPr>
        <w:lastRenderedPageBreak/>
        <w:t>Data Field to select multiple values</w:t>
      </w:r>
      <w:r>
        <w:rPr>
          <w:lang w:eastAsia="en-IN"/>
        </w:rPr>
        <w:t xml:space="preserve"> - </w:t>
      </w:r>
      <w:r w:rsidRPr="00996172">
        <w:rPr>
          <w:lang w:eastAsia="en-IN"/>
        </w:rPr>
        <w:t xml:space="preserve">A new data type named 'Multiple Selection' will be introduced in attribute configuration screen. User will be able to define multiple possible values for the data field. When rendered in the UI screen all the possible values will appear as checkboxes and user can select one or multiple. If the data field is mandatory, user needs to select at least one check </w:t>
      </w:r>
      <w:proofErr w:type="spellStart"/>
      <w:proofErr w:type="gramStart"/>
      <w:r w:rsidRPr="00996172">
        <w:rPr>
          <w:lang w:eastAsia="en-IN"/>
        </w:rPr>
        <w:t>box.</w:t>
      </w:r>
      <w:r w:rsidR="00DB7A5A">
        <w:rPr>
          <w:vertAlign w:val="subscript"/>
          <w:lang w:eastAsia="en-IN"/>
        </w:rPr>
        <w:t>Ei</w:t>
      </w:r>
      <w:proofErr w:type="spellEnd"/>
      <w:proofErr w:type="gramEnd"/>
    </w:p>
    <w:p w14:paraId="06B09E48" w14:textId="6FF9DA43" w:rsidR="00996172" w:rsidRDefault="00996172" w:rsidP="00267422">
      <w:pPr>
        <w:pStyle w:val="ListParagraph"/>
        <w:numPr>
          <w:ilvl w:val="0"/>
          <w:numId w:val="8"/>
        </w:numPr>
        <w:jc w:val="both"/>
        <w:rPr>
          <w:lang w:eastAsia="en-IN"/>
        </w:rPr>
      </w:pPr>
      <w:r w:rsidRPr="00996172">
        <w:rPr>
          <w:u w:val="single"/>
          <w:lang w:eastAsia="en-IN"/>
        </w:rPr>
        <w:t>File Upload data fields</w:t>
      </w:r>
      <w:r>
        <w:rPr>
          <w:lang w:eastAsia="en-IN"/>
        </w:rPr>
        <w:t xml:space="preserve"> – An option to </w:t>
      </w:r>
      <w:r w:rsidRPr="00996172">
        <w:rPr>
          <w:lang w:eastAsia="en-IN"/>
        </w:rPr>
        <w:t>option to upload file directly from the data entry screens</w:t>
      </w:r>
      <w:r>
        <w:rPr>
          <w:lang w:eastAsia="en-IN"/>
        </w:rPr>
        <w:t xml:space="preserve"> will be provided. </w:t>
      </w:r>
      <w:r w:rsidRPr="00996172">
        <w:rPr>
          <w:lang w:eastAsia="en-IN"/>
        </w:rPr>
        <w:t>Three new data types named Image File, Text File and Custom File will be introduced in attribute configuration screen. These types of fields will be rendered in the screen with File Upload option. Files uploaded will be stored in internal DMS. Re-uploading a file will remove the old file and upload the new file. Option will be there to view the uploaded file</w:t>
      </w:r>
      <w:r>
        <w:rPr>
          <w:lang w:eastAsia="en-IN"/>
        </w:rPr>
        <w:t>.</w:t>
      </w:r>
      <w:r w:rsidR="003F67EE">
        <w:rPr>
          <w:lang w:eastAsia="en-IN"/>
        </w:rPr>
        <w:t xml:space="preserve"> Files uploaded from the attributes data entry screen will also be available to view from the corresponding documents section</w:t>
      </w:r>
      <w:r w:rsidR="00212867">
        <w:rPr>
          <w:lang w:eastAsia="en-IN"/>
        </w:rPr>
        <w:t xml:space="preserve"> (tab)</w:t>
      </w:r>
      <w:r w:rsidR="003F67EE">
        <w:rPr>
          <w:lang w:eastAsia="en-IN"/>
        </w:rPr>
        <w:t>.</w:t>
      </w:r>
    </w:p>
    <w:p w14:paraId="36202664" w14:textId="1B7E3D3B" w:rsidR="00A20E53" w:rsidRDefault="00A20E53" w:rsidP="00267422">
      <w:pPr>
        <w:jc w:val="both"/>
        <w:rPr>
          <w:lang w:eastAsia="en-IN"/>
        </w:rPr>
      </w:pPr>
      <w:r>
        <w:rPr>
          <w:lang w:eastAsia="en-IN"/>
        </w:rPr>
        <w:t xml:space="preserve">Additionally custom UI orchestration will be implemented in attribute data entry screens to establish dependency between fields as defined </w:t>
      </w:r>
      <w:r w:rsidR="001A05CE">
        <w:rPr>
          <w:lang w:eastAsia="en-IN"/>
        </w:rPr>
        <w:t xml:space="preserve">in the rules </w:t>
      </w:r>
      <w:r>
        <w:rPr>
          <w:lang w:eastAsia="en-IN"/>
        </w:rPr>
        <w:t>below. Dependency here means – to make one or more optional fields mandatory and visible based on the value selected for another field.</w:t>
      </w:r>
    </w:p>
    <w:p w14:paraId="695F3BB2" w14:textId="1B557324" w:rsidR="00A20E53" w:rsidRDefault="00A20E53" w:rsidP="00267422">
      <w:pPr>
        <w:pStyle w:val="ListParagraph"/>
        <w:numPr>
          <w:ilvl w:val="0"/>
          <w:numId w:val="12"/>
        </w:numPr>
        <w:jc w:val="both"/>
        <w:rPr>
          <w:lang w:eastAsia="en-IN"/>
        </w:rPr>
      </w:pPr>
      <w:r w:rsidRPr="005011A6">
        <w:rPr>
          <w:u w:val="single"/>
          <w:lang w:eastAsia="en-IN"/>
        </w:rPr>
        <w:t>Landlord Attributes Data Entry Screen dependencies</w:t>
      </w:r>
      <w:r w:rsidR="005011A6">
        <w:rPr>
          <w:u w:val="single"/>
          <w:lang w:eastAsia="en-IN"/>
        </w:rPr>
        <w:t xml:space="preserve"> are</w:t>
      </w:r>
      <w:r>
        <w:rPr>
          <w:lang w:eastAsia="en-IN"/>
        </w:rPr>
        <w:t xml:space="preserve"> – </w:t>
      </w:r>
      <w:r w:rsidR="00524FFC">
        <w:rPr>
          <w:vertAlign w:val="subscript"/>
          <w:lang w:eastAsia="en-IN"/>
        </w:rPr>
        <w:softHyphen/>
      </w:r>
    </w:p>
    <w:p w14:paraId="4B376F64" w14:textId="538E25B0" w:rsidR="00A20E53" w:rsidRDefault="001A05CE" w:rsidP="00267422">
      <w:pPr>
        <w:pStyle w:val="ListParagraph"/>
        <w:numPr>
          <w:ilvl w:val="1"/>
          <w:numId w:val="12"/>
        </w:numPr>
        <w:jc w:val="both"/>
        <w:rPr>
          <w:lang w:eastAsia="en-IN"/>
        </w:rPr>
      </w:pPr>
      <w:r>
        <w:rPr>
          <w:lang w:eastAsia="en-IN"/>
        </w:rPr>
        <w:t>If value selected for ‘PAN Status’ attribute data field is ‘Available’ then ‘PAN’ attribute data field and ‘PAN Document’ upload file field to be made visible and mandatory, otherwise not visible.</w:t>
      </w:r>
    </w:p>
    <w:p w14:paraId="180B7588" w14:textId="43FABF58" w:rsidR="00524FFC" w:rsidRPr="004E52DA" w:rsidRDefault="00524FFC" w:rsidP="00524FFC">
      <w:pPr>
        <w:pStyle w:val="ListParagraph"/>
        <w:numPr>
          <w:ilvl w:val="1"/>
          <w:numId w:val="12"/>
        </w:numPr>
        <w:jc w:val="both"/>
        <w:rPr>
          <w:highlight w:val="yellow"/>
          <w:lang w:eastAsia="en-IN"/>
        </w:rPr>
      </w:pPr>
      <w:r w:rsidRPr="00A2445E">
        <w:rPr>
          <w:highlight w:val="yellow"/>
          <w:lang w:eastAsia="en-IN"/>
        </w:rPr>
        <w:t>If value selected for ‘MSME Status’ attribute data field is ‘Available’ then ‘MSME’ attribute data field and ‘MSME Document’ upload file field to be made visible and mandatory, otherwise not visible.</w:t>
      </w:r>
    </w:p>
    <w:p w14:paraId="274B3C22" w14:textId="00ADDA37" w:rsidR="001A05CE" w:rsidRDefault="001A05CE" w:rsidP="00267422">
      <w:pPr>
        <w:pStyle w:val="ListParagraph"/>
        <w:numPr>
          <w:ilvl w:val="1"/>
          <w:numId w:val="12"/>
        </w:numPr>
        <w:jc w:val="both"/>
        <w:rPr>
          <w:lang w:eastAsia="en-IN"/>
        </w:rPr>
      </w:pPr>
      <w:r>
        <w:rPr>
          <w:lang w:eastAsia="en-IN"/>
        </w:rPr>
        <w:t xml:space="preserve">If value selected for ‘Additional Bank Required’ attribute data field is ‘Available’ then ‘Beneficiary </w:t>
      </w:r>
      <w:proofErr w:type="gramStart"/>
      <w:r>
        <w:rPr>
          <w:lang w:eastAsia="en-IN"/>
        </w:rPr>
        <w:t xml:space="preserve">Name </w:t>
      </w:r>
      <w:r w:rsidR="0098375F">
        <w:rPr>
          <w:lang w:eastAsia="en-IN"/>
        </w:rPr>
        <w:t xml:space="preserve"> (</w:t>
      </w:r>
      <w:proofErr w:type="gramEnd"/>
      <w:r w:rsidR="0098375F">
        <w:rPr>
          <w:lang w:eastAsia="en-IN"/>
        </w:rPr>
        <w:t>EB)</w:t>
      </w:r>
      <w:r>
        <w:rPr>
          <w:lang w:eastAsia="en-IN"/>
        </w:rPr>
        <w:t xml:space="preserve">’, ‘Bank Name </w:t>
      </w:r>
      <w:r w:rsidR="0098375F">
        <w:rPr>
          <w:lang w:eastAsia="en-IN"/>
        </w:rPr>
        <w:t>(EB)</w:t>
      </w:r>
      <w:r>
        <w:rPr>
          <w:lang w:eastAsia="en-IN"/>
        </w:rPr>
        <w:t xml:space="preserve">’, ‘Bank Account No </w:t>
      </w:r>
      <w:r w:rsidR="0098375F">
        <w:rPr>
          <w:lang w:eastAsia="en-IN"/>
        </w:rPr>
        <w:t>(EB)</w:t>
      </w:r>
      <w:r>
        <w:rPr>
          <w:lang w:eastAsia="en-IN"/>
        </w:rPr>
        <w:t xml:space="preserve">’ and ‘IFSC Code </w:t>
      </w:r>
      <w:r w:rsidR="0098375F">
        <w:rPr>
          <w:lang w:eastAsia="en-IN"/>
        </w:rPr>
        <w:t>(EB)</w:t>
      </w:r>
      <w:r>
        <w:rPr>
          <w:lang w:eastAsia="en-IN"/>
        </w:rPr>
        <w:t xml:space="preserve">’ attribute data fields and ‘Cancelled Cheque </w:t>
      </w:r>
      <w:r w:rsidR="0098375F">
        <w:rPr>
          <w:lang w:eastAsia="en-IN"/>
        </w:rPr>
        <w:t>(EB)</w:t>
      </w:r>
      <w:r>
        <w:rPr>
          <w:lang w:eastAsia="en-IN"/>
        </w:rPr>
        <w:t>’ file upload field to be made visible and mandatory, otherwise not visible</w:t>
      </w:r>
      <w:r w:rsidR="005011A6">
        <w:rPr>
          <w:lang w:eastAsia="en-IN"/>
        </w:rPr>
        <w:t>.</w:t>
      </w:r>
    </w:p>
    <w:p w14:paraId="582681E4" w14:textId="20157FF1" w:rsidR="005011A6" w:rsidRDefault="005011A6" w:rsidP="00267422">
      <w:pPr>
        <w:pStyle w:val="ListParagraph"/>
        <w:numPr>
          <w:ilvl w:val="0"/>
          <w:numId w:val="12"/>
        </w:numPr>
        <w:jc w:val="both"/>
        <w:rPr>
          <w:lang w:eastAsia="en-IN"/>
        </w:rPr>
      </w:pPr>
      <w:r>
        <w:rPr>
          <w:u w:val="single"/>
          <w:lang w:eastAsia="en-IN"/>
        </w:rPr>
        <w:t>Site</w:t>
      </w:r>
      <w:r w:rsidRPr="005011A6">
        <w:rPr>
          <w:u w:val="single"/>
          <w:lang w:eastAsia="en-IN"/>
        </w:rPr>
        <w:t xml:space="preserve"> Attributes Data Entry Screen dependencies</w:t>
      </w:r>
      <w:r>
        <w:rPr>
          <w:u w:val="single"/>
          <w:lang w:eastAsia="en-IN"/>
        </w:rPr>
        <w:t xml:space="preserve"> are</w:t>
      </w:r>
      <w:r>
        <w:rPr>
          <w:lang w:eastAsia="en-IN"/>
        </w:rPr>
        <w:t xml:space="preserve"> – </w:t>
      </w:r>
      <w:r w:rsidR="00524FFC">
        <w:rPr>
          <w:vertAlign w:val="subscript"/>
          <w:lang w:eastAsia="en-IN"/>
        </w:rPr>
        <w:softHyphen/>
      </w:r>
      <w:r w:rsidR="00524FFC">
        <w:rPr>
          <w:lang w:eastAsia="en-IN"/>
        </w:rPr>
        <w:softHyphen/>
      </w:r>
      <w:r w:rsidR="00524FFC">
        <w:rPr>
          <w:vertAlign w:val="subscript"/>
          <w:lang w:eastAsia="en-IN"/>
        </w:rPr>
        <w:softHyphen/>
      </w:r>
    </w:p>
    <w:p w14:paraId="62138990" w14:textId="4E4D5B51" w:rsidR="00106D1E" w:rsidRDefault="00106D1E" w:rsidP="00267422">
      <w:pPr>
        <w:pStyle w:val="ListParagraph"/>
        <w:numPr>
          <w:ilvl w:val="1"/>
          <w:numId w:val="12"/>
        </w:numPr>
        <w:jc w:val="both"/>
        <w:rPr>
          <w:lang w:eastAsia="en-IN"/>
        </w:rPr>
      </w:pPr>
      <w:r>
        <w:rPr>
          <w:lang w:eastAsia="en-IN"/>
        </w:rPr>
        <w:t>If value selected for ‘</w:t>
      </w:r>
      <w:r w:rsidRPr="00106D1E">
        <w:rPr>
          <w:lang w:eastAsia="en-IN"/>
        </w:rPr>
        <w:t>EB Meter Status</w:t>
      </w:r>
      <w:r>
        <w:rPr>
          <w:lang w:eastAsia="en-IN"/>
        </w:rPr>
        <w:t>’ attribute data field is ‘SEB Meter’ then ‘</w:t>
      </w:r>
      <w:r w:rsidRPr="00106D1E">
        <w:rPr>
          <w:lang w:eastAsia="en-IN"/>
        </w:rPr>
        <w:t>Electricity Consumer No</w:t>
      </w:r>
      <w:r>
        <w:rPr>
          <w:lang w:eastAsia="en-IN"/>
        </w:rPr>
        <w:t>’, ‘</w:t>
      </w:r>
      <w:r w:rsidRPr="00106D1E">
        <w:rPr>
          <w:lang w:eastAsia="en-IN"/>
        </w:rPr>
        <w:t>SEB Meter Serial Number</w:t>
      </w:r>
      <w:r>
        <w:rPr>
          <w:lang w:eastAsia="en-IN"/>
        </w:rPr>
        <w:t>’ and ‘</w:t>
      </w:r>
      <w:r w:rsidRPr="00106D1E">
        <w:rPr>
          <w:lang w:eastAsia="en-IN"/>
        </w:rPr>
        <w:t>SD for Electricity (EB Board)</w:t>
      </w:r>
      <w:r>
        <w:rPr>
          <w:lang w:eastAsia="en-IN"/>
        </w:rPr>
        <w:t xml:space="preserve">’ attribute data </w:t>
      </w:r>
      <w:r w:rsidR="00524FFC">
        <w:rPr>
          <w:lang w:eastAsia="en-IN"/>
        </w:rPr>
        <w:softHyphen/>
      </w:r>
      <w:r>
        <w:rPr>
          <w:lang w:eastAsia="en-IN"/>
        </w:rPr>
        <w:t xml:space="preserve">field to be made visible and mandatory, otherwise not visible. </w:t>
      </w:r>
    </w:p>
    <w:p w14:paraId="08B51A35" w14:textId="05952ED5" w:rsidR="00524FFC" w:rsidRDefault="00524FFC" w:rsidP="00267422">
      <w:pPr>
        <w:pStyle w:val="ListParagraph"/>
        <w:numPr>
          <w:ilvl w:val="1"/>
          <w:numId w:val="12"/>
        </w:numPr>
        <w:jc w:val="both"/>
        <w:rPr>
          <w:lang w:eastAsia="en-IN"/>
        </w:rPr>
      </w:pPr>
      <w:r w:rsidRPr="00A2445E">
        <w:rPr>
          <w:highlight w:val="yellow"/>
          <w:lang w:eastAsia="en-IN"/>
        </w:rPr>
        <w:t>If value selected for ‘EB (FOC/Chargeable)’ attribute data field is ‘Chargeable’ then ‘</w:t>
      </w:r>
      <w:r>
        <w:rPr>
          <w:highlight w:val="yellow"/>
          <w:lang w:eastAsia="en-IN"/>
        </w:rPr>
        <w:t>S</w:t>
      </w:r>
      <w:r w:rsidRPr="00DD6931">
        <w:rPr>
          <w:highlight w:val="yellow"/>
          <w:lang w:eastAsia="en-IN"/>
        </w:rPr>
        <w:t>anction</w:t>
      </w:r>
      <w:r w:rsidRPr="00A2445E">
        <w:rPr>
          <w:highlight w:val="yellow"/>
          <w:lang w:eastAsia="en-IN"/>
        </w:rPr>
        <w:t xml:space="preserve"> Load’ to ‘EB Invoice Frequency’ attribute data field to be made visible and mandatory, otherwise not visible.</w:t>
      </w:r>
    </w:p>
    <w:p w14:paraId="7252688B" w14:textId="3E3AEDE6" w:rsidR="00106D1E" w:rsidRDefault="00106D1E" w:rsidP="001C0BC4">
      <w:pPr>
        <w:pStyle w:val="ListParagraph"/>
        <w:numPr>
          <w:ilvl w:val="1"/>
          <w:numId w:val="12"/>
        </w:numPr>
        <w:jc w:val="both"/>
        <w:rPr>
          <w:lang w:eastAsia="en-IN"/>
        </w:rPr>
      </w:pPr>
      <w:r>
        <w:rPr>
          <w:lang w:eastAsia="en-IN"/>
        </w:rPr>
        <w:t>If value selected for ‘</w:t>
      </w:r>
      <w:r w:rsidRPr="00106D1E">
        <w:rPr>
          <w:lang w:eastAsia="en-IN"/>
        </w:rPr>
        <w:t>EB Meter Status</w:t>
      </w:r>
      <w:r>
        <w:rPr>
          <w:lang w:eastAsia="en-IN"/>
        </w:rPr>
        <w:t>’ attribute data field is ‘Sub Meter’ or ‘Prepaid Meter’ then ‘</w:t>
      </w:r>
      <w:r w:rsidRPr="00106D1E">
        <w:rPr>
          <w:lang w:eastAsia="en-IN"/>
        </w:rPr>
        <w:t>Submeter Serial Number</w:t>
      </w:r>
      <w:r>
        <w:rPr>
          <w:lang w:eastAsia="en-IN"/>
        </w:rPr>
        <w:t>’, ‘</w:t>
      </w:r>
      <w:r w:rsidRPr="00106D1E">
        <w:rPr>
          <w:lang w:eastAsia="en-IN"/>
        </w:rPr>
        <w:t xml:space="preserve">EB Meter </w:t>
      </w:r>
      <w:r w:rsidR="00524FFC">
        <w:rPr>
          <w:lang w:eastAsia="en-IN"/>
        </w:rPr>
        <w:t xml:space="preserve">Installation </w:t>
      </w:r>
      <w:r w:rsidRPr="00106D1E">
        <w:rPr>
          <w:lang w:eastAsia="en-IN"/>
        </w:rPr>
        <w:t>Charges</w:t>
      </w:r>
      <w:r w:rsidR="00524FFC">
        <w:rPr>
          <w:lang w:eastAsia="en-IN"/>
        </w:rPr>
        <w:t xml:space="preserve"> (Fixed)</w:t>
      </w:r>
      <w:r>
        <w:rPr>
          <w:lang w:eastAsia="en-IN"/>
        </w:rPr>
        <w:t>’ and ‘</w:t>
      </w:r>
      <w:r w:rsidRPr="00106D1E">
        <w:rPr>
          <w:lang w:eastAsia="en-IN"/>
        </w:rPr>
        <w:t>SD for Electricity (Realtor)</w:t>
      </w:r>
      <w:r>
        <w:rPr>
          <w:lang w:eastAsia="en-IN"/>
        </w:rPr>
        <w:t>’ attribute data field to be made visible and mandatory, otherwise not visible.</w:t>
      </w:r>
    </w:p>
    <w:p w14:paraId="5FA0F3DF" w14:textId="1CB50AD0" w:rsidR="00151EEE" w:rsidRDefault="00543B32" w:rsidP="00151EEE">
      <w:pPr>
        <w:pStyle w:val="ListParagraph"/>
        <w:numPr>
          <w:ilvl w:val="0"/>
          <w:numId w:val="12"/>
        </w:numPr>
        <w:jc w:val="both"/>
        <w:rPr>
          <w:lang w:eastAsia="en-IN"/>
        </w:rPr>
      </w:pPr>
      <w:r>
        <w:rPr>
          <w:u w:val="single"/>
          <w:lang w:eastAsia="en-IN"/>
        </w:rPr>
        <w:t>Agreement</w:t>
      </w:r>
      <w:r w:rsidRPr="005011A6">
        <w:rPr>
          <w:u w:val="single"/>
          <w:lang w:eastAsia="en-IN"/>
        </w:rPr>
        <w:t xml:space="preserve"> Attributes Data Entry Screen dependencies</w:t>
      </w:r>
      <w:r>
        <w:rPr>
          <w:u w:val="single"/>
          <w:lang w:eastAsia="en-IN"/>
        </w:rPr>
        <w:t xml:space="preserve"> are</w:t>
      </w:r>
      <w:r>
        <w:rPr>
          <w:lang w:eastAsia="en-IN"/>
        </w:rPr>
        <w:t xml:space="preserve"> – </w:t>
      </w:r>
    </w:p>
    <w:p w14:paraId="5DE9537E" w14:textId="77777777" w:rsidR="00151EEE" w:rsidRPr="00A2445E" w:rsidRDefault="00151EEE" w:rsidP="00151EEE">
      <w:pPr>
        <w:pStyle w:val="ListParagraph"/>
        <w:numPr>
          <w:ilvl w:val="1"/>
          <w:numId w:val="12"/>
        </w:numPr>
        <w:jc w:val="both"/>
        <w:rPr>
          <w:highlight w:val="yellow"/>
          <w:lang w:eastAsia="en-IN"/>
        </w:rPr>
      </w:pPr>
      <w:r w:rsidRPr="00A2445E">
        <w:rPr>
          <w:highlight w:val="yellow"/>
          <w:lang w:eastAsia="en-IN"/>
        </w:rPr>
        <w:t>If value selected for ‘Rent Status’ attribute data field is ‘FOC’ then ‘RENT’ &amp; ‘REN ESCALATION’ attribute data field not to be made visible, otherwise will visible and mandatory.</w:t>
      </w:r>
    </w:p>
    <w:p w14:paraId="2BD46163" w14:textId="1E722012" w:rsidR="00151EEE" w:rsidRPr="004E52DA" w:rsidRDefault="00151EEE" w:rsidP="00151EEE">
      <w:pPr>
        <w:pStyle w:val="ListParagraph"/>
        <w:numPr>
          <w:ilvl w:val="1"/>
          <w:numId w:val="12"/>
        </w:numPr>
        <w:jc w:val="both"/>
        <w:rPr>
          <w:highlight w:val="yellow"/>
          <w:lang w:eastAsia="en-IN"/>
        </w:rPr>
      </w:pPr>
      <w:r w:rsidRPr="00A2445E">
        <w:rPr>
          <w:highlight w:val="yellow"/>
          <w:lang w:eastAsia="en-IN"/>
        </w:rPr>
        <w:lastRenderedPageBreak/>
        <w:t>If value selected for ‘Escalation Basis’ attribute data field is ‘Not Applicable’ then ‘Rent Escalation Frequency’, ‘Rent Escalation Start Date’ &amp; ‘Rent Escalation Rate (in %)’ attribute data field not to be made visible, otherwise will visible and mandatory.</w:t>
      </w:r>
    </w:p>
    <w:p w14:paraId="088519D8" w14:textId="43082DDD" w:rsidR="00326141" w:rsidRDefault="008B42D0" w:rsidP="001C0BC4">
      <w:pPr>
        <w:pStyle w:val="ListParagraph"/>
        <w:numPr>
          <w:ilvl w:val="1"/>
          <w:numId w:val="12"/>
        </w:numPr>
        <w:jc w:val="both"/>
        <w:rPr>
          <w:lang w:eastAsia="en-IN"/>
        </w:rPr>
      </w:pPr>
      <w:r>
        <w:rPr>
          <w:lang w:eastAsia="en-IN"/>
        </w:rPr>
        <w:t>If value selected for ‘EMD’ attribute data field is ‘Applicable’ then ‘</w:t>
      </w:r>
      <w:r w:rsidRPr="008B42D0">
        <w:rPr>
          <w:lang w:eastAsia="en-IN"/>
        </w:rPr>
        <w:t>EMD Amount</w:t>
      </w:r>
      <w:r>
        <w:rPr>
          <w:lang w:eastAsia="en-IN"/>
        </w:rPr>
        <w:t>’ attribute data field to be made visible and mandatory, otherwise not visible</w:t>
      </w:r>
      <w:r w:rsidR="001C0BC4">
        <w:rPr>
          <w:lang w:eastAsia="en-IN"/>
        </w:rPr>
        <w:t>.</w:t>
      </w:r>
    </w:p>
    <w:p w14:paraId="64D4CD98" w14:textId="5872FC1C" w:rsidR="008B42D0" w:rsidRDefault="008B42D0" w:rsidP="001C0BC4">
      <w:pPr>
        <w:pStyle w:val="ListParagraph"/>
        <w:numPr>
          <w:ilvl w:val="1"/>
          <w:numId w:val="12"/>
        </w:numPr>
        <w:jc w:val="both"/>
        <w:rPr>
          <w:lang w:eastAsia="en-IN"/>
        </w:rPr>
      </w:pPr>
      <w:r>
        <w:rPr>
          <w:lang w:eastAsia="en-IN"/>
        </w:rPr>
        <w:t>If value selected for ‘BG’ attribute data field is ‘Applicable’ then ‘BG</w:t>
      </w:r>
      <w:r w:rsidRPr="008B42D0">
        <w:rPr>
          <w:lang w:eastAsia="en-IN"/>
        </w:rPr>
        <w:t xml:space="preserve"> </w:t>
      </w:r>
      <w:r>
        <w:rPr>
          <w:lang w:eastAsia="en-IN"/>
        </w:rPr>
        <w:t>Period’ and ‘BG Claim Period’ attribute data field</w:t>
      </w:r>
      <w:r w:rsidR="006B6BD8">
        <w:rPr>
          <w:lang w:eastAsia="en-IN"/>
        </w:rPr>
        <w:t>s</w:t>
      </w:r>
      <w:r>
        <w:rPr>
          <w:lang w:eastAsia="en-IN"/>
        </w:rPr>
        <w:t xml:space="preserve"> to be made visible and mandatory, otherwise not visible</w:t>
      </w:r>
      <w:r w:rsidR="001C0BC4">
        <w:rPr>
          <w:lang w:eastAsia="en-IN"/>
        </w:rPr>
        <w:t>.</w:t>
      </w:r>
    </w:p>
    <w:p w14:paraId="1089F62C" w14:textId="19F66F37" w:rsidR="006B6BD8" w:rsidRDefault="006B6BD8" w:rsidP="001C0BC4">
      <w:pPr>
        <w:pStyle w:val="ListParagraph"/>
        <w:numPr>
          <w:ilvl w:val="1"/>
          <w:numId w:val="12"/>
        </w:numPr>
        <w:jc w:val="both"/>
        <w:rPr>
          <w:lang w:eastAsia="en-IN"/>
        </w:rPr>
      </w:pPr>
      <w:r>
        <w:rPr>
          <w:lang w:eastAsia="en-IN"/>
        </w:rPr>
        <w:t>If value selected for ‘</w:t>
      </w:r>
      <w:r w:rsidRPr="006B6BD8">
        <w:rPr>
          <w:lang w:eastAsia="en-IN"/>
        </w:rPr>
        <w:t>Security Deposite</w:t>
      </w:r>
      <w:r>
        <w:rPr>
          <w:lang w:eastAsia="en-IN"/>
        </w:rPr>
        <w:t>’ attribute data field is ‘Applicable’ then ‘</w:t>
      </w:r>
      <w:r w:rsidRPr="006B6BD8">
        <w:rPr>
          <w:lang w:eastAsia="en-IN"/>
        </w:rPr>
        <w:t>Security Amount Basis</w:t>
      </w:r>
      <w:r>
        <w:rPr>
          <w:lang w:eastAsia="en-IN"/>
        </w:rPr>
        <w:t>’</w:t>
      </w:r>
      <w:r w:rsidRPr="006B6BD8">
        <w:rPr>
          <w:lang w:eastAsia="en-IN"/>
        </w:rPr>
        <w:t>,</w:t>
      </w:r>
      <w:r>
        <w:rPr>
          <w:lang w:eastAsia="en-IN"/>
        </w:rPr>
        <w:t>’</w:t>
      </w:r>
      <w:r w:rsidRPr="006B6BD8">
        <w:rPr>
          <w:lang w:eastAsia="en-IN"/>
        </w:rPr>
        <w:t>S</w:t>
      </w:r>
      <w:r>
        <w:rPr>
          <w:lang w:eastAsia="en-IN"/>
        </w:rPr>
        <w:t>ecurity Deposit Applicable’</w:t>
      </w:r>
      <w:r w:rsidRPr="006B6BD8">
        <w:rPr>
          <w:lang w:eastAsia="en-IN"/>
        </w:rPr>
        <w:t>,</w:t>
      </w:r>
      <w:r>
        <w:rPr>
          <w:lang w:eastAsia="en-IN"/>
        </w:rPr>
        <w:t xml:space="preserve"> ‘</w:t>
      </w:r>
      <w:r w:rsidRPr="006B6BD8">
        <w:rPr>
          <w:lang w:eastAsia="en-IN"/>
        </w:rPr>
        <w:t>Security Deposite Month</w:t>
      </w:r>
      <w:r>
        <w:rPr>
          <w:lang w:eastAsia="en-IN"/>
        </w:rPr>
        <w:t>’</w:t>
      </w:r>
      <w:r w:rsidRPr="006B6BD8">
        <w:rPr>
          <w:lang w:eastAsia="en-IN"/>
        </w:rPr>
        <w:t>,</w:t>
      </w:r>
      <w:r>
        <w:rPr>
          <w:lang w:eastAsia="en-IN"/>
        </w:rPr>
        <w:t xml:space="preserve"> ‘</w:t>
      </w:r>
      <w:r w:rsidRPr="006B6BD8">
        <w:rPr>
          <w:lang w:eastAsia="en-IN"/>
        </w:rPr>
        <w:t>Security Deposit Amount</w:t>
      </w:r>
      <w:r>
        <w:rPr>
          <w:lang w:eastAsia="en-IN"/>
        </w:rPr>
        <w:t>’</w:t>
      </w:r>
      <w:r w:rsidRPr="006B6BD8">
        <w:rPr>
          <w:lang w:eastAsia="en-IN"/>
        </w:rPr>
        <w:t>,</w:t>
      </w:r>
      <w:r>
        <w:rPr>
          <w:lang w:eastAsia="en-IN"/>
        </w:rPr>
        <w:t>’</w:t>
      </w:r>
      <w:r w:rsidRPr="006B6BD8">
        <w:rPr>
          <w:lang w:eastAsia="en-IN"/>
        </w:rPr>
        <w:t>Security Deposit Date</w:t>
      </w:r>
      <w:r>
        <w:rPr>
          <w:lang w:eastAsia="en-IN"/>
        </w:rPr>
        <w:t>’</w:t>
      </w:r>
      <w:r w:rsidRPr="006B6BD8">
        <w:rPr>
          <w:lang w:eastAsia="en-IN"/>
        </w:rPr>
        <w:t>,</w:t>
      </w:r>
      <w:r>
        <w:rPr>
          <w:lang w:eastAsia="en-IN"/>
        </w:rPr>
        <w:t>’</w:t>
      </w:r>
      <w:r w:rsidRPr="006B6BD8">
        <w:rPr>
          <w:lang w:eastAsia="en-IN"/>
        </w:rPr>
        <w:t>SD Escalation frequency</w:t>
      </w:r>
      <w:r>
        <w:rPr>
          <w:lang w:eastAsia="en-IN"/>
        </w:rPr>
        <w:t>’</w:t>
      </w:r>
      <w:r w:rsidRPr="006B6BD8">
        <w:rPr>
          <w:lang w:eastAsia="en-IN"/>
        </w:rPr>
        <w:t>,</w:t>
      </w:r>
      <w:r>
        <w:rPr>
          <w:lang w:eastAsia="en-IN"/>
        </w:rPr>
        <w:t>’</w:t>
      </w:r>
      <w:r w:rsidRPr="006B6BD8">
        <w:rPr>
          <w:lang w:eastAsia="en-IN"/>
        </w:rPr>
        <w:t>SD Escalation Rate (in %)</w:t>
      </w:r>
      <w:r>
        <w:rPr>
          <w:lang w:eastAsia="en-IN"/>
        </w:rPr>
        <w:t>’</w:t>
      </w:r>
      <w:r w:rsidRPr="006B6BD8">
        <w:rPr>
          <w:lang w:eastAsia="en-IN"/>
        </w:rPr>
        <w:t>,</w:t>
      </w:r>
      <w:r>
        <w:rPr>
          <w:lang w:eastAsia="en-IN"/>
        </w:rPr>
        <w:t>’</w:t>
      </w:r>
      <w:r w:rsidRPr="006B6BD8">
        <w:rPr>
          <w:lang w:eastAsia="en-IN"/>
        </w:rPr>
        <w:t>SD Escalation Start Date</w:t>
      </w:r>
      <w:r>
        <w:rPr>
          <w:lang w:eastAsia="en-IN"/>
        </w:rPr>
        <w:t>’ attribute data fields to be made visible and mandatory, otherwise not visible</w:t>
      </w:r>
      <w:r w:rsidR="001C0BC4">
        <w:rPr>
          <w:lang w:eastAsia="en-IN"/>
        </w:rPr>
        <w:t>.</w:t>
      </w:r>
    </w:p>
    <w:p w14:paraId="1E1558B0" w14:textId="5AFC872A" w:rsidR="00151EEE" w:rsidRDefault="00151EEE" w:rsidP="00151EEE">
      <w:pPr>
        <w:pStyle w:val="ListParagraph"/>
        <w:numPr>
          <w:ilvl w:val="1"/>
          <w:numId w:val="12"/>
        </w:numPr>
        <w:jc w:val="both"/>
        <w:rPr>
          <w:lang w:eastAsia="en-IN"/>
        </w:rPr>
      </w:pPr>
      <w:r>
        <w:rPr>
          <w:lang w:eastAsia="en-IN"/>
        </w:rPr>
        <w:t>If value selected for ‘Security Amount’ basis attribute data field is ‘Fixed’, then ‘Security Deposit’ applicable, ‘Security Deposit Minth’, ’</w:t>
      </w:r>
      <w:r w:rsidRPr="006B6BD8">
        <w:rPr>
          <w:lang w:eastAsia="en-IN"/>
        </w:rPr>
        <w:t>SD Escalation frequency</w:t>
      </w:r>
      <w:r>
        <w:rPr>
          <w:lang w:eastAsia="en-IN"/>
        </w:rPr>
        <w:t>’</w:t>
      </w:r>
      <w:r w:rsidRPr="006B6BD8">
        <w:rPr>
          <w:lang w:eastAsia="en-IN"/>
        </w:rPr>
        <w:t>,</w:t>
      </w:r>
      <w:r>
        <w:rPr>
          <w:lang w:eastAsia="en-IN"/>
        </w:rPr>
        <w:t xml:space="preserve"> ’</w:t>
      </w:r>
      <w:r w:rsidRPr="006B6BD8">
        <w:rPr>
          <w:lang w:eastAsia="en-IN"/>
        </w:rPr>
        <w:t>SD Escalation Rate (in %)</w:t>
      </w:r>
      <w:r>
        <w:rPr>
          <w:lang w:eastAsia="en-IN"/>
        </w:rPr>
        <w:t>’</w:t>
      </w:r>
      <w:r w:rsidRPr="006B6BD8">
        <w:rPr>
          <w:lang w:eastAsia="en-IN"/>
        </w:rPr>
        <w:t>,</w:t>
      </w:r>
      <w:r>
        <w:rPr>
          <w:lang w:eastAsia="en-IN"/>
        </w:rPr>
        <w:t>’</w:t>
      </w:r>
      <w:r w:rsidRPr="006B6BD8">
        <w:rPr>
          <w:lang w:eastAsia="en-IN"/>
        </w:rPr>
        <w:t>SD Escalation Start Date</w:t>
      </w:r>
      <w:r>
        <w:rPr>
          <w:lang w:eastAsia="en-IN"/>
        </w:rPr>
        <w:t xml:space="preserve">’ attribute data fields to be made visible and mandatory, otherwise not visible. </w:t>
      </w:r>
    </w:p>
    <w:p w14:paraId="3431A6E0" w14:textId="633A956E" w:rsidR="00383079" w:rsidRDefault="00383079" w:rsidP="001C0BC4">
      <w:pPr>
        <w:pStyle w:val="ListParagraph"/>
        <w:numPr>
          <w:ilvl w:val="1"/>
          <w:numId w:val="12"/>
        </w:numPr>
        <w:jc w:val="both"/>
        <w:rPr>
          <w:lang w:eastAsia="en-IN"/>
        </w:rPr>
      </w:pPr>
      <w:r>
        <w:rPr>
          <w:lang w:eastAsia="en-IN"/>
        </w:rPr>
        <w:t>If value selected for ‘</w:t>
      </w:r>
      <w:r w:rsidRPr="00383079">
        <w:rPr>
          <w:lang w:eastAsia="en-IN"/>
        </w:rPr>
        <w:t>Space Charges</w:t>
      </w:r>
      <w:r>
        <w:rPr>
          <w:lang w:eastAsia="en-IN"/>
        </w:rPr>
        <w:t>’ attribute data field is ‘Applicable’ then ‘</w:t>
      </w:r>
      <w:r w:rsidRPr="00383079">
        <w:rPr>
          <w:lang w:eastAsia="en-IN"/>
        </w:rPr>
        <w:t>Space Charges Type</w:t>
      </w:r>
      <w:r>
        <w:rPr>
          <w:lang w:eastAsia="en-IN"/>
        </w:rPr>
        <w:t>’</w:t>
      </w:r>
      <w:r w:rsidRPr="00383079">
        <w:rPr>
          <w:lang w:eastAsia="en-IN"/>
        </w:rPr>
        <w:t xml:space="preserve">, </w:t>
      </w:r>
      <w:r>
        <w:rPr>
          <w:lang w:eastAsia="en-IN"/>
        </w:rPr>
        <w:t>‘</w:t>
      </w:r>
      <w:r w:rsidRPr="00383079">
        <w:rPr>
          <w:lang w:eastAsia="en-IN"/>
        </w:rPr>
        <w:t>Space Charges Amount</w:t>
      </w:r>
      <w:r>
        <w:rPr>
          <w:lang w:eastAsia="en-IN"/>
        </w:rPr>
        <w:t>’</w:t>
      </w:r>
      <w:r w:rsidRPr="00383079">
        <w:rPr>
          <w:lang w:eastAsia="en-IN"/>
        </w:rPr>
        <w:t>,</w:t>
      </w:r>
      <w:r>
        <w:rPr>
          <w:lang w:eastAsia="en-IN"/>
        </w:rPr>
        <w:t xml:space="preserve"> ‘</w:t>
      </w:r>
      <w:r w:rsidRPr="00383079">
        <w:rPr>
          <w:lang w:eastAsia="en-IN"/>
        </w:rPr>
        <w:t>Space Charge w.e.f.</w:t>
      </w:r>
      <w:r>
        <w:rPr>
          <w:lang w:eastAsia="en-IN"/>
        </w:rPr>
        <w:t>’</w:t>
      </w:r>
      <w:r w:rsidRPr="00383079">
        <w:rPr>
          <w:lang w:eastAsia="en-IN"/>
        </w:rPr>
        <w:t>,</w:t>
      </w:r>
      <w:r>
        <w:rPr>
          <w:lang w:eastAsia="en-IN"/>
        </w:rPr>
        <w:t xml:space="preserve"> ‘</w:t>
      </w:r>
      <w:r w:rsidRPr="00383079">
        <w:rPr>
          <w:lang w:eastAsia="en-IN"/>
        </w:rPr>
        <w:t>Additional Space</w:t>
      </w:r>
      <w:r>
        <w:rPr>
          <w:lang w:eastAsia="en-IN"/>
        </w:rPr>
        <w:t>’</w:t>
      </w:r>
      <w:r w:rsidRPr="00383079">
        <w:rPr>
          <w:lang w:eastAsia="en-IN"/>
        </w:rPr>
        <w:t>,</w:t>
      </w:r>
      <w:r>
        <w:rPr>
          <w:lang w:eastAsia="en-IN"/>
        </w:rPr>
        <w:t xml:space="preserve"> ‘</w:t>
      </w:r>
      <w:r w:rsidRPr="00383079">
        <w:rPr>
          <w:lang w:eastAsia="en-IN"/>
        </w:rPr>
        <w:t>Space Charges Escalation frequency</w:t>
      </w:r>
      <w:r>
        <w:rPr>
          <w:lang w:eastAsia="en-IN"/>
        </w:rPr>
        <w:t>’</w:t>
      </w:r>
      <w:r w:rsidRPr="00383079">
        <w:rPr>
          <w:lang w:eastAsia="en-IN"/>
        </w:rPr>
        <w:t>,</w:t>
      </w:r>
      <w:r>
        <w:rPr>
          <w:lang w:eastAsia="en-IN"/>
        </w:rPr>
        <w:t xml:space="preserve"> ‘</w:t>
      </w:r>
      <w:r w:rsidRPr="00383079">
        <w:rPr>
          <w:lang w:eastAsia="en-IN"/>
        </w:rPr>
        <w:t>Space Charges Escalation Rate (in %)</w:t>
      </w:r>
      <w:r>
        <w:rPr>
          <w:lang w:eastAsia="en-IN"/>
        </w:rPr>
        <w:t>’</w:t>
      </w:r>
      <w:r w:rsidRPr="00383079">
        <w:rPr>
          <w:lang w:eastAsia="en-IN"/>
        </w:rPr>
        <w:t>,</w:t>
      </w:r>
      <w:r>
        <w:rPr>
          <w:lang w:eastAsia="en-IN"/>
        </w:rPr>
        <w:t xml:space="preserve"> ‘</w:t>
      </w:r>
      <w:r w:rsidRPr="00383079">
        <w:rPr>
          <w:lang w:eastAsia="en-IN"/>
        </w:rPr>
        <w:t>Space Charges Escalation Start Date</w:t>
      </w:r>
      <w:r>
        <w:rPr>
          <w:lang w:eastAsia="en-IN"/>
        </w:rPr>
        <w:t>’ attribute data fields to be made visible and mandatory, otherwise not visible</w:t>
      </w:r>
      <w:r w:rsidR="001C0BC4">
        <w:rPr>
          <w:lang w:eastAsia="en-IN"/>
        </w:rPr>
        <w:t>.</w:t>
      </w:r>
    </w:p>
    <w:p w14:paraId="5983894E" w14:textId="4DF39937" w:rsidR="00151EEE" w:rsidRDefault="00151EEE" w:rsidP="00151EEE">
      <w:pPr>
        <w:pStyle w:val="ListParagraph"/>
        <w:numPr>
          <w:ilvl w:val="1"/>
          <w:numId w:val="12"/>
        </w:numPr>
        <w:jc w:val="both"/>
        <w:rPr>
          <w:lang w:eastAsia="en-IN"/>
        </w:rPr>
      </w:pPr>
      <w:r>
        <w:rPr>
          <w:lang w:eastAsia="en-IN"/>
        </w:rPr>
        <w:t>If value selected for ‘</w:t>
      </w:r>
      <w:r w:rsidRPr="00383079">
        <w:rPr>
          <w:lang w:eastAsia="en-IN"/>
        </w:rPr>
        <w:t>Space Charges</w:t>
      </w:r>
      <w:r>
        <w:rPr>
          <w:lang w:eastAsia="en-IN"/>
        </w:rPr>
        <w:t xml:space="preserve"> Frequency’ attribute data field is ‘Fixed’ then</w:t>
      </w:r>
      <w:r w:rsidRPr="00383079">
        <w:rPr>
          <w:lang w:eastAsia="en-IN"/>
        </w:rPr>
        <w:t>,</w:t>
      </w:r>
      <w:r>
        <w:rPr>
          <w:lang w:eastAsia="en-IN"/>
        </w:rPr>
        <w:t xml:space="preserve"> ‘</w:t>
      </w:r>
      <w:r w:rsidRPr="00383079">
        <w:rPr>
          <w:lang w:eastAsia="en-IN"/>
        </w:rPr>
        <w:t>Additional Space</w:t>
      </w:r>
      <w:r>
        <w:rPr>
          <w:lang w:eastAsia="en-IN"/>
        </w:rPr>
        <w:t>’</w:t>
      </w:r>
      <w:r w:rsidRPr="00383079">
        <w:rPr>
          <w:lang w:eastAsia="en-IN"/>
        </w:rPr>
        <w:t>,</w:t>
      </w:r>
      <w:r>
        <w:rPr>
          <w:lang w:eastAsia="en-IN"/>
        </w:rPr>
        <w:t xml:space="preserve"> ‘</w:t>
      </w:r>
      <w:r w:rsidRPr="00383079">
        <w:rPr>
          <w:lang w:eastAsia="en-IN"/>
        </w:rPr>
        <w:t>Space Charges Escalation frequency</w:t>
      </w:r>
      <w:r>
        <w:rPr>
          <w:lang w:eastAsia="en-IN"/>
        </w:rPr>
        <w:t>’</w:t>
      </w:r>
      <w:r w:rsidRPr="00383079">
        <w:rPr>
          <w:lang w:eastAsia="en-IN"/>
        </w:rPr>
        <w:t>,</w:t>
      </w:r>
      <w:r>
        <w:rPr>
          <w:lang w:eastAsia="en-IN"/>
        </w:rPr>
        <w:t xml:space="preserve"> ‘</w:t>
      </w:r>
      <w:r w:rsidRPr="00383079">
        <w:rPr>
          <w:lang w:eastAsia="en-IN"/>
        </w:rPr>
        <w:t>Space Charges Escalation Rate (in %)</w:t>
      </w:r>
      <w:r>
        <w:rPr>
          <w:lang w:eastAsia="en-IN"/>
        </w:rPr>
        <w:t>’</w:t>
      </w:r>
      <w:r w:rsidRPr="00383079">
        <w:rPr>
          <w:lang w:eastAsia="en-IN"/>
        </w:rPr>
        <w:t>,</w:t>
      </w:r>
      <w:r>
        <w:rPr>
          <w:lang w:eastAsia="en-IN"/>
        </w:rPr>
        <w:t xml:space="preserve"> ‘</w:t>
      </w:r>
      <w:r w:rsidRPr="00383079">
        <w:rPr>
          <w:lang w:eastAsia="en-IN"/>
        </w:rPr>
        <w:t>Space Charges Escalation Start Date</w:t>
      </w:r>
      <w:r>
        <w:rPr>
          <w:lang w:eastAsia="en-IN"/>
        </w:rPr>
        <w:t>’ attribute data fields to be made visible and mandatory, otherwise not visible.</w:t>
      </w:r>
    </w:p>
    <w:p w14:paraId="61A3AC7E" w14:textId="544F45B6" w:rsidR="00383079" w:rsidRDefault="00383079" w:rsidP="001C0BC4">
      <w:pPr>
        <w:pStyle w:val="ListParagraph"/>
        <w:numPr>
          <w:ilvl w:val="1"/>
          <w:numId w:val="12"/>
        </w:numPr>
        <w:jc w:val="both"/>
        <w:rPr>
          <w:lang w:eastAsia="en-IN"/>
        </w:rPr>
      </w:pPr>
      <w:r>
        <w:rPr>
          <w:lang w:eastAsia="en-IN"/>
        </w:rPr>
        <w:t>If value selected for ‘</w:t>
      </w:r>
      <w:r w:rsidRPr="00383079">
        <w:rPr>
          <w:lang w:eastAsia="en-IN"/>
        </w:rPr>
        <w:t>Maintenance</w:t>
      </w:r>
      <w:r>
        <w:rPr>
          <w:lang w:eastAsia="en-IN"/>
        </w:rPr>
        <w:t xml:space="preserve">’ attribute data field is ‘Applicable’ then </w:t>
      </w:r>
      <w:r w:rsidRPr="00383079">
        <w:rPr>
          <w:lang w:eastAsia="en-IN"/>
        </w:rPr>
        <w:t>'Frequency of Manintenance Charges', 'Maintenance Charges', 'Maintenance Charge w.e.f.', 'Maintenance Charges Escalation frequency', 'Maintenance Charges Escalation Rate (in %)', 'Maintenance Charges Escalation Start Date'</w:t>
      </w:r>
      <w:r>
        <w:rPr>
          <w:lang w:eastAsia="en-IN"/>
        </w:rPr>
        <w:t xml:space="preserve"> attribute data fields to be made visible and mandatory, otherwise not visible</w:t>
      </w:r>
      <w:r w:rsidR="001C0BC4">
        <w:rPr>
          <w:lang w:eastAsia="en-IN"/>
        </w:rPr>
        <w:t>.</w:t>
      </w:r>
    </w:p>
    <w:p w14:paraId="1CE8699D" w14:textId="1AA2AB8B" w:rsidR="00383079" w:rsidRDefault="00383079" w:rsidP="001C0BC4">
      <w:pPr>
        <w:pStyle w:val="ListParagraph"/>
        <w:numPr>
          <w:ilvl w:val="1"/>
          <w:numId w:val="12"/>
        </w:numPr>
        <w:jc w:val="both"/>
        <w:rPr>
          <w:lang w:eastAsia="en-IN"/>
        </w:rPr>
      </w:pPr>
      <w:r>
        <w:rPr>
          <w:lang w:eastAsia="en-IN"/>
        </w:rPr>
        <w:t xml:space="preserve">If value selected for ‘Leaky Cable’ attribute data field is ‘Applicable’ then </w:t>
      </w:r>
      <w:r w:rsidRPr="00383079">
        <w:rPr>
          <w:lang w:eastAsia="en-IN"/>
        </w:rPr>
        <w:t>'Frequency of Leaky Cable Charges', 'Leaky Cable Charges', 'Leaky Cable Charges w.e.f.', 'Leaky Cable Charges Escalation frequency', 'Leaky Cable Charges Escalation Rate (in %)', 'Leaky Cable Charges Escalation Start Date'</w:t>
      </w:r>
      <w:r>
        <w:rPr>
          <w:lang w:eastAsia="en-IN"/>
        </w:rPr>
        <w:t xml:space="preserve"> attribute data fields to be made visible and mandatory, otherwise not visible</w:t>
      </w:r>
      <w:r w:rsidR="00267422">
        <w:rPr>
          <w:lang w:eastAsia="en-IN"/>
        </w:rPr>
        <w:t>.</w:t>
      </w:r>
    </w:p>
    <w:p w14:paraId="66C05EB8" w14:textId="6D9BC6D0" w:rsidR="004566E7" w:rsidRDefault="004566E7" w:rsidP="001C0BC4">
      <w:pPr>
        <w:pStyle w:val="ListParagraph"/>
        <w:numPr>
          <w:ilvl w:val="1"/>
          <w:numId w:val="12"/>
        </w:numPr>
        <w:jc w:val="both"/>
        <w:rPr>
          <w:lang w:eastAsia="en-IN"/>
        </w:rPr>
      </w:pPr>
      <w:r>
        <w:rPr>
          <w:lang w:eastAsia="en-IN"/>
        </w:rPr>
        <w:t>If value selected for ‘</w:t>
      </w:r>
      <w:r w:rsidRPr="004566E7">
        <w:rPr>
          <w:lang w:eastAsia="en-IN"/>
        </w:rPr>
        <w:t>Clamp Charges</w:t>
      </w:r>
      <w:r>
        <w:rPr>
          <w:lang w:eastAsia="en-IN"/>
        </w:rPr>
        <w:t xml:space="preserve">’ attribute data field is ‘Applicable’ then </w:t>
      </w:r>
      <w:r w:rsidRPr="004566E7">
        <w:rPr>
          <w:lang w:eastAsia="en-IN"/>
        </w:rPr>
        <w:t>'Clamp Charges w.e.f.', 'Clamp Charges Escalation frequency', 'Clamp Charges Escalation Rate (in %)', 'Clamp Charges Escalation Start Date'</w:t>
      </w:r>
      <w:r>
        <w:rPr>
          <w:lang w:eastAsia="en-IN"/>
        </w:rPr>
        <w:t xml:space="preserve"> attribute data fields to be made visible and mandatory, otherwise not visible</w:t>
      </w:r>
      <w:r w:rsidR="00267422">
        <w:rPr>
          <w:lang w:eastAsia="en-IN"/>
        </w:rPr>
        <w:t>.</w:t>
      </w:r>
    </w:p>
    <w:p w14:paraId="45CDADE7" w14:textId="0C27192B" w:rsidR="008B42D0" w:rsidRDefault="00D114F9" w:rsidP="001C0BC4">
      <w:pPr>
        <w:pStyle w:val="ListParagraph"/>
        <w:numPr>
          <w:ilvl w:val="1"/>
          <w:numId w:val="12"/>
        </w:numPr>
        <w:jc w:val="both"/>
        <w:rPr>
          <w:lang w:eastAsia="en-IN"/>
        </w:rPr>
      </w:pPr>
      <w:r>
        <w:rPr>
          <w:lang w:eastAsia="en-IN"/>
        </w:rPr>
        <w:t>If value selected for ‘</w:t>
      </w:r>
      <w:r w:rsidRPr="00D114F9">
        <w:rPr>
          <w:lang w:eastAsia="en-IN"/>
        </w:rPr>
        <w:t>Cable Tray Charges</w:t>
      </w:r>
      <w:r>
        <w:rPr>
          <w:lang w:eastAsia="en-IN"/>
        </w:rPr>
        <w:t xml:space="preserve">’ attribute data field is ‘Applicable’ then </w:t>
      </w:r>
      <w:r w:rsidR="003C2A39" w:rsidRPr="003C2A39">
        <w:rPr>
          <w:lang w:eastAsia="en-IN"/>
        </w:rPr>
        <w:t xml:space="preserve">'Frequency of Cable Tray Charges', 'Cable Tray Charges', 'Cable Tray Charges w.e.f.', 'Cable Tray Charges Escalation frequency', 'Cable Tray Charges Escalation Rate (in %)', </w:t>
      </w:r>
      <w:r w:rsidR="003C2A39" w:rsidRPr="003C2A39">
        <w:rPr>
          <w:lang w:eastAsia="en-IN"/>
        </w:rPr>
        <w:lastRenderedPageBreak/>
        <w:t>'Cable Tray Charges Escalation Start Date'</w:t>
      </w:r>
      <w:r>
        <w:rPr>
          <w:lang w:eastAsia="en-IN"/>
        </w:rPr>
        <w:t xml:space="preserve"> attribute data fields to be made visible and mandatory, otherwise not visible</w:t>
      </w:r>
      <w:r w:rsidR="00267422">
        <w:rPr>
          <w:lang w:eastAsia="en-IN"/>
        </w:rPr>
        <w:t>.</w:t>
      </w:r>
    </w:p>
    <w:p w14:paraId="48A34C19" w14:textId="52FD46FC" w:rsidR="00EC1F83" w:rsidRDefault="00EC1F83" w:rsidP="001C0BC4">
      <w:pPr>
        <w:pStyle w:val="ListParagraph"/>
        <w:numPr>
          <w:ilvl w:val="1"/>
          <w:numId w:val="12"/>
        </w:numPr>
        <w:jc w:val="both"/>
        <w:rPr>
          <w:lang w:eastAsia="en-IN"/>
        </w:rPr>
      </w:pPr>
      <w:r>
        <w:rPr>
          <w:lang w:eastAsia="en-IN"/>
        </w:rPr>
        <w:t>If value selected for ‘</w:t>
      </w:r>
      <w:r w:rsidRPr="00EC1F83">
        <w:rPr>
          <w:lang w:eastAsia="en-IN"/>
        </w:rPr>
        <w:t>Agreement Registration</w:t>
      </w:r>
      <w:r>
        <w:rPr>
          <w:lang w:eastAsia="en-IN"/>
        </w:rPr>
        <w:t xml:space="preserve">’ attribute data field is ‘Applicable’ then </w:t>
      </w:r>
      <w:r w:rsidRPr="00EC1F83">
        <w:rPr>
          <w:lang w:eastAsia="en-IN"/>
        </w:rPr>
        <w:t>'Agreement Registration Amount', 'Agreement Registration Date', 'Stamp Duty Expenses borne by Landlord', 'Stamp Duty Expenses borne by Crest'</w:t>
      </w:r>
      <w:r>
        <w:rPr>
          <w:lang w:eastAsia="en-IN"/>
        </w:rPr>
        <w:t xml:space="preserve"> attribute data fields to be made visible and mandatory, otherwise not visible</w:t>
      </w:r>
      <w:r w:rsidR="00267422">
        <w:rPr>
          <w:lang w:eastAsia="en-IN"/>
        </w:rPr>
        <w:t>.</w:t>
      </w:r>
    </w:p>
    <w:p w14:paraId="4D8FCA81" w14:textId="77777777" w:rsidR="001A05CE" w:rsidRDefault="001A05CE" w:rsidP="001C0BC4">
      <w:pPr>
        <w:ind w:left="1080"/>
        <w:jc w:val="both"/>
        <w:rPr>
          <w:lang w:eastAsia="en-IN"/>
        </w:rPr>
      </w:pPr>
    </w:p>
    <w:p w14:paraId="7B1B1E9B" w14:textId="181A1170" w:rsidR="00212867" w:rsidRDefault="00212867" w:rsidP="001C0BC4">
      <w:pPr>
        <w:pStyle w:val="Heading1"/>
        <w:numPr>
          <w:ilvl w:val="2"/>
          <w:numId w:val="1"/>
        </w:numPr>
        <w:spacing w:before="0" w:after="240" w:line="240" w:lineRule="auto"/>
        <w:jc w:val="both"/>
        <w:rPr>
          <w:rFonts w:ascii="Calibri" w:eastAsia="Calibri" w:hAnsi="Calibri" w:cs="Calibri"/>
          <w:b/>
          <w:sz w:val="24"/>
          <w:szCs w:val="24"/>
        </w:rPr>
      </w:pPr>
      <w:bookmarkStart w:id="77" w:name="_Toc127446100"/>
      <w:r>
        <w:rPr>
          <w:rFonts w:ascii="Calibri" w:eastAsia="Calibri" w:hAnsi="Calibri" w:cs="Calibri"/>
          <w:b/>
          <w:sz w:val="24"/>
          <w:szCs w:val="24"/>
        </w:rPr>
        <w:t>Custom UI Changes</w:t>
      </w:r>
      <w:bookmarkEnd w:id="77"/>
    </w:p>
    <w:p w14:paraId="312C8B4D" w14:textId="1994102A" w:rsidR="00212867" w:rsidRDefault="00D37F18" w:rsidP="001C0BC4">
      <w:pPr>
        <w:jc w:val="both"/>
        <w:rPr>
          <w:lang w:eastAsia="en-IN"/>
        </w:rPr>
      </w:pPr>
      <w:r>
        <w:rPr>
          <w:lang w:eastAsia="en-IN"/>
        </w:rPr>
        <w:t xml:space="preserve">Following changes will be made into the LMS </w:t>
      </w:r>
      <w:r w:rsidR="004E46D6">
        <w:rPr>
          <w:lang w:eastAsia="en-IN"/>
        </w:rPr>
        <w:t xml:space="preserve">across all </w:t>
      </w:r>
      <w:r>
        <w:rPr>
          <w:lang w:eastAsia="en-IN"/>
        </w:rPr>
        <w:t>UI</w:t>
      </w:r>
      <w:r w:rsidR="004E46D6">
        <w:rPr>
          <w:lang w:eastAsia="en-IN"/>
        </w:rPr>
        <w:t>s</w:t>
      </w:r>
      <w:r w:rsidR="005371D9">
        <w:rPr>
          <w:lang w:eastAsia="en-IN"/>
        </w:rPr>
        <w:t xml:space="preserve"> -</w:t>
      </w:r>
    </w:p>
    <w:p w14:paraId="0F5C6E24" w14:textId="6BAC57FB" w:rsidR="00D37F18" w:rsidRDefault="00D37F18" w:rsidP="001C0BC4">
      <w:pPr>
        <w:pStyle w:val="ListParagraph"/>
        <w:numPr>
          <w:ilvl w:val="0"/>
          <w:numId w:val="11"/>
        </w:numPr>
        <w:jc w:val="both"/>
        <w:rPr>
          <w:lang w:eastAsia="en-IN"/>
        </w:rPr>
      </w:pPr>
      <w:r>
        <w:rPr>
          <w:lang w:eastAsia="en-IN"/>
        </w:rPr>
        <w:t>'Tickets' tab header</w:t>
      </w:r>
      <w:r w:rsidR="004E46D6">
        <w:rPr>
          <w:lang w:eastAsia="en-IN"/>
        </w:rPr>
        <w:t xml:space="preserve"> label</w:t>
      </w:r>
      <w:r>
        <w:rPr>
          <w:lang w:eastAsia="en-IN"/>
        </w:rPr>
        <w:t xml:space="preserve"> in Landlord View of </w:t>
      </w:r>
      <w:r w:rsidR="00954B13">
        <w:rPr>
          <w:lang w:eastAsia="en-IN"/>
        </w:rPr>
        <w:t xml:space="preserve">CDPL </w:t>
      </w:r>
      <w:r>
        <w:rPr>
          <w:lang w:eastAsia="en-IN"/>
        </w:rPr>
        <w:t xml:space="preserve">portal </w:t>
      </w:r>
      <w:r w:rsidR="004E46D6">
        <w:rPr>
          <w:lang w:eastAsia="en-IN"/>
        </w:rPr>
        <w:t xml:space="preserve">will be changed </w:t>
      </w:r>
      <w:r>
        <w:rPr>
          <w:lang w:eastAsia="en-IN"/>
        </w:rPr>
        <w:t xml:space="preserve">to 'Landlord </w:t>
      </w:r>
      <w:r w:rsidR="00D14106">
        <w:rPr>
          <w:lang w:eastAsia="en-IN"/>
        </w:rPr>
        <w:t>Helpdesk'</w:t>
      </w:r>
      <w:r w:rsidR="001C0BC4">
        <w:rPr>
          <w:lang w:eastAsia="en-IN"/>
        </w:rPr>
        <w:t>.</w:t>
      </w:r>
      <w:r>
        <w:rPr>
          <w:lang w:eastAsia="en-IN"/>
        </w:rPr>
        <w:t xml:space="preserve"> </w:t>
      </w:r>
    </w:p>
    <w:p w14:paraId="67FA0FAD" w14:textId="1ED3B140" w:rsidR="00D37F18" w:rsidRDefault="00D37F18" w:rsidP="001C0BC4">
      <w:pPr>
        <w:pStyle w:val="ListParagraph"/>
        <w:numPr>
          <w:ilvl w:val="0"/>
          <w:numId w:val="11"/>
        </w:numPr>
        <w:jc w:val="both"/>
        <w:rPr>
          <w:lang w:eastAsia="en-IN"/>
        </w:rPr>
      </w:pPr>
      <w:r>
        <w:rPr>
          <w:lang w:eastAsia="en-IN"/>
        </w:rPr>
        <w:t xml:space="preserve">'Tickets' menu </w:t>
      </w:r>
      <w:r w:rsidR="004E46D6">
        <w:rPr>
          <w:lang w:eastAsia="en-IN"/>
        </w:rPr>
        <w:t xml:space="preserve">label </w:t>
      </w:r>
      <w:r>
        <w:rPr>
          <w:lang w:eastAsia="en-IN"/>
        </w:rPr>
        <w:t xml:space="preserve">in Landlord Self Service </w:t>
      </w:r>
      <w:r w:rsidR="004E46D6">
        <w:rPr>
          <w:lang w:eastAsia="en-IN"/>
        </w:rPr>
        <w:t>application will be changed to</w:t>
      </w:r>
      <w:r>
        <w:rPr>
          <w:lang w:eastAsia="en-IN"/>
        </w:rPr>
        <w:t xml:space="preserve"> 'Landlord </w:t>
      </w:r>
      <w:r w:rsidR="00D14106">
        <w:rPr>
          <w:lang w:eastAsia="en-IN"/>
        </w:rPr>
        <w:t>Helpdesk'</w:t>
      </w:r>
      <w:r w:rsidR="001C0BC4">
        <w:rPr>
          <w:lang w:eastAsia="en-IN"/>
        </w:rPr>
        <w:t>.</w:t>
      </w:r>
    </w:p>
    <w:p w14:paraId="7F384D50" w14:textId="59990C82" w:rsidR="00D37F18" w:rsidRDefault="004E46D6" w:rsidP="001C0BC4">
      <w:pPr>
        <w:pStyle w:val="ListParagraph"/>
        <w:numPr>
          <w:ilvl w:val="0"/>
          <w:numId w:val="11"/>
        </w:numPr>
        <w:jc w:val="both"/>
        <w:rPr>
          <w:lang w:eastAsia="en-IN"/>
        </w:rPr>
      </w:pPr>
      <w:r>
        <w:rPr>
          <w:lang w:eastAsia="en-IN"/>
        </w:rPr>
        <w:t xml:space="preserve">Label </w:t>
      </w:r>
      <w:r w:rsidR="00D37F18">
        <w:rPr>
          <w:lang w:eastAsia="en-IN"/>
        </w:rPr>
        <w:t xml:space="preserve">'Region' </w:t>
      </w:r>
      <w:r>
        <w:rPr>
          <w:lang w:eastAsia="en-IN"/>
        </w:rPr>
        <w:t>will be changed to</w:t>
      </w:r>
      <w:r w:rsidR="00D37F18">
        <w:rPr>
          <w:lang w:eastAsia="en-IN"/>
        </w:rPr>
        <w:t xml:space="preserve"> 'Circle'</w:t>
      </w:r>
      <w:r w:rsidR="001C0BC4">
        <w:rPr>
          <w:lang w:eastAsia="en-IN"/>
        </w:rPr>
        <w:t>.</w:t>
      </w:r>
    </w:p>
    <w:p w14:paraId="2DFB04BA" w14:textId="5F217F93" w:rsidR="00D37F18" w:rsidRDefault="004E46D6" w:rsidP="001C0BC4">
      <w:pPr>
        <w:pStyle w:val="ListParagraph"/>
        <w:numPr>
          <w:ilvl w:val="0"/>
          <w:numId w:val="11"/>
        </w:numPr>
        <w:jc w:val="both"/>
        <w:rPr>
          <w:lang w:eastAsia="en-IN"/>
        </w:rPr>
      </w:pPr>
      <w:r>
        <w:rPr>
          <w:lang w:eastAsia="en-IN"/>
        </w:rPr>
        <w:t>Label</w:t>
      </w:r>
      <w:r w:rsidR="00D37F18">
        <w:rPr>
          <w:lang w:eastAsia="en-IN"/>
        </w:rPr>
        <w:t xml:space="preserve"> 'SiteCode' </w:t>
      </w:r>
      <w:r>
        <w:rPr>
          <w:lang w:eastAsia="en-IN"/>
        </w:rPr>
        <w:t>will be changed to 'SiteId'</w:t>
      </w:r>
      <w:r w:rsidR="00267422">
        <w:rPr>
          <w:lang w:eastAsia="en-IN"/>
        </w:rPr>
        <w:t>.</w:t>
      </w:r>
    </w:p>
    <w:p w14:paraId="7A6129C6" w14:textId="1063C8F8" w:rsidR="00D37F18" w:rsidRPr="00212867" w:rsidRDefault="00D37F18" w:rsidP="001C0BC4">
      <w:pPr>
        <w:pStyle w:val="ListParagraph"/>
        <w:numPr>
          <w:ilvl w:val="0"/>
          <w:numId w:val="11"/>
        </w:numPr>
        <w:jc w:val="both"/>
        <w:rPr>
          <w:lang w:eastAsia="en-IN"/>
        </w:rPr>
      </w:pPr>
      <w:r>
        <w:rPr>
          <w:lang w:eastAsia="en-IN"/>
        </w:rPr>
        <w:t xml:space="preserve">In </w:t>
      </w:r>
      <w:r w:rsidR="004E46D6">
        <w:rPr>
          <w:lang w:eastAsia="en-IN"/>
        </w:rPr>
        <w:t xml:space="preserve">left tabular section of </w:t>
      </w:r>
      <w:r>
        <w:rPr>
          <w:lang w:eastAsia="en-IN"/>
        </w:rPr>
        <w:t>Landlord view</w:t>
      </w:r>
      <w:r w:rsidR="004E46D6">
        <w:rPr>
          <w:lang w:eastAsia="en-IN"/>
        </w:rPr>
        <w:t xml:space="preserve"> of </w:t>
      </w:r>
      <w:r w:rsidR="00954B13">
        <w:rPr>
          <w:lang w:eastAsia="en-IN"/>
        </w:rPr>
        <w:t xml:space="preserve">CDPL </w:t>
      </w:r>
      <w:r w:rsidR="004E46D6">
        <w:rPr>
          <w:lang w:eastAsia="en-IN"/>
        </w:rPr>
        <w:t>portal</w:t>
      </w:r>
      <w:r>
        <w:rPr>
          <w:lang w:eastAsia="en-IN"/>
        </w:rPr>
        <w:t xml:space="preserve">, 'Registration Date' </w:t>
      </w:r>
      <w:r w:rsidR="004E46D6">
        <w:rPr>
          <w:lang w:eastAsia="en-IN"/>
        </w:rPr>
        <w:t xml:space="preserve">will be replaced by </w:t>
      </w:r>
      <w:r>
        <w:rPr>
          <w:lang w:eastAsia="en-IN"/>
        </w:rPr>
        <w:t>'PAN'</w:t>
      </w:r>
      <w:r w:rsidR="004E46D6">
        <w:rPr>
          <w:lang w:eastAsia="en-IN"/>
        </w:rPr>
        <w:t xml:space="preserve"> of the landlord. </w:t>
      </w:r>
      <w:r w:rsidR="00B1205E">
        <w:rPr>
          <w:lang w:eastAsia="en-IN"/>
        </w:rPr>
        <w:t xml:space="preserve">Sorting functionality to work on PAN following standard ASCII </w:t>
      </w:r>
      <w:r w:rsidR="00267422">
        <w:rPr>
          <w:lang w:eastAsia="en-IN"/>
        </w:rPr>
        <w:t>value-based</w:t>
      </w:r>
      <w:r w:rsidR="00B1205E">
        <w:rPr>
          <w:lang w:eastAsia="en-IN"/>
        </w:rPr>
        <w:t xml:space="preserve"> sorting mechanism.</w:t>
      </w:r>
    </w:p>
    <w:p w14:paraId="1CFD506F" w14:textId="260EF9A0" w:rsidR="00C6043D" w:rsidRDefault="00C6043D" w:rsidP="001C0BC4">
      <w:pPr>
        <w:pStyle w:val="Heading1"/>
        <w:numPr>
          <w:ilvl w:val="2"/>
          <w:numId w:val="1"/>
        </w:numPr>
        <w:spacing w:before="0" w:after="240" w:line="240" w:lineRule="auto"/>
        <w:jc w:val="both"/>
        <w:rPr>
          <w:rFonts w:ascii="Calibri" w:eastAsia="Calibri" w:hAnsi="Calibri" w:cs="Calibri"/>
          <w:b/>
          <w:sz w:val="24"/>
          <w:szCs w:val="24"/>
        </w:rPr>
      </w:pPr>
      <w:bookmarkStart w:id="78" w:name="_Toc127446101"/>
      <w:r>
        <w:rPr>
          <w:rFonts w:ascii="Calibri" w:eastAsia="Calibri" w:hAnsi="Calibri" w:cs="Calibri"/>
          <w:b/>
          <w:sz w:val="24"/>
          <w:szCs w:val="24"/>
        </w:rPr>
        <w:t>Workgroup Role Configuration</w:t>
      </w:r>
      <w:bookmarkEnd w:id="78"/>
    </w:p>
    <w:p w14:paraId="4412F35C" w14:textId="336EFB0B" w:rsidR="00C6043D" w:rsidRDefault="00C6043D" w:rsidP="001C0BC4">
      <w:pPr>
        <w:jc w:val="both"/>
        <w:rPr>
          <w:lang w:eastAsia="en-IN"/>
        </w:rPr>
      </w:pPr>
      <w:r>
        <w:rPr>
          <w:lang w:eastAsia="en-IN"/>
        </w:rPr>
        <w:t>Main users of the system come from the following 4 departments/teams.</w:t>
      </w:r>
    </w:p>
    <w:p w14:paraId="18D1607B" w14:textId="49ABD73B" w:rsidR="00C6043D" w:rsidRDefault="00C6043D" w:rsidP="00267422">
      <w:pPr>
        <w:pStyle w:val="ListParagraph"/>
        <w:numPr>
          <w:ilvl w:val="0"/>
          <w:numId w:val="43"/>
        </w:numPr>
        <w:jc w:val="both"/>
        <w:rPr>
          <w:lang w:eastAsia="en-IN"/>
        </w:rPr>
      </w:pPr>
      <w:r>
        <w:rPr>
          <w:lang w:eastAsia="en-IN"/>
        </w:rPr>
        <w:t>Estate Management Group (EMG)</w:t>
      </w:r>
      <w:r w:rsidR="009E3536">
        <w:rPr>
          <w:lang w:eastAsia="en-IN"/>
        </w:rPr>
        <w:t xml:space="preserve"> – Manages Landlord relationship, </w:t>
      </w:r>
      <w:r w:rsidR="00267422">
        <w:rPr>
          <w:lang w:eastAsia="en-IN"/>
        </w:rPr>
        <w:t>validation,</w:t>
      </w:r>
      <w:r w:rsidR="00D14106">
        <w:rPr>
          <w:lang w:eastAsia="en-IN"/>
        </w:rPr>
        <w:t xml:space="preserve"> and submission of </w:t>
      </w:r>
      <w:r w:rsidR="009E3536">
        <w:rPr>
          <w:lang w:eastAsia="en-IN"/>
        </w:rPr>
        <w:t>invoices, monitors payments, and provides support to landlord query/issues</w:t>
      </w:r>
      <w:r w:rsidR="0011780A">
        <w:rPr>
          <w:lang w:eastAsia="en-IN"/>
        </w:rPr>
        <w:t>.</w:t>
      </w:r>
    </w:p>
    <w:p w14:paraId="5AF02B7C" w14:textId="001B41CC" w:rsidR="00C6043D" w:rsidRDefault="00C6043D" w:rsidP="00267422">
      <w:pPr>
        <w:pStyle w:val="ListParagraph"/>
        <w:numPr>
          <w:ilvl w:val="0"/>
          <w:numId w:val="43"/>
        </w:numPr>
        <w:jc w:val="both"/>
        <w:rPr>
          <w:lang w:eastAsia="en-IN"/>
        </w:rPr>
      </w:pPr>
      <w:r>
        <w:rPr>
          <w:lang w:eastAsia="en-IN"/>
        </w:rPr>
        <w:t>Site Acquisition Team (SAQ)</w:t>
      </w:r>
      <w:r w:rsidR="009E3536">
        <w:rPr>
          <w:lang w:eastAsia="en-IN"/>
        </w:rPr>
        <w:t xml:space="preserve"> –Landlord onboarding, agreement management</w:t>
      </w:r>
    </w:p>
    <w:p w14:paraId="3F7F7D58" w14:textId="701740AB" w:rsidR="00C6043D" w:rsidRDefault="00C6043D" w:rsidP="00267422">
      <w:pPr>
        <w:pStyle w:val="ListParagraph"/>
        <w:numPr>
          <w:ilvl w:val="0"/>
          <w:numId w:val="43"/>
        </w:numPr>
        <w:jc w:val="both"/>
        <w:rPr>
          <w:lang w:eastAsia="en-IN"/>
        </w:rPr>
      </w:pPr>
      <w:r>
        <w:rPr>
          <w:lang w:eastAsia="en-IN"/>
        </w:rPr>
        <w:t>Finance</w:t>
      </w:r>
      <w:r w:rsidR="009E3536">
        <w:rPr>
          <w:lang w:eastAsia="en-IN"/>
        </w:rPr>
        <w:t xml:space="preserve"> –Invoice approvals and payments</w:t>
      </w:r>
    </w:p>
    <w:p w14:paraId="2A5E8EE3" w14:textId="1987122C" w:rsidR="00C6043D" w:rsidRDefault="00C6043D" w:rsidP="00267422">
      <w:pPr>
        <w:pStyle w:val="ListParagraph"/>
        <w:numPr>
          <w:ilvl w:val="0"/>
          <w:numId w:val="43"/>
        </w:numPr>
        <w:jc w:val="both"/>
        <w:rPr>
          <w:lang w:eastAsia="en-IN"/>
        </w:rPr>
      </w:pPr>
      <w:r>
        <w:rPr>
          <w:lang w:eastAsia="en-IN"/>
        </w:rPr>
        <w:t>Legal</w:t>
      </w:r>
      <w:r w:rsidR="009E3536">
        <w:rPr>
          <w:lang w:eastAsia="en-IN"/>
        </w:rPr>
        <w:t xml:space="preserve"> – Agreement approval</w:t>
      </w:r>
    </w:p>
    <w:p w14:paraId="1E00F44E" w14:textId="053B0D78" w:rsidR="00E6287E" w:rsidRDefault="00E6287E" w:rsidP="00267422">
      <w:pPr>
        <w:pStyle w:val="ListParagraph"/>
        <w:numPr>
          <w:ilvl w:val="0"/>
          <w:numId w:val="43"/>
        </w:numPr>
        <w:jc w:val="both"/>
        <w:rPr>
          <w:lang w:eastAsia="en-IN"/>
        </w:rPr>
      </w:pPr>
      <w:r>
        <w:rPr>
          <w:lang w:eastAsia="en-IN"/>
        </w:rPr>
        <w:t xml:space="preserve">Landlords – View invoices, payments via landlord self-service app and raise </w:t>
      </w:r>
      <w:r w:rsidR="0011780A">
        <w:rPr>
          <w:lang w:eastAsia="en-IN"/>
        </w:rPr>
        <w:t>tickets.</w:t>
      </w:r>
    </w:p>
    <w:p w14:paraId="0FEA0794" w14:textId="35B90660" w:rsidR="00E7435C" w:rsidRDefault="0011780A" w:rsidP="00267422">
      <w:pPr>
        <w:jc w:val="both"/>
        <w:rPr>
          <w:lang w:eastAsia="en-IN"/>
        </w:rPr>
      </w:pPr>
      <w:r>
        <w:rPr>
          <w:lang w:eastAsia="en-IN"/>
        </w:rPr>
        <w:t>Accordingly,</w:t>
      </w:r>
      <w:r w:rsidR="009E3536">
        <w:rPr>
          <w:lang w:eastAsia="en-IN"/>
        </w:rPr>
        <w:t xml:space="preserve"> </w:t>
      </w:r>
      <w:r w:rsidR="00E6287E">
        <w:rPr>
          <w:lang w:eastAsia="en-IN"/>
        </w:rPr>
        <w:t>five</w:t>
      </w:r>
      <w:r w:rsidR="009E3536">
        <w:rPr>
          <w:lang w:eastAsia="en-IN"/>
        </w:rPr>
        <w:t xml:space="preserve"> workgroups will be created in the system </w:t>
      </w:r>
      <w:r w:rsidR="00E7435C">
        <w:rPr>
          <w:lang w:eastAsia="en-IN"/>
        </w:rPr>
        <w:t>and appropriate privileges will be associated with the workgroups.  R</w:t>
      </w:r>
      <w:r w:rsidR="009E3536">
        <w:rPr>
          <w:lang w:eastAsia="en-IN"/>
        </w:rPr>
        <w:t>espective users from the team</w:t>
      </w:r>
      <w:r w:rsidR="00E7435C">
        <w:rPr>
          <w:lang w:eastAsia="en-IN"/>
        </w:rPr>
        <w:t>s</w:t>
      </w:r>
      <w:r w:rsidR="009E3536">
        <w:rPr>
          <w:lang w:eastAsia="en-IN"/>
        </w:rPr>
        <w:t xml:space="preserve"> will be associated with the workgroups.</w:t>
      </w:r>
      <w:r w:rsidR="00E7435C">
        <w:rPr>
          <w:lang w:eastAsia="en-IN"/>
        </w:rPr>
        <w:t xml:space="preserve"> </w:t>
      </w:r>
    </w:p>
    <w:p w14:paraId="0AA3EE23" w14:textId="6E5EDAB5" w:rsidR="00774A05" w:rsidRDefault="00C7518F" w:rsidP="00267422">
      <w:pPr>
        <w:pStyle w:val="Heading1"/>
        <w:numPr>
          <w:ilvl w:val="2"/>
          <w:numId w:val="1"/>
        </w:numPr>
        <w:spacing w:before="0" w:after="240" w:line="240" w:lineRule="auto"/>
        <w:jc w:val="both"/>
        <w:rPr>
          <w:rFonts w:ascii="Calibri" w:eastAsia="Calibri" w:hAnsi="Calibri" w:cs="Calibri"/>
          <w:b/>
          <w:sz w:val="24"/>
          <w:szCs w:val="24"/>
        </w:rPr>
      </w:pPr>
      <w:bookmarkStart w:id="79" w:name="_Toc127446102"/>
      <w:r w:rsidRPr="00C7518F">
        <w:rPr>
          <w:rFonts w:ascii="Calibri" w:eastAsia="Calibri" w:hAnsi="Calibri" w:cs="Calibri"/>
          <w:b/>
          <w:sz w:val="24"/>
          <w:szCs w:val="24"/>
        </w:rPr>
        <w:t>Process Implementation</w:t>
      </w:r>
      <w:bookmarkEnd w:id="79"/>
    </w:p>
    <w:p w14:paraId="47F9490A" w14:textId="5F66C6CA" w:rsidR="00C7518F" w:rsidRDefault="00C7518F" w:rsidP="00267422">
      <w:pPr>
        <w:pStyle w:val="Heading1"/>
        <w:numPr>
          <w:ilvl w:val="3"/>
          <w:numId w:val="1"/>
        </w:numPr>
        <w:spacing w:before="0" w:after="240" w:line="240" w:lineRule="auto"/>
        <w:jc w:val="both"/>
        <w:rPr>
          <w:rFonts w:ascii="Calibri" w:eastAsia="Calibri" w:hAnsi="Calibri" w:cs="Calibri"/>
          <w:b/>
          <w:sz w:val="24"/>
          <w:szCs w:val="24"/>
        </w:rPr>
      </w:pPr>
      <w:bookmarkStart w:id="80" w:name="_Toc127446103"/>
      <w:r w:rsidRPr="00C7518F">
        <w:rPr>
          <w:rFonts w:ascii="Calibri" w:eastAsia="Calibri" w:hAnsi="Calibri" w:cs="Calibri"/>
          <w:b/>
          <w:sz w:val="24"/>
          <w:szCs w:val="24"/>
        </w:rPr>
        <w:t>Landlord Onboarding Process</w:t>
      </w:r>
      <w:bookmarkEnd w:id="80"/>
    </w:p>
    <w:p w14:paraId="7EF3B59F" w14:textId="01134ABC" w:rsidR="00380E52" w:rsidRDefault="00C7518F" w:rsidP="00267422">
      <w:pPr>
        <w:jc w:val="both"/>
        <w:rPr>
          <w:lang w:eastAsia="en-IN"/>
        </w:rPr>
      </w:pPr>
      <w:r>
        <w:rPr>
          <w:lang w:eastAsia="en-IN"/>
        </w:rPr>
        <w:t>Landlord onboarding process will start in LMS during the hard acquisi</w:t>
      </w:r>
      <w:r w:rsidR="00380E52">
        <w:rPr>
          <w:lang w:eastAsia="en-IN"/>
        </w:rPr>
        <w:t xml:space="preserve">tion phase of the </w:t>
      </w:r>
      <w:r w:rsidR="007A443D">
        <w:rPr>
          <w:lang w:eastAsia="en-IN"/>
        </w:rPr>
        <w:t>Site MRFAI/RFS</w:t>
      </w:r>
      <w:r w:rsidR="00380E52">
        <w:rPr>
          <w:lang w:eastAsia="en-IN"/>
        </w:rPr>
        <w:t xml:space="preserve">. The site in consideration will automatically be created in LMS </w:t>
      </w:r>
      <w:r w:rsidR="00C0088E">
        <w:rPr>
          <w:lang w:eastAsia="en-IN"/>
        </w:rPr>
        <w:t xml:space="preserve">with minimal details </w:t>
      </w:r>
      <w:r w:rsidR="00380E52">
        <w:rPr>
          <w:lang w:eastAsia="en-IN"/>
        </w:rPr>
        <w:t xml:space="preserve">via TT integration once the </w:t>
      </w:r>
      <w:r w:rsidR="00D14106">
        <w:rPr>
          <w:lang w:eastAsia="en-IN"/>
        </w:rPr>
        <w:t>first operator is MRFAI on the site and signoff is received</w:t>
      </w:r>
      <w:r w:rsidR="00380E52">
        <w:rPr>
          <w:lang w:eastAsia="en-IN"/>
        </w:rPr>
        <w:t>.</w:t>
      </w:r>
    </w:p>
    <w:p w14:paraId="6AFDE718" w14:textId="1001A5D8" w:rsidR="006C1731" w:rsidRDefault="006C1731" w:rsidP="00267422">
      <w:pPr>
        <w:jc w:val="both"/>
        <w:rPr>
          <w:lang w:eastAsia="en-IN"/>
        </w:rPr>
      </w:pPr>
      <w:r w:rsidRPr="006C1731">
        <w:rPr>
          <w:b/>
          <w:lang w:eastAsia="en-IN"/>
        </w:rPr>
        <w:t>*Note</w:t>
      </w:r>
      <w:r>
        <w:rPr>
          <w:lang w:eastAsia="en-IN"/>
        </w:rPr>
        <w:t xml:space="preserve"> – </w:t>
      </w:r>
      <w:r w:rsidRPr="006C1731">
        <w:rPr>
          <w:i/>
          <w:lang w:eastAsia="en-IN"/>
        </w:rPr>
        <w:t xml:space="preserve">Site Creation functionality from LMS </w:t>
      </w:r>
      <w:r w:rsidR="00954B13">
        <w:rPr>
          <w:i/>
          <w:lang w:eastAsia="en-IN"/>
        </w:rPr>
        <w:t>CDPL</w:t>
      </w:r>
      <w:r w:rsidR="00954B13" w:rsidRPr="006C1731">
        <w:rPr>
          <w:i/>
          <w:lang w:eastAsia="en-IN"/>
        </w:rPr>
        <w:t xml:space="preserve"> </w:t>
      </w:r>
      <w:r w:rsidRPr="006C1731">
        <w:rPr>
          <w:i/>
          <w:lang w:eastAsia="en-IN"/>
        </w:rPr>
        <w:t>portal will be blocked for all users so that no site can be manually cre</w:t>
      </w:r>
      <w:r w:rsidR="00E87FBF">
        <w:rPr>
          <w:i/>
          <w:lang w:eastAsia="en-IN"/>
        </w:rPr>
        <w:t>a</w:t>
      </w:r>
      <w:r w:rsidRPr="006C1731">
        <w:rPr>
          <w:i/>
          <w:lang w:eastAsia="en-IN"/>
        </w:rPr>
        <w:t xml:space="preserve">ted in LMS. All Site data should flow from TT to LMS; </w:t>
      </w:r>
      <w:proofErr w:type="gramStart"/>
      <w:r w:rsidRPr="006C1731">
        <w:rPr>
          <w:i/>
          <w:lang w:eastAsia="en-IN"/>
        </w:rPr>
        <w:t>otherwise</w:t>
      </w:r>
      <w:proofErr w:type="gramEnd"/>
      <w:r w:rsidRPr="006C1731">
        <w:rPr>
          <w:i/>
          <w:lang w:eastAsia="en-IN"/>
        </w:rPr>
        <w:t xml:space="preserve"> there will be discrepancies in site data between the </w:t>
      </w:r>
      <w:r>
        <w:rPr>
          <w:i/>
          <w:lang w:eastAsia="en-IN"/>
        </w:rPr>
        <w:t xml:space="preserve">two </w:t>
      </w:r>
      <w:r w:rsidRPr="006C1731">
        <w:rPr>
          <w:i/>
          <w:lang w:eastAsia="en-IN"/>
        </w:rPr>
        <w:t>systems</w:t>
      </w:r>
      <w:r>
        <w:rPr>
          <w:lang w:eastAsia="en-IN"/>
        </w:rPr>
        <w:t>.</w:t>
      </w:r>
    </w:p>
    <w:p w14:paraId="73D2CD88" w14:textId="54818EB1" w:rsidR="00CF19FF" w:rsidRDefault="00C0088E" w:rsidP="00267422">
      <w:pPr>
        <w:jc w:val="both"/>
        <w:rPr>
          <w:lang w:eastAsia="en-IN"/>
        </w:rPr>
      </w:pPr>
      <w:r>
        <w:rPr>
          <w:lang w:eastAsia="en-IN"/>
        </w:rPr>
        <w:lastRenderedPageBreak/>
        <w:t xml:space="preserve">SAQ team will </w:t>
      </w:r>
      <w:r w:rsidR="00CF19FF">
        <w:rPr>
          <w:lang w:eastAsia="en-IN"/>
        </w:rPr>
        <w:t xml:space="preserve">use the </w:t>
      </w:r>
      <w:r w:rsidR="00954B13">
        <w:rPr>
          <w:lang w:eastAsia="en-IN"/>
        </w:rPr>
        <w:t xml:space="preserve">CDPL </w:t>
      </w:r>
      <w:r w:rsidR="00CF19FF">
        <w:rPr>
          <w:lang w:eastAsia="en-IN"/>
        </w:rPr>
        <w:t xml:space="preserve">portal Site View to </w:t>
      </w:r>
      <w:r>
        <w:rPr>
          <w:lang w:eastAsia="en-IN"/>
        </w:rPr>
        <w:t xml:space="preserve">search using the Site ID for the Site being considered. SAQ team will </w:t>
      </w:r>
      <w:r w:rsidR="00CF19FF">
        <w:rPr>
          <w:lang w:eastAsia="en-IN"/>
        </w:rPr>
        <w:t xml:space="preserve">select the site and manually </w:t>
      </w:r>
      <w:r>
        <w:rPr>
          <w:lang w:eastAsia="en-IN"/>
        </w:rPr>
        <w:t>enter the remaining details of the site</w:t>
      </w:r>
      <w:r w:rsidR="00CF19FF">
        <w:rPr>
          <w:lang w:eastAsia="en-IN"/>
        </w:rPr>
        <w:t xml:space="preserve"> to fill up all mandatory fields as required.</w:t>
      </w:r>
      <w:r>
        <w:rPr>
          <w:lang w:eastAsia="en-IN"/>
        </w:rPr>
        <w:t xml:space="preserve"> </w:t>
      </w:r>
    </w:p>
    <w:p w14:paraId="76215C86" w14:textId="39B3E3BE" w:rsidR="00631681" w:rsidRDefault="00CF19FF" w:rsidP="00267422">
      <w:pPr>
        <w:keepNext/>
        <w:jc w:val="both"/>
      </w:pPr>
      <w:r>
        <w:rPr>
          <w:noProof/>
        </w:rPr>
        <w:drawing>
          <wp:inline distT="0" distB="0" distL="0" distR="0" wp14:anchorId="0F95099E" wp14:editId="2617438F">
            <wp:extent cx="5943600"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18385"/>
                    </a:xfrm>
                    <a:prstGeom prst="rect">
                      <a:avLst/>
                    </a:prstGeom>
                  </pic:spPr>
                </pic:pic>
              </a:graphicData>
            </a:graphic>
          </wp:inline>
        </w:drawing>
      </w:r>
    </w:p>
    <w:p w14:paraId="4534D4CD" w14:textId="70C55023" w:rsidR="00714D8B" w:rsidRDefault="00714D8B" w:rsidP="00267422">
      <w:pPr>
        <w:keepNext/>
        <w:jc w:val="both"/>
      </w:pPr>
      <w:r>
        <w:t>In the above screen RFAI Date will be replaced with</w:t>
      </w:r>
      <w:r w:rsidRPr="004E52DA">
        <w:t xml:space="preserve"> Record creation Date. MRFAI date will be maintained O</w:t>
      </w:r>
      <w:r>
        <w:t>P</w:t>
      </w:r>
      <w:r w:rsidRPr="004E52DA">
        <w:t>C</w:t>
      </w:r>
      <w:r>
        <w:t>O</w:t>
      </w:r>
      <w:r w:rsidRPr="004E52DA">
        <w:t xml:space="preserve"> wise.</w:t>
      </w:r>
    </w:p>
    <w:p w14:paraId="6F24A8D0" w14:textId="6C8C13F0" w:rsidR="00CF19FF" w:rsidRDefault="00631681" w:rsidP="00267422">
      <w:pPr>
        <w:pStyle w:val="Caption"/>
        <w:jc w:val="both"/>
        <w:rPr>
          <w:lang w:eastAsia="en-IN"/>
        </w:rPr>
      </w:pPr>
      <w:bookmarkStart w:id="81" w:name="_Toc128139943"/>
      <w:r>
        <w:t xml:space="preserve">Figure </w:t>
      </w:r>
      <w:fldSimple w:instr=" SEQ Figure \* ARABIC ">
        <w:r w:rsidR="004C39BA">
          <w:rPr>
            <w:noProof/>
          </w:rPr>
          <w:t>2</w:t>
        </w:r>
      </w:fldSimple>
      <w:r>
        <w:t xml:space="preserve"> - Site View of LMS</w:t>
      </w:r>
      <w:bookmarkEnd w:id="81"/>
    </w:p>
    <w:p w14:paraId="2770C4C5" w14:textId="3D6EC36D" w:rsidR="00A233A4" w:rsidRDefault="00A233A4" w:rsidP="00267422">
      <w:pPr>
        <w:jc w:val="both"/>
        <w:rPr>
          <w:lang w:eastAsia="en-IN"/>
        </w:rPr>
      </w:pPr>
      <w:r>
        <w:rPr>
          <w:lang w:eastAsia="en-IN"/>
        </w:rPr>
        <w:t>SAQ team will create</w:t>
      </w:r>
      <w:r w:rsidR="00C0088E">
        <w:rPr>
          <w:lang w:eastAsia="en-IN"/>
        </w:rPr>
        <w:t xml:space="preserve"> the landlord </w:t>
      </w:r>
      <w:r>
        <w:rPr>
          <w:lang w:eastAsia="en-IN"/>
        </w:rPr>
        <w:t xml:space="preserve">manually from landlord view of </w:t>
      </w:r>
      <w:r w:rsidR="00954B13">
        <w:rPr>
          <w:lang w:eastAsia="en-IN"/>
        </w:rPr>
        <w:t xml:space="preserve">CDPL </w:t>
      </w:r>
      <w:r>
        <w:rPr>
          <w:lang w:eastAsia="en-IN"/>
        </w:rPr>
        <w:t>portal (using ‘Add Landlord’ functionality) and will enter</w:t>
      </w:r>
      <w:r w:rsidR="00C0088E">
        <w:rPr>
          <w:lang w:eastAsia="en-IN"/>
        </w:rPr>
        <w:t xml:space="preserve"> the </w:t>
      </w:r>
      <w:r>
        <w:rPr>
          <w:lang w:eastAsia="en-IN"/>
        </w:rPr>
        <w:t>landlord details and upload</w:t>
      </w:r>
      <w:r w:rsidR="00C0088E">
        <w:rPr>
          <w:lang w:eastAsia="en-IN"/>
        </w:rPr>
        <w:t xml:space="preserve"> the</w:t>
      </w:r>
      <w:r>
        <w:rPr>
          <w:lang w:eastAsia="en-IN"/>
        </w:rPr>
        <w:t xml:space="preserve"> required</w:t>
      </w:r>
      <w:r w:rsidR="00C0088E">
        <w:rPr>
          <w:lang w:eastAsia="en-IN"/>
        </w:rPr>
        <w:t xml:space="preserve"> documents</w:t>
      </w:r>
      <w:r>
        <w:rPr>
          <w:lang w:eastAsia="en-IN"/>
        </w:rPr>
        <w:t>.</w:t>
      </w:r>
      <w:r w:rsidR="00C0088E">
        <w:rPr>
          <w:lang w:eastAsia="en-IN"/>
        </w:rPr>
        <w:t xml:space="preserve"> </w:t>
      </w:r>
    </w:p>
    <w:p w14:paraId="6659B9D0" w14:textId="77777777" w:rsidR="00631681" w:rsidRDefault="00A233A4" w:rsidP="00267422">
      <w:pPr>
        <w:keepNext/>
        <w:jc w:val="both"/>
      </w:pPr>
      <w:r>
        <w:rPr>
          <w:noProof/>
        </w:rPr>
        <w:drawing>
          <wp:inline distT="0" distB="0" distL="0" distR="0" wp14:anchorId="556FC1D3" wp14:editId="0EF228AE">
            <wp:extent cx="4933950" cy="294455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3950" cy="2944556"/>
                    </a:xfrm>
                    <a:prstGeom prst="rect">
                      <a:avLst/>
                    </a:prstGeom>
                  </pic:spPr>
                </pic:pic>
              </a:graphicData>
            </a:graphic>
          </wp:inline>
        </w:drawing>
      </w:r>
    </w:p>
    <w:p w14:paraId="07ECA212" w14:textId="1715C173" w:rsidR="00A233A4" w:rsidRDefault="00631681" w:rsidP="00267422">
      <w:pPr>
        <w:pStyle w:val="Caption"/>
        <w:jc w:val="both"/>
        <w:rPr>
          <w:lang w:eastAsia="en-IN"/>
        </w:rPr>
      </w:pPr>
      <w:bookmarkStart w:id="82" w:name="_Toc128139944"/>
      <w:r>
        <w:t xml:space="preserve">Figure </w:t>
      </w:r>
      <w:fldSimple w:instr=" SEQ Figure \* ARABIC ">
        <w:r w:rsidR="004C39BA">
          <w:rPr>
            <w:noProof/>
          </w:rPr>
          <w:t>3</w:t>
        </w:r>
      </w:fldSimple>
      <w:r>
        <w:t xml:space="preserve"> - Add Landlord Dialog</w:t>
      </w:r>
      <w:bookmarkEnd w:id="82"/>
    </w:p>
    <w:p w14:paraId="4870503F" w14:textId="178370CD" w:rsidR="00C0088E" w:rsidRDefault="00A233A4" w:rsidP="00267422">
      <w:pPr>
        <w:jc w:val="both"/>
        <w:rPr>
          <w:lang w:eastAsia="en-IN"/>
        </w:rPr>
      </w:pPr>
      <w:r>
        <w:rPr>
          <w:lang w:eastAsia="en-IN"/>
        </w:rPr>
        <w:t xml:space="preserve">Then </w:t>
      </w:r>
      <w:r w:rsidR="00C0088E">
        <w:rPr>
          <w:lang w:eastAsia="en-IN"/>
        </w:rPr>
        <w:t xml:space="preserve">SAQ </w:t>
      </w:r>
      <w:r>
        <w:rPr>
          <w:lang w:eastAsia="en-IN"/>
        </w:rPr>
        <w:t xml:space="preserve">will manually associate the landlord with the site from the Site View of the </w:t>
      </w:r>
      <w:r w:rsidR="00954B13">
        <w:rPr>
          <w:lang w:eastAsia="en-IN"/>
        </w:rPr>
        <w:t xml:space="preserve">CDPL </w:t>
      </w:r>
      <w:r>
        <w:rPr>
          <w:lang w:eastAsia="en-IN"/>
        </w:rPr>
        <w:t xml:space="preserve">portal by first searching the site and using the ‘Add landlord to Site’ functionality in the Site-Landlord association </w:t>
      </w:r>
      <w:r>
        <w:rPr>
          <w:lang w:eastAsia="en-IN"/>
        </w:rPr>
        <w:lastRenderedPageBreak/>
        <w:t>screen.</w:t>
      </w:r>
      <w:r w:rsidR="00E029F1">
        <w:rPr>
          <w:lang w:eastAsia="en-IN"/>
        </w:rPr>
        <w:t xml:space="preserve"> Multiple landlords can be associated with the site. Users need to mention the pay-out share during landlord association</w:t>
      </w:r>
      <w:r w:rsidR="00714D8B">
        <w:rPr>
          <w:lang w:eastAsia="en-IN"/>
        </w:rPr>
        <w:t xml:space="preserve"> with </w:t>
      </w:r>
      <w:r w:rsidR="004F72AE">
        <w:rPr>
          <w:lang w:eastAsia="en-IN"/>
        </w:rPr>
        <w:t xml:space="preserve">the </w:t>
      </w:r>
      <w:r w:rsidR="00714D8B">
        <w:rPr>
          <w:lang w:eastAsia="en-IN"/>
        </w:rPr>
        <w:t>site</w:t>
      </w:r>
      <w:r w:rsidR="00E029F1">
        <w:rPr>
          <w:lang w:eastAsia="en-IN"/>
        </w:rPr>
        <w:t>. For single owner sites the payout share should be entered as 100.</w:t>
      </w:r>
    </w:p>
    <w:p w14:paraId="58E51D98" w14:textId="77777777" w:rsidR="00631681" w:rsidRDefault="00A233A4" w:rsidP="00267422">
      <w:pPr>
        <w:keepNext/>
        <w:jc w:val="both"/>
      </w:pPr>
      <w:r>
        <w:rPr>
          <w:noProof/>
        </w:rPr>
        <w:drawing>
          <wp:inline distT="0" distB="0" distL="0" distR="0" wp14:anchorId="46DBF20E" wp14:editId="55575905">
            <wp:extent cx="5943600" cy="3599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99180"/>
                    </a:xfrm>
                    <a:prstGeom prst="rect">
                      <a:avLst/>
                    </a:prstGeom>
                  </pic:spPr>
                </pic:pic>
              </a:graphicData>
            </a:graphic>
          </wp:inline>
        </w:drawing>
      </w:r>
    </w:p>
    <w:p w14:paraId="754128EC" w14:textId="5D2BE62F" w:rsidR="00A233A4" w:rsidRDefault="00631681" w:rsidP="00267422">
      <w:pPr>
        <w:pStyle w:val="Caption"/>
        <w:jc w:val="both"/>
        <w:rPr>
          <w:lang w:eastAsia="en-IN"/>
        </w:rPr>
      </w:pPr>
      <w:bookmarkStart w:id="83" w:name="_Toc128139945"/>
      <w:r>
        <w:t xml:space="preserve">Figure </w:t>
      </w:r>
      <w:fldSimple w:instr=" SEQ Figure \* ARABIC ">
        <w:r w:rsidR="004C39BA">
          <w:rPr>
            <w:noProof/>
          </w:rPr>
          <w:t>4</w:t>
        </w:r>
      </w:fldSimple>
      <w:r>
        <w:t xml:space="preserve"> - Associate Landlord with Site Dialog</w:t>
      </w:r>
      <w:bookmarkEnd w:id="83"/>
    </w:p>
    <w:p w14:paraId="7AF3B9E2" w14:textId="0DF2460D" w:rsidR="00A233A4" w:rsidRDefault="00A233A4" w:rsidP="00267422">
      <w:pPr>
        <w:jc w:val="both"/>
        <w:rPr>
          <w:lang w:eastAsia="en-IN"/>
        </w:rPr>
      </w:pPr>
      <w:r>
        <w:rPr>
          <w:lang w:eastAsia="en-IN"/>
        </w:rPr>
        <w:t>An option to create the landlord manually from this association screen will be provided, so that landlords can directly be created from this screen and associated with the site in a single go.</w:t>
      </w:r>
    </w:p>
    <w:p w14:paraId="43B6F6B2" w14:textId="6DEE03A6" w:rsidR="00656ADF" w:rsidRDefault="00656ADF" w:rsidP="00267422">
      <w:pPr>
        <w:jc w:val="both"/>
        <w:rPr>
          <w:lang w:eastAsia="en-IN"/>
        </w:rPr>
      </w:pPr>
      <w:r w:rsidRPr="00656ADF">
        <w:rPr>
          <w:b/>
          <w:lang w:eastAsia="en-IN"/>
        </w:rPr>
        <w:t>*Note</w:t>
      </w:r>
      <w:r>
        <w:rPr>
          <w:lang w:eastAsia="en-IN"/>
        </w:rPr>
        <w:t xml:space="preserve"> </w:t>
      </w:r>
      <w:r w:rsidR="00E029F1">
        <w:rPr>
          <w:lang w:eastAsia="en-IN"/>
        </w:rPr>
        <w:t xml:space="preserve">– </w:t>
      </w:r>
      <w:r w:rsidR="00E029F1" w:rsidRPr="00E029F1">
        <w:rPr>
          <w:i/>
          <w:lang w:eastAsia="en-IN"/>
        </w:rPr>
        <w:t>Landlords</w:t>
      </w:r>
      <w:r w:rsidRPr="00E029F1">
        <w:rPr>
          <w:i/>
          <w:lang w:eastAsia="en-IN"/>
        </w:rPr>
        <w:t xml:space="preserve"> </w:t>
      </w:r>
      <w:r w:rsidR="00E029F1" w:rsidRPr="00E029F1">
        <w:rPr>
          <w:i/>
          <w:lang w:eastAsia="en-IN"/>
        </w:rPr>
        <w:t xml:space="preserve">may be created in LMS independently even before the site is created. Once the site is created (via TT integration) then the appropriate landlord can be associated with </w:t>
      </w:r>
      <w:r w:rsidR="00E029F1">
        <w:rPr>
          <w:i/>
          <w:lang w:eastAsia="en-IN"/>
        </w:rPr>
        <w:t>that</w:t>
      </w:r>
      <w:r w:rsidR="00E029F1" w:rsidRPr="00E029F1">
        <w:rPr>
          <w:i/>
          <w:lang w:eastAsia="en-IN"/>
        </w:rPr>
        <w:t xml:space="preserve"> site.</w:t>
      </w:r>
    </w:p>
    <w:p w14:paraId="17C36BAA" w14:textId="1635B228" w:rsidR="00C0088E" w:rsidRDefault="00C0088E" w:rsidP="00267422">
      <w:pPr>
        <w:jc w:val="both"/>
        <w:rPr>
          <w:lang w:eastAsia="en-IN"/>
        </w:rPr>
      </w:pPr>
      <w:r>
        <w:rPr>
          <w:lang w:eastAsia="en-IN"/>
        </w:rPr>
        <w:t xml:space="preserve">SAQ team </w:t>
      </w:r>
      <w:r w:rsidR="00BB0646">
        <w:rPr>
          <w:lang w:eastAsia="en-IN"/>
        </w:rPr>
        <w:t>creates an agreement for the site manually from the Agreements tab of Site View using the ‘Add Agreement’ functionality. Uploads the agreement document</w:t>
      </w:r>
      <w:r w:rsidR="00422999" w:rsidRPr="004E52DA">
        <w:rPr>
          <w:highlight w:val="yellow"/>
          <w:lang w:eastAsia="en-IN"/>
        </w:rPr>
        <w:t>s</w:t>
      </w:r>
      <w:r w:rsidR="00BB0646">
        <w:rPr>
          <w:lang w:eastAsia="en-IN"/>
        </w:rPr>
        <w:t xml:space="preserve"> (scanned copy or image) and enters details of the agreement (all mandatory fields). The agreement will be created in Pending state.</w:t>
      </w:r>
    </w:p>
    <w:p w14:paraId="709FB744" w14:textId="28990D81" w:rsidR="00C0088E" w:rsidRDefault="00BB0646" w:rsidP="00267422">
      <w:pPr>
        <w:jc w:val="both"/>
        <w:rPr>
          <w:lang w:eastAsia="en-IN"/>
        </w:rPr>
      </w:pPr>
      <w:r>
        <w:rPr>
          <w:lang w:eastAsia="en-IN"/>
        </w:rPr>
        <w:t>Once the agreement is created, a workflow named “</w:t>
      </w:r>
      <w:r w:rsidR="00422999">
        <w:rPr>
          <w:lang w:eastAsia="en-IN"/>
        </w:rPr>
        <w:t xml:space="preserve">-First Documents </w:t>
      </w:r>
      <w:r w:rsidR="00D53316">
        <w:rPr>
          <w:lang w:eastAsia="en-IN"/>
        </w:rPr>
        <w:t>Approval</w:t>
      </w:r>
      <w:r>
        <w:rPr>
          <w:lang w:eastAsia="en-IN"/>
        </w:rPr>
        <w:t>”</w:t>
      </w:r>
      <w:r w:rsidR="00C0088E">
        <w:rPr>
          <w:lang w:eastAsia="en-IN"/>
        </w:rPr>
        <w:t xml:space="preserve"> is launched automatically and </w:t>
      </w:r>
      <w:r>
        <w:rPr>
          <w:lang w:eastAsia="en-IN"/>
        </w:rPr>
        <w:t>approval process is started</w:t>
      </w:r>
      <w:r w:rsidR="00D53316">
        <w:rPr>
          <w:lang w:eastAsia="en-IN"/>
        </w:rPr>
        <w:t xml:space="preserve"> as part of landlord onboarding.</w:t>
      </w:r>
    </w:p>
    <w:p w14:paraId="5BF1D9CA" w14:textId="29BB17A7" w:rsidR="00BB0646" w:rsidRDefault="00B66209" w:rsidP="00267422">
      <w:pPr>
        <w:jc w:val="both"/>
        <w:rPr>
          <w:lang w:eastAsia="en-IN"/>
        </w:rPr>
      </w:pPr>
      <w:r>
        <w:rPr>
          <w:lang w:eastAsia="en-IN"/>
        </w:rPr>
        <w:t xml:space="preserve">There will be four levels of </w:t>
      </w:r>
      <w:r w:rsidR="006C1731">
        <w:rPr>
          <w:lang w:eastAsia="en-IN"/>
        </w:rPr>
        <w:t>‘verification and approval’ tasks</w:t>
      </w:r>
      <w:r>
        <w:rPr>
          <w:lang w:eastAsia="en-IN"/>
        </w:rPr>
        <w:t xml:space="preserve"> configured in the Landlord Onboarding workflow. They are –</w:t>
      </w:r>
    </w:p>
    <w:p w14:paraId="60AA8F65" w14:textId="03D424C9"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 xml:space="preserve">Acquisition Senior Team </w:t>
      </w:r>
    </w:p>
    <w:p w14:paraId="5A178A24" w14:textId="2CAEDFC2"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Legal T</w:t>
      </w:r>
      <w:r>
        <w:rPr>
          <w:lang w:eastAsia="en-IN"/>
        </w:rPr>
        <w:t>eam</w:t>
      </w:r>
    </w:p>
    <w:p w14:paraId="1AE479EE" w14:textId="635216EB"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EMG T</w:t>
      </w:r>
      <w:r>
        <w:rPr>
          <w:lang w:eastAsia="en-IN"/>
        </w:rPr>
        <w:t>eam</w:t>
      </w:r>
    </w:p>
    <w:p w14:paraId="3FAC40DD" w14:textId="768C4F22" w:rsidR="00B66209" w:rsidRDefault="006C1731" w:rsidP="00267422">
      <w:pPr>
        <w:pStyle w:val="ListParagraph"/>
        <w:numPr>
          <w:ilvl w:val="0"/>
          <w:numId w:val="28"/>
        </w:numPr>
        <w:jc w:val="both"/>
        <w:rPr>
          <w:lang w:eastAsia="en-IN"/>
        </w:rPr>
      </w:pPr>
      <w:r>
        <w:rPr>
          <w:lang w:eastAsia="en-IN"/>
        </w:rPr>
        <w:t xml:space="preserve">Verification and Approval by </w:t>
      </w:r>
      <w:r w:rsidR="00B66209">
        <w:rPr>
          <w:lang w:eastAsia="en-IN"/>
        </w:rPr>
        <w:t>Finance T</w:t>
      </w:r>
      <w:r>
        <w:rPr>
          <w:lang w:eastAsia="en-IN"/>
        </w:rPr>
        <w:t>eam</w:t>
      </w:r>
    </w:p>
    <w:p w14:paraId="5428C6D0" w14:textId="1758317F" w:rsidR="000F07F0" w:rsidRDefault="000F07F0" w:rsidP="00267422">
      <w:pPr>
        <w:jc w:val="both"/>
        <w:rPr>
          <w:lang w:eastAsia="en-IN"/>
        </w:rPr>
      </w:pPr>
      <w:r>
        <w:rPr>
          <w:lang w:eastAsia="en-IN"/>
        </w:rPr>
        <w:lastRenderedPageBreak/>
        <w:t xml:space="preserve">Each team will be notified via </w:t>
      </w:r>
      <w:proofErr w:type="gramStart"/>
      <w:r>
        <w:rPr>
          <w:lang w:eastAsia="en-IN"/>
        </w:rPr>
        <w:t>Email</w:t>
      </w:r>
      <w:proofErr w:type="gramEnd"/>
      <w:r>
        <w:rPr>
          <w:lang w:eastAsia="en-IN"/>
        </w:rPr>
        <w:t xml:space="preserve"> about the approval task when the task is allocated to </w:t>
      </w:r>
      <w:r w:rsidR="00CC6FB4">
        <w:rPr>
          <w:lang w:eastAsia="en-IN"/>
        </w:rPr>
        <w:t>their bin</w:t>
      </w:r>
      <w:r>
        <w:rPr>
          <w:lang w:eastAsia="en-IN"/>
        </w:rPr>
        <w:t>.  The email will have a link to open the approval / rejection task window. Site Id, Site Name, Address, Landlord Name, Contact Number and Agreement Document</w:t>
      </w:r>
      <w:r w:rsidR="00422999" w:rsidRPr="004E52DA">
        <w:rPr>
          <w:highlight w:val="yellow"/>
          <w:lang w:eastAsia="en-IN"/>
        </w:rPr>
        <w:t>s</w:t>
      </w:r>
      <w:r>
        <w:rPr>
          <w:lang w:eastAsia="en-IN"/>
        </w:rPr>
        <w:t xml:space="preserve"> will be visible in the task window. Additionally links to the Site View and Landlord View will be provided so that the team can view all details of the site, </w:t>
      </w:r>
      <w:proofErr w:type="gramStart"/>
      <w:r>
        <w:rPr>
          <w:lang w:eastAsia="en-IN"/>
        </w:rPr>
        <w:t>agreement</w:t>
      </w:r>
      <w:proofErr w:type="gramEnd"/>
      <w:r>
        <w:rPr>
          <w:lang w:eastAsia="en-IN"/>
        </w:rPr>
        <w:t xml:space="preserve"> and landlords. </w:t>
      </w:r>
    </w:p>
    <w:p w14:paraId="4195EAD5" w14:textId="12A7D713" w:rsidR="000F07F0" w:rsidRDefault="000F07F0" w:rsidP="00267422">
      <w:pPr>
        <w:jc w:val="both"/>
        <w:rPr>
          <w:lang w:eastAsia="en-IN"/>
        </w:rPr>
      </w:pPr>
      <w:r>
        <w:rPr>
          <w:lang w:eastAsia="en-IN"/>
        </w:rPr>
        <w:t xml:space="preserve">User needs to accept the task first. The task window will provide </w:t>
      </w:r>
      <w:r w:rsidR="00422999">
        <w:rPr>
          <w:lang w:eastAsia="en-IN"/>
        </w:rPr>
        <w:t xml:space="preserve">an </w:t>
      </w:r>
      <w:r>
        <w:rPr>
          <w:lang w:eastAsia="en-IN"/>
        </w:rPr>
        <w:t xml:space="preserve">option to approve or reject along </w:t>
      </w:r>
      <w:proofErr w:type="gramStart"/>
      <w:r>
        <w:rPr>
          <w:lang w:eastAsia="en-IN"/>
        </w:rPr>
        <w:t xml:space="preserve">with </w:t>
      </w:r>
      <w:r w:rsidR="00422999">
        <w:rPr>
          <w:lang w:eastAsia="en-IN"/>
        </w:rPr>
        <w:t xml:space="preserve"> </w:t>
      </w:r>
      <w:r w:rsidR="00992254">
        <w:rPr>
          <w:lang w:eastAsia="en-IN"/>
        </w:rPr>
        <w:t>ten</w:t>
      </w:r>
      <w:proofErr w:type="gramEnd"/>
      <w:r w:rsidR="00422999">
        <w:rPr>
          <w:lang w:eastAsia="en-IN"/>
        </w:rPr>
        <w:t xml:space="preserve"> </w:t>
      </w:r>
      <w:r>
        <w:rPr>
          <w:lang w:eastAsia="en-IN"/>
        </w:rPr>
        <w:t xml:space="preserve">reject reason selection dropdown. A few common rejection reasons as provided by Crest and mentioned in Annexure E will be populated in the reject reason drop downs. </w:t>
      </w:r>
      <w:r w:rsidR="0011780A">
        <w:rPr>
          <w:lang w:eastAsia="en-IN"/>
        </w:rPr>
        <w:t>Users</w:t>
      </w:r>
      <w:r>
        <w:rPr>
          <w:lang w:eastAsia="en-IN"/>
        </w:rPr>
        <w:t xml:space="preserve"> need to select the reject or approve option and select the rejection reasons accordingly and then save the data. </w:t>
      </w:r>
      <w:r w:rsidR="0011780A">
        <w:rPr>
          <w:lang w:eastAsia="en-IN"/>
        </w:rPr>
        <w:t>Finally,</w:t>
      </w:r>
      <w:r>
        <w:rPr>
          <w:lang w:eastAsia="en-IN"/>
        </w:rPr>
        <w:t xml:space="preserve"> the user needs to finish the task. This will remove the task from the user</w:t>
      </w:r>
      <w:r w:rsidR="00CC6FB4">
        <w:rPr>
          <w:lang w:eastAsia="en-IN"/>
        </w:rPr>
        <w:t>’</w:t>
      </w:r>
      <w:r>
        <w:rPr>
          <w:lang w:eastAsia="en-IN"/>
        </w:rPr>
        <w:t>s bin.</w:t>
      </w:r>
    </w:p>
    <w:p w14:paraId="3FCBFA96" w14:textId="12DB1F2B" w:rsidR="00B66209" w:rsidRDefault="006C1731" w:rsidP="00267422">
      <w:pPr>
        <w:jc w:val="both"/>
        <w:rPr>
          <w:lang w:eastAsia="en-IN"/>
        </w:rPr>
      </w:pPr>
      <w:r>
        <w:rPr>
          <w:lang w:eastAsia="en-IN"/>
        </w:rPr>
        <w:t xml:space="preserve">The approval process is sequential, </w:t>
      </w:r>
      <w:proofErr w:type="gramStart"/>
      <w:r>
        <w:rPr>
          <w:lang w:eastAsia="en-IN"/>
        </w:rPr>
        <w:t>i.e.</w:t>
      </w:r>
      <w:proofErr w:type="gramEnd"/>
      <w:r>
        <w:rPr>
          <w:lang w:eastAsia="en-IN"/>
        </w:rPr>
        <w:t xml:space="preserve"> happens one after another. If </w:t>
      </w:r>
      <w:r w:rsidR="00D53316">
        <w:rPr>
          <w:lang w:eastAsia="en-IN"/>
        </w:rPr>
        <w:t xml:space="preserve">it is rejected at any </w:t>
      </w:r>
      <w:r w:rsidR="0011780A">
        <w:rPr>
          <w:lang w:eastAsia="en-IN"/>
        </w:rPr>
        <w:t>level,</w:t>
      </w:r>
      <w:r w:rsidR="00D53316">
        <w:rPr>
          <w:lang w:eastAsia="en-IN"/>
        </w:rPr>
        <w:t xml:space="preserve"> then the complete workflow gets cancelled / rejected and intimation is sent to SAQ team (via </w:t>
      </w:r>
      <w:proofErr w:type="gramStart"/>
      <w:r w:rsidR="00D53316">
        <w:rPr>
          <w:lang w:eastAsia="en-IN"/>
        </w:rPr>
        <w:t>Email</w:t>
      </w:r>
      <w:proofErr w:type="gramEnd"/>
      <w:r w:rsidR="00D53316">
        <w:rPr>
          <w:lang w:eastAsia="en-IN"/>
        </w:rPr>
        <w:t>) with the rejection reason.</w:t>
      </w:r>
      <w:r w:rsidR="00791AF4">
        <w:rPr>
          <w:lang w:eastAsia="en-IN"/>
        </w:rPr>
        <w:t xml:space="preserve"> </w:t>
      </w:r>
      <w:r w:rsidR="00D53316">
        <w:rPr>
          <w:lang w:eastAsia="en-IN"/>
        </w:rPr>
        <w:t>SAQ team will be able to update the agreement manually</w:t>
      </w:r>
      <w:r w:rsidR="0011327F">
        <w:rPr>
          <w:lang w:eastAsia="en-IN"/>
        </w:rPr>
        <w:t xml:space="preserve"> (to correct it based on rejection reason)</w:t>
      </w:r>
      <w:r w:rsidR="00D53316">
        <w:rPr>
          <w:lang w:eastAsia="en-IN"/>
        </w:rPr>
        <w:t xml:space="preserve"> and the “Agreement Approval” workflow will be launched </w:t>
      </w:r>
      <w:r w:rsidR="0011780A">
        <w:rPr>
          <w:lang w:eastAsia="en-IN"/>
        </w:rPr>
        <w:t>automatically,</w:t>
      </w:r>
      <w:r w:rsidR="00D53316">
        <w:rPr>
          <w:lang w:eastAsia="en-IN"/>
        </w:rPr>
        <w:t xml:space="preserve"> and approval process will be started once again.</w:t>
      </w:r>
    </w:p>
    <w:p w14:paraId="0B2E1442" w14:textId="0354C36D" w:rsidR="0011327F" w:rsidRDefault="0011327F" w:rsidP="00267422">
      <w:pPr>
        <w:jc w:val="both"/>
        <w:rPr>
          <w:lang w:eastAsia="en-IN"/>
        </w:rPr>
      </w:pPr>
      <w:r>
        <w:rPr>
          <w:lang w:eastAsia="en-IN"/>
        </w:rPr>
        <w:t xml:space="preserve">Only when the agreement is approved at all four levels (including final approval from Finance team) the agreement will be made ‘Active’. The newly on boarded landlord records will be sent to SAP (ERP) </w:t>
      </w:r>
      <w:r w:rsidR="00CC0A23">
        <w:rPr>
          <w:lang w:eastAsia="en-IN"/>
        </w:rPr>
        <w:t xml:space="preserve">for Vendor code generation </w:t>
      </w:r>
      <w:r>
        <w:rPr>
          <w:lang w:eastAsia="en-IN"/>
        </w:rPr>
        <w:t xml:space="preserve">via integration interface (as defined in </w:t>
      </w:r>
      <w:hyperlink w:anchor="_SAP_(ERP)_Integration_1" w:history="1">
        <w:r w:rsidRPr="0011327F">
          <w:rPr>
            <w:rStyle w:val="Hyperlink"/>
            <w:lang w:eastAsia="en-IN"/>
          </w:rPr>
          <w:t>Section 8.4</w:t>
        </w:r>
      </w:hyperlink>
      <w:r>
        <w:rPr>
          <w:lang w:eastAsia="en-IN"/>
        </w:rPr>
        <w:t>).</w:t>
      </w:r>
      <w:r w:rsidR="00CC0A23">
        <w:rPr>
          <w:lang w:eastAsia="en-IN"/>
        </w:rPr>
        <w:t xml:space="preserve"> Once the vendor codes are received from SAP (ERP) they are automatically updated into LMS. At the same time Welcome message is sent to the landlord via email and SMS. The welcome message will also contain the link (URL) for the landlord self-care application</w:t>
      </w:r>
      <w:r w:rsidR="008D656D">
        <w:rPr>
          <w:lang w:eastAsia="en-IN"/>
        </w:rPr>
        <w:t xml:space="preserve"> and user id and password to access the application.</w:t>
      </w:r>
    </w:p>
    <w:p w14:paraId="4822520A" w14:textId="77777777" w:rsidR="00B66209" w:rsidRPr="00C7518F" w:rsidRDefault="00B66209" w:rsidP="00267422">
      <w:pPr>
        <w:jc w:val="both"/>
        <w:rPr>
          <w:lang w:eastAsia="en-IN"/>
        </w:rPr>
      </w:pPr>
    </w:p>
    <w:p w14:paraId="23EABABF" w14:textId="510A5CEB" w:rsidR="00380E52" w:rsidRDefault="006C1731" w:rsidP="00267422">
      <w:pPr>
        <w:jc w:val="both"/>
        <w:rPr>
          <w:lang w:eastAsia="en-IN"/>
        </w:rPr>
      </w:pPr>
      <w:r>
        <w:rPr>
          <w:b/>
          <w:lang w:eastAsia="en-IN"/>
        </w:rPr>
        <w:t>*</w:t>
      </w:r>
      <w:r w:rsidR="00380E52" w:rsidRPr="00380E52">
        <w:rPr>
          <w:b/>
          <w:lang w:eastAsia="en-IN"/>
        </w:rPr>
        <w:t>Note</w:t>
      </w:r>
      <w:r w:rsidR="00380E52">
        <w:rPr>
          <w:lang w:eastAsia="en-IN"/>
        </w:rPr>
        <w:t xml:space="preserve"> – </w:t>
      </w:r>
      <w:r w:rsidR="00380E52" w:rsidRPr="00380E52">
        <w:rPr>
          <w:i/>
          <w:lang w:eastAsia="en-IN"/>
        </w:rPr>
        <w:t>Though Crest has decided to start landlord onboarding process in LMS during hard acquisition phase, the system can also be used to enter data for all prospective landlords and sites considered during soft acquisition phase, so that a comprehensive database of owners and properties can be maintained in LMS which will help in serving future SRs more effectively</w:t>
      </w:r>
      <w:r w:rsidR="00380E52">
        <w:rPr>
          <w:lang w:eastAsia="en-IN"/>
        </w:rPr>
        <w:t>.</w:t>
      </w:r>
    </w:p>
    <w:p w14:paraId="2CA284F8" w14:textId="2A4417A0" w:rsidR="00380E52" w:rsidRDefault="006C1731" w:rsidP="00267422">
      <w:pPr>
        <w:jc w:val="both"/>
        <w:rPr>
          <w:lang w:eastAsia="en-IN"/>
        </w:rPr>
      </w:pPr>
      <w:r>
        <w:rPr>
          <w:b/>
          <w:lang w:eastAsia="en-IN"/>
        </w:rPr>
        <w:t>*</w:t>
      </w:r>
      <w:r w:rsidR="00E87FBF">
        <w:rPr>
          <w:b/>
          <w:lang w:eastAsia="en-IN"/>
        </w:rPr>
        <w:t>Note</w:t>
      </w:r>
      <w:r w:rsidR="00380E52">
        <w:rPr>
          <w:lang w:eastAsia="en-IN"/>
        </w:rPr>
        <w:t xml:space="preserve"> </w:t>
      </w:r>
      <w:r w:rsidR="00CA3C4F">
        <w:rPr>
          <w:lang w:eastAsia="en-IN"/>
        </w:rPr>
        <w:t>–</w:t>
      </w:r>
      <w:r w:rsidR="00380E52">
        <w:rPr>
          <w:lang w:eastAsia="en-IN"/>
        </w:rPr>
        <w:t xml:space="preserve"> </w:t>
      </w:r>
      <w:r w:rsidR="00CA3C4F">
        <w:rPr>
          <w:i/>
          <w:lang w:eastAsia="en-IN"/>
        </w:rPr>
        <w:t>Site in LMS is being created only after the first tenant is MRFAI as that is when the first NB or TI is being received from Tarantula</w:t>
      </w:r>
      <w:r w:rsidR="00380E52">
        <w:rPr>
          <w:lang w:eastAsia="en-IN"/>
        </w:rPr>
        <w:t>.</w:t>
      </w:r>
    </w:p>
    <w:p w14:paraId="67FFE545" w14:textId="0B30D32A" w:rsidR="00696D23" w:rsidRDefault="00696D23" w:rsidP="00267422">
      <w:pPr>
        <w:pStyle w:val="Heading1"/>
        <w:numPr>
          <w:ilvl w:val="3"/>
          <w:numId w:val="1"/>
        </w:numPr>
        <w:spacing w:before="0" w:after="240" w:line="240" w:lineRule="auto"/>
        <w:jc w:val="both"/>
        <w:rPr>
          <w:rFonts w:ascii="Calibri" w:eastAsia="Calibri" w:hAnsi="Calibri" w:cs="Calibri"/>
          <w:b/>
          <w:sz w:val="24"/>
          <w:szCs w:val="24"/>
        </w:rPr>
      </w:pPr>
      <w:bookmarkStart w:id="84" w:name="_Toc127446104"/>
      <w:r>
        <w:rPr>
          <w:rFonts w:ascii="Calibri" w:eastAsia="Calibri" w:hAnsi="Calibri" w:cs="Calibri"/>
          <w:b/>
          <w:sz w:val="24"/>
          <w:szCs w:val="24"/>
        </w:rPr>
        <w:t>Agreement Management</w:t>
      </w:r>
      <w:r w:rsidRPr="00C7518F">
        <w:rPr>
          <w:rFonts w:ascii="Calibri" w:eastAsia="Calibri" w:hAnsi="Calibri" w:cs="Calibri"/>
          <w:b/>
          <w:sz w:val="24"/>
          <w:szCs w:val="24"/>
        </w:rPr>
        <w:t xml:space="preserve"> Process</w:t>
      </w:r>
      <w:bookmarkEnd w:id="84"/>
    </w:p>
    <w:p w14:paraId="017591B7" w14:textId="114B2BE5" w:rsidR="006C44DF" w:rsidRDefault="000B76EE" w:rsidP="00267422">
      <w:pPr>
        <w:jc w:val="both"/>
        <w:rPr>
          <w:lang w:eastAsia="en-IN"/>
        </w:rPr>
      </w:pPr>
      <w:r>
        <w:rPr>
          <w:lang w:eastAsia="en-IN"/>
        </w:rPr>
        <w:t xml:space="preserve">LMS allows </w:t>
      </w:r>
      <w:r w:rsidR="006C44DF">
        <w:rPr>
          <w:lang w:eastAsia="en-IN"/>
        </w:rPr>
        <w:t>creating and managing</w:t>
      </w:r>
      <w:r>
        <w:rPr>
          <w:lang w:eastAsia="en-IN"/>
        </w:rPr>
        <w:t xml:space="preserve"> agreements at site level in the Site View of </w:t>
      </w:r>
      <w:r w:rsidR="00954B13">
        <w:rPr>
          <w:lang w:eastAsia="en-IN"/>
        </w:rPr>
        <w:t xml:space="preserve">CDPL </w:t>
      </w:r>
      <w:r>
        <w:rPr>
          <w:lang w:eastAsia="en-IN"/>
        </w:rPr>
        <w:t>portal.</w:t>
      </w:r>
      <w:r w:rsidR="006C44DF">
        <w:rPr>
          <w:lang w:eastAsia="en-IN"/>
        </w:rPr>
        <w:t xml:space="preserve"> All agreements created are in ‘Pending’ state. Once they are approved via ‘Agreement Approval’ workflow only then they become ‘Active’. LMS displays both pending and active agreements in the window</w:t>
      </w:r>
      <w:r w:rsidR="0097220F">
        <w:rPr>
          <w:lang w:eastAsia="en-IN"/>
        </w:rPr>
        <w:t xml:space="preserve">. All agreements </w:t>
      </w:r>
      <w:r w:rsidR="00180D4B">
        <w:rPr>
          <w:lang w:eastAsia="en-IN"/>
        </w:rPr>
        <w:t>created in LMS should have a document uploaded (ideally the scanned copy of the agreement).</w:t>
      </w:r>
      <w:r w:rsidR="0097220F">
        <w:rPr>
          <w:lang w:eastAsia="en-IN"/>
        </w:rPr>
        <w:t xml:space="preserve"> </w:t>
      </w:r>
    </w:p>
    <w:p w14:paraId="0104F435" w14:textId="4BF29E46" w:rsidR="006C44DF" w:rsidRDefault="006C44DF" w:rsidP="00267422">
      <w:pPr>
        <w:jc w:val="both"/>
        <w:rPr>
          <w:lang w:eastAsia="en-IN"/>
        </w:rPr>
      </w:pPr>
      <w:r>
        <w:rPr>
          <w:lang w:eastAsia="en-IN"/>
        </w:rPr>
        <w:t xml:space="preserve">Agreements can be edited to change the details. Updating an agreement will launch </w:t>
      </w:r>
      <w:r w:rsidR="00161399">
        <w:rPr>
          <w:lang w:eastAsia="en-IN"/>
        </w:rPr>
        <w:t>‘</w:t>
      </w:r>
      <w:r w:rsidR="00422999">
        <w:rPr>
          <w:lang w:eastAsia="en-IN"/>
        </w:rPr>
        <w:t xml:space="preserve">First Document </w:t>
      </w:r>
      <w:r w:rsidR="00161399">
        <w:rPr>
          <w:lang w:eastAsia="en-IN"/>
        </w:rPr>
        <w:t>Approval’</w:t>
      </w:r>
      <w:r w:rsidR="00E61FBD">
        <w:rPr>
          <w:lang w:eastAsia="en-IN"/>
        </w:rPr>
        <w:t xml:space="preserve"> workflow automatically.</w:t>
      </w:r>
    </w:p>
    <w:p w14:paraId="608D7629" w14:textId="721D9859" w:rsidR="000B76EE" w:rsidRDefault="006C44DF" w:rsidP="00267422">
      <w:pPr>
        <w:jc w:val="both"/>
        <w:rPr>
          <w:lang w:eastAsia="en-IN"/>
        </w:rPr>
      </w:pPr>
      <w:r>
        <w:rPr>
          <w:lang w:eastAsia="en-IN"/>
        </w:rPr>
        <w:t xml:space="preserve">Agreements can also be deactivated which makes the agreement Inactive and it does not appear in the agreements window </w:t>
      </w:r>
      <w:r w:rsidR="0011780A">
        <w:rPr>
          <w:lang w:eastAsia="en-IN"/>
        </w:rPr>
        <w:t>anymore</w:t>
      </w:r>
      <w:r>
        <w:rPr>
          <w:lang w:eastAsia="en-IN"/>
        </w:rPr>
        <w:t>.</w:t>
      </w:r>
    </w:p>
    <w:p w14:paraId="4E3A8773" w14:textId="77777777" w:rsidR="00631681" w:rsidRDefault="006C44DF" w:rsidP="00267422">
      <w:pPr>
        <w:keepNext/>
        <w:jc w:val="both"/>
      </w:pPr>
      <w:r>
        <w:rPr>
          <w:noProof/>
        </w:rPr>
        <w:lastRenderedPageBreak/>
        <w:drawing>
          <wp:inline distT="0" distB="0" distL="0" distR="0" wp14:anchorId="44CD7048" wp14:editId="421F772D">
            <wp:extent cx="5943600" cy="2512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12060"/>
                    </a:xfrm>
                    <a:prstGeom prst="rect">
                      <a:avLst/>
                    </a:prstGeom>
                  </pic:spPr>
                </pic:pic>
              </a:graphicData>
            </a:graphic>
          </wp:inline>
        </w:drawing>
      </w:r>
    </w:p>
    <w:p w14:paraId="2041AF07" w14:textId="157FBDAF" w:rsidR="006C44DF" w:rsidRDefault="00631681" w:rsidP="00267422">
      <w:pPr>
        <w:pStyle w:val="Caption"/>
        <w:jc w:val="both"/>
        <w:rPr>
          <w:lang w:eastAsia="en-IN"/>
        </w:rPr>
      </w:pPr>
      <w:bookmarkStart w:id="85" w:name="_Toc128139946"/>
      <w:r>
        <w:t xml:space="preserve">Figure </w:t>
      </w:r>
      <w:fldSimple w:instr=" SEQ Figure \* ARABIC ">
        <w:r w:rsidR="004C39BA">
          <w:rPr>
            <w:noProof/>
          </w:rPr>
          <w:t>5</w:t>
        </w:r>
      </w:fldSimple>
      <w:r>
        <w:t xml:space="preserve"> - Agreements View</w:t>
      </w:r>
      <w:bookmarkEnd w:id="85"/>
    </w:p>
    <w:p w14:paraId="0F792C11" w14:textId="35AEC5A0" w:rsidR="00180D4B" w:rsidRDefault="000B76EE" w:rsidP="00267422">
      <w:pPr>
        <w:jc w:val="both"/>
        <w:rPr>
          <w:lang w:eastAsia="en-IN"/>
        </w:rPr>
      </w:pPr>
      <w:r w:rsidRPr="000B76EE">
        <w:rPr>
          <w:lang w:eastAsia="en-IN"/>
        </w:rPr>
        <w:t>SSTL propose</w:t>
      </w:r>
      <w:r>
        <w:rPr>
          <w:lang w:eastAsia="en-IN"/>
        </w:rPr>
        <w:t>s</w:t>
      </w:r>
      <w:r w:rsidR="00180D4B">
        <w:rPr>
          <w:lang w:eastAsia="en-IN"/>
        </w:rPr>
        <w:t xml:space="preserve"> </w:t>
      </w:r>
      <w:r w:rsidR="00CD7079">
        <w:rPr>
          <w:lang w:eastAsia="en-IN"/>
        </w:rPr>
        <w:t xml:space="preserve">following </w:t>
      </w:r>
      <w:r w:rsidR="00CD7079" w:rsidRPr="000B76EE">
        <w:rPr>
          <w:lang w:eastAsia="en-IN"/>
        </w:rPr>
        <w:t>generic</w:t>
      </w:r>
      <w:r w:rsidRPr="000B76EE">
        <w:rPr>
          <w:lang w:eastAsia="en-IN"/>
        </w:rPr>
        <w:t xml:space="preserve"> model for agreement management for all </w:t>
      </w:r>
      <w:r w:rsidR="0097220F">
        <w:rPr>
          <w:lang w:eastAsia="en-IN"/>
        </w:rPr>
        <w:t xml:space="preserve">types of sites (IBS, Small </w:t>
      </w:r>
      <w:proofErr w:type="gramStart"/>
      <w:r w:rsidR="0097220F">
        <w:rPr>
          <w:lang w:eastAsia="en-IN"/>
        </w:rPr>
        <w:t>cell</w:t>
      </w:r>
      <w:r w:rsidRPr="000B76EE">
        <w:rPr>
          <w:lang w:eastAsia="en-IN"/>
        </w:rPr>
        <w:t xml:space="preserve">, </w:t>
      </w:r>
      <w:r w:rsidR="00422999">
        <w:rPr>
          <w:lang w:eastAsia="en-IN"/>
        </w:rPr>
        <w:t xml:space="preserve"> RTP</w:t>
      </w:r>
      <w:proofErr w:type="gramEnd"/>
      <w:r w:rsidRPr="000B76EE">
        <w:rPr>
          <w:lang w:eastAsia="en-IN"/>
        </w:rPr>
        <w:t xml:space="preserve">). </w:t>
      </w:r>
    </w:p>
    <w:p w14:paraId="7C00C704" w14:textId="1E306D21" w:rsidR="00180D4B" w:rsidRDefault="000B76EE" w:rsidP="00267422">
      <w:pPr>
        <w:pStyle w:val="ListParagraph"/>
        <w:numPr>
          <w:ilvl w:val="0"/>
          <w:numId w:val="30"/>
        </w:numPr>
        <w:jc w:val="both"/>
        <w:rPr>
          <w:lang w:eastAsia="en-IN"/>
        </w:rPr>
      </w:pPr>
      <w:r w:rsidRPr="000B76EE">
        <w:rPr>
          <w:lang w:eastAsia="en-IN"/>
        </w:rPr>
        <w:t xml:space="preserve">For </w:t>
      </w:r>
      <w:r w:rsidR="00382587">
        <w:rPr>
          <w:lang w:eastAsia="en-IN"/>
        </w:rPr>
        <w:t>‘</w:t>
      </w:r>
      <w:r w:rsidRPr="000B76EE">
        <w:rPr>
          <w:lang w:eastAsia="en-IN"/>
        </w:rPr>
        <w:t>all operator agreements</w:t>
      </w:r>
      <w:r w:rsidR="00382587">
        <w:rPr>
          <w:lang w:eastAsia="en-IN"/>
        </w:rPr>
        <w:t>’</w:t>
      </w:r>
      <w:r w:rsidRPr="000B76EE">
        <w:rPr>
          <w:lang w:eastAsia="en-IN"/>
        </w:rPr>
        <w:t xml:space="preserve"> only one</w:t>
      </w:r>
      <w:r w:rsidR="006D3612">
        <w:rPr>
          <w:lang w:eastAsia="en-IN"/>
        </w:rPr>
        <w:t xml:space="preserve"> main</w:t>
      </w:r>
      <w:r w:rsidRPr="000B76EE">
        <w:rPr>
          <w:lang w:eastAsia="en-IN"/>
        </w:rPr>
        <w:t xml:space="preserve"> agreement record will be maintained in LMS. </w:t>
      </w:r>
    </w:p>
    <w:p w14:paraId="5C22F50D" w14:textId="590AEFCE" w:rsidR="00180D4B" w:rsidRDefault="000B76EE" w:rsidP="00267422">
      <w:pPr>
        <w:pStyle w:val="ListParagraph"/>
        <w:numPr>
          <w:ilvl w:val="0"/>
          <w:numId w:val="30"/>
        </w:numPr>
        <w:jc w:val="both"/>
        <w:rPr>
          <w:lang w:eastAsia="en-IN"/>
        </w:rPr>
      </w:pPr>
      <w:r w:rsidRPr="000B76EE">
        <w:rPr>
          <w:lang w:eastAsia="en-IN"/>
        </w:rPr>
        <w:t xml:space="preserve">For </w:t>
      </w:r>
      <w:r w:rsidR="00382587">
        <w:rPr>
          <w:lang w:eastAsia="en-IN"/>
        </w:rPr>
        <w:t>‘</w:t>
      </w:r>
      <w:r w:rsidRPr="000B76EE">
        <w:rPr>
          <w:lang w:eastAsia="en-IN"/>
        </w:rPr>
        <w:t>per operator</w:t>
      </w:r>
      <w:r w:rsidR="00382587">
        <w:rPr>
          <w:lang w:eastAsia="en-IN"/>
        </w:rPr>
        <w:t>’</w:t>
      </w:r>
      <w:r w:rsidRPr="000B76EE">
        <w:rPr>
          <w:lang w:eastAsia="en-IN"/>
        </w:rPr>
        <w:t xml:space="preserve"> </w:t>
      </w:r>
      <w:r>
        <w:rPr>
          <w:lang w:eastAsia="en-IN"/>
        </w:rPr>
        <w:t xml:space="preserve">or </w:t>
      </w:r>
      <w:r w:rsidR="00382587">
        <w:rPr>
          <w:lang w:eastAsia="en-IN"/>
        </w:rPr>
        <w:t>‘</w:t>
      </w:r>
      <w:r>
        <w:rPr>
          <w:lang w:eastAsia="en-IN"/>
        </w:rPr>
        <w:t xml:space="preserve">up to </w:t>
      </w:r>
      <w:r w:rsidR="006C44DF">
        <w:rPr>
          <w:lang w:eastAsia="en-IN"/>
        </w:rPr>
        <w:t>two</w:t>
      </w:r>
      <w:r>
        <w:rPr>
          <w:lang w:eastAsia="en-IN"/>
        </w:rPr>
        <w:t xml:space="preserve"> / </w:t>
      </w:r>
      <w:r w:rsidR="006C44DF">
        <w:rPr>
          <w:lang w:eastAsia="en-IN"/>
        </w:rPr>
        <w:t>three</w:t>
      </w:r>
      <w:r>
        <w:rPr>
          <w:lang w:eastAsia="en-IN"/>
        </w:rPr>
        <w:t xml:space="preserve"> operator</w:t>
      </w:r>
      <w:r w:rsidR="00382587">
        <w:rPr>
          <w:lang w:eastAsia="en-IN"/>
        </w:rPr>
        <w:t>’</w:t>
      </w:r>
      <w:r>
        <w:rPr>
          <w:lang w:eastAsia="en-IN"/>
        </w:rPr>
        <w:t xml:space="preserve"> </w:t>
      </w:r>
      <w:r w:rsidRPr="000B76EE">
        <w:rPr>
          <w:lang w:eastAsia="en-IN"/>
        </w:rPr>
        <w:t>agreements</w:t>
      </w:r>
      <w:r w:rsidR="006D3612">
        <w:rPr>
          <w:lang w:eastAsia="en-IN"/>
        </w:rPr>
        <w:t xml:space="preserve"> also</w:t>
      </w:r>
      <w:r w:rsidRPr="000B76EE">
        <w:rPr>
          <w:lang w:eastAsia="en-IN"/>
        </w:rPr>
        <w:t xml:space="preserve"> one </w:t>
      </w:r>
      <w:r w:rsidR="006D3612">
        <w:rPr>
          <w:lang w:eastAsia="en-IN"/>
        </w:rPr>
        <w:t xml:space="preserve">main </w:t>
      </w:r>
      <w:r w:rsidRPr="000B76EE">
        <w:rPr>
          <w:lang w:eastAsia="en-IN"/>
        </w:rPr>
        <w:t>agreement record will be maintained for the first</w:t>
      </w:r>
      <w:r w:rsidR="006C44DF">
        <w:rPr>
          <w:lang w:eastAsia="en-IN"/>
        </w:rPr>
        <w:t xml:space="preserve"> or first two / three</w:t>
      </w:r>
      <w:r w:rsidRPr="000B76EE">
        <w:rPr>
          <w:lang w:eastAsia="en-IN"/>
        </w:rPr>
        <w:t xml:space="preserve"> tenant</w:t>
      </w:r>
      <w:r w:rsidR="006C44DF">
        <w:rPr>
          <w:lang w:eastAsia="en-IN"/>
        </w:rPr>
        <w:t xml:space="preserve"> (s)</w:t>
      </w:r>
      <w:r w:rsidRPr="000B76EE">
        <w:rPr>
          <w:lang w:eastAsia="en-IN"/>
        </w:rPr>
        <w:t xml:space="preserve">. </w:t>
      </w:r>
    </w:p>
    <w:p w14:paraId="14237338" w14:textId="0CE0535C" w:rsidR="00180D4B" w:rsidRDefault="000B76EE" w:rsidP="0011780A">
      <w:pPr>
        <w:pStyle w:val="ListParagraph"/>
        <w:numPr>
          <w:ilvl w:val="0"/>
          <w:numId w:val="30"/>
        </w:numPr>
        <w:jc w:val="both"/>
        <w:rPr>
          <w:lang w:eastAsia="en-IN"/>
        </w:rPr>
      </w:pPr>
      <w:r w:rsidRPr="000B76EE">
        <w:rPr>
          <w:lang w:eastAsia="en-IN"/>
        </w:rPr>
        <w:t>As and when new tena</w:t>
      </w:r>
      <w:r>
        <w:rPr>
          <w:lang w:eastAsia="en-IN"/>
        </w:rPr>
        <w:t>n</w:t>
      </w:r>
      <w:r w:rsidRPr="000B76EE">
        <w:rPr>
          <w:lang w:eastAsia="en-IN"/>
        </w:rPr>
        <w:t>ts are on</w:t>
      </w:r>
      <w:r>
        <w:rPr>
          <w:lang w:eastAsia="en-IN"/>
        </w:rPr>
        <w:t>-</w:t>
      </w:r>
      <w:r w:rsidR="0011780A" w:rsidRPr="000B76EE">
        <w:rPr>
          <w:lang w:eastAsia="en-IN"/>
        </w:rPr>
        <w:t>boarded,</w:t>
      </w:r>
      <w:r w:rsidRPr="000B76EE">
        <w:rPr>
          <w:lang w:eastAsia="en-IN"/>
        </w:rPr>
        <w:t xml:space="preserve"> and payout needs to be revised new </w:t>
      </w:r>
      <w:r w:rsidR="006D3612">
        <w:rPr>
          <w:lang w:eastAsia="en-IN"/>
        </w:rPr>
        <w:t xml:space="preserve">addendum </w:t>
      </w:r>
      <w:r w:rsidRPr="000B76EE">
        <w:rPr>
          <w:lang w:eastAsia="en-IN"/>
        </w:rPr>
        <w:t>agreeme</w:t>
      </w:r>
      <w:r>
        <w:rPr>
          <w:lang w:eastAsia="en-IN"/>
        </w:rPr>
        <w:t>n</w:t>
      </w:r>
      <w:r w:rsidRPr="000B76EE">
        <w:rPr>
          <w:lang w:eastAsia="en-IN"/>
        </w:rPr>
        <w:t>t rec</w:t>
      </w:r>
      <w:r w:rsidR="006C44DF">
        <w:rPr>
          <w:lang w:eastAsia="en-IN"/>
        </w:rPr>
        <w:t>ord</w:t>
      </w:r>
      <w:r w:rsidR="001D5C50">
        <w:rPr>
          <w:lang w:eastAsia="en-IN"/>
        </w:rPr>
        <w:t xml:space="preserve">s with NFA, RCC &amp; MRFAI </w:t>
      </w:r>
      <w:r w:rsidR="006C44DF">
        <w:rPr>
          <w:lang w:eastAsia="en-IN"/>
        </w:rPr>
        <w:t xml:space="preserve">will be created. </w:t>
      </w:r>
    </w:p>
    <w:p w14:paraId="5D3541DD" w14:textId="1E42FB20" w:rsidR="00180D4B" w:rsidRDefault="006C44DF" w:rsidP="0011780A">
      <w:pPr>
        <w:pStyle w:val="ListParagraph"/>
        <w:numPr>
          <w:ilvl w:val="0"/>
          <w:numId w:val="30"/>
        </w:numPr>
        <w:jc w:val="both"/>
        <w:rPr>
          <w:lang w:eastAsia="en-IN"/>
        </w:rPr>
      </w:pPr>
      <w:r>
        <w:rPr>
          <w:lang w:eastAsia="en-IN"/>
        </w:rPr>
        <w:t xml:space="preserve">This </w:t>
      </w:r>
      <w:r w:rsidR="006D3612">
        <w:rPr>
          <w:lang w:eastAsia="en-IN"/>
        </w:rPr>
        <w:t>addendum</w:t>
      </w:r>
      <w:r>
        <w:rPr>
          <w:lang w:eastAsia="en-IN"/>
        </w:rPr>
        <w:t xml:space="preserve"> agreement records can have the same agreement </w:t>
      </w:r>
      <w:r w:rsidR="0006607E">
        <w:rPr>
          <w:lang w:eastAsia="en-IN"/>
        </w:rPr>
        <w:t xml:space="preserve">document </w:t>
      </w:r>
      <w:r>
        <w:rPr>
          <w:lang w:eastAsia="en-IN"/>
        </w:rPr>
        <w:t>uploaded or the RCC (Rent Commencement Certificate) uploaded.</w:t>
      </w:r>
      <w:r w:rsidR="00E61FBD">
        <w:rPr>
          <w:lang w:eastAsia="en-IN"/>
        </w:rPr>
        <w:t xml:space="preserve"> </w:t>
      </w:r>
    </w:p>
    <w:p w14:paraId="724E917F" w14:textId="606CCB5F" w:rsidR="00DA00D1" w:rsidRDefault="000B76EE" w:rsidP="0011780A">
      <w:pPr>
        <w:jc w:val="both"/>
        <w:rPr>
          <w:lang w:eastAsia="en-IN"/>
        </w:rPr>
      </w:pPr>
      <w:r w:rsidRPr="000B76EE">
        <w:rPr>
          <w:lang w:eastAsia="en-IN"/>
        </w:rPr>
        <w:t xml:space="preserve">This will allow maintaining tenant wise escalation date, </w:t>
      </w:r>
      <w:r w:rsidR="0011780A" w:rsidRPr="000B76EE">
        <w:rPr>
          <w:lang w:eastAsia="en-IN"/>
        </w:rPr>
        <w:t>frequency,</w:t>
      </w:r>
      <w:r w:rsidRPr="000B76EE">
        <w:rPr>
          <w:lang w:eastAsia="en-IN"/>
        </w:rPr>
        <w:t xml:space="preserve"> and rate. Also</w:t>
      </w:r>
      <w:r w:rsidR="00267422">
        <w:rPr>
          <w:lang w:eastAsia="en-IN"/>
        </w:rPr>
        <w:t>,</w:t>
      </w:r>
      <w:r w:rsidRPr="000B76EE">
        <w:rPr>
          <w:lang w:eastAsia="en-IN"/>
        </w:rPr>
        <w:t xml:space="preserve"> there is no need to capture all tenant details in a single agreement.</w:t>
      </w:r>
      <w:r w:rsidR="006D3612">
        <w:rPr>
          <w:lang w:eastAsia="en-IN"/>
        </w:rPr>
        <w:t xml:space="preserve"> </w:t>
      </w:r>
    </w:p>
    <w:p w14:paraId="15727150" w14:textId="77777777" w:rsidR="00CB5CF9" w:rsidRDefault="00CB5CF9" w:rsidP="0011780A">
      <w:pPr>
        <w:jc w:val="both"/>
        <w:rPr>
          <w:lang w:eastAsia="en-IN"/>
        </w:rPr>
      </w:pPr>
      <w:r>
        <w:rPr>
          <w:lang w:eastAsia="en-IN"/>
        </w:rPr>
        <w:t xml:space="preserve">Based on the proposed solution above, </w:t>
      </w:r>
      <w:r w:rsidR="006D3612">
        <w:rPr>
          <w:lang w:eastAsia="en-IN"/>
        </w:rPr>
        <w:t>LMS will allow having one main agreement and multiple addendum agreements (as required) per site. There will be no overlapping date restrictions between main and addendum agreements. During renew of existing main agreement</w:t>
      </w:r>
      <w:r>
        <w:rPr>
          <w:lang w:eastAsia="en-IN"/>
        </w:rPr>
        <w:t>,</w:t>
      </w:r>
      <w:r w:rsidR="006D3612">
        <w:rPr>
          <w:lang w:eastAsia="en-IN"/>
        </w:rPr>
        <w:t xml:space="preserve"> another mai</w:t>
      </w:r>
      <w:r>
        <w:rPr>
          <w:lang w:eastAsia="en-IN"/>
        </w:rPr>
        <w:t>n agreement needs to be created which will initially be in Pending state and moves through approval process. Once approved the new agreement becomes active.</w:t>
      </w:r>
      <w:r w:rsidR="006D3612">
        <w:rPr>
          <w:lang w:eastAsia="en-IN"/>
        </w:rPr>
        <w:t xml:space="preserve"> </w:t>
      </w:r>
      <w:r>
        <w:rPr>
          <w:lang w:eastAsia="en-IN"/>
        </w:rPr>
        <w:t xml:space="preserve">It may be possible for both the main agreements (old and renewed) to be active on the site for a period. </w:t>
      </w:r>
    </w:p>
    <w:p w14:paraId="25E2DC9E" w14:textId="36022689" w:rsidR="006D3612" w:rsidRDefault="00CB5CF9" w:rsidP="0011780A">
      <w:pPr>
        <w:jc w:val="both"/>
        <w:rPr>
          <w:lang w:eastAsia="en-IN"/>
        </w:rPr>
      </w:pPr>
      <w:r>
        <w:rPr>
          <w:lang w:eastAsia="en-IN"/>
        </w:rPr>
        <w:t>For example – A site has an active agreement from 1-Jan-2020 to 31-Dec-2025. Renewal process for this agreement starts on 01-Apr-2025 and finishes on 31-Oct-2025. Renewed agreement start date is 1-Jan-2026 and end date is on 31-Dec-2031. So</w:t>
      </w:r>
      <w:r w:rsidR="0011780A">
        <w:rPr>
          <w:lang w:eastAsia="en-IN"/>
        </w:rPr>
        <w:t>,</w:t>
      </w:r>
      <w:r>
        <w:rPr>
          <w:lang w:eastAsia="en-IN"/>
        </w:rPr>
        <w:t xml:space="preserve"> for the period of 1</w:t>
      </w:r>
      <w:r w:rsidRPr="00CB5CF9">
        <w:rPr>
          <w:vertAlign w:val="superscript"/>
          <w:lang w:eastAsia="en-IN"/>
        </w:rPr>
        <w:t>st</w:t>
      </w:r>
      <w:r>
        <w:rPr>
          <w:lang w:eastAsia="en-IN"/>
        </w:rPr>
        <w:t xml:space="preserve"> Nov 25 to 31</w:t>
      </w:r>
      <w:r w:rsidRPr="00CB5CF9">
        <w:rPr>
          <w:vertAlign w:val="superscript"/>
          <w:lang w:eastAsia="en-IN"/>
        </w:rPr>
        <w:t>st</w:t>
      </w:r>
      <w:r>
        <w:rPr>
          <w:lang w:eastAsia="en-IN"/>
        </w:rPr>
        <w:t xml:space="preserve"> Dec 25 there are two active </w:t>
      </w:r>
      <w:r w:rsidR="00267422">
        <w:rPr>
          <w:lang w:eastAsia="en-IN"/>
        </w:rPr>
        <w:t>invoices,</w:t>
      </w:r>
      <w:r>
        <w:rPr>
          <w:lang w:eastAsia="en-IN"/>
        </w:rPr>
        <w:t xml:space="preserve"> but the agreement dates are mutually exclusive. </w:t>
      </w:r>
      <w:r w:rsidR="006D3612">
        <w:rPr>
          <w:lang w:eastAsia="en-IN"/>
        </w:rPr>
        <w:t xml:space="preserve">The dates of two main agreements </w:t>
      </w:r>
      <w:r>
        <w:rPr>
          <w:lang w:eastAsia="en-IN"/>
        </w:rPr>
        <w:t>should</w:t>
      </w:r>
      <w:r w:rsidR="006D3612">
        <w:rPr>
          <w:lang w:eastAsia="en-IN"/>
        </w:rPr>
        <w:t xml:space="preserve"> not overlap.</w:t>
      </w:r>
    </w:p>
    <w:p w14:paraId="4E84BE20" w14:textId="39122068" w:rsidR="00816931" w:rsidRPr="00816931" w:rsidRDefault="00816931" w:rsidP="005474D6">
      <w:pPr>
        <w:rPr>
          <w:b/>
          <w:u w:val="single"/>
          <w:lang w:eastAsia="en-IN"/>
        </w:rPr>
      </w:pPr>
      <w:r w:rsidRPr="00816931">
        <w:rPr>
          <w:b/>
          <w:u w:val="single"/>
          <w:lang w:eastAsia="en-IN"/>
        </w:rPr>
        <w:t>Agreement Renewal Reminder Process</w:t>
      </w:r>
    </w:p>
    <w:p w14:paraId="3F183D00" w14:textId="14EAA7CC" w:rsidR="001673CD" w:rsidRDefault="001673CD" w:rsidP="00267422">
      <w:pPr>
        <w:jc w:val="both"/>
        <w:rPr>
          <w:lang w:eastAsia="en-IN"/>
        </w:rPr>
      </w:pPr>
      <w:r>
        <w:rPr>
          <w:lang w:eastAsia="en-IN"/>
        </w:rPr>
        <w:lastRenderedPageBreak/>
        <w:t xml:space="preserve">A backend process will be </w:t>
      </w:r>
      <w:r w:rsidR="005474D6">
        <w:rPr>
          <w:lang w:eastAsia="en-IN"/>
        </w:rPr>
        <w:t>provided in LMS to automatically track and report the agreemen</w:t>
      </w:r>
      <w:r w:rsidR="007542BA">
        <w:rPr>
          <w:lang w:eastAsia="en-IN"/>
        </w:rPr>
        <w:t>ts to be expired in near future.</w:t>
      </w:r>
      <w:r w:rsidR="005474D6">
        <w:rPr>
          <w:lang w:eastAsia="en-IN"/>
        </w:rPr>
        <w:t xml:space="preserve"> The process will run every morning automatically. It will prepare lists of </w:t>
      </w:r>
      <w:r w:rsidR="006D3612">
        <w:rPr>
          <w:lang w:eastAsia="en-IN"/>
        </w:rPr>
        <w:t xml:space="preserve">main </w:t>
      </w:r>
      <w:r w:rsidR="005474D6">
        <w:rPr>
          <w:lang w:eastAsia="en-IN"/>
        </w:rPr>
        <w:t xml:space="preserve">agreements already expired, expiring in next 30 days, 31 to 90 days, 91 to 180 </w:t>
      </w:r>
      <w:proofErr w:type="gramStart"/>
      <w:r w:rsidR="005474D6">
        <w:rPr>
          <w:lang w:eastAsia="en-IN"/>
        </w:rPr>
        <w:t>days</w:t>
      </w:r>
      <w:proofErr w:type="gramEnd"/>
      <w:r w:rsidR="005474D6">
        <w:rPr>
          <w:lang w:eastAsia="en-IN"/>
        </w:rPr>
        <w:t xml:space="preserve"> and 181 to 360 days. </w:t>
      </w:r>
      <w:r w:rsidR="006D3612">
        <w:rPr>
          <w:lang w:eastAsia="en-IN"/>
        </w:rPr>
        <w:t xml:space="preserve"> These lists will be emailed to </w:t>
      </w:r>
      <w:r w:rsidR="00F92D21">
        <w:rPr>
          <w:lang w:eastAsia="en-IN"/>
        </w:rPr>
        <w:t xml:space="preserve">designated team </w:t>
      </w:r>
      <w:r w:rsidR="006D3612">
        <w:rPr>
          <w:lang w:eastAsia="en-IN"/>
        </w:rPr>
        <w:t xml:space="preserve">via this process. It will consider a main agreement renewed if there is another main agreement present in the site in active state. </w:t>
      </w:r>
    </w:p>
    <w:p w14:paraId="745A49D3" w14:textId="750CB8C6" w:rsidR="00696D23" w:rsidRDefault="00696D23" w:rsidP="00267422">
      <w:pPr>
        <w:pStyle w:val="Heading1"/>
        <w:numPr>
          <w:ilvl w:val="3"/>
          <w:numId w:val="1"/>
        </w:numPr>
        <w:spacing w:before="0" w:after="240" w:line="240" w:lineRule="auto"/>
        <w:jc w:val="both"/>
        <w:rPr>
          <w:rFonts w:ascii="Calibri" w:eastAsia="Calibri" w:hAnsi="Calibri" w:cs="Calibri"/>
          <w:b/>
          <w:sz w:val="24"/>
          <w:szCs w:val="24"/>
        </w:rPr>
      </w:pPr>
      <w:bookmarkStart w:id="86" w:name="_Toc127446105"/>
      <w:r>
        <w:rPr>
          <w:rFonts w:ascii="Calibri" w:eastAsia="Calibri" w:hAnsi="Calibri" w:cs="Calibri"/>
          <w:b/>
          <w:sz w:val="24"/>
          <w:szCs w:val="24"/>
        </w:rPr>
        <w:t>Existing Landlord, Site and Agreement Data Import Process</w:t>
      </w:r>
      <w:bookmarkEnd w:id="86"/>
    </w:p>
    <w:p w14:paraId="30EBD8BA" w14:textId="0933F981" w:rsidR="00454101" w:rsidRDefault="00454101" w:rsidP="00267422">
      <w:pPr>
        <w:jc w:val="both"/>
      </w:pPr>
      <w:r>
        <w:t xml:space="preserve">SSTL LMS will provide a backend process to upload landlord data into system via excel </w:t>
      </w:r>
      <w:proofErr w:type="gramStart"/>
      <w:r>
        <w:t>file based</w:t>
      </w:r>
      <w:proofErr w:type="gramEnd"/>
      <w:r>
        <w:t xml:space="preserve"> interface with predefined format. Crest needs to provide the existing landlord data in required excel format. </w:t>
      </w:r>
      <w:r w:rsidR="008B11A8">
        <w:t>The file will be placed in</w:t>
      </w:r>
      <w:r>
        <w:t xml:space="preserve"> a pre-configured directory (mounted or mapped directory)</w:t>
      </w:r>
      <w:r w:rsidR="008B11A8">
        <w:t xml:space="preserve"> and the process needs to be launched manually. T</w:t>
      </w:r>
      <w:r>
        <w:t>he process will load the data to create the landlords in the LMS after due validation. The records failed to process will be logged in a reject file for later reconciliation.</w:t>
      </w:r>
    </w:p>
    <w:p w14:paraId="22264ACD" w14:textId="17AD7BE4" w:rsidR="00454101" w:rsidRDefault="00454101" w:rsidP="00267422">
      <w:pPr>
        <w:jc w:val="both"/>
      </w:pPr>
      <w:r>
        <w:t xml:space="preserve">The proposed landlord data import template is mentioned in </w:t>
      </w:r>
      <w:hyperlink w:anchor="_Annexure_B" w:history="1">
        <w:r w:rsidRPr="00610157">
          <w:rPr>
            <w:rStyle w:val="Hyperlink"/>
          </w:rPr>
          <w:t>Annexure B</w:t>
        </w:r>
      </w:hyperlink>
      <w:r>
        <w:t xml:space="preserve"> of this document.</w:t>
      </w:r>
    </w:p>
    <w:p w14:paraId="32366F82" w14:textId="71388938" w:rsidR="00454101" w:rsidRDefault="00454101" w:rsidP="00267422">
      <w:pPr>
        <w:jc w:val="both"/>
      </w:pPr>
      <w:r>
        <w:t xml:space="preserve">SSTL LMS will provide a backend process to upload site data into system via excel </w:t>
      </w:r>
      <w:proofErr w:type="gramStart"/>
      <w:r>
        <w:t>file based</w:t>
      </w:r>
      <w:proofErr w:type="gramEnd"/>
      <w:r>
        <w:t xml:space="preserve"> interface with predefined format. </w:t>
      </w:r>
      <w:r w:rsidR="00610157">
        <w:t>Crest needs to provide the existing site data in required excel format</w:t>
      </w:r>
      <w:r>
        <w:t xml:space="preserve">. </w:t>
      </w:r>
      <w:r w:rsidR="008B11A8">
        <w:t>The file will be placed in a pre-configured directory (mounted or mapped directory) and the process needs to be launched manually. T</w:t>
      </w:r>
      <w:r w:rsidR="00610157">
        <w:t xml:space="preserve">he process will load the data </w:t>
      </w:r>
      <w:r>
        <w:t>to create the sites in the LMS after due validation. The records failed to process will be logged in a reject file for later reconciliation.</w:t>
      </w:r>
    </w:p>
    <w:p w14:paraId="66D1F5F4" w14:textId="469781D2" w:rsidR="00610157" w:rsidRDefault="00610157" w:rsidP="00267422">
      <w:pPr>
        <w:jc w:val="both"/>
      </w:pPr>
      <w:r>
        <w:t xml:space="preserve">The proposed </w:t>
      </w:r>
      <w:r w:rsidR="00C54FE7">
        <w:t>site</w:t>
      </w:r>
      <w:r>
        <w:t xml:space="preserve"> data import template is mentioned in </w:t>
      </w:r>
      <w:hyperlink w:anchor="_Annexure_C" w:history="1">
        <w:r w:rsidRPr="00610157">
          <w:rPr>
            <w:rStyle w:val="Hyperlink"/>
          </w:rPr>
          <w:t>Annexure C</w:t>
        </w:r>
      </w:hyperlink>
      <w:r>
        <w:t xml:space="preserve"> of this document.</w:t>
      </w:r>
    </w:p>
    <w:p w14:paraId="6D60AECF" w14:textId="45AC7C11" w:rsidR="00454101" w:rsidRDefault="00454101" w:rsidP="00267422">
      <w:pPr>
        <w:jc w:val="both"/>
      </w:pPr>
      <w:r>
        <w:t xml:space="preserve">SSTL LMS will provide a </w:t>
      </w:r>
      <w:r w:rsidR="00610157">
        <w:t>backend</w:t>
      </w:r>
      <w:r>
        <w:t xml:space="preserve"> process</w:t>
      </w:r>
      <w:r w:rsidRPr="00A167F4">
        <w:t xml:space="preserve"> to upload agreement data into system via excel </w:t>
      </w:r>
      <w:proofErr w:type="gramStart"/>
      <w:r w:rsidRPr="00A167F4">
        <w:t>file</w:t>
      </w:r>
      <w:r w:rsidR="00610157">
        <w:t xml:space="preserve"> based</w:t>
      </w:r>
      <w:proofErr w:type="gramEnd"/>
      <w:r w:rsidR="00610157">
        <w:t xml:space="preserve"> interface</w:t>
      </w:r>
      <w:r w:rsidRPr="00A167F4">
        <w:t xml:space="preserve"> with predefined format. </w:t>
      </w:r>
      <w:r w:rsidR="00610157">
        <w:t xml:space="preserve">Crest needs to provide the existing </w:t>
      </w:r>
      <w:r w:rsidR="00C54FE7">
        <w:t>agreement data</w:t>
      </w:r>
      <w:r w:rsidR="00610157">
        <w:t xml:space="preserve"> in required excel format.</w:t>
      </w:r>
      <w:r w:rsidR="00C54FE7">
        <w:t xml:space="preserve"> Naming convention for the file is </w:t>
      </w:r>
      <w:proofErr w:type="spellStart"/>
      <w:r w:rsidR="00C54FE7" w:rsidRPr="00C54FE7">
        <w:rPr>
          <w:i/>
        </w:rPr>
        <w:t>Agreement_Import_File</w:t>
      </w:r>
      <w:proofErr w:type="spellEnd"/>
      <w:r w:rsidR="00C54FE7" w:rsidRPr="00C54FE7">
        <w:rPr>
          <w:i/>
        </w:rPr>
        <w:t>_&lt;</w:t>
      </w:r>
      <w:r w:rsidR="008B11A8" w:rsidRPr="00C54FE7">
        <w:rPr>
          <w:i/>
        </w:rPr>
        <w:t>DD</w:t>
      </w:r>
      <w:r w:rsidR="008B11A8">
        <w:rPr>
          <w:i/>
        </w:rPr>
        <w:t>-Mon-</w:t>
      </w:r>
      <w:proofErr w:type="spellStart"/>
      <w:r w:rsidR="008B11A8" w:rsidRPr="00C54FE7">
        <w:rPr>
          <w:i/>
        </w:rPr>
        <w:t>YYYYHH</w:t>
      </w:r>
      <w:r w:rsidR="008B11A8">
        <w:rPr>
          <w:i/>
        </w:rPr>
        <w:t>mm</w:t>
      </w:r>
      <w:r w:rsidR="008B11A8" w:rsidRPr="00C54FE7">
        <w:rPr>
          <w:i/>
        </w:rPr>
        <w:t>SS</w:t>
      </w:r>
      <w:proofErr w:type="spellEnd"/>
      <w:r w:rsidR="00C54FE7" w:rsidRPr="00C54FE7">
        <w:rPr>
          <w:i/>
        </w:rPr>
        <w:t>&gt;.xlsx</w:t>
      </w:r>
      <w:r w:rsidR="00C54FE7">
        <w:t>.</w:t>
      </w:r>
      <w:r w:rsidR="00610157">
        <w:t xml:space="preserve"> </w:t>
      </w:r>
      <w:r w:rsidR="008B11A8">
        <w:t>The file will be placed in a pre-configured directory (mounted or mapped directory) and the process needs to be launched manually.</w:t>
      </w:r>
      <w:r w:rsidR="00610157">
        <w:t xml:space="preserve"> </w:t>
      </w:r>
      <w:r w:rsidR="008B11A8">
        <w:t xml:space="preserve">The </w:t>
      </w:r>
      <w:r w:rsidR="00610157">
        <w:t>process will load the data</w:t>
      </w:r>
      <w:r w:rsidRPr="00A167F4">
        <w:t xml:space="preserve"> to create the agreements a</w:t>
      </w:r>
      <w:r>
        <w:t>nd associate them with the corresponding site</w:t>
      </w:r>
      <w:r w:rsidRPr="00A167F4">
        <w:t>.</w:t>
      </w:r>
      <w:r w:rsidR="00C54FE7">
        <w:t xml:space="preserve"> </w:t>
      </w:r>
    </w:p>
    <w:p w14:paraId="20C440A6" w14:textId="1779F4C8" w:rsidR="00610157" w:rsidRDefault="00610157" w:rsidP="00267422">
      <w:pPr>
        <w:jc w:val="both"/>
      </w:pPr>
      <w:r>
        <w:t xml:space="preserve">The proposed </w:t>
      </w:r>
      <w:r w:rsidR="00C54FE7">
        <w:t>agreement</w:t>
      </w:r>
      <w:r>
        <w:t xml:space="preserve"> data import template is mentioned in </w:t>
      </w:r>
      <w:hyperlink w:anchor="_Annexure_D" w:history="1">
        <w:r w:rsidRPr="00610157">
          <w:rPr>
            <w:rStyle w:val="Hyperlink"/>
          </w:rPr>
          <w:t>Annexure D</w:t>
        </w:r>
      </w:hyperlink>
      <w:r>
        <w:t xml:space="preserve"> of this document.</w:t>
      </w:r>
    </w:p>
    <w:p w14:paraId="3954157C" w14:textId="5C26CC69" w:rsidR="00C54FE7" w:rsidRDefault="00C54FE7" w:rsidP="00267422">
      <w:pPr>
        <w:jc w:val="both"/>
      </w:pPr>
      <w:r w:rsidRPr="00AF1C72">
        <w:rPr>
          <w:b/>
        </w:rPr>
        <w:t>Note</w:t>
      </w:r>
      <w:r>
        <w:t xml:space="preserve"> - To create the agreements successfully</w:t>
      </w:r>
      <w:r w:rsidR="00AF1C72">
        <w:t xml:space="preserve"> in LMS</w:t>
      </w:r>
      <w:r>
        <w:t xml:space="preserve"> the precondition is to have the agreement soft copy file (scanned copy or image) available. Backend process will look for the agreement file in a </w:t>
      </w:r>
      <w:r w:rsidR="00CD3FBB">
        <w:t>site-specific</w:t>
      </w:r>
      <w:r>
        <w:t xml:space="preserve"> folder as described in </w:t>
      </w:r>
      <w:hyperlink w:anchor="_Existing_Document_Upload" w:history="1">
        <w:r w:rsidRPr="00C54FE7">
          <w:rPr>
            <w:rStyle w:val="Hyperlink"/>
          </w:rPr>
          <w:t>Section 6.3.</w:t>
        </w:r>
        <w:r w:rsidR="007A443D">
          <w:rPr>
            <w:rStyle w:val="Hyperlink"/>
          </w:rPr>
          <w:t>4</w:t>
        </w:r>
        <w:r w:rsidRPr="00C54FE7">
          <w:rPr>
            <w:rStyle w:val="Hyperlink"/>
          </w:rPr>
          <w:t>.4</w:t>
        </w:r>
      </w:hyperlink>
      <w:r>
        <w:t xml:space="preserve">. In case the agreement file is not available or can’t be accessed then </w:t>
      </w:r>
      <w:r w:rsidR="00AF1C72">
        <w:t>the agreement record will be rejected.</w:t>
      </w:r>
    </w:p>
    <w:p w14:paraId="28AF19C9" w14:textId="7B304568" w:rsidR="00C54FE7" w:rsidRDefault="00C54FE7" w:rsidP="00267422">
      <w:pPr>
        <w:jc w:val="both"/>
      </w:pPr>
      <w:r w:rsidRPr="00AF1C72">
        <w:rPr>
          <w:b/>
        </w:rPr>
        <w:t>Note</w:t>
      </w:r>
      <w:r>
        <w:t xml:space="preserve"> – </w:t>
      </w:r>
      <w:r w:rsidRPr="00AF1C72">
        <w:rPr>
          <w:i/>
        </w:rPr>
        <w:t xml:space="preserve">The order of </w:t>
      </w:r>
      <w:r w:rsidR="00AF1C72" w:rsidRPr="00AF1C72">
        <w:rPr>
          <w:i/>
        </w:rPr>
        <w:t>importing</w:t>
      </w:r>
      <w:r w:rsidRPr="00AF1C72">
        <w:rPr>
          <w:i/>
        </w:rPr>
        <w:t xml:space="preserve"> data is Landlord, Site and Agreements, hence the landlord file needs to be </w:t>
      </w:r>
      <w:r w:rsidR="00AF1C72" w:rsidRPr="00AF1C72">
        <w:rPr>
          <w:i/>
        </w:rPr>
        <w:t>imported</w:t>
      </w:r>
      <w:r w:rsidRPr="00AF1C72">
        <w:rPr>
          <w:i/>
        </w:rPr>
        <w:t xml:space="preserve"> first and then site file</w:t>
      </w:r>
      <w:r w:rsidR="00AF1C72" w:rsidRPr="00AF1C72">
        <w:rPr>
          <w:i/>
        </w:rPr>
        <w:t xml:space="preserve"> and finally the agreement file will be imported</w:t>
      </w:r>
      <w:r w:rsidR="00FD5105">
        <w:rPr>
          <w:i/>
        </w:rPr>
        <w:t>.</w:t>
      </w:r>
    </w:p>
    <w:p w14:paraId="21FDB892" w14:textId="18F8C842" w:rsidR="00D1336C" w:rsidRDefault="00D1336C" w:rsidP="00267422">
      <w:pPr>
        <w:jc w:val="both"/>
      </w:pPr>
      <w:r>
        <w:t xml:space="preserve">All the three interface processes will implement following validations on the data set provided – </w:t>
      </w:r>
    </w:p>
    <w:p w14:paraId="6522A52E" w14:textId="0B19AB29" w:rsidR="00D1336C" w:rsidRDefault="00D1336C" w:rsidP="00267422">
      <w:pPr>
        <w:pStyle w:val="ListParagraph"/>
        <w:numPr>
          <w:ilvl w:val="0"/>
          <w:numId w:val="24"/>
        </w:numPr>
        <w:jc w:val="both"/>
      </w:pPr>
      <w:r>
        <w:t xml:space="preserve">Files with duplicate names </w:t>
      </w:r>
      <w:r w:rsidR="00FD5105">
        <w:t>will be</w:t>
      </w:r>
      <w:r>
        <w:t xml:space="preserve"> rejected</w:t>
      </w:r>
      <w:r w:rsidR="00D41DCD">
        <w:t>.</w:t>
      </w:r>
    </w:p>
    <w:p w14:paraId="6AFF44C5" w14:textId="2C9551B6" w:rsidR="00D1336C" w:rsidRDefault="00D1336C" w:rsidP="00267422">
      <w:pPr>
        <w:pStyle w:val="ListParagraph"/>
        <w:numPr>
          <w:ilvl w:val="0"/>
          <w:numId w:val="24"/>
        </w:numPr>
        <w:jc w:val="both"/>
      </w:pPr>
      <w:r>
        <w:t xml:space="preserve">Duplicate data </w:t>
      </w:r>
      <w:r w:rsidR="00FD5105">
        <w:t>will be</w:t>
      </w:r>
      <w:r>
        <w:t xml:space="preserve"> rejected</w:t>
      </w:r>
      <w:r w:rsidR="00D41DCD">
        <w:t>.</w:t>
      </w:r>
    </w:p>
    <w:p w14:paraId="4A331855" w14:textId="2F20BCF5" w:rsidR="00D1336C" w:rsidRDefault="00D01FF0" w:rsidP="00267422">
      <w:pPr>
        <w:pStyle w:val="ListParagraph"/>
        <w:numPr>
          <w:ilvl w:val="0"/>
          <w:numId w:val="24"/>
        </w:numPr>
        <w:jc w:val="both"/>
      </w:pPr>
      <w:r>
        <w:t xml:space="preserve">Data Type validation </w:t>
      </w:r>
    </w:p>
    <w:p w14:paraId="307AD245" w14:textId="15FDDB46" w:rsidR="00D01FF0" w:rsidRDefault="00D01FF0" w:rsidP="00267422">
      <w:pPr>
        <w:pStyle w:val="ListParagraph"/>
        <w:numPr>
          <w:ilvl w:val="0"/>
          <w:numId w:val="24"/>
        </w:numPr>
        <w:jc w:val="both"/>
      </w:pPr>
      <w:r>
        <w:t>Mandatory field validation</w:t>
      </w:r>
    </w:p>
    <w:p w14:paraId="46D1BEDB" w14:textId="46DA9FEF" w:rsidR="00D01FF0" w:rsidRDefault="00D01FF0" w:rsidP="00267422">
      <w:pPr>
        <w:pStyle w:val="ListParagraph"/>
        <w:numPr>
          <w:ilvl w:val="0"/>
          <w:numId w:val="24"/>
        </w:numPr>
        <w:jc w:val="both"/>
      </w:pPr>
      <w:r>
        <w:lastRenderedPageBreak/>
        <w:t>Data Integrity validation</w:t>
      </w:r>
    </w:p>
    <w:p w14:paraId="29FF6BE3" w14:textId="239ED521" w:rsidR="00D01FF0" w:rsidRDefault="00D01FF0" w:rsidP="00267422">
      <w:pPr>
        <w:jc w:val="both"/>
      </w:pPr>
      <w:r>
        <w:t xml:space="preserve">All rejected records are written into </w:t>
      </w:r>
      <w:r w:rsidR="00FD5105">
        <w:t>separate reject file</w:t>
      </w:r>
      <w:r>
        <w:t>. Once processed the data import file is moved to the archive directory.</w:t>
      </w:r>
    </w:p>
    <w:p w14:paraId="3BB3AD56" w14:textId="4BBA691D" w:rsidR="00454101" w:rsidRDefault="00D1336C" w:rsidP="00267422">
      <w:pPr>
        <w:jc w:val="both"/>
        <w:rPr>
          <w:lang w:eastAsia="en-IN"/>
        </w:rPr>
      </w:pPr>
      <w:r>
        <w:rPr>
          <w:lang w:eastAsia="en-IN"/>
        </w:rPr>
        <w:t>As per discussion with Crest the existing data import process needs to be run thrice</w:t>
      </w:r>
      <w:r w:rsidR="00D01FF0">
        <w:rPr>
          <w:lang w:eastAsia="en-IN"/>
        </w:rPr>
        <w:t xml:space="preserve"> during production go live</w:t>
      </w:r>
      <w:r>
        <w:rPr>
          <w:lang w:eastAsia="en-IN"/>
        </w:rPr>
        <w:t xml:space="preserve">. Once during </w:t>
      </w:r>
      <w:r w:rsidR="00D01FF0">
        <w:rPr>
          <w:lang w:eastAsia="en-IN"/>
        </w:rPr>
        <w:t>production go live</w:t>
      </w:r>
      <w:r>
        <w:rPr>
          <w:lang w:eastAsia="en-IN"/>
        </w:rPr>
        <w:t xml:space="preserve">, </w:t>
      </w:r>
      <w:r w:rsidR="00D01FF0">
        <w:rPr>
          <w:lang w:eastAsia="en-IN"/>
        </w:rPr>
        <w:t>and twice later (within 1 week of go live) to load the delta data generated in between.</w:t>
      </w:r>
    </w:p>
    <w:p w14:paraId="3C842FD5" w14:textId="4D06B66E" w:rsidR="008B11A8" w:rsidRPr="00454101" w:rsidRDefault="008B11A8" w:rsidP="00267422">
      <w:pPr>
        <w:jc w:val="both"/>
        <w:rPr>
          <w:lang w:eastAsia="en-IN"/>
        </w:rPr>
      </w:pPr>
      <w:r w:rsidRPr="009073CA">
        <w:rPr>
          <w:b/>
          <w:lang w:eastAsia="en-IN"/>
        </w:rPr>
        <w:t>*Note –</w:t>
      </w:r>
      <w:r>
        <w:rPr>
          <w:lang w:eastAsia="en-IN"/>
        </w:rPr>
        <w:t xml:space="preserve"> </w:t>
      </w:r>
      <w:r w:rsidRPr="009073CA">
        <w:rPr>
          <w:i/>
          <w:lang w:eastAsia="en-IN"/>
        </w:rPr>
        <w:t>All dates to be provided in the existing landlord,</w:t>
      </w:r>
      <w:r>
        <w:rPr>
          <w:i/>
          <w:lang w:eastAsia="en-IN"/>
        </w:rPr>
        <w:t xml:space="preserve"> </w:t>
      </w:r>
      <w:r w:rsidRPr="009073CA">
        <w:rPr>
          <w:i/>
          <w:lang w:eastAsia="en-IN"/>
        </w:rPr>
        <w:t>site and agreement records should be in DD-Mon-YYYY format. E</w:t>
      </w:r>
      <w:r w:rsidR="00BF6E07">
        <w:rPr>
          <w:i/>
          <w:lang w:eastAsia="en-IN"/>
        </w:rPr>
        <w:t xml:space="preserve">xamples are </w:t>
      </w:r>
      <w:r w:rsidRPr="009073CA">
        <w:rPr>
          <w:i/>
          <w:lang w:eastAsia="en-IN"/>
        </w:rPr>
        <w:t>01-Jan-2022 or 30-Jun-2022 etc.</w:t>
      </w:r>
    </w:p>
    <w:p w14:paraId="3EB46FDC" w14:textId="3704EF32" w:rsidR="00696D23" w:rsidRDefault="00696D23" w:rsidP="00696D23">
      <w:pPr>
        <w:pStyle w:val="Heading1"/>
        <w:numPr>
          <w:ilvl w:val="3"/>
          <w:numId w:val="1"/>
        </w:numPr>
        <w:spacing w:before="0" w:after="240" w:line="240" w:lineRule="auto"/>
        <w:jc w:val="both"/>
        <w:rPr>
          <w:rFonts w:ascii="Calibri" w:eastAsia="Calibri" w:hAnsi="Calibri" w:cs="Calibri"/>
          <w:b/>
          <w:sz w:val="24"/>
          <w:szCs w:val="24"/>
        </w:rPr>
      </w:pPr>
      <w:bookmarkStart w:id="87" w:name="_Existing_Document_Upload"/>
      <w:bookmarkStart w:id="88" w:name="_Toc127446106"/>
      <w:bookmarkEnd w:id="87"/>
      <w:r>
        <w:rPr>
          <w:rFonts w:ascii="Calibri" w:eastAsia="Calibri" w:hAnsi="Calibri" w:cs="Calibri"/>
          <w:b/>
          <w:sz w:val="24"/>
          <w:szCs w:val="24"/>
        </w:rPr>
        <w:t>Existing Document Upload and Association Process</w:t>
      </w:r>
      <w:bookmarkEnd w:id="88"/>
    </w:p>
    <w:p w14:paraId="7765C893" w14:textId="51E34107" w:rsidR="00454101" w:rsidRDefault="00D01FF0" w:rsidP="00D41DCD">
      <w:pPr>
        <w:jc w:val="both"/>
      </w:pPr>
      <w:r w:rsidRPr="00D01FF0">
        <w:t xml:space="preserve">Currently Crest maintains documents site wise and there is a folder for each site, inside which all the documents scanned copies (for that site) are kept. The scanned document files do not have proper name to identify the document type, </w:t>
      </w:r>
      <w:proofErr w:type="gramStart"/>
      <w:r w:rsidRPr="00D01FF0">
        <w:t>i.e.</w:t>
      </w:r>
      <w:proofErr w:type="gramEnd"/>
      <w:r w:rsidRPr="00D01FF0">
        <w:t xml:space="preserve"> if it is a PAN or </w:t>
      </w:r>
      <w:r w:rsidR="00312CE0">
        <w:t>Cancelled Cheque</w:t>
      </w:r>
      <w:r w:rsidRPr="00D01FF0">
        <w:t xml:space="preserve"> or any other document. Also</w:t>
      </w:r>
      <w:r w:rsidR="00CD3FBB">
        <w:t>,</w:t>
      </w:r>
      <w:r w:rsidRPr="00D01FF0">
        <w:t xml:space="preserve"> sometimes all the documents are scanned together to create a single file.</w:t>
      </w:r>
      <w:r>
        <w:t xml:space="preserve"> </w:t>
      </w:r>
    </w:p>
    <w:p w14:paraId="50AD8585" w14:textId="16429332" w:rsidR="00D01FF0" w:rsidRDefault="00D01FF0" w:rsidP="00D41DCD">
      <w:pPr>
        <w:jc w:val="both"/>
      </w:pPr>
      <w:r>
        <w:t xml:space="preserve">Crest </w:t>
      </w:r>
      <w:r w:rsidR="00FD5105">
        <w:t>will</w:t>
      </w:r>
      <w:r>
        <w:t xml:space="preserve"> start scanning individual documents separately and name them following a fixed pattern (naming convention) so that the document type and document owner (landlord/site) can be identified from the name itself. For example</w:t>
      </w:r>
      <w:r w:rsidR="00CD3FBB">
        <w:t>,</w:t>
      </w:r>
      <w:r>
        <w:t xml:space="preserve"> document names can be in following format - </w:t>
      </w:r>
    </w:p>
    <w:p w14:paraId="641FDAAC" w14:textId="55CA774C" w:rsidR="00022259" w:rsidRDefault="00022259" w:rsidP="00022259">
      <w:pPr>
        <w:pStyle w:val="ListParagraph"/>
        <w:numPr>
          <w:ilvl w:val="0"/>
          <w:numId w:val="25"/>
        </w:numPr>
      </w:pPr>
      <w:r>
        <w:t>&lt;SITE ID</w:t>
      </w:r>
      <w:r w:rsidR="00ED6912">
        <w:t>&gt;#&lt;Vendor Code&gt;#&lt;</w:t>
      </w:r>
      <w:r>
        <w:t xml:space="preserve">DOCUMENT TYPE&gt;.pdf/jpg where DOCUMENT TYPE can </w:t>
      </w:r>
      <w:r w:rsidR="00CD3FBB">
        <w:t>be.</w:t>
      </w:r>
      <w:r>
        <w:t xml:space="preserve"> </w:t>
      </w:r>
    </w:p>
    <w:p w14:paraId="2A3C2A8A" w14:textId="3CFF28B8" w:rsidR="00ED6912" w:rsidRDefault="00ED6912" w:rsidP="009073CA">
      <w:pPr>
        <w:pStyle w:val="ListParagraph"/>
        <w:numPr>
          <w:ilvl w:val="1"/>
          <w:numId w:val="25"/>
        </w:numPr>
      </w:pPr>
      <w:r>
        <w:t xml:space="preserve">NFA </w:t>
      </w:r>
    </w:p>
    <w:p w14:paraId="6138AABA" w14:textId="18E069A4" w:rsidR="00ED6912" w:rsidRDefault="00ED6912" w:rsidP="009073CA">
      <w:pPr>
        <w:pStyle w:val="ListParagraph"/>
        <w:numPr>
          <w:ilvl w:val="1"/>
          <w:numId w:val="25"/>
        </w:numPr>
      </w:pPr>
      <w:r>
        <w:t xml:space="preserve">AGRM </w:t>
      </w:r>
      <w:r w:rsidR="005C2456">
        <w:t>–</w:t>
      </w:r>
      <w:r>
        <w:t xml:space="preserve"> Agreement</w:t>
      </w:r>
    </w:p>
    <w:p w14:paraId="30E7FA2F" w14:textId="085700F3" w:rsidR="005C2456" w:rsidRDefault="005C2456" w:rsidP="009073CA">
      <w:pPr>
        <w:pStyle w:val="ListParagraph"/>
        <w:numPr>
          <w:ilvl w:val="1"/>
          <w:numId w:val="25"/>
        </w:numPr>
      </w:pPr>
      <w:r>
        <w:t>MOU</w:t>
      </w:r>
    </w:p>
    <w:p w14:paraId="55FA7D0F" w14:textId="1D98B008" w:rsidR="00ED6912" w:rsidRDefault="00ED6912" w:rsidP="009073CA">
      <w:pPr>
        <w:pStyle w:val="ListParagraph"/>
        <w:numPr>
          <w:ilvl w:val="1"/>
          <w:numId w:val="25"/>
        </w:numPr>
      </w:pPr>
      <w:r>
        <w:t>RCC – Rent Commencement Certificate</w:t>
      </w:r>
    </w:p>
    <w:p w14:paraId="059C79FA" w14:textId="77777777" w:rsidR="00ED6912" w:rsidRDefault="00ED6912" w:rsidP="009073CA">
      <w:pPr>
        <w:pStyle w:val="ListParagraph"/>
        <w:numPr>
          <w:ilvl w:val="1"/>
          <w:numId w:val="25"/>
        </w:numPr>
      </w:pPr>
      <w:r>
        <w:t>KYC</w:t>
      </w:r>
    </w:p>
    <w:p w14:paraId="5F0010E9" w14:textId="70B80406" w:rsidR="00ED6912" w:rsidRDefault="00ED6912" w:rsidP="009073CA">
      <w:pPr>
        <w:pStyle w:val="ListParagraph"/>
        <w:numPr>
          <w:ilvl w:val="1"/>
          <w:numId w:val="25"/>
        </w:numPr>
      </w:pPr>
      <w:r>
        <w:t>CC – Cancelled Cheque</w:t>
      </w:r>
    </w:p>
    <w:p w14:paraId="2095911D" w14:textId="77777777" w:rsidR="00ED6912" w:rsidRDefault="00ED6912" w:rsidP="009073CA">
      <w:pPr>
        <w:pStyle w:val="ListParagraph"/>
        <w:numPr>
          <w:ilvl w:val="1"/>
          <w:numId w:val="25"/>
        </w:numPr>
      </w:pPr>
      <w:r>
        <w:t>PAN</w:t>
      </w:r>
    </w:p>
    <w:p w14:paraId="24ECD08A" w14:textId="77777777" w:rsidR="00ED6912" w:rsidRDefault="00ED6912" w:rsidP="009073CA">
      <w:pPr>
        <w:pStyle w:val="ListParagraph"/>
        <w:numPr>
          <w:ilvl w:val="1"/>
          <w:numId w:val="25"/>
        </w:numPr>
      </w:pPr>
      <w:r>
        <w:t>GST</w:t>
      </w:r>
    </w:p>
    <w:p w14:paraId="2C091128" w14:textId="77777777" w:rsidR="00ED6912" w:rsidRDefault="00ED6912" w:rsidP="009073CA">
      <w:pPr>
        <w:pStyle w:val="ListParagraph"/>
        <w:numPr>
          <w:ilvl w:val="1"/>
          <w:numId w:val="25"/>
        </w:numPr>
      </w:pPr>
      <w:r>
        <w:t>MRFAI</w:t>
      </w:r>
    </w:p>
    <w:p w14:paraId="72E3E8E5" w14:textId="77777777" w:rsidR="00ED6912" w:rsidRDefault="00ED6912" w:rsidP="009073CA">
      <w:pPr>
        <w:pStyle w:val="ListParagraph"/>
        <w:numPr>
          <w:ilvl w:val="1"/>
          <w:numId w:val="25"/>
        </w:numPr>
      </w:pPr>
      <w:r>
        <w:t>INV</w:t>
      </w:r>
    </w:p>
    <w:p w14:paraId="2C6A9054" w14:textId="77777777" w:rsidR="00ED6912" w:rsidRDefault="00ED6912" w:rsidP="009073CA">
      <w:pPr>
        <w:pStyle w:val="ListParagraph"/>
        <w:numPr>
          <w:ilvl w:val="1"/>
          <w:numId w:val="25"/>
        </w:numPr>
      </w:pPr>
      <w:r>
        <w:t>MSME</w:t>
      </w:r>
    </w:p>
    <w:p w14:paraId="0F2FB92A" w14:textId="77777777" w:rsidR="00ED6912" w:rsidRDefault="00ED6912" w:rsidP="009073CA">
      <w:pPr>
        <w:pStyle w:val="ListParagraph"/>
        <w:numPr>
          <w:ilvl w:val="1"/>
          <w:numId w:val="25"/>
        </w:numPr>
      </w:pPr>
      <w:r>
        <w:t>TDS</w:t>
      </w:r>
    </w:p>
    <w:p w14:paraId="34DF4126" w14:textId="77777777" w:rsidR="00ED6912" w:rsidRDefault="00ED6912" w:rsidP="009073CA">
      <w:pPr>
        <w:pStyle w:val="ListParagraph"/>
        <w:numPr>
          <w:ilvl w:val="1"/>
          <w:numId w:val="25"/>
        </w:numPr>
      </w:pPr>
      <w:r>
        <w:t>ASO</w:t>
      </w:r>
    </w:p>
    <w:p w14:paraId="73D30DD1" w14:textId="77777777" w:rsidR="00ED6912" w:rsidRDefault="00ED6912" w:rsidP="009073CA">
      <w:pPr>
        <w:pStyle w:val="ListParagraph"/>
        <w:numPr>
          <w:ilvl w:val="1"/>
          <w:numId w:val="25"/>
        </w:numPr>
      </w:pPr>
      <w:r>
        <w:t>ASL</w:t>
      </w:r>
    </w:p>
    <w:p w14:paraId="02C601EA" w14:textId="77777777" w:rsidR="00ED6912" w:rsidRDefault="00ED6912" w:rsidP="009073CA">
      <w:pPr>
        <w:pStyle w:val="ListParagraph"/>
        <w:numPr>
          <w:ilvl w:val="1"/>
          <w:numId w:val="25"/>
        </w:numPr>
      </w:pPr>
      <w:r>
        <w:t>EBAD</w:t>
      </w:r>
    </w:p>
    <w:p w14:paraId="01443292" w14:textId="77777777" w:rsidR="00ED6912" w:rsidRDefault="00ED6912" w:rsidP="009073CA">
      <w:pPr>
        <w:pStyle w:val="ListParagraph"/>
        <w:numPr>
          <w:ilvl w:val="1"/>
          <w:numId w:val="25"/>
        </w:numPr>
      </w:pPr>
      <w:r>
        <w:t>AFD</w:t>
      </w:r>
    </w:p>
    <w:p w14:paraId="060822AA" w14:textId="744166A8" w:rsidR="00ED6912" w:rsidRDefault="00ED6912" w:rsidP="00503517">
      <w:pPr>
        <w:pStyle w:val="ListParagraph"/>
        <w:numPr>
          <w:ilvl w:val="1"/>
          <w:numId w:val="25"/>
        </w:numPr>
      </w:pPr>
      <w:r>
        <w:t>EBNOC</w:t>
      </w:r>
    </w:p>
    <w:p w14:paraId="7224588B" w14:textId="3CB13D4D" w:rsidR="00454101" w:rsidRDefault="00D01FF0" w:rsidP="00454101">
      <w:pPr>
        <w:rPr>
          <w:lang w:eastAsia="en-IN"/>
        </w:rPr>
      </w:pPr>
      <w:r w:rsidRPr="00D01FF0">
        <w:rPr>
          <w:lang w:eastAsia="en-IN"/>
        </w:rPr>
        <w:t>Crest needs to rename the existing documents following the same naming convention</w:t>
      </w:r>
      <w:r>
        <w:rPr>
          <w:lang w:eastAsia="en-IN"/>
        </w:rPr>
        <w:t>.</w:t>
      </w:r>
      <w:r w:rsidR="00503517">
        <w:rPr>
          <w:lang w:eastAsia="en-IN"/>
        </w:rPr>
        <w:t xml:space="preserve"> There should be a directory/folder named </w:t>
      </w:r>
      <w:r w:rsidR="009A461D">
        <w:rPr>
          <w:lang w:eastAsia="en-IN"/>
        </w:rPr>
        <w:t>DOCUMENT_</w:t>
      </w:r>
      <w:r w:rsidR="00503517">
        <w:rPr>
          <w:lang w:eastAsia="en-IN"/>
        </w:rPr>
        <w:t>ROOT under which the Site wise directories should be maintained. Following is a sample directory structure.</w:t>
      </w:r>
    </w:p>
    <w:p w14:paraId="1DE4990F" w14:textId="54305F6D" w:rsidR="00631681" w:rsidRDefault="00ED6912" w:rsidP="00631681">
      <w:pPr>
        <w:keepNext/>
      </w:pPr>
      <w:r w:rsidRPr="00ED6912">
        <w:rPr>
          <w:noProof/>
        </w:rPr>
        <w:lastRenderedPageBreak/>
        <w:t xml:space="preserve"> </w:t>
      </w:r>
      <w:r w:rsidR="00AA2067">
        <w:rPr>
          <w:noProof/>
        </w:rPr>
        <w:drawing>
          <wp:inline distT="0" distB="0" distL="0" distR="0" wp14:anchorId="2A445815" wp14:editId="4DCF6E08">
            <wp:extent cx="5943600" cy="83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38200"/>
                    </a:xfrm>
                    <a:prstGeom prst="rect">
                      <a:avLst/>
                    </a:prstGeom>
                  </pic:spPr>
                </pic:pic>
              </a:graphicData>
            </a:graphic>
          </wp:inline>
        </w:drawing>
      </w:r>
    </w:p>
    <w:p w14:paraId="4A1B8C25" w14:textId="786734C7" w:rsidR="00503517" w:rsidRDefault="00631681" w:rsidP="00631681">
      <w:pPr>
        <w:pStyle w:val="Caption"/>
        <w:rPr>
          <w:lang w:eastAsia="en-IN"/>
        </w:rPr>
      </w:pPr>
      <w:bookmarkStart w:id="89" w:name="_Toc128139947"/>
      <w:r>
        <w:t xml:space="preserve">Figure </w:t>
      </w:r>
      <w:fldSimple w:instr=" SEQ Figure \* ARABIC ">
        <w:r w:rsidR="004C39BA">
          <w:rPr>
            <w:noProof/>
          </w:rPr>
          <w:t>6</w:t>
        </w:r>
      </w:fldSimple>
      <w:r>
        <w:t xml:space="preserve"> - Sample proposed document </w:t>
      </w:r>
      <w:r w:rsidR="00D41DCD">
        <w:t>organization.</w:t>
      </w:r>
      <w:bookmarkEnd w:id="89"/>
    </w:p>
    <w:p w14:paraId="70367B6F" w14:textId="0960E41D" w:rsidR="00D01FF0" w:rsidRDefault="00D01FF0" w:rsidP="00D41DCD">
      <w:pPr>
        <w:jc w:val="both"/>
        <w:rPr>
          <w:lang w:eastAsia="en-IN"/>
        </w:rPr>
      </w:pPr>
      <w:r w:rsidRPr="00D01FF0">
        <w:rPr>
          <w:lang w:eastAsia="en-IN"/>
        </w:rPr>
        <w:t xml:space="preserve">LMS </w:t>
      </w:r>
      <w:r>
        <w:rPr>
          <w:lang w:eastAsia="en-IN"/>
        </w:rPr>
        <w:t>will</w:t>
      </w:r>
      <w:r w:rsidRPr="00D01FF0">
        <w:rPr>
          <w:lang w:eastAsia="en-IN"/>
        </w:rPr>
        <w:t xml:space="preserve"> provide a </w:t>
      </w:r>
      <w:r>
        <w:rPr>
          <w:lang w:eastAsia="en-IN"/>
        </w:rPr>
        <w:t xml:space="preserve">backend </w:t>
      </w:r>
      <w:r w:rsidRPr="00D01FF0">
        <w:rPr>
          <w:lang w:eastAsia="en-IN"/>
        </w:rPr>
        <w:t>process to read from the</w:t>
      </w:r>
      <w:r w:rsidR="009A461D">
        <w:rPr>
          <w:lang w:eastAsia="en-IN"/>
        </w:rPr>
        <w:t xml:space="preserve"> DOCUMENT_ROOT and subsequent site wise</w:t>
      </w:r>
      <w:r w:rsidRPr="00D01FF0">
        <w:rPr>
          <w:lang w:eastAsia="en-IN"/>
        </w:rPr>
        <w:t xml:space="preserve"> folders</w:t>
      </w:r>
      <w:r w:rsidR="009A461D">
        <w:rPr>
          <w:lang w:eastAsia="en-IN"/>
        </w:rPr>
        <w:t>/directories. The path to DOCUMENT_ROOT directory should be mapped / mounted</w:t>
      </w:r>
      <w:r w:rsidR="00C9418B">
        <w:rPr>
          <w:lang w:eastAsia="en-IN"/>
        </w:rPr>
        <w:t xml:space="preserve"> in the process server</w:t>
      </w:r>
      <w:r w:rsidR="009A461D">
        <w:rPr>
          <w:lang w:eastAsia="en-IN"/>
        </w:rPr>
        <w:t xml:space="preserve">. The process will deduce the landlord from the </w:t>
      </w:r>
      <w:r w:rsidR="00A27106">
        <w:rPr>
          <w:lang w:eastAsia="en-IN"/>
        </w:rPr>
        <w:t xml:space="preserve">Vendor Code </w:t>
      </w:r>
      <w:r w:rsidR="009A461D">
        <w:rPr>
          <w:lang w:eastAsia="en-IN"/>
        </w:rPr>
        <w:t>in the file name</w:t>
      </w:r>
      <w:r w:rsidR="00C9418B">
        <w:rPr>
          <w:lang w:eastAsia="en-IN"/>
        </w:rPr>
        <w:t xml:space="preserve"> </w:t>
      </w:r>
      <w:r w:rsidR="009A461D">
        <w:rPr>
          <w:lang w:eastAsia="en-IN"/>
        </w:rPr>
        <w:t xml:space="preserve">and Site from the Site name in the file name and associate the document with corresponding landlord or site. The document will be </w:t>
      </w:r>
      <w:r w:rsidRPr="00D01FF0">
        <w:rPr>
          <w:lang w:eastAsia="en-IN"/>
        </w:rPr>
        <w:t>upload</w:t>
      </w:r>
      <w:r w:rsidR="009A461D">
        <w:rPr>
          <w:lang w:eastAsia="en-IN"/>
        </w:rPr>
        <w:t>ed</w:t>
      </w:r>
      <w:r w:rsidRPr="00D01FF0">
        <w:rPr>
          <w:lang w:eastAsia="en-IN"/>
        </w:rPr>
        <w:t xml:space="preserve"> </w:t>
      </w:r>
      <w:r w:rsidR="009A461D">
        <w:rPr>
          <w:lang w:eastAsia="en-IN"/>
        </w:rPr>
        <w:t xml:space="preserve">into the </w:t>
      </w:r>
      <w:r w:rsidRPr="00D01FF0">
        <w:rPr>
          <w:lang w:eastAsia="en-IN"/>
        </w:rPr>
        <w:t>internal DMS</w:t>
      </w:r>
      <w:r w:rsidR="00001FFE">
        <w:rPr>
          <w:lang w:eastAsia="en-IN"/>
        </w:rPr>
        <w:t>.</w:t>
      </w:r>
      <w:r w:rsidR="009A461D">
        <w:rPr>
          <w:lang w:eastAsia="en-IN"/>
        </w:rPr>
        <w:t xml:space="preserve"> The documents thus uploaded can be viewed from Documents tabs of Site and Landlord view of </w:t>
      </w:r>
      <w:r w:rsidR="00954B13">
        <w:rPr>
          <w:lang w:eastAsia="en-IN"/>
        </w:rPr>
        <w:t xml:space="preserve">CDPL </w:t>
      </w:r>
      <w:r w:rsidR="009A461D">
        <w:rPr>
          <w:lang w:eastAsia="en-IN"/>
        </w:rPr>
        <w:t>portal.</w:t>
      </w:r>
    </w:p>
    <w:p w14:paraId="0A917AEF" w14:textId="651BE208" w:rsidR="009A461D" w:rsidRDefault="009A461D" w:rsidP="00D41DCD">
      <w:pPr>
        <w:jc w:val="both"/>
        <w:rPr>
          <w:lang w:eastAsia="en-IN"/>
        </w:rPr>
      </w:pPr>
      <w:r>
        <w:rPr>
          <w:lang w:eastAsia="en-IN"/>
        </w:rPr>
        <w:t xml:space="preserve">If a site has multiple </w:t>
      </w:r>
      <w:r w:rsidR="00D41DCD">
        <w:rPr>
          <w:lang w:eastAsia="en-IN"/>
        </w:rPr>
        <w:t>landlords,</w:t>
      </w:r>
      <w:r>
        <w:rPr>
          <w:lang w:eastAsia="en-IN"/>
        </w:rPr>
        <w:t xml:space="preserve"> then the process will expect multiple documents in the site directory with different </w:t>
      </w:r>
      <w:r w:rsidR="00A27106">
        <w:rPr>
          <w:lang w:eastAsia="en-IN"/>
        </w:rPr>
        <w:t xml:space="preserve">Vendor Code </w:t>
      </w:r>
      <w:r>
        <w:rPr>
          <w:lang w:eastAsia="en-IN"/>
        </w:rPr>
        <w:t>for different landlords.</w:t>
      </w:r>
    </w:p>
    <w:p w14:paraId="409F9055" w14:textId="78C5A3B5" w:rsidR="00DB43A5" w:rsidRDefault="00DB43A5" w:rsidP="00D41DCD">
      <w:pPr>
        <w:jc w:val="both"/>
        <w:rPr>
          <w:lang w:eastAsia="en-IN"/>
        </w:rPr>
      </w:pPr>
      <w:r>
        <w:rPr>
          <w:lang w:eastAsia="en-IN"/>
        </w:rPr>
        <w:t xml:space="preserve">Documents uploaded successfully will be </w:t>
      </w:r>
      <w:r w:rsidR="00C9418B">
        <w:rPr>
          <w:lang w:eastAsia="en-IN"/>
        </w:rPr>
        <w:t>moved away</w:t>
      </w:r>
      <w:r>
        <w:rPr>
          <w:lang w:eastAsia="en-IN"/>
        </w:rPr>
        <w:t xml:space="preserve"> from the site directory hence only the ones which are failed to upload will remain in the </w:t>
      </w:r>
      <w:r w:rsidR="00C9418B">
        <w:rPr>
          <w:lang w:eastAsia="en-IN"/>
        </w:rPr>
        <w:t xml:space="preserve">site </w:t>
      </w:r>
      <w:r>
        <w:rPr>
          <w:lang w:eastAsia="en-IN"/>
        </w:rPr>
        <w:t>directory. This will help to troubleshoot and rerun the process multiple times without uploading duplicate documents.</w:t>
      </w:r>
      <w:r w:rsidR="00C9418B">
        <w:rPr>
          <w:lang w:eastAsia="en-IN"/>
        </w:rPr>
        <w:t xml:space="preserve"> </w:t>
      </w:r>
    </w:p>
    <w:p w14:paraId="512650E3" w14:textId="318D38C3" w:rsidR="00C9418B" w:rsidRDefault="00C9418B" w:rsidP="00D41DCD">
      <w:pPr>
        <w:jc w:val="both"/>
        <w:rPr>
          <w:lang w:eastAsia="en-IN"/>
        </w:rPr>
      </w:pPr>
      <w:r>
        <w:rPr>
          <w:lang w:eastAsia="en-IN"/>
        </w:rPr>
        <w:t>Following validations will be performed while uploading a document failing any one of them will make the document rejected.</w:t>
      </w:r>
    </w:p>
    <w:p w14:paraId="5345A30E" w14:textId="60DBF2F4" w:rsidR="00C9418B" w:rsidRDefault="00C9418B" w:rsidP="00C9418B">
      <w:pPr>
        <w:pStyle w:val="ListParagraph"/>
        <w:numPr>
          <w:ilvl w:val="0"/>
          <w:numId w:val="26"/>
        </w:numPr>
        <w:rPr>
          <w:lang w:eastAsia="en-IN"/>
        </w:rPr>
      </w:pPr>
      <w:r>
        <w:rPr>
          <w:lang w:eastAsia="en-IN"/>
        </w:rPr>
        <w:t>Document naming format</w:t>
      </w:r>
    </w:p>
    <w:p w14:paraId="2782D2C1" w14:textId="79BB4144" w:rsidR="00C9418B" w:rsidRDefault="00A27106" w:rsidP="00C9418B">
      <w:pPr>
        <w:pStyle w:val="ListParagraph"/>
        <w:numPr>
          <w:ilvl w:val="0"/>
          <w:numId w:val="26"/>
        </w:numPr>
        <w:rPr>
          <w:lang w:eastAsia="en-IN"/>
        </w:rPr>
      </w:pPr>
      <w:r>
        <w:rPr>
          <w:lang w:eastAsia="en-IN"/>
        </w:rPr>
        <w:t xml:space="preserve">Vendor Code </w:t>
      </w:r>
      <w:r w:rsidR="00C9418B">
        <w:rPr>
          <w:lang w:eastAsia="en-IN"/>
        </w:rPr>
        <w:t>or Site Id must be available in LMS</w:t>
      </w:r>
      <w:r w:rsidR="00D41DCD">
        <w:rPr>
          <w:lang w:eastAsia="en-IN"/>
        </w:rPr>
        <w:t>.</w:t>
      </w:r>
    </w:p>
    <w:p w14:paraId="4F25FBFE" w14:textId="5AB37202" w:rsidR="00C9418B" w:rsidRDefault="00CE1EB8" w:rsidP="00C9418B">
      <w:pPr>
        <w:pStyle w:val="ListParagraph"/>
        <w:numPr>
          <w:ilvl w:val="0"/>
          <w:numId w:val="26"/>
        </w:numPr>
        <w:rPr>
          <w:lang w:eastAsia="en-IN"/>
        </w:rPr>
      </w:pPr>
      <w:r>
        <w:rPr>
          <w:lang w:eastAsia="en-IN"/>
        </w:rPr>
        <w:t>Document size should be within configured limit</w:t>
      </w:r>
      <w:r w:rsidR="00D41DCD">
        <w:rPr>
          <w:lang w:eastAsia="en-IN"/>
        </w:rPr>
        <w:t>.</w:t>
      </w:r>
    </w:p>
    <w:p w14:paraId="0F1C4268" w14:textId="31298CAC" w:rsidR="00CE1EB8" w:rsidRDefault="00CE1EB8" w:rsidP="00C9418B">
      <w:pPr>
        <w:pStyle w:val="ListParagraph"/>
        <w:numPr>
          <w:ilvl w:val="0"/>
          <w:numId w:val="26"/>
        </w:numPr>
        <w:rPr>
          <w:lang w:eastAsia="en-IN"/>
        </w:rPr>
      </w:pPr>
      <w:r>
        <w:rPr>
          <w:lang w:eastAsia="en-IN"/>
        </w:rPr>
        <w:t>Document type mentioned in the file name must be recognized and supported</w:t>
      </w:r>
      <w:r w:rsidR="00D41DCD">
        <w:rPr>
          <w:lang w:eastAsia="en-IN"/>
        </w:rPr>
        <w:t>.</w:t>
      </w:r>
    </w:p>
    <w:p w14:paraId="10596664" w14:textId="22066313" w:rsidR="00CE1EB8" w:rsidRDefault="00CE1EB8" w:rsidP="00C9418B">
      <w:pPr>
        <w:pStyle w:val="ListParagraph"/>
        <w:numPr>
          <w:ilvl w:val="0"/>
          <w:numId w:val="26"/>
        </w:numPr>
        <w:rPr>
          <w:lang w:eastAsia="en-IN"/>
        </w:rPr>
      </w:pPr>
      <w:r>
        <w:rPr>
          <w:lang w:eastAsia="en-IN"/>
        </w:rPr>
        <w:t>Document format (pdf/jpeg/txt) should be supported</w:t>
      </w:r>
      <w:r w:rsidR="00D41DCD">
        <w:rPr>
          <w:lang w:eastAsia="en-IN"/>
        </w:rPr>
        <w:t>.</w:t>
      </w:r>
    </w:p>
    <w:p w14:paraId="690E6D5E" w14:textId="51CDB0B3" w:rsidR="009774A0" w:rsidRPr="008621E5" w:rsidRDefault="000B76EE" w:rsidP="009774A0">
      <w:pPr>
        <w:rPr>
          <w:b/>
          <w:i/>
          <w:lang w:eastAsia="en-IN"/>
        </w:rPr>
      </w:pPr>
      <w:r>
        <w:rPr>
          <w:b/>
          <w:lang w:eastAsia="en-IN"/>
        </w:rPr>
        <w:t>*</w:t>
      </w:r>
      <w:r w:rsidR="00A233A4">
        <w:rPr>
          <w:b/>
          <w:lang w:eastAsia="en-IN"/>
        </w:rPr>
        <w:t>Note</w:t>
      </w:r>
      <w:r w:rsidR="009774A0">
        <w:rPr>
          <w:b/>
          <w:lang w:eastAsia="en-IN"/>
        </w:rPr>
        <w:t xml:space="preserve"> – </w:t>
      </w:r>
      <w:r w:rsidR="009774A0" w:rsidRPr="008621E5">
        <w:rPr>
          <w:i/>
          <w:lang w:eastAsia="en-IN"/>
        </w:rPr>
        <w:t>Crest Site Ids contain special characters which are not allowed by W</w:t>
      </w:r>
      <w:r w:rsidR="00CE0D7F" w:rsidRPr="008621E5">
        <w:rPr>
          <w:i/>
          <w:lang w:eastAsia="en-IN"/>
        </w:rPr>
        <w:t>indows in file / folder names.</w:t>
      </w:r>
    </w:p>
    <w:p w14:paraId="67C21A31" w14:textId="7DFCDBE7" w:rsidR="00696D23" w:rsidRDefault="00696D23" w:rsidP="00696D23">
      <w:pPr>
        <w:pStyle w:val="Heading1"/>
        <w:numPr>
          <w:ilvl w:val="3"/>
          <w:numId w:val="1"/>
        </w:numPr>
        <w:spacing w:before="0" w:after="240" w:line="240" w:lineRule="auto"/>
        <w:jc w:val="both"/>
        <w:rPr>
          <w:rFonts w:ascii="Calibri" w:eastAsia="Calibri" w:hAnsi="Calibri" w:cs="Calibri"/>
          <w:b/>
          <w:sz w:val="24"/>
          <w:szCs w:val="24"/>
        </w:rPr>
      </w:pPr>
      <w:bookmarkStart w:id="90" w:name="_Toc127446107"/>
      <w:r>
        <w:rPr>
          <w:rFonts w:ascii="Calibri" w:eastAsia="Calibri" w:hAnsi="Calibri" w:cs="Calibri"/>
          <w:b/>
          <w:sz w:val="24"/>
          <w:szCs w:val="24"/>
        </w:rPr>
        <w:t>Periodic Site Data Synchronization Process</w:t>
      </w:r>
      <w:bookmarkEnd w:id="90"/>
    </w:p>
    <w:p w14:paraId="6E2111AB" w14:textId="064199EB" w:rsidR="00F80863" w:rsidRPr="00F80863" w:rsidRDefault="00F80863" w:rsidP="00F80863">
      <w:pPr>
        <w:rPr>
          <w:lang w:eastAsia="en-IN"/>
        </w:rPr>
      </w:pPr>
      <w:r>
        <w:rPr>
          <w:lang w:eastAsia="en-IN"/>
        </w:rPr>
        <w:t xml:space="preserve">Periodic site data synchronization process is implemented via interface integration with Tarantula. Refer to </w:t>
      </w:r>
      <w:hyperlink w:anchor="_Tarantula_Integration_Interface" w:history="1">
        <w:r w:rsidRPr="00DB4DF9">
          <w:rPr>
            <w:rStyle w:val="Hyperlink"/>
            <w:lang w:eastAsia="en-IN"/>
          </w:rPr>
          <w:t>Section 8.3</w:t>
        </w:r>
      </w:hyperlink>
      <w:r>
        <w:rPr>
          <w:lang w:eastAsia="en-IN"/>
        </w:rPr>
        <w:t xml:space="preserve"> for details of the integration process.</w:t>
      </w:r>
    </w:p>
    <w:p w14:paraId="7D297D24" w14:textId="72D7A036" w:rsidR="00F513BA" w:rsidRDefault="00F513BA" w:rsidP="00F513BA">
      <w:pPr>
        <w:pStyle w:val="Heading1"/>
        <w:numPr>
          <w:ilvl w:val="3"/>
          <w:numId w:val="1"/>
        </w:numPr>
        <w:spacing w:before="0" w:after="240" w:line="240" w:lineRule="auto"/>
        <w:jc w:val="both"/>
        <w:rPr>
          <w:rFonts w:ascii="Calibri" w:eastAsia="Calibri" w:hAnsi="Calibri" w:cs="Calibri"/>
          <w:b/>
          <w:sz w:val="24"/>
          <w:szCs w:val="24"/>
        </w:rPr>
      </w:pPr>
      <w:bookmarkStart w:id="91" w:name="_Toc127446108"/>
      <w:r w:rsidRPr="00F513BA">
        <w:rPr>
          <w:rFonts w:ascii="Calibri" w:eastAsia="Calibri" w:hAnsi="Calibri" w:cs="Calibri"/>
          <w:b/>
          <w:sz w:val="24"/>
          <w:szCs w:val="24"/>
        </w:rPr>
        <w:t>Rental Invoice Generation and Approval P</w:t>
      </w:r>
      <w:r w:rsidR="00555F5B">
        <w:rPr>
          <w:rFonts w:ascii="Calibri" w:eastAsia="Calibri" w:hAnsi="Calibri" w:cs="Calibri"/>
          <w:b/>
          <w:sz w:val="24"/>
          <w:szCs w:val="24"/>
        </w:rPr>
        <w:t>rocess</w:t>
      </w:r>
      <w:bookmarkEnd w:id="91"/>
    </w:p>
    <w:p w14:paraId="685EF95D" w14:textId="244774B9" w:rsidR="001264D7" w:rsidRPr="001264D7" w:rsidRDefault="001264D7" w:rsidP="00E805BB">
      <w:pPr>
        <w:rPr>
          <w:b/>
          <w:u w:val="single"/>
          <w:lang w:eastAsia="en-IN"/>
        </w:rPr>
      </w:pPr>
      <w:r w:rsidRPr="001264D7">
        <w:rPr>
          <w:b/>
          <w:u w:val="single"/>
          <w:lang w:eastAsia="en-IN"/>
        </w:rPr>
        <w:t>Auto Invoice Generation Process</w:t>
      </w:r>
    </w:p>
    <w:p w14:paraId="55ADCDAD" w14:textId="2E64D87A" w:rsidR="00E805BB" w:rsidRDefault="00C24B9F" w:rsidP="00D41DCD">
      <w:pPr>
        <w:jc w:val="both"/>
        <w:rPr>
          <w:lang w:eastAsia="en-IN"/>
        </w:rPr>
      </w:pPr>
      <w:r>
        <w:rPr>
          <w:lang w:eastAsia="en-IN"/>
        </w:rPr>
        <w:t>Rental invoices will be auto generated for the small cell</w:t>
      </w:r>
      <w:r w:rsidR="009D47C4">
        <w:rPr>
          <w:lang w:eastAsia="en-IN"/>
        </w:rPr>
        <w:t>, RTP &amp; IBS</w:t>
      </w:r>
      <w:r>
        <w:rPr>
          <w:lang w:eastAsia="en-IN"/>
        </w:rPr>
        <w:t xml:space="preserve"> agreement based </w:t>
      </w:r>
      <w:proofErr w:type="gramStart"/>
      <w:r>
        <w:rPr>
          <w:lang w:eastAsia="en-IN"/>
        </w:rPr>
        <w:t>non GST</w:t>
      </w:r>
      <w:proofErr w:type="gramEnd"/>
      <w:r>
        <w:rPr>
          <w:lang w:eastAsia="en-IN"/>
        </w:rPr>
        <w:t xml:space="preserve"> landlords. </w:t>
      </w:r>
      <w:r w:rsidR="00114D84">
        <w:rPr>
          <w:lang w:eastAsia="en-IN"/>
        </w:rPr>
        <w:t xml:space="preserve"> An attribute named ‘</w:t>
      </w:r>
      <w:r w:rsidR="00114D84" w:rsidRPr="00114D84">
        <w:rPr>
          <w:lang w:eastAsia="en-IN"/>
        </w:rPr>
        <w:t>Auto Rentals</w:t>
      </w:r>
      <w:r w:rsidR="00114D84">
        <w:rPr>
          <w:lang w:eastAsia="en-IN"/>
        </w:rPr>
        <w:t xml:space="preserve">’ will be configured and available for Yes/No value selection. </w:t>
      </w:r>
      <w:r>
        <w:rPr>
          <w:lang w:eastAsia="en-IN"/>
        </w:rPr>
        <w:t xml:space="preserve">The agreements against which auto invoice needs to be generated </w:t>
      </w:r>
      <w:r w:rsidR="00114D84">
        <w:rPr>
          <w:lang w:eastAsia="en-IN"/>
        </w:rPr>
        <w:t xml:space="preserve">will have value ‘Yes’ set against this attribute. </w:t>
      </w:r>
    </w:p>
    <w:p w14:paraId="5864773E" w14:textId="75D07669" w:rsidR="00114D84" w:rsidRDefault="00114D84" w:rsidP="00D41DCD">
      <w:pPr>
        <w:jc w:val="both"/>
      </w:pPr>
      <w:r>
        <w:lastRenderedPageBreak/>
        <w:t>A backend server process will be scheduled to run on early morning of 1</w:t>
      </w:r>
      <w:r w:rsidRPr="00FA22C9">
        <w:rPr>
          <w:vertAlign w:val="superscript"/>
        </w:rPr>
        <w:t>st</w:t>
      </w:r>
      <w:r>
        <w:t xml:space="preserve"> of every month</w:t>
      </w:r>
      <w:r w:rsidR="00E715A6">
        <w:t xml:space="preserve"> automatically</w:t>
      </w:r>
      <w:r>
        <w:t xml:space="preserve">. It will generate rental invoices based on the rental agreements data configuration for the </w:t>
      </w:r>
      <w:r>
        <w:rPr>
          <w:lang w:eastAsia="en-IN"/>
        </w:rPr>
        <w:t>small cell</w:t>
      </w:r>
      <w:r w:rsidR="009D47C4">
        <w:rPr>
          <w:lang w:eastAsia="en-IN"/>
        </w:rPr>
        <w:t>, RTP &amp; IBS</w:t>
      </w:r>
      <w:r>
        <w:rPr>
          <w:lang w:eastAsia="en-IN"/>
        </w:rPr>
        <w:t xml:space="preserve"> agreement based </w:t>
      </w:r>
      <w:proofErr w:type="gramStart"/>
      <w:r>
        <w:rPr>
          <w:lang w:eastAsia="en-IN"/>
        </w:rPr>
        <w:t>non GST</w:t>
      </w:r>
      <w:proofErr w:type="gramEnd"/>
      <w:r>
        <w:rPr>
          <w:lang w:eastAsia="en-IN"/>
        </w:rPr>
        <w:t xml:space="preserve"> landlords</w:t>
      </w:r>
      <w:r>
        <w:t>.</w:t>
      </w:r>
      <w:r w:rsidR="00E715A6">
        <w:t xml:space="preserve"> Once the invoice generation process is complete a notification email will be sent to EMG team informing the same.</w:t>
      </w:r>
    </w:p>
    <w:p w14:paraId="213F6941" w14:textId="77777777" w:rsidR="00114D84" w:rsidRDefault="00114D84" w:rsidP="00114D84">
      <w:r>
        <w:t xml:space="preserve">Following agreement attributes will be used for rent calculation - </w:t>
      </w:r>
    </w:p>
    <w:p w14:paraId="18B5B364" w14:textId="6A139968" w:rsidR="00114D84" w:rsidRDefault="00114D84" w:rsidP="00D41DCD">
      <w:pPr>
        <w:pStyle w:val="ListParagraph"/>
        <w:numPr>
          <w:ilvl w:val="0"/>
          <w:numId w:val="38"/>
        </w:numPr>
        <w:spacing w:after="200" w:line="276" w:lineRule="auto"/>
        <w:jc w:val="both"/>
      </w:pPr>
      <w:r w:rsidRPr="00D260B4">
        <w:rPr>
          <w:b/>
        </w:rPr>
        <w:t>Rent Start Date</w:t>
      </w:r>
      <w:r>
        <w:t xml:space="preserve"> – The date from which rent calculation starts</w:t>
      </w:r>
      <w:r w:rsidR="00D41DCD">
        <w:t>.</w:t>
      </w:r>
    </w:p>
    <w:p w14:paraId="0DAFAF77" w14:textId="77777777" w:rsidR="00114D84" w:rsidRDefault="00114D84" w:rsidP="00D41DCD">
      <w:pPr>
        <w:pStyle w:val="ListParagraph"/>
        <w:numPr>
          <w:ilvl w:val="0"/>
          <w:numId w:val="38"/>
        </w:numPr>
        <w:spacing w:after="200" w:line="276" w:lineRule="auto"/>
        <w:jc w:val="both"/>
      </w:pPr>
      <w:r w:rsidRPr="00D260B4">
        <w:rPr>
          <w:b/>
        </w:rPr>
        <w:t>Rent Expiry Date</w:t>
      </w:r>
      <w:r>
        <w:t xml:space="preserve"> – The date till which rent calculation continues. If left blank, rent calculation continues till agreement end date.</w:t>
      </w:r>
    </w:p>
    <w:p w14:paraId="27EB1B2F" w14:textId="77777777" w:rsidR="00114D84" w:rsidRDefault="00114D84" w:rsidP="00D41DCD">
      <w:pPr>
        <w:pStyle w:val="ListParagraph"/>
        <w:numPr>
          <w:ilvl w:val="0"/>
          <w:numId w:val="38"/>
        </w:numPr>
        <w:spacing w:after="200" w:line="276" w:lineRule="auto"/>
        <w:jc w:val="both"/>
      </w:pPr>
      <w:r w:rsidRPr="00D260B4">
        <w:rPr>
          <w:b/>
        </w:rPr>
        <w:t>Rent Frequency</w:t>
      </w:r>
      <w:r>
        <w:t xml:space="preserve"> - (Monthly/Quarterly/Half-Yearly/Yearly) – Based on the frequency the start date and end date of the invoices will be calculated. A landlord’s next invoice is only generated after the end date of the previous invoice.</w:t>
      </w:r>
    </w:p>
    <w:p w14:paraId="017EA156" w14:textId="77777777" w:rsidR="00114D84" w:rsidRDefault="00114D84" w:rsidP="00D41DCD">
      <w:pPr>
        <w:pStyle w:val="ListParagraph"/>
        <w:numPr>
          <w:ilvl w:val="0"/>
          <w:numId w:val="38"/>
        </w:numPr>
        <w:spacing w:after="200" w:line="276" w:lineRule="auto"/>
        <w:jc w:val="both"/>
      </w:pPr>
      <w:r w:rsidRPr="00D260B4">
        <w:rPr>
          <w:b/>
        </w:rPr>
        <w:t>Rent Amount</w:t>
      </w:r>
      <w:r>
        <w:t xml:space="preserve"> – Amount of rent to be paid every month.</w:t>
      </w:r>
    </w:p>
    <w:p w14:paraId="720009C0" w14:textId="72B79AA6" w:rsidR="00114D84" w:rsidRDefault="00664CF8" w:rsidP="00D41DCD">
      <w:pPr>
        <w:pStyle w:val="ListParagraph"/>
        <w:numPr>
          <w:ilvl w:val="0"/>
          <w:numId w:val="38"/>
        </w:numPr>
        <w:spacing w:after="200" w:line="276" w:lineRule="auto"/>
        <w:jc w:val="both"/>
      </w:pPr>
      <w:r w:rsidRPr="00D260B4">
        <w:rPr>
          <w:b/>
          <w:lang w:eastAsia="en-IN"/>
        </w:rPr>
        <w:t>Auto Rentals</w:t>
      </w:r>
      <w:r w:rsidRPr="00D260B4">
        <w:rPr>
          <w:b/>
        </w:rPr>
        <w:t xml:space="preserve"> </w:t>
      </w:r>
      <w:r w:rsidR="00114D84" w:rsidRPr="00D260B4">
        <w:rPr>
          <w:b/>
        </w:rPr>
        <w:t>(Yes/No)</w:t>
      </w:r>
      <w:r w:rsidR="00114D84">
        <w:t xml:space="preserve"> – Decides if payout invoice to be generated for associated landlord</w:t>
      </w:r>
      <w:r w:rsidR="007E233A">
        <w:t>(</w:t>
      </w:r>
      <w:r w:rsidR="00114D84">
        <w:t>s</w:t>
      </w:r>
      <w:r w:rsidR="007E233A">
        <w:t>)</w:t>
      </w:r>
      <w:r w:rsidR="00114D84">
        <w:t xml:space="preserve"> with the site the agreement is associated with.</w:t>
      </w:r>
    </w:p>
    <w:p w14:paraId="4E20DE22" w14:textId="0CF10BE4" w:rsidR="0003434E" w:rsidRDefault="0003434E" w:rsidP="00D41DCD">
      <w:pPr>
        <w:pStyle w:val="ListParagraph"/>
        <w:numPr>
          <w:ilvl w:val="0"/>
          <w:numId w:val="38"/>
        </w:numPr>
        <w:spacing w:after="200" w:line="276" w:lineRule="auto"/>
        <w:jc w:val="both"/>
      </w:pPr>
      <w:r w:rsidRPr="00D260B4">
        <w:rPr>
          <w:b/>
        </w:rPr>
        <w:t xml:space="preserve">Escalation Start Date </w:t>
      </w:r>
      <w:r>
        <w:t>– Date from which rent escalation calculation starts</w:t>
      </w:r>
      <w:r w:rsidR="00D41DCD">
        <w:t>.</w:t>
      </w:r>
    </w:p>
    <w:p w14:paraId="52A092FF" w14:textId="1661ECE4" w:rsidR="0003434E" w:rsidRDefault="0003434E" w:rsidP="00D41DCD">
      <w:pPr>
        <w:pStyle w:val="ListParagraph"/>
        <w:numPr>
          <w:ilvl w:val="0"/>
          <w:numId w:val="38"/>
        </w:numPr>
        <w:spacing w:after="200" w:line="276" w:lineRule="auto"/>
        <w:jc w:val="both"/>
      </w:pPr>
      <w:r w:rsidRPr="00D260B4">
        <w:rPr>
          <w:b/>
        </w:rPr>
        <w:t>Escalation Percentage</w:t>
      </w:r>
      <w:r>
        <w:t xml:space="preserve"> – Percentage value of the rent to be escalated</w:t>
      </w:r>
      <w:r w:rsidR="00D41DCD">
        <w:t>.</w:t>
      </w:r>
    </w:p>
    <w:p w14:paraId="55345568" w14:textId="1AAC397B" w:rsidR="0003434E" w:rsidRPr="00397B7D" w:rsidRDefault="0003434E" w:rsidP="00D41DCD">
      <w:pPr>
        <w:pStyle w:val="ListParagraph"/>
        <w:numPr>
          <w:ilvl w:val="0"/>
          <w:numId w:val="38"/>
        </w:numPr>
        <w:spacing w:after="200" w:line="276" w:lineRule="auto"/>
        <w:jc w:val="both"/>
      </w:pPr>
      <w:r w:rsidRPr="00D260B4">
        <w:rPr>
          <w:b/>
        </w:rPr>
        <w:t>Escalation Frequency</w:t>
      </w:r>
      <w:r>
        <w:t xml:space="preserve"> – Frequency of the escalation to happen (in years).  To be selected from a dropdown list.</w:t>
      </w:r>
    </w:p>
    <w:p w14:paraId="0682FCB9" w14:textId="211D1A15" w:rsidR="00114D84" w:rsidRDefault="00114D84" w:rsidP="00D41DCD">
      <w:pPr>
        <w:jc w:val="both"/>
      </w:pPr>
      <w:r>
        <w:t>Following items highligh</w:t>
      </w:r>
      <w:r w:rsidR="00D61E77">
        <w:t>t</w:t>
      </w:r>
      <w:r>
        <w:t xml:space="preserve"> the </w:t>
      </w:r>
      <w:r w:rsidR="00D61E77">
        <w:t xml:space="preserve">automatic </w:t>
      </w:r>
      <w:r>
        <w:t xml:space="preserve">rent calculation and invoice generation process - </w:t>
      </w:r>
    </w:p>
    <w:p w14:paraId="6A25E87F" w14:textId="77777777" w:rsidR="00114D84" w:rsidRDefault="00114D84" w:rsidP="00D41DCD">
      <w:pPr>
        <w:pStyle w:val="ListParagraph"/>
        <w:numPr>
          <w:ilvl w:val="0"/>
          <w:numId w:val="37"/>
        </w:numPr>
        <w:spacing w:after="200" w:line="276" w:lineRule="auto"/>
        <w:jc w:val="both"/>
      </w:pPr>
      <w:r>
        <w:t>For each agreement and landlord combination, fixed rent is calculated from the active agreement and an invoice is generated.</w:t>
      </w:r>
    </w:p>
    <w:p w14:paraId="4B553F2E" w14:textId="3B4669D3" w:rsidR="00114D84" w:rsidRDefault="00114D84" w:rsidP="00D41DCD">
      <w:pPr>
        <w:pStyle w:val="ListParagraph"/>
        <w:numPr>
          <w:ilvl w:val="0"/>
          <w:numId w:val="37"/>
        </w:numPr>
        <w:spacing w:after="200" w:line="276" w:lineRule="auto"/>
        <w:jc w:val="both"/>
      </w:pPr>
      <w:r>
        <w:t>Each invoice is identified by a unique id. A running serial number will be used for generating invoice ids.</w:t>
      </w:r>
      <w:r w:rsidR="00664CF8">
        <w:t xml:space="preserve"> These are for internal system use.</w:t>
      </w:r>
    </w:p>
    <w:p w14:paraId="76DDE42C" w14:textId="10B3CB2C" w:rsidR="00205899" w:rsidRDefault="00205899" w:rsidP="00D41DCD">
      <w:pPr>
        <w:pStyle w:val="ListParagraph"/>
        <w:numPr>
          <w:ilvl w:val="0"/>
          <w:numId w:val="37"/>
        </w:numPr>
        <w:spacing w:after="200" w:line="276" w:lineRule="auto"/>
        <w:jc w:val="both"/>
      </w:pPr>
      <w:r>
        <w:t>Each invoice will have a fixed length number</w:t>
      </w:r>
      <w:r w:rsidR="00664CF8">
        <w:t xml:space="preserve"> (22 digits)</w:t>
      </w:r>
      <w:r>
        <w:t xml:space="preserve"> identified as invoice no. It will be in following format - </w:t>
      </w:r>
    </w:p>
    <w:p w14:paraId="5C86031E" w14:textId="34098291" w:rsidR="00664CF8" w:rsidRDefault="00205899" w:rsidP="00D41DCD">
      <w:pPr>
        <w:pStyle w:val="ListParagraph"/>
        <w:spacing w:after="200" w:line="276" w:lineRule="auto"/>
        <w:jc w:val="both"/>
      </w:pPr>
      <w:r>
        <w:t xml:space="preserve">&lt;Landlord Id&gt;&lt;YYYYMMDD&gt;&lt;Invoice Id&gt;.  Landlord Id will be 6 digits left padded with 0. YYYYMMDD refers to the year, </w:t>
      </w:r>
      <w:proofErr w:type="gramStart"/>
      <w:r>
        <w:t>month</w:t>
      </w:r>
      <w:proofErr w:type="gramEnd"/>
      <w:r>
        <w:t xml:space="preserve"> and day of the month</w:t>
      </w:r>
      <w:r w:rsidR="00F76263">
        <w:t xml:space="preserve"> of the date on which the invoice is generated.</w:t>
      </w:r>
      <w:r>
        <w:t xml:space="preserve"> </w:t>
      </w:r>
      <w:r w:rsidR="00F76263">
        <w:t>Invoice Id will be 8 digits left padded with 0.</w:t>
      </w:r>
      <w:r w:rsidR="00664CF8">
        <w:t xml:space="preserve"> T</w:t>
      </w:r>
      <w:r w:rsidR="0003434E">
        <w:t>his is to form a</w:t>
      </w:r>
      <w:r w:rsidR="00664CF8">
        <w:t xml:space="preserve"> unique invoice no for the invoice generated so that it does not collide with any externally submitted invoice.</w:t>
      </w:r>
    </w:p>
    <w:p w14:paraId="2065A8E5" w14:textId="77777777" w:rsidR="00114D84" w:rsidRDefault="00114D84" w:rsidP="00D41DCD">
      <w:pPr>
        <w:pStyle w:val="ListParagraph"/>
        <w:numPr>
          <w:ilvl w:val="0"/>
          <w:numId w:val="37"/>
        </w:numPr>
        <w:spacing w:after="200" w:line="276" w:lineRule="auto"/>
        <w:jc w:val="both"/>
      </w:pPr>
      <w:r>
        <w:t>Each invoice has a start and end date based on the frequency mentioned in the agreement.</w:t>
      </w:r>
    </w:p>
    <w:p w14:paraId="770D2338" w14:textId="10495B21" w:rsidR="00114D84" w:rsidRDefault="00114D84" w:rsidP="00D41DCD">
      <w:pPr>
        <w:pStyle w:val="ListParagraph"/>
        <w:numPr>
          <w:ilvl w:val="0"/>
          <w:numId w:val="37"/>
        </w:numPr>
        <w:spacing w:after="200" w:line="276" w:lineRule="auto"/>
        <w:jc w:val="both"/>
      </w:pPr>
      <w:r>
        <w:t>All invoices are generated in</w:t>
      </w:r>
      <w:r w:rsidR="00AB3FE5">
        <w:t xml:space="preserve"> </w:t>
      </w:r>
      <w:r w:rsidR="00B202BF">
        <w:t>advance</w:t>
      </w:r>
      <w:r>
        <w:t>.</w:t>
      </w:r>
    </w:p>
    <w:p w14:paraId="4E0D06DE" w14:textId="77777777" w:rsidR="00114D84" w:rsidRDefault="00114D84" w:rsidP="00114D84">
      <w:pPr>
        <w:pStyle w:val="ListParagraph"/>
        <w:numPr>
          <w:ilvl w:val="0"/>
          <w:numId w:val="37"/>
        </w:numPr>
        <w:spacing w:after="200" w:line="276" w:lineRule="auto"/>
        <w:jc w:val="both"/>
      </w:pPr>
      <w:r>
        <w:t>During the first invoice generation against a Site-Agreement for landlord(s) the rent will be prorated based on the rent start date.</w:t>
      </w:r>
    </w:p>
    <w:p w14:paraId="64CD3F4C" w14:textId="438BB6A8" w:rsidR="00114D84" w:rsidRDefault="00114D84" w:rsidP="00114D84">
      <w:pPr>
        <w:pStyle w:val="ListParagraph"/>
        <w:numPr>
          <w:ilvl w:val="0"/>
          <w:numId w:val="37"/>
        </w:numPr>
        <w:spacing w:after="200" w:line="276" w:lineRule="auto"/>
        <w:jc w:val="both"/>
      </w:pPr>
      <w:r>
        <w:t>The rent amount calculated from the agreement data is always distributed between the landlords as per their share % of rent</w:t>
      </w:r>
      <w:r w:rsidR="00664CF8">
        <w:t xml:space="preserve"> defined in LMS.</w:t>
      </w:r>
    </w:p>
    <w:p w14:paraId="61EB2039" w14:textId="18CAC476" w:rsidR="00664CF8" w:rsidRDefault="00664CF8" w:rsidP="00664CF8">
      <w:pPr>
        <w:spacing w:after="200" w:line="276" w:lineRule="auto"/>
        <w:jc w:val="both"/>
      </w:pPr>
      <w:r>
        <w:t xml:space="preserve">If a site does not have any landlord associated with it, that site will not be considered for auto payout. </w:t>
      </w:r>
      <w:r w:rsidR="00BE500F">
        <w:t xml:space="preserve">For multiple active agreements </w:t>
      </w:r>
      <w:r w:rsidR="00E715A6">
        <w:t xml:space="preserve">(one main and one or more addendums) </w:t>
      </w:r>
      <w:r w:rsidR="00BE500F">
        <w:t xml:space="preserve">associated with a site multiple </w:t>
      </w:r>
      <w:r w:rsidR="00BE500F">
        <w:lastRenderedPageBreak/>
        <w:t>invoices will be generated.</w:t>
      </w:r>
      <w:r w:rsidR="008403FD">
        <w:t xml:space="preserve"> For multiple landlords associated with a site also</w:t>
      </w:r>
      <w:r w:rsidR="007E233A">
        <w:t>,</w:t>
      </w:r>
      <w:r w:rsidR="008403FD">
        <w:t xml:space="preserve"> </w:t>
      </w:r>
      <w:r w:rsidR="008621E5">
        <w:t>separate</w:t>
      </w:r>
      <w:r w:rsidR="008403FD">
        <w:t xml:space="preserve"> invoices will be generated</w:t>
      </w:r>
      <w:r w:rsidR="008621E5">
        <w:t xml:space="preserve"> for each landlord</w:t>
      </w:r>
      <w:r w:rsidR="008403FD">
        <w:t>.</w:t>
      </w:r>
    </w:p>
    <w:p w14:paraId="64559B78" w14:textId="5CA0D5A8" w:rsidR="001264D7" w:rsidRPr="001264D7" w:rsidRDefault="001264D7" w:rsidP="007E233A">
      <w:pPr>
        <w:rPr>
          <w:b/>
          <w:u w:val="single"/>
          <w:lang w:eastAsia="en-IN"/>
        </w:rPr>
      </w:pPr>
      <w:r w:rsidRPr="001264D7">
        <w:rPr>
          <w:b/>
          <w:u w:val="single"/>
          <w:lang w:eastAsia="en-IN"/>
        </w:rPr>
        <w:t>Invoice V</w:t>
      </w:r>
      <w:r w:rsidR="006020AF">
        <w:rPr>
          <w:b/>
          <w:u w:val="single"/>
          <w:lang w:eastAsia="en-IN"/>
        </w:rPr>
        <w:t>iew</w:t>
      </w:r>
      <w:r w:rsidR="00ED2CCF">
        <w:rPr>
          <w:b/>
          <w:u w:val="single"/>
          <w:lang w:eastAsia="en-IN"/>
        </w:rPr>
        <w:t xml:space="preserve"> for EMG</w:t>
      </w:r>
      <w:r w:rsidR="008621E5">
        <w:rPr>
          <w:b/>
          <w:u w:val="single"/>
          <w:lang w:eastAsia="en-IN"/>
        </w:rPr>
        <w:t xml:space="preserve"> &amp; Approval Process</w:t>
      </w:r>
    </w:p>
    <w:p w14:paraId="2EBE5F8D" w14:textId="01F87905" w:rsidR="00114D84" w:rsidRDefault="00D731CF" w:rsidP="00D41DCD">
      <w:pPr>
        <w:jc w:val="both"/>
        <w:rPr>
          <w:lang w:eastAsia="en-IN"/>
        </w:rPr>
      </w:pPr>
      <w:r>
        <w:rPr>
          <w:lang w:eastAsia="en-IN"/>
        </w:rPr>
        <w:t xml:space="preserve">An invoice management menu option will be provided in LMS. </w:t>
      </w:r>
      <w:r w:rsidR="00BE500F">
        <w:rPr>
          <w:lang w:eastAsia="en-IN"/>
        </w:rPr>
        <w:t>All the invoices generated across sites</w:t>
      </w:r>
      <w:r w:rsidR="001D75C8">
        <w:rPr>
          <w:lang w:eastAsia="en-IN"/>
        </w:rPr>
        <w:t xml:space="preserve"> (for small cell </w:t>
      </w:r>
      <w:r w:rsidR="00CD3FBB">
        <w:rPr>
          <w:lang w:eastAsia="en-IN"/>
        </w:rPr>
        <w:t>agreement-based</w:t>
      </w:r>
      <w:r w:rsidR="001D75C8">
        <w:rPr>
          <w:lang w:eastAsia="en-IN"/>
        </w:rPr>
        <w:t xml:space="preserve"> auto rentals)</w:t>
      </w:r>
      <w:r w:rsidR="00BE500F">
        <w:rPr>
          <w:lang w:eastAsia="en-IN"/>
        </w:rPr>
        <w:t xml:space="preserve"> will be visible from this screen. There will be filtration option based on Site Id</w:t>
      </w:r>
      <w:r w:rsidR="001264D7">
        <w:rPr>
          <w:lang w:eastAsia="en-IN"/>
        </w:rPr>
        <w:t>, Invoice I</w:t>
      </w:r>
      <w:r w:rsidR="008403FD">
        <w:rPr>
          <w:lang w:eastAsia="en-IN"/>
        </w:rPr>
        <w:t>d, Invoice No., SAP Vendor Code</w:t>
      </w:r>
      <w:r w:rsidR="006020AF">
        <w:rPr>
          <w:lang w:eastAsia="en-IN"/>
        </w:rPr>
        <w:t xml:space="preserve">, Invoice status and </w:t>
      </w:r>
      <w:r w:rsidR="001264D7">
        <w:rPr>
          <w:lang w:eastAsia="en-IN"/>
        </w:rPr>
        <w:t xml:space="preserve">Invoice generation date range. </w:t>
      </w:r>
    </w:p>
    <w:p w14:paraId="22A53075" w14:textId="76A90AEA" w:rsidR="008403FD" w:rsidRDefault="008403FD" w:rsidP="00D41DCD">
      <w:pPr>
        <w:jc w:val="both"/>
        <w:rPr>
          <w:lang w:eastAsia="en-IN"/>
        </w:rPr>
      </w:pPr>
      <w:r>
        <w:rPr>
          <w:lang w:eastAsia="en-IN"/>
        </w:rPr>
        <w:t xml:space="preserve">Following data fields will be presented in tabular view – </w:t>
      </w:r>
    </w:p>
    <w:p w14:paraId="230D9123" w14:textId="10BFF183" w:rsidR="008403FD" w:rsidRDefault="008403FD" w:rsidP="00D41DCD">
      <w:pPr>
        <w:pStyle w:val="ListParagraph"/>
        <w:numPr>
          <w:ilvl w:val="0"/>
          <w:numId w:val="39"/>
        </w:numPr>
        <w:jc w:val="both"/>
        <w:rPr>
          <w:lang w:eastAsia="en-IN"/>
        </w:rPr>
      </w:pPr>
      <w:r w:rsidRPr="008621E5">
        <w:rPr>
          <w:b/>
          <w:lang w:eastAsia="en-IN"/>
        </w:rPr>
        <w:t>Site Id</w:t>
      </w:r>
      <w:r>
        <w:rPr>
          <w:lang w:eastAsia="en-IN"/>
        </w:rPr>
        <w:t xml:space="preserve"> – Identifier for the site for which this invoice is generated. To be auto populated. </w:t>
      </w:r>
    </w:p>
    <w:p w14:paraId="5A85AC4D" w14:textId="0E836365" w:rsidR="008403FD" w:rsidRDefault="008403FD" w:rsidP="00D41DCD">
      <w:pPr>
        <w:pStyle w:val="ListParagraph"/>
        <w:numPr>
          <w:ilvl w:val="0"/>
          <w:numId w:val="39"/>
        </w:numPr>
        <w:jc w:val="both"/>
        <w:rPr>
          <w:lang w:eastAsia="en-IN"/>
        </w:rPr>
      </w:pPr>
      <w:r w:rsidRPr="008621E5">
        <w:rPr>
          <w:b/>
          <w:lang w:eastAsia="en-IN"/>
        </w:rPr>
        <w:t>Circle</w:t>
      </w:r>
      <w:r>
        <w:rPr>
          <w:lang w:eastAsia="en-IN"/>
        </w:rPr>
        <w:t xml:space="preserve"> – Circle of the site for which this invoice is generated. To be auto populated.</w:t>
      </w:r>
    </w:p>
    <w:p w14:paraId="5F7D7F73" w14:textId="6C8F480D" w:rsidR="008403FD" w:rsidRDefault="008403FD" w:rsidP="00D41DCD">
      <w:pPr>
        <w:pStyle w:val="ListParagraph"/>
        <w:numPr>
          <w:ilvl w:val="0"/>
          <w:numId w:val="39"/>
        </w:numPr>
        <w:jc w:val="both"/>
        <w:rPr>
          <w:lang w:eastAsia="en-IN"/>
        </w:rPr>
      </w:pPr>
      <w:r w:rsidRPr="008621E5">
        <w:rPr>
          <w:b/>
          <w:lang w:eastAsia="en-IN"/>
        </w:rPr>
        <w:t>Site Name</w:t>
      </w:r>
      <w:r>
        <w:rPr>
          <w:lang w:eastAsia="en-IN"/>
        </w:rPr>
        <w:t xml:space="preserve"> – Name of the site for which this invoice is generated. To be auto populated.</w:t>
      </w:r>
    </w:p>
    <w:p w14:paraId="2BF71A37" w14:textId="097B5C49" w:rsidR="008403FD" w:rsidRDefault="008403FD" w:rsidP="00D41DCD">
      <w:pPr>
        <w:pStyle w:val="ListParagraph"/>
        <w:numPr>
          <w:ilvl w:val="0"/>
          <w:numId w:val="39"/>
        </w:numPr>
        <w:jc w:val="both"/>
        <w:rPr>
          <w:lang w:eastAsia="en-IN"/>
        </w:rPr>
      </w:pPr>
      <w:r w:rsidRPr="008621E5">
        <w:rPr>
          <w:b/>
          <w:lang w:eastAsia="en-IN"/>
        </w:rPr>
        <w:t>Landlord Name</w:t>
      </w:r>
      <w:r>
        <w:rPr>
          <w:lang w:eastAsia="en-IN"/>
        </w:rPr>
        <w:t xml:space="preserve"> – Name of the landlord for which this invoice is generated. To be auto populated.</w:t>
      </w:r>
    </w:p>
    <w:p w14:paraId="375122B4" w14:textId="77777777" w:rsidR="008403FD" w:rsidRDefault="008403FD" w:rsidP="00D41DCD">
      <w:pPr>
        <w:pStyle w:val="ListParagraph"/>
        <w:numPr>
          <w:ilvl w:val="0"/>
          <w:numId w:val="39"/>
        </w:numPr>
        <w:jc w:val="both"/>
        <w:rPr>
          <w:lang w:eastAsia="en-IN"/>
        </w:rPr>
      </w:pPr>
      <w:r w:rsidRPr="008621E5">
        <w:rPr>
          <w:b/>
          <w:lang w:eastAsia="en-IN"/>
        </w:rPr>
        <w:t>SAP Vendor Code</w:t>
      </w:r>
      <w:r>
        <w:rPr>
          <w:lang w:eastAsia="en-IN"/>
        </w:rPr>
        <w:t xml:space="preserve"> – SAP vendor code for the landlord for which this invoice is generated.  To be auto populated.</w:t>
      </w:r>
    </w:p>
    <w:p w14:paraId="35DFA1E2" w14:textId="6851AC04" w:rsidR="00E715A6" w:rsidRDefault="00E715A6" w:rsidP="00D41DCD">
      <w:pPr>
        <w:pStyle w:val="ListParagraph"/>
        <w:numPr>
          <w:ilvl w:val="0"/>
          <w:numId w:val="39"/>
        </w:numPr>
        <w:jc w:val="both"/>
        <w:rPr>
          <w:lang w:eastAsia="en-IN"/>
        </w:rPr>
      </w:pPr>
      <w:r>
        <w:rPr>
          <w:b/>
          <w:lang w:eastAsia="en-IN"/>
        </w:rPr>
        <w:t>Landlord Rent Share %</w:t>
      </w:r>
      <w:r w:rsidRPr="00E715A6">
        <w:rPr>
          <w:lang w:eastAsia="en-IN"/>
        </w:rPr>
        <w:t>-</w:t>
      </w:r>
      <w:r>
        <w:rPr>
          <w:lang w:eastAsia="en-IN"/>
        </w:rPr>
        <w:t xml:space="preserve"> Percentage of Rent share of the landlord from the site, in case of multiple landlords associated with the site. To be auto populated.</w:t>
      </w:r>
    </w:p>
    <w:p w14:paraId="6E2E0DFE" w14:textId="7E9DC2E6" w:rsidR="008403FD" w:rsidRDefault="008403FD" w:rsidP="00D41DCD">
      <w:pPr>
        <w:pStyle w:val="ListParagraph"/>
        <w:numPr>
          <w:ilvl w:val="0"/>
          <w:numId w:val="39"/>
        </w:numPr>
        <w:jc w:val="both"/>
        <w:rPr>
          <w:lang w:eastAsia="en-IN"/>
        </w:rPr>
      </w:pPr>
      <w:r w:rsidRPr="008621E5">
        <w:rPr>
          <w:b/>
          <w:lang w:eastAsia="en-IN"/>
        </w:rPr>
        <w:t>Solution Type</w:t>
      </w:r>
      <w:r>
        <w:rPr>
          <w:lang w:eastAsia="en-IN"/>
        </w:rPr>
        <w:t xml:space="preserve"> </w:t>
      </w:r>
      <w:r w:rsidR="00D61E77">
        <w:rPr>
          <w:lang w:eastAsia="en-IN"/>
        </w:rPr>
        <w:t>–</w:t>
      </w:r>
      <w:r>
        <w:rPr>
          <w:lang w:eastAsia="en-IN"/>
        </w:rPr>
        <w:t xml:space="preserve"> </w:t>
      </w:r>
      <w:r w:rsidR="00D61E77">
        <w:rPr>
          <w:lang w:eastAsia="en-IN"/>
        </w:rPr>
        <w:t>As defined in the Site data field with the same name. Auto Populated.</w:t>
      </w:r>
      <w:r>
        <w:rPr>
          <w:lang w:eastAsia="en-IN"/>
        </w:rPr>
        <w:tab/>
      </w:r>
    </w:p>
    <w:p w14:paraId="77DBBF0F" w14:textId="33BA222A" w:rsidR="008403FD" w:rsidRDefault="008403FD" w:rsidP="00D41DCD">
      <w:pPr>
        <w:pStyle w:val="ListParagraph"/>
        <w:numPr>
          <w:ilvl w:val="0"/>
          <w:numId w:val="39"/>
        </w:numPr>
        <w:jc w:val="both"/>
        <w:rPr>
          <w:lang w:eastAsia="en-IN"/>
        </w:rPr>
      </w:pPr>
      <w:r w:rsidRPr="008621E5">
        <w:rPr>
          <w:b/>
          <w:lang w:eastAsia="en-IN"/>
        </w:rPr>
        <w:t>Billing Type</w:t>
      </w:r>
      <w:r w:rsidR="00D61E77">
        <w:rPr>
          <w:lang w:eastAsia="en-IN"/>
        </w:rPr>
        <w:t xml:space="preserve"> – The value ‘Agreement Based’ will be auto populated</w:t>
      </w:r>
      <w:r w:rsidR="00E273E9">
        <w:rPr>
          <w:lang w:eastAsia="en-IN"/>
        </w:rPr>
        <w:t>.</w:t>
      </w:r>
      <w:r>
        <w:rPr>
          <w:lang w:eastAsia="en-IN"/>
        </w:rPr>
        <w:tab/>
      </w:r>
    </w:p>
    <w:p w14:paraId="443D90F8" w14:textId="415C2869" w:rsidR="008403FD" w:rsidRDefault="008403FD" w:rsidP="00D41DCD">
      <w:pPr>
        <w:pStyle w:val="ListParagraph"/>
        <w:numPr>
          <w:ilvl w:val="0"/>
          <w:numId w:val="39"/>
        </w:numPr>
        <w:jc w:val="both"/>
        <w:rPr>
          <w:lang w:eastAsia="en-IN"/>
        </w:rPr>
      </w:pPr>
      <w:r w:rsidRPr="008621E5">
        <w:rPr>
          <w:b/>
          <w:lang w:eastAsia="en-IN"/>
        </w:rPr>
        <w:t>Rent Status</w:t>
      </w:r>
      <w:r w:rsidR="00D61E77">
        <w:rPr>
          <w:lang w:eastAsia="en-IN"/>
        </w:rPr>
        <w:t xml:space="preserve"> – As defined in Agreement data field with same name. Auto Populated.</w:t>
      </w:r>
      <w:r>
        <w:rPr>
          <w:lang w:eastAsia="en-IN"/>
        </w:rPr>
        <w:tab/>
      </w:r>
    </w:p>
    <w:p w14:paraId="08EF50F0" w14:textId="0B5E8803" w:rsidR="008403FD" w:rsidRDefault="008403FD" w:rsidP="00D41DCD">
      <w:pPr>
        <w:pStyle w:val="ListParagraph"/>
        <w:numPr>
          <w:ilvl w:val="0"/>
          <w:numId w:val="39"/>
        </w:numPr>
        <w:jc w:val="both"/>
        <w:rPr>
          <w:lang w:eastAsia="en-IN"/>
        </w:rPr>
      </w:pPr>
      <w:r w:rsidRPr="008621E5">
        <w:rPr>
          <w:b/>
          <w:lang w:eastAsia="en-IN"/>
        </w:rPr>
        <w:t>Type of Invoices</w:t>
      </w:r>
      <w:r w:rsidR="008621E5">
        <w:rPr>
          <w:lang w:eastAsia="en-IN"/>
        </w:rPr>
        <w:t xml:space="preserve"> </w:t>
      </w:r>
      <w:r w:rsidR="00E273E9">
        <w:rPr>
          <w:lang w:eastAsia="en-IN"/>
        </w:rPr>
        <w:t>- The value ‘Rent’ will be auto populated.</w:t>
      </w:r>
    </w:p>
    <w:p w14:paraId="6000CEAB" w14:textId="15FB3738" w:rsidR="008403FD" w:rsidRDefault="008403FD" w:rsidP="00D41DCD">
      <w:pPr>
        <w:pStyle w:val="ListParagraph"/>
        <w:numPr>
          <w:ilvl w:val="0"/>
          <w:numId w:val="39"/>
        </w:numPr>
        <w:jc w:val="both"/>
        <w:rPr>
          <w:lang w:eastAsia="en-IN"/>
        </w:rPr>
      </w:pPr>
      <w:r w:rsidRPr="008621E5">
        <w:rPr>
          <w:b/>
          <w:lang w:eastAsia="en-IN"/>
        </w:rPr>
        <w:t xml:space="preserve">Invoice </w:t>
      </w:r>
      <w:r w:rsidR="00E273E9" w:rsidRPr="008621E5">
        <w:rPr>
          <w:b/>
          <w:lang w:eastAsia="en-IN"/>
        </w:rPr>
        <w:t>Id</w:t>
      </w:r>
      <w:r w:rsidR="00E273E9">
        <w:rPr>
          <w:lang w:eastAsia="en-IN"/>
        </w:rPr>
        <w:t xml:space="preserve"> – Unique invoice Id generated by LMS. </w:t>
      </w:r>
      <w:r w:rsidR="006020AF">
        <w:rPr>
          <w:lang w:eastAsia="en-IN"/>
        </w:rPr>
        <w:t>To</w:t>
      </w:r>
      <w:r w:rsidR="00E273E9">
        <w:rPr>
          <w:lang w:eastAsia="en-IN"/>
        </w:rPr>
        <w:t xml:space="preserve"> be auto populated.</w:t>
      </w:r>
      <w:r>
        <w:rPr>
          <w:lang w:eastAsia="en-IN"/>
        </w:rPr>
        <w:tab/>
      </w:r>
    </w:p>
    <w:p w14:paraId="1A055AE7" w14:textId="47FF3AB7" w:rsidR="008403FD" w:rsidRDefault="008403FD" w:rsidP="00D41DCD">
      <w:pPr>
        <w:pStyle w:val="ListParagraph"/>
        <w:numPr>
          <w:ilvl w:val="0"/>
          <w:numId w:val="39"/>
        </w:numPr>
        <w:jc w:val="both"/>
        <w:rPr>
          <w:lang w:eastAsia="en-IN"/>
        </w:rPr>
      </w:pPr>
      <w:r w:rsidRPr="008621E5">
        <w:rPr>
          <w:b/>
          <w:lang w:eastAsia="en-IN"/>
        </w:rPr>
        <w:t>Invoice No</w:t>
      </w:r>
      <w:r w:rsidR="00E273E9">
        <w:rPr>
          <w:lang w:eastAsia="en-IN"/>
        </w:rPr>
        <w:t xml:space="preserve"> – Unique invoice no. generated by LMS. </w:t>
      </w:r>
      <w:r w:rsidR="006020AF">
        <w:rPr>
          <w:lang w:eastAsia="en-IN"/>
        </w:rPr>
        <w:t xml:space="preserve">To </w:t>
      </w:r>
      <w:r w:rsidR="00E273E9">
        <w:rPr>
          <w:lang w:eastAsia="en-IN"/>
        </w:rPr>
        <w:t>be auto populated.</w:t>
      </w:r>
      <w:r>
        <w:rPr>
          <w:lang w:eastAsia="en-IN"/>
        </w:rPr>
        <w:tab/>
      </w:r>
    </w:p>
    <w:p w14:paraId="5A7D0F28" w14:textId="0B68E09D" w:rsidR="008403FD" w:rsidRDefault="008403FD" w:rsidP="00D41DCD">
      <w:pPr>
        <w:pStyle w:val="ListParagraph"/>
        <w:numPr>
          <w:ilvl w:val="0"/>
          <w:numId w:val="39"/>
        </w:numPr>
        <w:jc w:val="both"/>
        <w:rPr>
          <w:lang w:eastAsia="en-IN"/>
        </w:rPr>
      </w:pPr>
      <w:r w:rsidRPr="008621E5">
        <w:rPr>
          <w:b/>
          <w:lang w:eastAsia="en-IN"/>
        </w:rPr>
        <w:t>Invoice Date</w:t>
      </w:r>
      <w:r w:rsidR="00E273E9">
        <w:rPr>
          <w:lang w:eastAsia="en-IN"/>
        </w:rPr>
        <w:t xml:space="preserve"> – Date on which invoice is generated. To be auto populated.</w:t>
      </w:r>
      <w:r>
        <w:rPr>
          <w:lang w:eastAsia="en-IN"/>
        </w:rPr>
        <w:tab/>
      </w:r>
    </w:p>
    <w:p w14:paraId="0ABB5710" w14:textId="449484FA" w:rsidR="008403FD" w:rsidRDefault="008403FD" w:rsidP="00D41DCD">
      <w:pPr>
        <w:pStyle w:val="ListParagraph"/>
        <w:numPr>
          <w:ilvl w:val="0"/>
          <w:numId w:val="39"/>
        </w:numPr>
        <w:jc w:val="both"/>
        <w:rPr>
          <w:lang w:eastAsia="en-IN"/>
        </w:rPr>
      </w:pPr>
      <w:r w:rsidRPr="008621E5">
        <w:rPr>
          <w:b/>
          <w:lang w:eastAsia="en-IN"/>
        </w:rPr>
        <w:t>Due Date</w:t>
      </w:r>
      <w:r w:rsidR="00E273E9">
        <w:rPr>
          <w:lang w:eastAsia="en-IN"/>
        </w:rPr>
        <w:t xml:space="preserve"> – Day of Month on which agreement is due as defined in Agree</w:t>
      </w:r>
      <w:r w:rsidR="006020AF">
        <w:rPr>
          <w:lang w:eastAsia="en-IN"/>
        </w:rPr>
        <w:t>ment data field “</w:t>
      </w:r>
      <w:r w:rsidR="006020AF" w:rsidRPr="006020AF">
        <w:rPr>
          <w:lang w:eastAsia="en-IN"/>
        </w:rPr>
        <w:t>Payment Day of Month</w:t>
      </w:r>
      <w:r w:rsidR="006020AF">
        <w:rPr>
          <w:lang w:eastAsia="en-IN"/>
        </w:rPr>
        <w:t>”. Auto populated.</w:t>
      </w:r>
    </w:p>
    <w:p w14:paraId="5007B902" w14:textId="66E6E185" w:rsidR="008403FD" w:rsidRDefault="008403FD" w:rsidP="00D41DCD">
      <w:pPr>
        <w:pStyle w:val="ListParagraph"/>
        <w:numPr>
          <w:ilvl w:val="0"/>
          <w:numId w:val="39"/>
        </w:numPr>
        <w:jc w:val="both"/>
        <w:rPr>
          <w:lang w:eastAsia="en-IN"/>
        </w:rPr>
      </w:pPr>
      <w:r w:rsidRPr="008621E5">
        <w:rPr>
          <w:b/>
          <w:lang w:eastAsia="en-IN"/>
        </w:rPr>
        <w:t>Billing Cycle</w:t>
      </w:r>
      <w:r w:rsidR="006020AF">
        <w:rPr>
          <w:lang w:eastAsia="en-IN"/>
        </w:rPr>
        <w:t xml:space="preserve"> – As defined in the Agreement data field named ‘</w:t>
      </w:r>
      <w:r w:rsidR="006020AF" w:rsidRPr="006020AF">
        <w:rPr>
          <w:lang w:eastAsia="en-IN"/>
        </w:rPr>
        <w:t>Rent Frequency</w:t>
      </w:r>
      <w:r w:rsidR="006020AF">
        <w:rPr>
          <w:lang w:eastAsia="en-IN"/>
        </w:rPr>
        <w:t>’.</w:t>
      </w:r>
      <w:r w:rsidR="00595BCB">
        <w:rPr>
          <w:lang w:eastAsia="en-IN"/>
        </w:rPr>
        <w:t xml:space="preserve"> To be auto populated.</w:t>
      </w:r>
      <w:r>
        <w:rPr>
          <w:lang w:eastAsia="en-IN"/>
        </w:rPr>
        <w:tab/>
      </w:r>
    </w:p>
    <w:p w14:paraId="425D8C7D" w14:textId="3725E78F" w:rsidR="008403FD" w:rsidRDefault="006020AF" w:rsidP="00D41DCD">
      <w:pPr>
        <w:pStyle w:val="ListParagraph"/>
        <w:numPr>
          <w:ilvl w:val="0"/>
          <w:numId w:val="39"/>
        </w:numPr>
        <w:jc w:val="both"/>
        <w:rPr>
          <w:lang w:eastAsia="en-IN"/>
        </w:rPr>
      </w:pPr>
      <w:r w:rsidRPr="008621E5">
        <w:rPr>
          <w:b/>
          <w:lang w:eastAsia="en-IN"/>
        </w:rPr>
        <w:t>Invoice Start</w:t>
      </w:r>
      <w:r w:rsidR="008403FD" w:rsidRPr="008621E5">
        <w:rPr>
          <w:b/>
          <w:lang w:eastAsia="en-IN"/>
        </w:rPr>
        <w:t xml:space="preserve"> Date</w:t>
      </w:r>
      <w:r>
        <w:rPr>
          <w:lang w:eastAsia="en-IN"/>
        </w:rPr>
        <w:t xml:space="preserve"> – Start Date of the invoice in DD-M</w:t>
      </w:r>
      <w:r w:rsidR="00C160BF">
        <w:rPr>
          <w:lang w:eastAsia="en-IN"/>
        </w:rPr>
        <w:t>on</w:t>
      </w:r>
      <w:r>
        <w:rPr>
          <w:lang w:eastAsia="en-IN"/>
        </w:rPr>
        <w:t>-YY</w:t>
      </w:r>
      <w:r w:rsidR="00AB3FE5">
        <w:rPr>
          <w:lang w:eastAsia="en-IN"/>
        </w:rPr>
        <w:t xml:space="preserve"> f</w:t>
      </w:r>
      <w:r>
        <w:rPr>
          <w:lang w:eastAsia="en-IN"/>
        </w:rPr>
        <w:t>ormat. To be auto populated.</w:t>
      </w:r>
    </w:p>
    <w:p w14:paraId="19E37719" w14:textId="2FF76FBA" w:rsidR="008403FD" w:rsidRDefault="006020AF" w:rsidP="00D41DCD">
      <w:pPr>
        <w:pStyle w:val="ListParagraph"/>
        <w:numPr>
          <w:ilvl w:val="0"/>
          <w:numId w:val="39"/>
        </w:numPr>
        <w:jc w:val="both"/>
        <w:rPr>
          <w:lang w:eastAsia="en-IN"/>
        </w:rPr>
      </w:pPr>
      <w:r w:rsidRPr="008621E5">
        <w:rPr>
          <w:b/>
          <w:lang w:eastAsia="en-IN"/>
        </w:rPr>
        <w:t>Invoice End Date</w:t>
      </w:r>
      <w:r>
        <w:rPr>
          <w:lang w:eastAsia="en-IN"/>
        </w:rPr>
        <w:t xml:space="preserve"> – End date of the invoice in DD-</w:t>
      </w:r>
      <w:r w:rsidR="00C160BF">
        <w:rPr>
          <w:lang w:eastAsia="en-IN"/>
        </w:rPr>
        <w:t>Mon</w:t>
      </w:r>
      <w:r>
        <w:rPr>
          <w:lang w:eastAsia="en-IN"/>
        </w:rPr>
        <w:t>-YY format.</w:t>
      </w:r>
      <w:r w:rsidRPr="006020AF">
        <w:rPr>
          <w:lang w:eastAsia="en-IN"/>
        </w:rPr>
        <w:t xml:space="preserve"> </w:t>
      </w:r>
      <w:r>
        <w:rPr>
          <w:lang w:eastAsia="en-IN"/>
        </w:rPr>
        <w:t>To be auto populated.</w:t>
      </w:r>
    </w:p>
    <w:p w14:paraId="465CABD6" w14:textId="44C33341" w:rsidR="008403FD" w:rsidRDefault="006020AF" w:rsidP="00D41DCD">
      <w:pPr>
        <w:pStyle w:val="ListParagraph"/>
        <w:numPr>
          <w:ilvl w:val="0"/>
          <w:numId w:val="39"/>
        </w:numPr>
        <w:jc w:val="both"/>
        <w:rPr>
          <w:lang w:eastAsia="en-IN"/>
        </w:rPr>
      </w:pPr>
      <w:r w:rsidRPr="008621E5">
        <w:rPr>
          <w:b/>
          <w:lang w:eastAsia="en-IN"/>
        </w:rPr>
        <w:t>Gross Amount</w:t>
      </w:r>
      <w:r>
        <w:rPr>
          <w:lang w:eastAsia="en-IN"/>
        </w:rPr>
        <w:t xml:space="preserve"> – Invoice Amount calculated. To be auto populated.</w:t>
      </w:r>
    </w:p>
    <w:p w14:paraId="10BE32E8" w14:textId="77777777" w:rsidR="008621E5" w:rsidRDefault="006020AF" w:rsidP="00D41DCD">
      <w:pPr>
        <w:pStyle w:val="ListParagraph"/>
        <w:numPr>
          <w:ilvl w:val="0"/>
          <w:numId w:val="39"/>
        </w:numPr>
        <w:jc w:val="both"/>
        <w:rPr>
          <w:lang w:eastAsia="en-IN"/>
        </w:rPr>
      </w:pPr>
      <w:r w:rsidRPr="008621E5">
        <w:rPr>
          <w:b/>
          <w:lang w:eastAsia="en-IN"/>
        </w:rPr>
        <w:t>Status</w:t>
      </w:r>
      <w:r w:rsidRPr="006020AF">
        <w:rPr>
          <w:lang w:eastAsia="en-IN"/>
        </w:rPr>
        <w:t xml:space="preserve"> </w:t>
      </w:r>
      <w:r>
        <w:rPr>
          <w:lang w:eastAsia="en-IN"/>
        </w:rPr>
        <w:t>–</w:t>
      </w:r>
      <w:r w:rsidRPr="006020AF">
        <w:rPr>
          <w:lang w:eastAsia="en-IN"/>
        </w:rPr>
        <w:t xml:space="preserve"> </w:t>
      </w:r>
      <w:r>
        <w:rPr>
          <w:lang w:eastAsia="en-IN"/>
        </w:rPr>
        <w:t xml:space="preserve">Status of the Invoice. </w:t>
      </w:r>
    </w:p>
    <w:p w14:paraId="6B224893" w14:textId="73D9CC30" w:rsidR="006020AF" w:rsidRDefault="008621E5" w:rsidP="00D41DCD">
      <w:pPr>
        <w:pStyle w:val="ListParagraph"/>
        <w:jc w:val="both"/>
        <w:rPr>
          <w:lang w:eastAsia="en-IN"/>
        </w:rPr>
      </w:pPr>
      <w:r>
        <w:rPr>
          <w:lang w:eastAsia="en-IN"/>
        </w:rPr>
        <w:t>P</w:t>
      </w:r>
      <w:r w:rsidR="006020AF">
        <w:rPr>
          <w:lang w:eastAsia="en-IN"/>
        </w:rPr>
        <w:t xml:space="preserve">ossible statuses are </w:t>
      </w:r>
      <w:r w:rsidR="00322AF4">
        <w:rPr>
          <w:lang w:eastAsia="en-IN"/>
        </w:rPr>
        <w:t>–To be Processed</w:t>
      </w:r>
      <w:r>
        <w:rPr>
          <w:lang w:eastAsia="en-IN"/>
        </w:rPr>
        <w:t>, Hold</w:t>
      </w:r>
      <w:r w:rsidR="00B75EAE">
        <w:rPr>
          <w:lang w:eastAsia="en-IN"/>
        </w:rPr>
        <w:t xml:space="preserve"> by </w:t>
      </w:r>
      <w:r w:rsidR="003D552C">
        <w:rPr>
          <w:lang w:eastAsia="en-IN"/>
        </w:rPr>
        <w:t>EMG</w:t>
      </w:r>
      <w:r w:rsidR="006020AF" w:rsidRPr="006020AF">
        <w:rPr>
          <w:lang w:eastAsia="en-IN"/>
        </w:rPr>
        <w:t xml:space="preserve">, </w:t>
      </w:r>
      <w:r w:rsidR="00017EC8">
        <w:rPr>
          <w:lang w:eastAsia="en-IN"/>
        </w:rPr>
        <w:t>Approved by EMG</w:t>
      </w:r>
      <w:r>
        <w:rPr>
          <w:lang w:eastAsia="en-IN"/>
        </w:rPr>
        <w:t>, Rejected by Finance</w:t>
      </w:r>
      <w:r w:rsidR="00B75EAE" w:rsidRPr="006020AF">
        <w:rPr>
          <w:lang w:eastAsia="en-IN"/>
        </w:rPr>
        <w:t xml:space="preserve">, </w:t>
      </w:r>
      <w:r w:rsidR="00B75EAE">
        <w:rPr>
          <w:lang w:eastAsia="en-IN"/>
        </w:rPr>
        <w:t xml:space="preserve">Approved by Finance, </w:t>
      </w:r>
      <w:r w:rsidR="006020AF">
        <w:rPr>
          <w:lang w:eastAsia="en-IN"/>
        </w:rPr>
        <w:t>Sent to SAP</w:t>
      </w:r>
      <w:r w:rsidR="006020AF" w:rsidRPr="006020AF">
        <w:rPr>
          <w:lang w:eastAsia="en-IN"/>
        </w:rPr>
        <w:t xml:space="preserve">, </w:t>
      </w:r>
      <w:r w:rsidR="006020AF">
        <w:rPr>
          <w:lang w:eastAsia="en-IN"/>
        </w:rPr>
        <w:t xml:space="preserve">Payment Record Received. </w:t>
      </w:r>
    </w:p>
    <w:p w14:paraId="322C7753" w14:textId="2C5D7C67" w:rsidR="008403FD" w:rsidRDefault="006020AF" w:rsidP="00D41DCD">
      <w:pPr>
        <w:jc w:val="both"/>
        <w:rPr>
          <w:lang w:eastAsia="en-IN"/>
        </w:rPr>
      </w:pPr>
      <w:r>
        <w:rPr>
          <w:lang w:eastAsia="en-IN"/>
        </w:rPr>
        <w:t xml:space="preserve">There will be </w:t>
      </w:r>
      <w:r w:rsidR="00840D4F">
        <w:rPr>
          <w:lang w:eastAsia="en-IN"/>
        </w:rPr>
        <w:t xml:space="preserve">an </w:t>
      </w:r>
      <w:r>
        <w:rPr>
          <w:lang w:eastAsia="en-IN"/>
        </w:rPr>
        <w:t>option</w:t>
      </w:r>
      <w:r w:rsidR="00840D4F">
        <w:rPr>
          <w:lang w:eastAsia="en-IN"/>
        </w:rPr>
        <w:t xml:space="preserve"> in</w:t>
      </w:r>
      <w:r>
        <w:rPr>
          <w:lang w:eastAsia="en-IN"/>
        </w:rPr>
        <w:t xml:space="preserve"> the screen to select </w:t>
      </w:r>
      <w:r w:rsidR="00840D4F">
        <w:rPr>
          <w:lang w:eastAsia="en-IN"/>
        </w:rPr>
        <w:t>one or multiple</w:t>
      </w:r>
      <w:r>
        <w:rPr>
          <w:lang w:eastAsia="en-IN"/>
        </w:rPr>
        <w:t xml:space="preserve"> invoice record</w:t>
      </w:r>
      <w:r w:rsidR="00840D4F">
        <w:rPr>
          <w:lang w:eastAsia="en-IN"/>
        </w:rPr>
        <w:t>s</w:t>
      </w:r>
      <w:r>
        <w:rPr>
          <w:lang w:eastAsia="en-IN"/>
        </w:rPr>
        <w:t xml:space="preserve"> </w:t>
      </w:r>
      <w:r w:rsidR="00840D4F">
        <w:rPr>
          <w:lang w:eastAsia="en-IN"/>
        </w:rPr>
        <w:t>(</w:t>
      </w:r>
      <w:r w:rsidR="00CD3FBB">
        <w:rPr>
          <w:lang w:eastAsia="en-IN"/>
        </w:rPr>
        <w:t>checkbox-based</w:t>
      </w:r>
      <w:r w:rsidR="008621E5">
        <w:rPr>
          <w:lang w:eastAsia="en-IN"/>
        </w:rPr>
        <w:t xml:space="preserve"> </w:t>
      </w:r>
      <w:r w:rsidR="00840D4F">
        <w:rPr>
          <w:lang w:eastAsia="en-IN"/>
        </w:rPr>
        <w:t>selection)</w:t>
      </w:r>
      <w:r w:rsidR="00322AF4">
        <w:rPr>
          <w:lang w:eastAsia="en-IN"/>
        </w:rPr>
        <w:t>. EMG team can select one or multiple invoice record</w:t>
      </w:r>
      <w:r w:rsidR="00840D4F">
        <w:rPr>
          <w:lang w:eastAsia="en-IN"/>
        </w:rPr>
        <w:t xml:space="preserve"> </w:t>
      </w:r>
      <w:r>
        <w:rPr>
          <w:lang w:eastAsia="en-IN"/>
        </w:rPr>
        <w:t xml:space="preserve">and </w:t>
      </w:r>
      <w:r w:rsidR="00840D4F">
        <w:rPr>
          <w:lang w:eastAsia="en-IN"/>
        </w:rPr>
        <w:t>mark them as Hold by clicking a button</w:t>
      </w:r>
      <w:r w:rsidR="00322AF4">
        <w:rPr>
          <w:lang w:eastAsia="en-IN"/>
        </w:rPr>
        <w:t xml:space="preserve"> named ‘Hold’</w:t>
      </w:r>
      <w:r w:rsidR="00840D4F">
        <w:rPr>
          <w:lang w:eastAsia="en-IN"/>
        </w:rPr>
        <w:t xml:space="preserve">. </w:t>
      </w:r>
      <w:r w:rsidR="00322AF4">
        <w:rPr>
          <w:lang w:eastAsia="en-IN"/>
        </w:rPr>
        <w:t xml:space="preserve">Entering remark against each invoice being hold is mandatory. </w:t>
      </w:r>
      <w:r w:rsidR="00840D4F">
        <w:rPr>
          <w:lang w:eastAsia="en-IN"/>
        </w:rPr>
        <w:t xml:space="preserve">This will change the status of the invoice from New to Hold. </w:t>
      </w:r>
      <w:r w:rsidR="00322AF4">
        <w:rPr>
          <w:lang w:eastAsia="en-IN"/>
        </w:rPr>
        <w:t>EMG team will also be able to un-hold a hold invoice (by clicking a button named ‘Unhold’) which will again change the invoice status to ‘To be Processed’</w:t>
      </w:r>
      <w:r w:rsidR="0057737C">
        <w:rPr>
          <w:lang w:eastAsia="en-IN"/>
        </w:rPr>
        <w:t>.</w:t>
      </w:r>
    </w:p>
    <w:p w14:paraId="34FC9CA9" w14:textId="6575EE5F" w:rsidR="00322AF4" w:rsidRDefault="00322AF4" w:rsidP="00D41DCD">
      <w:pPr>
        <w:jc w:val="both"/>
        <w:rPr>
          <w:lang w:eastAsia="en-IN"/>
        </w:rPr>
      </w:pPr>
      <w:r>
        <w:rPr>
          <w:lang w:eastAsia="en-IN"/>
        </w:rPr>
        <w:lastRenderedPageBreak/>
        <w:t xml:space="preserve">EMG team can select one or more ‘To be processed’ invoices and send to Finance by clicking </w:t>
      </w:r>
      <w:r w:rsidR="0057737C">
        <w:rPr>
          <w:lang w:eastAsia="en-IN"/>
        </w:rPr>
        <w:t xml:space="preserve">‘Approve’ button. Invoices once approved by EMG </w:t>
      </w:r>
      <w:r w:rsidR="00D41DCD">
        <w:rPr>
          <w:lang w:eastAsia="en-IN"/>
        </w:rPr>
        <w:t>cannot</w:t>
      </w:r>
      <w:r w:rsidR="0057737C">
        <w:rPr>
          <w:lang w:eastAsia="en-IN"/>
        </w:rPr>
        <w:t xml:space="preserve"> be further hold by EMG.</w:t>
      </w:r>
      <w:r>
        <w:rPr>
          <w:lang w:eastAsia="en-IN"/>
        </w:rPr>
        <w:t xml:space="preserve"> </w:t>
      </w:r>
    </w:p>
    <w:p w14:paraId="7BA741C5" w14:textId="4B057A34" w:rsidR="00017EC8" w:rsidRDefault="00017EC8" w:rsidP="00D41DCD">
      <w:pPr>
        <w:jc w:val="both"/>
        <w:rPr>
          <w:lang w:eastAsia="en-IN"/>
        </w:rPr>
      </w:pPr>
      <w:r>
        <w:rPr>
          <w:lang w:eastAsia="en-IN"/>
        </w:rPr>
        <w:t>EMG team will also be able to view the invoices rejected by Finance team along with the comments entered. EMG team will be able to re-approve or hold the rejected invoices.</w:t>
      </w:r>
      <w:r w:rsidR="007A443D">
        <w:rPr>
          <w:lang w:eastAsia="en-IN"/>
        </w:rPr>
        <w:t xml:space="preserve"> </w:t>
      </w:r>
      <w:r w:rsidR="004F090F" w:rsidRPr="004E52DA">
        <w:rPr>
          <w:lang w:eastAsia="en-IN"/>
        </w:rPr>
        <w:t xml:space="preserve">Approval &amp; Rejection date will be also maintained in each &amp; every </w:t>
      </w:r>
      <w:proofErr w:type="gramStart"/>
      <w:r w:rsidR="004F090F" w:rsidRPr="004E52DA">
        <w:rPr>
          <w:lang w:eastAsia="en-IN"/>
        </w:rPr>
        <w:t>process</w:t>
      </w:r>
      <w:proofErr w:type="gramEnd"/>
    </w:p>
    <w:p w14:paraId="43BDC14A" w14:textId="49B35A21" w:rsidR="00B75EAE" w:rsidRDefault="00B75EAE" w:rsidP="00D41DCD">
      <w:pPr>
        <w:jc w:val="both"/>
        <w:rPr>
          <w:lang w:eastAsia="en-IN"/>
        </w:rPr>
      </w:pPr>
      <w:r>
        <w:rPr>
          <w:lang w:eastAsia="en-IN"/>
        </w:rPr>
        <w:t xml:space="preserve">Invoices with status </w:t>
      </w:r>
      <w:r w:rsidR="0081131A">
        <w:rPr>
          <w:lang w:eastAsia="en-IN"/>
        </w:rPr>
        <w:t xml:space="preserve">‘Approved by Finance’, </w:t>
      </w:r>
      <w:r>
        <w:rPr>
          <w:lang w:eastAsia="en-IN"/>
        </w:rPr>
        <w:t xml:space="preserve">‘Sent to SAP’ or ‘Payment Record Received’ </w:t>
      </w:r>
      <w:r w:rsidR="0081131A">
        <w:rPr>
          <w:lang w:eastAsia="en-IN"/>
        </w:rPr>
        <w:t xml:space="preserve">will also appear in EMG team’s invoice view, but those invoices </w:t>
      </w:r>
      <w:r w:rsidR="00D41DCD">
        <w:rPr>
          <w:lang w:eastAsia="en-IN"/>
        </w:rPr>
        <w:t>cannot</w:t>
      </w:r>
      <w:r w:rsidR="0081131A">
        <w:rPr>
          <w:lang w:eastAsia="en-IN"/>
        </w:rPr>
        <w:t xml:space="preserve"> be further worked upon.</w:t>
      </w:r>
    </w:p>
    <w:p w14:paraId="7620050D" w14:textId="106845A0" w:rsidR="0057737C" w:rsidRDefault="0057737C" w:rsidP="007E233A">
      <w:pPr>
        <w:rPr>
          <w:b/>
          <w:u w:val="single"/>
          <w:lang w:eastAsia="en-IN"/>
        </w:rPr>
      </w:pPr>
      <w:r w:rsidRPr="001264D7">
        <w:rPr>
          <w:b/>
          <w:u w:val="single"/>
          <w:lang w:eastAsia="en-IN"/>
        </w:rPr>
        <w:t>Invoice V</w:t>
      </w:r>
      <w:r>
        <w:rPr>
          <w:b/>
          <w:u w:val="single"/>
          <w:lang w:eastAsia="en-IN"/>
        </w:rPr>
        <w:t xml:space="preserve">iew for </w:t>
      </w:r>
      <w:r w:rsidR="00A619F4">
        <w:rPr>
          <w:b/>
          <w:u w:val="single"/>
          <w:lang w:eastAsia="en-IN"/>
        </w:rPr>
        <w:t>Finance</w:t>
      </w:r>
      <w:r>
        <w:rPr>
          <w:b/>
          <w:u w:val="single"/>
          <w:lang w:eastAsia="en-IN"/>
        </w:rPr>
        <w:t xml:space="preserve"> &amp; Approval Process</w:t>
      </w:r>
    </w:p>
    <w:p w14:paraId="36089237" w14:textId="22D365EF" w:rsidR="001D75C8" w:rsidRDefault="001D75C8" w:rsidP="008443EE">
      <w:pPr>
        <w:jc w:val="both"/>
        <w:rPr>
          <w:lang w:eastAsia="en-IN"/>
        </w:rPr>
      </w:pPr>
      <w:r>
        <w:rPr>
          <w:lang w:eastAsia="en-IN"/>
        </w:rPr>
        <w:t xml:space="preserve">An invoice view option will be provided in LMS for Finance team. </w:t>
      </w:r>
      <w:r w:rsidR="00017EC8">
        <w:rPr>
          <w:lang w:eastAsia="en-IN"/>
        </w:rPr>
        <w:t>Auto generated invoices which are approved by EMG team will be visible from this screen</w:t>
      </w:r>
      <w:r>
        <w:rPr>
          <w:lang w:eastAsia="en-IN"/>
        </w:rPr>
        <w:t xml:space="preserve">. There will be filtration option based on Site Id, Invoice Id, Invoice No., SAP Vendor Code, Invoice status and Invoice generation date range. </w:t>
      </w:r>
    </w:p>
    <w:p w14:paraId="0B43CA5E" w14:textId="20B494FB" w:rsidR="00A619F4" w:rsidRDefault="00F009BF" w:rsidP="008443EE">
      <w:pPr>
        <w:jc w:val="both"/>
        <w:rPr>
          <w:lang w:eastAsia="en-IN"/>
        </w:rPr>
      </w:pPr>
      <w:r>
        <w:rPr>
          <w:lang w:eastAsia="en-IN"/>
        </w:rPr>
        <w:t xml:space="preserve">Finance view of the auto generated invoices will include following data fields additional to that of EMG view </w:t>
      </w:r>
      <w:r w:rsidR="003D552C">
        <w:rPr>
          <w:lang w:eastAsia="en-IN"/>
        </w:rPr>
        <w:t xml:space="preserve">- </w:t>
      </w:r>
    </w:p>
    <w:p w14:paraId="1FDCF6D8" w14:textId="7002F440" w:rsidR="003D552C" w:rsidRDefault="003D552C" w:rsidP="008443EE">
      <w:pPr>
        <w:pStyle w:val="ListParagraph"/>
        <w:numPr>
          <w:ilvl w:val="0"/>
          <w:numId w:val="39"/>
        </w:numPr>
        <w:jc w:val="both"/>
        <w:rPr>
          <w:lang w:eastAsia="en-IN"/>
        </w:rPr>
      </w:pPr>
      <w:r w:rsidRPr="007E233A">
        <w:rPr>
          <w:b/>
          <w:lang w:eastAsia="en-IN"/>
        </w:rPr>
        <w:t>Invoice Submission Date</w:t>
      </w:r>
      <w:r>
        <w:rPr>
          <w:lang w:eastAsia="en-IN"/>
        </w:rPr>
        <w:t xml:space="preserve"> - Date on which EMG has approved the invoice. To be auto populated.</w:t>
      </w:r>
    </w:p>
    <w:p w14:paraId="3672B0A5" w14:textId="6379909D" w:rsidR="008403FD" w:rsidRDefault="008403FD" w:rsidP="008443EE">
      <w:pPr>
        <w:pStyle w:val="ListParagraph"/>
        <w:numPr>
          <w:ilvl w:val="0"/>
          <w:numId w:val="39"/>
        </w:numPr>
        <w:jc w:val="both"/>
        <w:rPr>
          <w:lang w:eastAsia="en-IN"/>
        </w:rPr>
      </w:pPr>
      <w:r w:rsidRPr="007E233A">
        <w:rPr>
          <w:b/>
          <w:lang w:eastAsia="en-IN"/>
        </w:rPr>
        <w:t>TDS</w:t>
      </w:r>
      <w:r w:rsidR="003D552C">
        <w:rPr>
          <w:lang w:eastAsia="en-IN"/>
        </w:rPr>
        <w:t xml:space="preserve"> – Drop down field with option Applicable or Not Applicable. Finance </w:t>
      </w:r>
      <w:r w:rsidR="003246A0">
        <w:rPr>
          <w:lang w:eastAsia="en-IN"/>
        </w:rPr>
        <w:t>needs</w:t>
      </w:r>
      <w:r w:rsidR="003D552C">
        <w:rPr>
          <w:lang w:eastAsia="en-IN"/>
        </w:rPr>
        <w:t xml:space="preserve"> to manually choose from the options. Mandatory.</w:t>
      </w:r>
    </w:p>
    <w:p w14:paraId="68EF73E5" w14:textId="37D72A1F" w:rsidR="008403FD" w:rsidRDefault="003D552C" w:rsidP="008443EE">
      <w:pPr>
        <w:pStyle w:val="ListParagraph"/>
        <w:numPr>
          <w:ilvl w:val="0"/>
          <w:numId w:val="39"/>
        </w:numPr>
        <w:jc w:val="both"/>
        <w:rPr>
          <w:lang w:eastAsia="en-IN"/>
        </w:rPr>
      </w:pPr>
      <w:r w:rsidRPr="007E233A">
        <w:rPr>
          <w:b/>
          <w:lang w:eastAsia="en-IN"/>
        </w:rPr>
        <w:t>TDS%</w:t>
      </w:r>
      <w:r>
        <w:rPr>
          <w:lang w:eastAsia="en-IN"/>
        </w:rPr>
        <w:t xml:space="preserve"> - </w:t>
      </w:r>
      <w:r w:rsidR="007E233A">
        <w:rPr>
          <w:lang w:eastAsia="en-IN"/>
        </w:rPr>
        <w:t>Percentage</w:t>
      </w:r>
      <w:r>
        <w:rPr>
          <w:lang w:eastAsia="en-IN"/>
        </w:rPr>
        <w:t xml:space="preserve"> </w:t>
      </w:r>
      <w:r w:rsidR="007E233A">
        <w:rPr>
          <w:lang w:eastAsia="en-IN"/>
        </w:rPr>
        <w:t xml:space="preserve">of Rent </w:t>
      </w:r>
      <w:r>
        <w:rPr>
          <w:lang w:eastAsia="en-IN"/>
        </w:rPr>
        <w:t>to be applied</w:t>
      </w:r>
      <w:r w:rsidR="007E233A">
        <w:rPr>
          <w:lang w:eastAsia="en-IN"/>
        </w:rPr>
        <w:t xml:space="preserve"> as TDS</w:t>
      </w:r>
      <w:r>
        <w:rPr>
          <w:lang w:eastAsia="en-IN"/>
        </w:rPr>
        <w:t>. Mandatory if TDS is selected as Applicable. Need to be manually entered by finance team.</w:t>
      </w:r>
      <w:r w:rsidR="002E63C5">
        <w:rPr>
          <w:lang w:eastAsia="en-IN"/>
        </w:rPr>
        <w:t xml:space="preserve"> Once TDS % has been entered against of vendor </w:t>
      </w:r>
      <w:proofErr w:type="gramStart"/>
      <w:r w:rsidR="002E63C5">
        <w:rPr>
          <w:lang w:eastAsia="en-IN"/>
        </w:rPr>
        <w:t>code  and</w:t>
      </w:r>
      <w:proofErr w:type="gramEnd"/>
      <w:r w:rsidR="002E63C5">
        <w:rPr>
          <w:lang w:eastAsia="en-IN"/>
        </w:rPr>
        <w:t xml:space="preserve"> invoice type then its required to auto populate in next invoice submission with editable field.</w:t>
      </w:r>
    </w:p>
    <w:p w14:paraId="7021BB4E" w14:textId="00295013" w:rsidR="00017EC8" w:rsidRDefault="00017EC8" w:rsidP="008443EE">
      <w:pPr>
        <w:jc w:val="both"/>
        <w:rPr>
          <w:lang w:eastAsia="en-IN"/>
        </w:rPr>
      </w:pPr>
      <w:r>
        <w:rPr>
          <w:lang w:eastAsia="en-IN"/>
        </w:rPr>
        <w:t>There will be an option in the screen to select one or multiple invoice records (</w:t>
      </w:r>
      <w:r w:rsidR="00CD3FBB">
        <w:rPr>
          <w:lang w:eastAsia="en-IN"/>
        </w:rPr>
        <w:t>checkbox-based</w:t>
      </w:r>
      <w:r>
        <w:rPr>
          <w:lang w:eastAsia="en-IN"/>
        </w:rPr>
        <w:t xml:space="preserve"> selection). Finance team can select one or multiple invoice record and mark them as Rejected by clicking a button named ‘R</w:t>
      </w:r>
      <w:r w:rsidR="007E233A">
        <w:rPr>
          <w:lang w:eastAsia="en-IN"/>
        </w:rPr>
        <w:t>eject</w:t>
      </w:r>
      <w:r>
        <w:rPr>
          <w:lang w:eastAsia="en-IN"/>
        </w:rPr>
        <w:t>’. Entering remark against each invoice being rejected is mandatory. This will change the status of the invoice from Approved by EMG to Rejected by Finance and it will disappear from Finance team’s view of the invoices.</w:t>
      </w:r>
    </w:p>
    <w:p w14:paraId="5B1511DD" w14:textId="2AD12BBC" w:rsidR="003D552C" w:rsidRDefault="003D552C" w:rsidP="008443EE">
      <w:pPr>
        <w:jc w:val="both"/>
        <w:rPr>
          <w:lang w:eastAsia="en-IN"/>
        </w:rPr>
      </w:pPr>
      <w:r>
        <w:rPr>
          <w:lang w:eastAsia="en-IN"/>
        </w:rPr>
        <w:t xml:space="preserve">Finance team can select one or more invoices and approve by clicking ‘Approve’ button. Invoices once approved by Finance </w:t>
      </w:r>
      <w:r w:rsidR="003246A0">
        <w:rPr>
          <w:lang w:eastAsia="en-IN"/>
        </w:rPr>
        <w:t>cannot</w:t>
      </w:r>
      <w:r>
        <w:rPr>
          <w:lang w:eastAsia="en-IN"/>
        </w:rPr>
        <w:t xml:space="preserve"> be further rejected. Approved invoices disappear from finance’s invoice view.</w:t>
      </w:r>
    </w:p>
    <w:p w14:paraId="70153514" w14:textId="7D9E90F3" w:rsidR="001E7189" w:rsidRPr="00E805BB" w:rsidRDefault="001E7189" w:rsidP="008443EE">
      <w:pPr>
        <w:jc w:val="both"/>
        <w:rPr>
          <w:lang w:eastAsia="en-IN"/>
        </w:rPr>
      </w:pPr>
      <w:r>
        <w:rPr>
          <w:lang w:eastAsia="en-IN"/>
        </w:rPr>
        <w:t xml:space="preserve">Invoices approved by finance will be sent to SAP automatically via SAP integration interface as mentioned in </w:t>
      </w:r>
      <w:hyperlink w:anchor="_SAP_(ERP)_Integration_2" w:history="1">
        <w:r w:rsidRPr="001E7189">
          <w:rPr>
            <w:rStyle w:val="Hyperlink"/>
            <w:lang w:eastAsia="en-IN"/>
          </w:rPr>
          <w:t>Section 8.5</w:t>
        </w:r>
      </w:hyperlink>
      <w:r>
        <w:rPr>
          <w:lang w:eastAsia="en-IN"/>
        </w:rPr>
        <w:t>.</w:t>
      </w:r>
    </w:p>
    <w:p w14:paraId="4F4A896F" w14:textId="460A6924" w:rsidR="00555F5B" w:rsidRDefault="006D7CB8" w:rsidP="00DC51A4">
      <w:pPr>
        <w:pStyle w:val="Heading1"/>
        <w:numPr>
          <w:ilvl w:val="3"/>
          <w:numId w:val="1"/>
        </w:numPr>
        <w:spacing w:before="0" w:after="240" w:line="240" w:lineRule="auto"/>
        <w:rPr>
          <w:rFonts w:ascii="Calibri" w:eastAsia="Calibri" w:hAnsi="Calibri" w:cs="Calibri"/>
          <w:b/>
          <w:sz w:val="24"/>
          <w:szCs w:val="24"/>
        </w:rPr>
      </w:pPr>
      <w:bookmarkStart w:id="92" w:name="_Toc127446109"/>
      <w:r>
        <w:rPr>
          <w:rFonts w:ascii="Calibri" w:eastAsia="Calibri" w:hAnsi="Calibri" w:cs="Calibri"/>
          <w:b/>
          <w:sz w:val="24"/>
          <w:szCs w:val="24"/>
        </w:rPr>
        <w:t>External</w:t>
      </w:r>
      <w:r w:rsidR="00206960">
        <w:rPr>
          <w:rFonts w:ascii="Calibri" w:eastAsia="Calibri" w:hAnsi="Calibri" w:cs="Calibri"/>
          <w:b/>
          <w:sz w:val="24"/>
          <w:szCs w:val="24"/>
        </w:rPr>
        <w:t xml:space="preserve"> </w:t>
      </w:r>
      <w:r w:rsidR="00555F5B" w:rsidRPr="00F513BA">
        <w:rPr>
          <w:rFonts w:ascii="Calibri" w:eastAsia="Calibri" w:hAnsi="Calibri" w:cs="Calibri"/>
          <w:b/>
          <w:sz w:val="24"/>
          <w:szCs w:val="24"/>
        </w:rPr>
        <w:t xml:space="preserve">Invoice </w:t>
      </w:r>
      <w:r>
        <w:rPr>
          <w:rFonts w:ascii="Calibri" w:eastAsia="Calibri" w:hAnsi="Calibri" w:cs="Calibri"/>
          <w:b/>
          <w:sz w:val="24"/>
          <w:szCs w:val="24"/>
        </w:rPr>
        <w:t>Submission</w:t>
      </w:r>
      <w:r w:rsidR="00555F5B" w:rsidRPr="00F513BA">
        <w:rPr>
          <w:rFonts w:ascii="Calibri" w:eastAsia="Calibri" w:hAnsi="Calibri" w:cs="Calibri"/>
          <w:b/>
          <w:sz w:val="24"/>
          <w:szCs w:val="24"/>
        </w:rPr>
        <w:t xml:space="preserve"> and Approval Process</w:t>
      </w:r>
      <w:bookmarkEnd w:id="92"/>
    </w:p>
    <w:p w14:paraId="5BBB800D" w14:textId="0D375BDE" w:rsidR="007E233A" w:rsidRDefault="00D96A0C" w:rsidP="003246A0">
      <w:pPr>
        <w:jc w:val="both"/>
        <w:rPr>
          <w:lang w:eastAsia="en-IN"/>
        </w:rPr>
      </w:pPr>
      <w:r>
        <w:rPr>
          <w:lang w:eastAsia="en-IN"/>
        </w:rPr>
        <w:t>F</w:t>
      </w:r>
      <w:r w:rsidR="00206960">
        <w:rPr>
          <w:lang w:eastAsia="en-IN"/>
        </w:rPr>
        <w:t xml:space="preserve">or </w:t>
      </w:r>
      <w:r w:rsidR="00CD3FBB">
        <w:rPr>
          <w:lang w:eastAsia="en-IN"/>
        </w:rPr>
        <w:t>invoice-based</w:t>
      </w:r>
      <w:r w:rsidR="00206960">
        <w:rPr>
          <w:lang w:eastAsia="en-IN"/>
        </w:rPr>
        <w:t xml:space="preserve"> sites</w:t>
      </w:r>
      <w:r w:rsidR="0092703D">
        <w:rPr>
          <w:lang w:eastAsia="en-IN"/>
        </w:rPr>
        <w:t xml:space="preserve"> and GST landlords</w:t>
      </w:r>
      <w:r w:rsidR="00206960">
        <w:rPr>
          <w:lang w:eastAsia="en-IN"/>
        </w:rPr>
        <w:t>, landlords submit invoices to EMG team. EMG team validates the invoices and sends for processing to Finance. Invoices submitted can be of multiple periods combined or may be for multiple sites together.</w:t>
      </w:r>
    </w:p>
    <w:p w14:paraId="2BFFED9E" w14:textId="77777777" w:rsidR="003246A0" w:rsidRDefault="003246A0" w:rsidP="003246A0">
      <w:pPr>
        <w:jc w:val="both"/>
        <w:rPr>
          <w:lang w:eastAsia="en-IN"/>
        </w:rPr>
      </w:pPr>
    </w:p>
    <w:p w14:paraId="33C116FE" w14:textId="1762D823" w:rsidR="00206960" w:rsidRPr="001264D7" w:rsidRDefault="00E87539" w:rsidP="003246A0">
      <w:pPr>
        <w:jc w:val="both"/>
        <w:rPr>
          <w:b/>
          <w:u w:val="single"/>
          <w:lang w:eastAsia="en-IN"/>
        </w:rPr>
      </w:pPr>
      <w:r>
        <w:rPr>
          <w:b/>
          <w:u w:val="single"/>
          <w:lang w:eastAsia="en-IN"/>
        </w:rPr>
        <w:t xml:space="preserve">External </w:t>
      </w:r>
      <w:r w:rsidR="00206960" w:rsidRPr="001264D7">
        <w:rPr>
          <w:b/>
          <w:u w:val="single"/>
          <w:lang w:eastAsia="en-IN"/>
        </w:rPr>
        <w:t xml:space="preserve">Invoice </w:t>
      </w:r>
      <w:r w:rsidR="00206960">
        <w:rPr>
          <w:b/>
          <w:u w:val="single"/>
          <w:lang w:eastAsia="en-IN"/>
        </w:rPr>
        <w:t>Entry, View &amp; Approval Process for EMG</w:t>
      </w:r>
    </w:p>
    <w:p w14:paraId="25739D1D" w14:textId="3E68FA46" w:rsidR="00206960" w:rsidRDefault="00206960" w:rsidP="003246A0">
      <w:pPr>
        <w:jc w:val="both"/>
        <w:rPr>
          <w:lang w:eastAsia="en-IN"/>
        </w:rPr>
      </w:pPr>
      <w:r>
        <w:rPr>
          <w:lang w:eastAsia="en-IN"/>
        </w:rPr>
        <w:lastRenderedPageBreak/>
        <w:t>A GUI screen in the invoice management menu option will be provided to enter</w:t>
      </w:r>
      <w:r w:rsidR="00DD0B90">
        <w:rPr>
          <w:lang w:eastAsia="en-IN"/>
        </w:rPr>
        <w:t xml:space="preserve"> and view</w:t>
      </w:r>
      <w:r>
        <w:rPr>
          <w:lang w:eastAsia="en-IN"/>
        </w:rPr>
        <w:t xml:space="preserve"> external rental invoice data in LMS for approval and processing by EMG team.</w:t>
      </w:r>
    </w:p>
    <w:p w14:paraId="119BDFB9" w14:textId="66A53627" w:rsidR="00206960" w:rsidRDefault="00206960" w:rsidP="003246A0">
      <w:pPr>
        <w:jc w:val="both"/>
        <w:rPr>
          <w:lang w:eastAsia="en-IN"/>
        </w:rPr>
      </w:pPr>
      <w:r>
        <w:rPr>
          <w:lang w:eastAsia="en-IN"/>
        </w:rPr>
        <w:t xml:space="preserve">All the past invoices entered and processed will also be visible from this screen. There will be filtration option based on Site Id, Invoice Id, Invoice No., SAP Vendor Code, Invoice status and Invoice submission date range. </w:t>
      </w:r>
    </w:p>
    <w:p w14:paraId="6B1B6CC7" w14:textId="6ADB4946" w:rsidR="00206960" w:rsidRDefault="004D2CC3" w:rsidP="003246A0">
      <w:pPr>
        <w:jc w:val="both"/>
        <w:rPr>
          <w:lang w:eastAsia="en-IN"/>
        </w:rPr>
      </w:pPr>
      <w:r>
        <w:rPr>
          <w:lang w:eastAsia="en-IN"/>
        </w:rPr>
        <w:t>An ‘Add’ button</w:t>
      </w:r>
      <w:r w:rsidR="00206960">
        <w:rPr>
          <w:lang w:eastAsia="en-IN"/>
        </w:rPr>
        <w:t xml:space="preserve"> will be provided to EMG team to enter new </w:t>
      </w:r>
      <w:r>
        <w:rPr>
          <w:lang w:eastAsia="en-IN"/>
        </w:rPr>
        <w:t>invoice data. It will open a pop-up window containing following data fields to be entered by EMG team.</w:t>
      </w:r>
    </w:p>
    <w:p w14:paraId="032EE3C9" w14:textId="2F30E357" w:rsidR="004D2CC3" w:rsidRDefault="004D2CC3" w:rsidP="003246A0">
      <w:pPr>
        <w:pStyle w:val="ListParagraph"/>
        <w:numPr>
          <w:ilvl w:val="0"/>
          <w:numId w:val="39"/>
        </w:numPr>
        <w:jc w:val="both"/>
        <w:rPr>
          <w:lang w:eastAsia="en-IN"/>
        </w:rPr>
      </w:pPr>
      <w:r w:rsidRPr="008621E5">
        <w:rPr>
          <w:b/>
          <w:lang w:eastAsia="en-IN"/>
        </w:rPr>
        <w:t>Site Id</w:t>
      </w:r>
      <w:r>
        <w:rPr>
          <w:lang w:eastAsia="en-IN"/>
        </w:rPr>
        <w:t xml:space="preserve"> – Identifier for the site for which this invoice is being entered. Need to be selected from a dropdown. The dropdown will list all the site ids.</w:t>
      </w:r>
    </w:p>
    <w:p w14:paraId="38E54B12" w14:textId="5419F420" w:rsidR="004D2CC3" w:rsidRDefault="004D2CC3" w:rsidP="003246A0">
      <w:pPr>
        <w:pStyle w:val="ListParagraph"/>
        <w:numPr>
          <w:ilvl w:val="0"/>
          <w:numId w:val="39"/>
        </w:numPr>
        <w:jc w:val="both"/>
        <w:rPr>
          <w:lang w:eastAsia="en-IN"/>
        </w:rPr>
      </w:pPr>
      <w:r w:rsidRPr="008621E5">
        <w:rPr>
          <w:b/>
          <w:lang w:eastAsia="en-IN"/>
        </w:rPr>
        <w:t>Circle</w:t>
      </w:r>
      <w:r>
        <w:rPr>
          <w:lang w:eastAsia="en-IN"/>
        </w:rPr>
        <w:t xml:space="preserve"> – Circle of the site for which this invoice is being entered. To be auto populated using the Site Id.</w:t>
      </w:r>
    </w:p>
    <w:p w14:paraId="4F7DBC18" w14:textId="1D3E089E" w:rsidR="004D2CC3" w:rsidRDefault="004D2CC3" w:rsidP="003246A0">
      <w:pPr>
        <w:pStyle w:val="ListParagraph"/>
        <w:numPr>
          <w:ilvl w:val="0"/>
          <w:numId w:val="39"/>
        </w:numPr>
        <w:jc w:val="both"/>
        <w:rPr>
          <w:lang w:eastAsia="en-IN"/>
        </w:rPr>
      </w:pPr>
      <w:r w:rsidRPr="008621E5">
        <w:rPr>
          <w:b/>
          <w:lang w:eastAsia="en-IN"/>
        </w:rPr>
        <w:t>Site Name</w:t>
      </w:r>
      <w:r>
        <w:rPr>
          <w:lang w:eastAsia="en-IN"/>
        </w:rPr>
        <w:t xml:space="preserve"> – Name of the site for which this invoice is being entered. To be auto populated using the Site Id.</w:t>
      </w:r>
    </w:p>
    <w:p w14:paraId="5B0A1284" w14:textId="1FCBFE23" w:rsidR="005D3D63" w:rsidRDefault="005D3D63" w:rsidP="003246A0">
      <w:pPr>
        <w:pStyle w:val="ListParagraph"/>
        <w:numPr>
          <w:ilvl w:val="0"/>
          <w:numId w:val="39"/>
        </w:numPr>
        <w:jc w:val="both"/>
        <w:rPr>
          <w:lang w:eastAsia="en-IN"/>
        </w:rPr>
      </w:pPr>
      <w:r>
        <w:rPr>
          <w:b/>
          <w:lang w:eastAsia="en-IN"/>
        </w:rPr>
        <w:t xml:space="preserve">Agreement Name </w:t>
      </w:r>
      <w:r>
        <w:rPr>
          <w:lang w:eastAsia="en-IN"/>
        </w:rPr>
        <w:t>– Need to be selected from a drop down. All the active agreements</w:t>
      </w:r>
      <w:r w:rsidR="00E715A6">
        <w:rPr>
          <w:lang w:eastAsia="en-IN"/>
        </w:rPr>
        <w:t xml:space="preserve"> (main and addendums)</w:t>
      </w:r>
      <w:r>
        <w:rPr>
          <w:lang w:eastAsia="en-IN"/>
        </w:rPr>
        <w:t xml:space="preserve"> under the site will be listed in the dropdown. User</w:t>
      </w:r>
      <w:r w:rsidR="00CD3FBB">
        <w:rPr>
          <w:lang w:eastAsia="en-IN"/>
        </w:rPr>
        <w:t>s</w:t>
      </w:r>
      <w:r>
        <w:rPr>
          <w:lang w:eastAsia="en-IN"/>
        </w:rPr>
        <w:t xml:space="preserve"> need to select the one </w:t>
      </w:r>
      <w:r w:rsidR="00382587">
        <w:rPr>
          <w:lang w:eastAsia="en-IN"/>
        </w:rPr>
        <w:t>against which the invoice is being booked.</w:t>
      </w:r>
      <w:r>
        <w:rPr>
          <w:lang w:eastAsia="en-IN"/>
        </w:rPr>
        <w:t xml:space="preserve"> </w:t>
      </w:r>
    </w:p>
    <w:p w14:paraId="25A5CB4C" w14:textId="3E354E19" w:rsidR="004D2CC3" w:rsidRDefault="004D2CC3" w:rsidP="003246A0">
      <w:pPr>
        <w:pStyle w:val="ListParagraph"/>
        <w:numPr>
          <w:ilvl w:val="0"/>
          <w:numId w:val="39"/>
        </w:numPr>
        <w:jc w:val="both"/>
        <w:rPr>
          <w:lang w:eastAsia="en-IN"/>
        </w:rPr>
      </w:pPr>
      <w:r w:rsidRPr="008621E5">
        <w:rPr>
          <w:b/>
          <w:lang w:eastAsia="en-IN"/>
        </w:rPr>
        <w:t>Landlord Name</w:t>
      </w:r>
      <w:r>
        <w:rPr>
          <w:lang w:eastAsia="en-IN"/>
        </w:rPr>
        <w:t xml:space="preserve"> – Name of the landlord for which this invoice is being entered. Need to be selected from a dropdown. The dropdown will list all the landlord(s) associated with the site.</w:t>
      </w:r>
      <w:r w:rsidR="00E715A6">
        <w:rPr>
          <w:lang w:eastAsia="en-IN"/>
        </w:rPr>
        <w:t xml:space="preserve"> If there is only landlord for the site, then it will be auto populated.</w:t>
      </w:r>
    </w:p>
    <w:p w14:paraId="6474EFA2" w14:textId="794F9E6D" w:rsidR="004D2CC3" w:rsidRDefault="004D2CC3" w:rsidP="003246A0">
      <w:pPr>
        <w:pStyle w:val="ListParagraph"/>
        <w:numPr>
          <w:ilvl w:val="0"/>
          <w:numId w:val="39"/>
        </w:numPr>
        <w:jc w:val="both"/>
        <w:rPr>
          <w:lang w:eastAsia="en-IN"/>
        </w:rPr>
      </w:pPr>
      <w:r w:rsidRPr="008621E5">
        <w:rPr>
          <w:b/>
          <w:lang w:eastAsia="en-IN"/>
        </w:rPr>
        <w:t>SAP Vendor Code</w:t>
      </w:r>
      <w:r>
        <w:rPr>
          <w:lang w:eastAsia="en-IN"/>
        </w:rPr>
        <w:t xml:space="preserve"> – SAP vendor code for the landlord for which this invoice is being entered.  To be auto populated.</w:t>
      </w:r>
    </w:p>
    <w:p w14:paraId="7A02D58E" w14:textId="1588A0AC" w:rsidR="00E715A6" w:rsidRDefault="00E715A6" w:rsidP="003246A0">
      <w:pPr>
        <w:pStyle w:val="ListParagraph"/>
        <w:numPr>
          <w:ilvl w:val="0"/>
          <w:numId w:val="39"/>
        </w:numPr>
        <w:jc w:val="both"/>
        <w:rPr>
          <w:lang w:eastAsia="en-IN"/>
        </w:rPr>
      </w:pPr>
      <w:r>
        <w:rPr>
          <w:b/>
          <w:lang w:eastAsia="en-IN"/>
        </w:rPr>
        <w:t>Landlord Rent Share %</w:t>
      </w:r>
      <w:r w:rsidRPr="00E715A6">
        <w:rPr>
          <w:lang w:eastAsia="en-IN"/>
        </w:rPr>
        <w:t>-</w:t>
      </w:r>
      <w:r>
        <w:rPr>
          <w:lang w:eastAsia="en-IN"/>
        </w:rPr>
        <w:t xml:space="preserve"> Percentage of Rent share of the landlord from the site, in case of multiple landlords associated with the site. To be auto populated.</w:t>
      </w:r>
    </w:p>
    <w:p w14:paraId="751A0F90" w14:textId="77777777" w:rsidR="004D2CC3" w:rsidRDefault="004D2CC3" w:rsidP="003246A0">
      <w:pPr>
        <w:pStyle w:val="ListParagraph"/>
        <w:numPr>
          <w:ilvl w:val="0"/>
          <w:numId w:val="39"/>
        </w:numPr>
        <w:jc w:val="both"/>
        <w:rPr>
          <w:lang w:eastAsia="en-IN"/>
        </w:rPr>
      </w:pPr>
      <w:r w:rsidRPr="008621E5">
        <w:rPr>
          <w:b/>
          <w:lang w:eastAsia="en-IN"/>
        </w:rPr>
        <w:t>Solution Type</w:t>
      </w:r>
      <w:r>
        <w:rPr>
          <w:lang w:eastAsia="en-IN"/>
        </w:rPr>
        <w:t xml:space="preserve"> – As defined in the Site data field with the same name. Auto Populated.</w:t>
      </w:r>
      <w:r>
        <w:rPr>
          <w:lang w:eastAsia="en-IN"/>
        </w:rPr>
        <w:tab/>
      </w:r>
    </w:p>
    <w:p w14:paraId="2826B015" w14:textId="4C48E46E" w:rsidR="004D2CC3" w:rsidRDefault="004D2CC3" w:rsidP="003246A0">
      <w:pPr>
        <w:pStyle w:val="ListParagraph"/>
        <w:numPr>
          <w:ilvl w:val="0"/>
          <w:numId w:val="39"/>
        </w:numPr>
        <w:jc w:val="both"/>
        <w:rPr>
          <w:lang w:eastAsia="en-IN"/>
        </w:rPr>
      </w:pPr>
      <w:r w:rsidRPr="008621E5">
        <w:rPr>
          <w:b/>
          <w:lang w:eastAsia="en-IN"/>
        </w:rPr>
        <w:t>Billing Type</w:t>
      </w:r>
      <w:r>
        <w:rPr>
          <w:lang w:eastAsia="en-IN"/>
        </w:rPr>
        <w:t xml:space="preserve"> – Need to be selected from a dropdown. The dropdown will list –</w:t>
      </w:r>
    </w:p>
    <w:p w14:paraId="237024A2" w14:textId="55817972" w:rsidR="004D2CC3" w:rsidRDefault="004D2CC3" w:rsidP="003246A0">
      <w:pPr>
        <w:pStyle w:val="ListParagraph"/>
        <w:numPr>
          <w:ilvl w:val="1"/>
          <w:numId w:val="39"/>
        </w:numPr>
        <w:jc w:val="both"/>
        <w:rPr>
          <w:lang w:eastAsia="en-IN"/>
        </w:rPr>
      </w:pPr>
      <w:r w:rsidRPr="004D2CC3">
        <w:rPr>
          <w:lang w:eastAsia="en-IN"/>
        </w:rPr>
        <w:t>Agreement Base</w:t>
      </w:r>
      <w:r>
        <w:rPr>
          <w:lang w:eastAsia="en-IN"/>
        </w:rPr>
        <w:t>d</w:t>
      </w:r>
    </w:p>
    <w:p w14:paraId="6FBA2D5F" w14:textId="73B5A00B" w:rsidR="004D2CC3" w:rsidRDefault="004D2CC3" w:rsidP="003246A0">
      <w:pPr>
        <w:pStyle w:val="ListParagraph"/>
        <w:numPr>
          <w:ilvl w:val="1"/>
          <w:numId w:val="39"/>
        </w:numPr>
        <w:jc w:val="both"/>
        <w:rPr>
          <w:lang w:eastAsia="en-IN"/>
        </w:rPr>
      </w:pPr>
      <w:r w:rsidRPr="004D2CC3">
        <w:rPr>
          <w:lang w:eastAsia="en-IN"/>
        </w:rPr>
        <w:t>Invoice Base</w:t>
      </w:r>
      <w:r>
        <w:rPr>
          <w:lang w:eastAsia="en-IN"/>
        </w:rPr>
        <w:t>d</w:t>
      </w:r>
    </w:p>
    <w:p w14:paraId="61AA8C31" w14:textId="77777777" w:rsidR="004D2CC3" w:rsidRDefault="004D2CC3" w:rsidP="003246A0">
      <w:pPr>
        <w:pStyle w:val="ListParagraph"/>
        <w:numPr>
          <w:ilvl w:val="1"/>
          <w:numId w:val="39"/>
        </w:numPr>
        <w:jc w:val="both"/>
        <w:rPr>
          <w:lang w:eastAsia="en-IN"/>
        </w:rPr>
      </w:pPr>
      <w:r w:rsidRPr="004D2CC3">
        <w:rPr>
          <w:lang w:eastAsia="en-IN"/>
        </w:rPr>
        <w:t>NFA Base</w:t>
      </w:r>
      <w:r>
        <w:rPr>
          <w:lang w:eastAsia="en-IN"/>
        </w:rPr>
        <w:t>d</w:t>
      </w:r>
    </w:p>
    <w:p w14:paraId="4DBE952E" w14:textId="6B2AD673" w:rsidR="004D2CC3" w:rsidRDefault="004D2CC3" w:rsidP="003246A0">
      <w:pPr>
        <w:pStyle w:val="ListParagraph"/>
        <w:jc w:val="both"/>
        <w:rPr>
          <w:lang w:eastAsia="en-IN"/>
        </w:rPr>
      </w:pPr>
      <w:r>
        <w:rPr>
          <w:lang w:eastAsia="en-IN"/>
        </w:rPr>
        <w:t>User needs to manually select one.</w:t>
      </w:r>
    </w:p>
    <w:p w14:paraId="747F6F52" w14:textId="236DF488" w:rsidR="004D2CC3" w:rsidRDefault="004D2CC3" w:rsidP="003246A0">
      <w:pPr>
        <w:pStyle w:val="ListParagraph"/>
        <w:numPr>
          <w:ilvl w:val="0"/>
          <w:numId w:val="39"/>
        </w:numPr>
        <w:jc w:val="both"/>
        <w:rPr>
          <w:lang w:eastAsia="en-IN"/>
        </w:rPr>
      </w:pPr>
      <w:r w:rsidRPr="008621E5">
        <w:rPr>
          <w:b/>
          <w:lang w:eastAsia="en-IN"/>
        </w:rPr>
        <w:t>Rent Status</w:t>
      </w:r>
      <w:r>
        <w:rPr>
          <w:lang w:eastAsia="en-IN"/>
        </w:rPr>
        <w:t xml:space="preserve"> – As defined in Agreement data field with same name. Auto Populated.</w:t>
      </w:r>
      <w:r>
        <w:rPr>
          <w:lang w:eastAsia="en-IN"/>
        </w:rPr>
        <w:tab/>
      </w:r>
    </w:p>
    <w:p w14:paraId="57DE913A" w14:textId="1775C8F5" w:rsidR="004D2CC3" w:rsidRDefault="004D2CC3" w:rsidP="003246A0">
      <w:pPr>
        <w:pStyle w:val="ListParagraph"/>
        <w:numPr>
          <w:ilvl w:val="0"/>
          <w:numId w:val="39"/>
        </w:numPr>
        <w:jc w:val="both"/>
        <w:rPr>
          <w:lang w:eastAsia="en-IN"/>
        </w:rPr>
      </w:pPr>
      <w:r w:rsidRPr="008621E5">
        <w:rPr>
          <w:b/>
          <w:lang w:eastAsia="en-IN"/>
        </w:rPr>
        <w:t>Type of Invoices</w:t>
      </w:r>
      <w:r>
        <w:rPr>
          <w:lang w:eastAsia="en-IN"/>
        </w:rPr>
        <w:t xml:space="preserve"> – Need to be selected from a dropdown. The dropdown will list – </w:t>
      </w:r>
    </w:p>
    <w:p w14:paraId="44AA05E1" w14:textId="77777777" w:rsidR="004D2CC3" w:rsidRDefault="004D2CC3" w:rsidP="003246A0">
      <w:pPr>
        <w:pStyle w:val="ListParagraph"/>
        <w:numPr>
          <w:ilvl w:val="1"/>
          <w:numId w:val="39"/>
        </w:numPr>
        <w:jc w:val="both"/>
        <w:rPr>
          <w:lang w:eastAsia="en-IN"/>
        </w:rPr>
      </w:pPr>
      <w:r>
        <w:rPr>
          <w:lang w:eastAsia="en-IN"/>
        </w:rPr>
        <w:t>Rent</w:t>
      </w:r>
    </w:p>
    <w:p w14:paraId="49B055EA" w14:textId="77777777" w:rsidR="004D2CC3" w:rsidRDefault="004D2CC3" w:rsidP="003246A0">
      <w:pPr>
        <w:pStyle w:val="ListParagraph"/>
        <w:numPr>
          <w:ilvl w:val="1"/>
          <w:numId w:val="39"/>
        </w:numPr>
        <w:jc w:val="both"/>
        <w:rPr>
          <w:lang w:eastAsia="en-IN"/>
        </w:rPr>
      </w:pPr>
      <w:r>
        <w:rPr>
          <w:lang w:eastAsia="en-IN"/>
        </w:rPr>
        <w:t>Maintenance</w:t>
      </w:r>
    </w:p>
    <w:p w14:paraId="0CDCCF4C" w14:textId="77777777" w:rsidR="004D2CC3" w:rsidRDefault="004D2CC3" w:rsidP="003246A0">
      <w:pPr>
        <w:pStyle w:val="ListParagraph"/>
        <w:numPr>
          <w:ilvl w:val="1"/>
          <w:numId w:val="39"/>
        </w:numPr>
        <w:jc w:val="both"/>
        <w:rPr>
          <w:lang w:eastAsia="en-IN"/>
        </w:rPr>
      </w:pPr>
      <w:r>
        <w:rPr>
          <w:lang w:eastAsia="en-IN"/>
        </w:rPr>
        <w:t>Escalation</w:t>
      </w:r>
    </w:p>
    <w:p w14:paraId="0E094F8F" w14:textId="77777777" w:rsidR="004D2CC3" w:rsidRDefault="004D2CC3" w:rsidP="003246A0">
      <w:pPr>
        <w:pStyle w:val="ListParagraph"/>
        <w:numPr>
          <w:ilvl w:val="1"/>
          <w:numId w:val="39"/>
        </w:numPr>
        <w:jc w:val="both"/>
        <w:rPr>
          <w:lang w:eastAsia="en-IN"/>
        </w:rPr>
      </w:pPr>
      <w:r>
        <w:rPr>
          <w:lang w:eastAsia="en-IN"/>
        </w:rPr>
        <w:t>Rent+ Space Charges + Conservancy Fee</w:t>
      </w:r>
    </w:p>
    <w:p w14:paraId="163DD63A" w14:textId="77777777" w:rsidR="004D2CC3" w:rsidRDefault="004D2CC3" w:rsidP="003246A0">
      <w:pPr>
        <w:pStyle w:val="ListParagraph"/>
        <w:numPr>
          <w:ilvl w:val="1"/>
          <w:numId w:val="39"/>
        </w:numPr>
        <w:jc w:val="both"/>
        <w:rPr>
          <w:lang w:eastAsia="en-IN"/>
        </w:rPr>
      </w:pPr>
      <w:r>
        <w:rPr>
          <w:lang w:eastAsia="en-IN"/>
        </w:rPr>
        <w:t>Space Charges &amp; Conservancy Fee</w:t>
      </w:r>
    </w:p>
    <w:p w14:paraId="5D50282A" w14:textId="77777777" w:rsidR="004D2CC3" w:rsidRDefault="004D2CC3" w:rsidP="003246A0">
      <w:pPr>
        <w:pStyle w:val="ListParagraph"/>
        <w:numPr>
          <w:ilvl w:val="1"/>
          <w:numId w:val="39"/>
        </w:numPr>
        <w:jc w:val="both"/>
        <w:rPr>
          <w:lang w:eastAsia="en-IN"/>
        </w:rPr>
      </w:pPr>
      <w:r>
        <w:rPr>
          <w:lang w:eastAsia="en-IN"/>
        </w:rPr>
        <w:t>Space Charges</w:t>
      </w:r>
    </w:p>
    <w:p w14:paraId="6721BCD4" w14:textId="77777777" w:rsidR="004D2CC3" w:rsidRDefault="004D2CC3" w:rsidP="003246A0">
      <w:pPr>
        <w:pStyle w:val="ListParagraph"/>
        <w:numPr>
          <w:ilvl w:val="1"/>
          <w:numId w:val="39"/>
        </w:numPr>
        <w:jc w:val="both"/>
        <w:rPr>
          <w:lang w:eastAsia="en-IN"/>
        </w:rPr>
      </w:pPr>
      <w:r>
        <w:rPr>
          <w:lang w:eastAsia="en-IN"/>
        </w:rPr>
        <w:t>Waiver</w:t>
      </w:r>
    </w:p>
    <w:p w14:paraId="14560E99" w14:textId="77777777" w:rsidR="004D2CC3" w:rsidRDefault="004D2CC3" w:rsidP="003246A0">
      <w:pPr>
        <w:pStyle w:val="ListParagraph"/>
        <w:numPr>
          <w:ilvl w:val="1"/>
          <w:numId w:val="39"/>
        </w:numPr>
        <w:jc w:val="both"/>
        <w:rPr>
          <w:lang w:eastAsia="en-IN"/>
        </w:rPr>
      </w:pPr>
      <w:r>
        <w:rPr>
          <w:lang w:eastAsia="en-IN"/>
        </w:rPr>
        <w:t>Debit Note</w:t>
      </w:r>
    </w:p>
    <w:p w14:paraId="447AC78B" w14:textId="77777777" w:rsidR="004D2CC3" w:rsidRDefault="004D2CC3" w:rsidP="003246A0">
      <w:pPr>
        <w:pStyle w:val="ListParagraph"/>
        <w:numPr>
          <w:ilvl w:val="1"/>
          <w:numId w:val="39"/>
        </w:numPr>
        <w:jc w:val="both"/>
        <w:rPr>
          <w:lang w:eastAsia="en-IN"/>
        </w:rPr>
      </w:pPr>
      <w:r>
        <w:rPr>
          <w:lang w:eastAsia="en-IN"/>
        </w:rPr>
        <w:t>Credit Note</w:t>
      </w:r>
    </w:p>
    <w:p w14:paraId="3545EFAC" w14:textId="77777777" w:rsidR="004D2CC3" w:rsidRDefault="004D2CC3" w:rsidP="003246A0">
      <w:pPr>
        <w:pStyle w:val="ListParagraph"/>
        <w:numPr>
          <w:ilvl w:val="1"/>
          <w:numId w:val="39"/>
        </w:numPr>
        <w:jc w:val="both"/>
        <w:rPr>
          <w:lang w:eastAsia="en-IN"/>
        </w:rPr>
      </w:pPr>
      <w:r>
        <w:rPr>
          <w:lang w:eastAsia="en-IN"/>
        </w:rPr>
        <w:t>Interest Charges</w:t>
      </w:r>
    </w:p>
    <w:p w14:paraId="57085A99" w14:textId="77777777" w:rsidR="004D2CC3" w:rsidRDefault="004D2CC3" w:rsidP="003246A0">
      <w:pPr>
        <w:pStyle w:val="ListParagraph"/>
        <w:numPr>
          <w:ilvl w:val="1"/>
          <w:numId w:val="39"/>
        </w:numPr>
        <w:jc w:val="both"/>
        <w:rPr>
          <w:lang w:eastAsia="en-IN"/>
        </w:rPr>
      </w:pPr>
      <w:r>
        <w:rPr>
          <w:lang w:eastAsia="en-IN"/>
        </w:rPr>
        <w:t>NFA</w:t>
      </w:r>
    </w:p>
    <w:p w14:paraId="76887380" w14:textId="34C0B77B" w:rsidR="004D2CC3" w:rsidRDefault="004D2CC3" w:rsidP="003246A0">
      <w:pPr>
        <w:pStyle w:val="ListParagraph"/>
        <w:numPr>
          <w:ilvl w:val="1"/>
          <w:numId w:val="39"/>
        </w:numPr>
        <w:jc w:val="both"/>
        <w:rPr>
          <w:lang w:eastAsia="en-IN"/>
        </w:rPr>
      </w:pPr>
      <w:r>
        <w:rPr>
          <w:lang w:eastAsia="en-IN"/>
        </w:rPr>
        <w:lastRenderedPageBreak/>
        <w:t>SD - License Fee</w:t>
      </w:r>
    </w:p>
    <w:p w14:paraId="6BC3E01F" w14:textId="77777777" w:rsidR="004D2CC3" w:rsidRDefault="004D2CC3" w:rsidP="003246A0">
      <w:pPr>
        <w:pStyle w:val="ListParagraph"/>
        <w:numPr>
          <w:ilvl w:val="1"/>
          <w:numId w:val="39"/>
        </w:numPr>
        <w:jc w:val="both"/>
        <w:rPr>
          <w:lang w:eastAsia="en-IN"/>
        </w:rPr>
      </w:pPr>
      <w:r>
        <w:rPr>
          <w:lang w:eastAsia="en-IN"/>
        </w:rPr>
        <w:t>Others</w:t>
      </w:r>
    </w:p>
    <w:p w14:paraId="3BD2D236" w14:textId="5479F162" w:rsidR="004D2CC3" w:rsidRDefault="004D2CC3" w:rsidP="003246A0">
      <w:pPr>
        <w:pStyle w:val="ListParagraph"/>
        <w:numPr>
          <w:ilvl w:val="1"/>
          <w:numId w:val="39"/>
        </w:numPr>
        <w:jc w:val="both"/>
        <w:rPr>
          <w:lang w:eastAsia="en-IN"/>
        </w:rPr>
      </w:pPr>
      <w:r>
        <w:rPr>
          <w:lang w:eastAsia="en-IN"/>
        </w:rPr>
        <w:t>Advance</w:t>
      </w:r>
    </w:p>
    <w:p w14:paraId="492B3A87" w14:textId="6571EFDD" w:rsidR="004D2CC3" w:rsidRDefault="004D2CC3" w:rsidP="003246A0">
      <w:pPr>
        <w:pStyle w:val="ListParagraph"/>
        <w:jc w:val="both"/>
        <w:rPr>
          <w:lang w:eastAsia="en-IN"/>
        </w:rPr>
      </w:pPr>
      <w:r>
        <w:rPr>
          <w:lang w:eastAsia="en-IN"/>
        </w:rPr>
        <w:t>User needs to manually select one.</w:t>
      </w:r>
    </w:p>
    <w:p w14:paraId="23DE2536" w14:textId="785802B9" w:rsidR="004D2CC3" w:rsidRDefault="004D2CC3" w:rsidP="003246A0">
      <w:pPr>
        <w:pStyle w:val="ListParagraph"/>
        <w:numPr>
          <w:ilvl w:val="0"/>
          <w:numId w:val="39"/>
        </w:numPr>
        <w:jc w:val="both"/>
        <w:rPr>
          <w:lang w:eastAsia="en-IN"/>
        </w:rPr>
      </w:pPr>
      <w:r w:rsidRPr="008621E5">
        <w:rPr>
          <w:b/>
          <w:lang w:eastAsia="en-IN"/>
        </w:rPr>
        <w:t>Invoice No</w:t>
      </w:r>
      <w:r>
        <w:rPr>
          <w:lang w:eastAsia="en-IN"/>
        </w:rPr>
        <w:t xml:space="preserve"> – </w:t>
      </w:r>
      <w:r w:rsidR="0092703D">
        <w:rPr>
          <w:lang w:eastAsia="en-IN"/>
        </w:rPr>
        <w:t>I</w:t>
      </w:r>
      <w:r>
        <w:rPr>
          <w:lang w:eastAsia="en-IN"/>
        </w:rPr>
        <w:t xml:space="preserve">nvoice no. </w:t>
      </w:r>
      <w:r w:rsidR="0092703D">
        <w:rPr>
          <w:lang w:eastAsia="en-IN"/>
        </w:rPr>
        <w:t>to be entered manually</w:t>
      </w:r>
      <w:r>
        <w:rPr>
          <w:lang w:eastAsia="en-IN"/>
        </w:rPr>
        <w:t>.</w:t>
      </w:r>
      <w:r w:rsidR="0092703D">
        <w:rPr>
          <w:lang w:eastAsia="en-IN"/>
        </w:rPr>
        <w:t xml:space="preserve"> </w:t>
      </w:r>
      <w:r w:rsidR="00B061D1">
        <w:rPr>
          <w:lang w:eastAsia="en-IN"/>
        </w:rPr>
        <w:t xml:space="preserve">LMS will validate that </w:t>
      </w:r>
      <w:r w:rsidR="0092703D">
        <w:rPr>
          <w:lang w:eastAsia="en-IN"/>
        </w:rPr>
        <w:t>Invoice No. should be unique for the landlord SAP vendor code for the financial year.</w:t>
      </w:r>
      <w:r>
        <w:rPr>
          <w:lang w:eastAsia="en-IN"/>
        </w:rPr>
        <w:tab/>
      </w:r>
    </w:p>
    <w:p w14:paraId="18B03D07" w14:textId="26F5EB0A" w:rsidR="0092703D" w:rsidRPr="0092703D" w:rsidRDefault="004D2CC3" w:rsidP="003246A0">
      <w:pPr>
        <w:pStyle w:val="ListParagraph"/>
        <w:numPr>
          <w:ilvl w:val="0"/>
          <w:numId w:val="39"/>
        </w:numPr>
        <w:jc w:val="both"/>
        <w:rPr>
          <w:lang w:eastAsia="en-IN"/>
        </w:rPr>
      </w:pPr>
      <w:r w:rsidRPr="008621E5">
        <w:rPr>
          <w:b/>
          <w:lang w:eastAsia="en-IN"/>
        </w:rPr>
        <w:t>Invoice Date</w:t>
      </w:r>
      <w:r>
        <w:rPr>
          <w:lang w:eastAsia="en-IN"/>
        </w:rPr>
        <w:t xml:space="preserve"> – </w:t>
      </w:r>
      <w:r w:rsidRPr="0092703D">
        <w:rPr>
          <w:lang w:eastAsia="en-IN"/>
        </w:rPr>
        <w:t>Date on which invoice is generated</w:t>
      </w:r>
      <w:r w:rsidR="00E715A6">
        <w:rPr>
          <w:lang w:eastAsia="en-IN"/>
        </w:rPr>
        <w:t xml:space="preserve"> by Landlord</w:t>
      </w:r>
      <w:r w:rsidRPr="0092703D">
        <w:rPr>
          <w:lang w:eastAsia="en-IN"/>
        </w:rPr>
        <w:t xml:space="preserve">. To be </w:t>
      </w:r>
      <w:r w:rsidR="0092703D" w:rsidRPr="0092703D">
        <w:rPr>
          <w:lang w:eastAsia="en-IN"/>
        </w:rPr>
        <w:t>manually entered by selecting from a calendar date field</w:t>
      </w:r>
      <w:r w:rsidRPr="0092703D">
        <w:rPr>
          <w:lang w:eastAsia="en-IN"/>
        </w:rPr>
        <w:t>.</w:t>
      </w:r>
    </w:p>
    <w:p w14:paraId="1C466083" w14:textId="737A3438" w:rsidR="004D2CC3" w:rsidRPr="0092703D" w:rsidRDefault="0092703D" w:rsidP="003246A0">
      <w:pPr>
        <w:pStyle w:val="ListParagraph"/>
        <w:numPr>
          <w:ilvl w:val="0"/>
          <w:numId w:val="39"/>
        </w:numPr>
        <w:jc w:val="both"/>
        <w:rPr>
          <w:b/>
          <w:lang w:eastAsia="en-IN"/>
        </w:rPr>
      </w:pPr>
      <w:r w:rsidRPr="0092703D">
        <w:rPr>
          <w:b/>
          <w:lang w:eastAsia="en-IN"/>
        </w:rPr>
        <w:t xml:space="preserve">Bill Received Date - </w:t>
      </w:r>
      <w:r>
        <w:rPr>
          <w:lang w:eastAsia="en-IN"/>
        </w:rPr>
        <w:t>Date on which the invoice is received</w:t>
      </w:r>
      <w:r w:rsidR="00E715A6">
        <w:rPr>
          <w:lang w:eastAsia="en-IN"/>
        </w:rPr>
        <w:t xml:space="preserve"> from Landlord</w:t>
      </w:r>
      <w:r>
        <w:rPr>
          <w:lang w:eastAsia="en-IN"/>
        </w:rPr>
        <w:t>. To be manually entered by selecting from a calendar date field.</w:t>
      </w:r>
    </w:p>
    <w:p w14:paraId="677D1FF3" w14:textId="2B3AF9EC" w:rsidR="0092703D" w:rsidRPr="0092703D" w:rsidRDefault="0092703D" w:rsidP="003246A0">
      <w:pPr>
        <w:pStyle w:val="ListParagraph"/>
        <w:numPr>
          <w:ilvl w:val="0"/>
          <w:numId w:val="39"/>
        </w:numPr>
        <w:jc w:val="both"/>
        <w:rPr>
          <w:lang w:eastAsia="en-IN"/>
        </w:rPr>
      </w:pPr>
      <w:r w:rsidRPr="008621E5">
        <w:rPr>
          <w:b/>
          <w:lang w:eastAsia="en-IN"/>
        </w:rPr>
        <w:t>Due Date</w:t>
      </w:r>
      <w:r>
        <w:rPr>
          <w:b/>
          <w:lang w:eastAsia="en-IN"/>
        </w:rPr>
        <w:t xml:space="preserve"> As per Invoice - </w:t>
      </w:r>
      <w:r>
        <w:rPr>
          <w:lang w:eastAsia="en-IN"/>
        </w:rPr>
        <w:t>Date on which the invoice is due for payment as mentioned in the invoice. To be manually entered by selecting from a calendar date field.</w:t>
      </w:r>
    </w:p>
    <w:p w14:paraId="52F1378A" w14:textId="2DE2105C" w:rsidR="004D2CC3" w:rsidRDefault="004D2CC3" w:rsidP="003246A0">
      <w:pPr>
        <w:pStyle w:val="ListParagraph"/>
        <w:numPr>
          <w:ilvl w:val="0"/>
          <w:numId w:val="39"/>
        </w:numPr>
        <w:jc w:val="both"/>
        <w:rPr>
          <w:lang w:eastAsia="en-IN"/>
        </w:rPr>
      </w:pPr>
      <w:r w:rsidRPr="008621E5">
        <w:rPr>
          <w:b/>
          <w:lang w:eastAsia="en-IN"/>
        </w:rPr>
        <w:t>Due Date</w:t>
      </w:r>
      <w:r w:rsidR="0092703D">
        <w:rPr>
          <w:b/>
          <w:lang w:eastAsia="en-IN"/>
        </w:rPr>
        <w:t xml:space="preserve"> As per Agreement</w:t>
      </w:r>
      <w:r>
        <w:rPr>
          <w:lang w:eastAsia="en-IN"/>
        </w:rPr>
        <w:t xml:space="preserve"> – Day of Month on which agreement is due as defined in Agreement data field “</w:t>
      </w:r>
      <w:r w:rsidRPr="006020AF">
        <w:rPr>
          <w:lang w:eastAsia="en-IN"/>
        </w:rPr>
        <w:t>Payment Day of Month</w:t>
      </w:r>
      <w:r>
        <w:rPr>
          <w:lang w:eastAsia="en-IN"/>
        </w:rPr>
        <w:t>”. Auto populated.</w:t>
      </w:r>
    </w:p>
    <w:p w14:paraId="0AEC7A95" w14:textId="77777777" w:rsidR="004D2CC3" w:rsidRDefault="004D2CC3" w:rsidP="003246A0">
      <w:pPr>
        <w:pStyle w:val="ListParagraph"/>
        <w:numPr>
          <w:ilvl w:val="0"/>
          <w:numId w:val="39"/>
        </w:numPr>
        <w:jc w:val="both"/>
        <w:rPr>
          <w:lang w:eastAsia="en-IN"/>
        </w:rPr>
      </w:pPr>
      <w:r w:rsidRPr="008621E5">
        <w:rPr>
          <w:b/>
          <w:lang w:eastAsia="en-IN"/>
        </w:rPr>
        <w:t>Billing Cycle</w:t>
      </w:r>
      <w:r>
        <w:rPr>
          <w:lang w:eastAsia="en-IN"/>
        </w:rPr>
        <w:t xml:space="preserve"> – As defined in the Agreement data field named ‘</w:t>
      </w:r>
      <w:r w:rsidRPr="006020AF">
        <w:rPr>
          <w:lang w:eastAsia="en-IN"/>
        </w:rPr>
        <w:t>Rent Frequency</w:t>
      </w:r>
      <w:r>
        <w:rPr>
          <w:lang w:eastAsia="en-IN"/>
        </w:rPr>
        <w:t>’. To be auto populated.</w:t>
      </w:r>
      <w:r>
        <w:rPr>
          <w:lang w:eastAsia="en-IN"/>
        </w:rPr>
        <w:tab/>
      </w:r>
    </w:p>
    <w:p w14:paraId="2D276A9D" w14:textId="5B9AC1CF" w:rsidR="004D2CC3" w:rsidRDefault="004D2CC3" w:rsidP="003246A0">
      <w:pPr>
        <w:pStyle w:val="ListParagraph"/>
        <w:numPr>
          <w:ilvl w:val="0"/>
          <w:numId w:val="39"/>
        </w:numPr>
        <w:jc w:val="both"/>
        <w:rPr>
          <w:lang w:eastAsia="en-IN"/>
        </w:rPr>
      </w:pPr>
      <w:r w:rsidRPr="008621E5">
        <w:rPr>
          <w:b/>
          <w:lang w:eastAsia="en-IN"/>
        </w:rPr>
        <w:t>Invoice Start Date</w:t>
      </w:r>
      <w:r>
        <w:rPr>
          <w:lang w:eastAsia="en-IN"/>
        </w:rPr>
        <w:t xml:space="preserve"> – Start Date of the invoice. </w:t>
      </w:r>
      <w:r w:rsidR="0092703D">
        <w:rPr>
          <w:lang w:eastAsia="en-IN"/>
        </w:rPr>
        <w:t>To be manually entered by selecting from a calendar date field.</w:t>
      </w:r>
      <w:r w:rsidR="005D3D63">
        <w:rPr>
          <w:lang w:eastAsia="en-IN"/>
        </w:rPr>
        <w:t xml:space="preserve">  Mandatory.</w:t>
      </w:r>
    </w:p>
    <w:p w14:paraId="5C31E39F" w14:textId="44EAAB30" w:rsidR="004D2CC3" w:rsidRDefault="004D2CC3" w:rsidP="003246A0">
      <w:pPr>
        <w:pStyle w:val="ListParagraph"/>
        <w:numPr>
          <w:ilvl w:val="0"/>
          <w:numId w:val="39"/>
        </w:numPr>
        <w:jc w:val="both"/>
        <w:rPr>
          <w:lang w:eastAsia="en-IN"/>
        </w:rPr>
      </w:pPr>
      <w:r w:rsidRPr="008621E5">
        <w:rPr>
          <w:b/>
          <w:lang w:eastAsia="en-IN"/>
        </w:rPr>
        <w:t>Invoice End Date</w:t>
      </w:r>
      <w:r>
        <w:rPr>
          <w:lang w:eastAsia="en-IN"/>
        </w:rPr>
        <w:t xml:space="preserve"> – End date of the invoice.</w:t>
      </w:r>
      <w:r w:rsidR="0092703D" w:rsidRPr="0092703D">
        <w:rPr>
          <w:lang w:eastAsia="en-IN"/>
        </w:rPr>
        <w:t xml:space="preserve"> </w:t>
      </w:r>
      <w:r w:rsidR="0092703D">
        <w:rPr>
          <w:lang w:eastAsia="en-IN"/>
        </w:rPr>
        <w:t>To be manually entered by selecting from a calendar date field.</w:t>
      </w:r>
      <w:r w:rsidR="005D3D63">
        <w:rPr>
          <w:lang w:eastAsia="en-IN"/>
        </w:rPr>
        <w:t xml:space="preserve"> Mandatory.</w:t>
      </w:r>
    </w:p>
    <w:p w14:paraId="00F63BC2" w14:textId="63E5C7C4" w:rsidR="004D2CC3" w:rsidRDefault="004D2CC3" w:rsidP="003246A0">
      <w:pPr>
        <w:pStyle w:val="ListParagraph"/>
        <w:numPr>
          <w:ilvl w:val="0"/>
          <w:numId w:val="39"/>
        </w:numPr>
        <w:jc w:val="both"/>
        <w:rPr>
          <w:lang w:eastAsia="en-IN"/>
        </w:rPr>
      </w:pPr>
      <w:r w:rsidRPr="008621E5">
        <w:rPr>
          <w:b/>
          <w:lang w:eastAsia="en-IN"/>
        </w:rPr>
        <w:t>Gross Amount</w:t>
      </w:r>
      <w:r>
        <w:rPr>
          <w:lang w:eastAsia="en-IN"/>
        </w:rPr>
        <w:t xml:space="preserve"> – </w:t>
      </w:r>
      <w:r w:rsidR="005D3D63">
        <w:rPr>
          <w:lang w:eastAsia="en-IN"/>
        </w:rPr>
        <w:t xml:space="preserve">Gross </w:t>
      </w:r>
      <w:r>
        <w:rPr>
          <w:lang w:eastAsia="en-IN"/>
        </w:rPr>
        <w:t>Invoice Amount</w:t>
      </w:r>
      <w:r w:rsidR="0092703D">
        <w:rPr>
          <w:lang w:eastAsia="en-IN"/>
        </w:rPr>
        <w:t xml:space="preserve"> as per the invoice</w:t>
      </w:r>
      <w:r>
        <w:rPr>
          <w:lang w:eastAsia="en-IN"/>
        </w:rPr>
        <w:t xml:space="preserve">. To be </w:t>
      </w:r>
      <w:r w:rsidR="0092703D">
        <w:rPr>
          <w:lang w:eastAsia="en-IN"/>
        </w:rPr>
        <w:t>manually entered</w:t>
      </w:r>
      <w:r>
        <w:rPr>
          <w:lang w:eastAsia="en-IN"/>
        </w:rPr>
        <w:t>.</w:t>
      </w:r>
      <w:r w:rsidR="005D3D63">
        <w:rPr>
          <w:lang w:eastAsia="en-IN"/>
        </w:rPr>
        <w:t xml:space="preserve"> Mandatory.</w:t>
      </w:r>
    </w:p>
    <w:p w14:paraId="776A0952" w14:textId="20E98E63" w:rsidR="0092703D" w:rsidRDefault="0092703D" w:rsidP="003246A0">
      <w:pPr>
        <w:pStyle w:val="ListParagraph"/>
        <w:numPr>
          <w:ilvl w:val="0"/>
          <w:numId w:val="39"/>
        </w:numPr>
        <w:jc w:val="both"/>
        <w:rPr>
          <w:lang w:eastAsia="en-IN"/>
        </w:rPr>
      </w:pPr>
      <w:r>
        <w:rPr>
          <w:b/>
          <w:lang w:eastAsia="en-IN"/>
        </w:rPr>
        <w:t xml:space="preserve">GST% </w:t>
      </w:r>
      <w:r w:rsidRPr="0092703D">
        <w:rPr>
          <w:lang w:eastAsia="en-IN"/>
        </w:rPr>
        <w:t>-</w:t>
      </w:r>
      <w:r>
        <w:rPr>
          <w:lang w:eastAsia="en-IN"/>
        </w:rPr>
        <w:t xml:space="preserve"> Applicable GST %. To be manually entered.</w:t>
      </w:r>
      <w:r w:rsidR="005D3D63">
        <w:rPr>
          <w:lang w:eastAsia="en-IN"/>
        </w:rPr>
        <w:t xml:space="preserve"> Mandatory.</w:t>
      </w:r>
    </w:p>
    <w:p w14:paraId="0A6C5411" w14:textId="2E54C6F8" w:rsidR="005D3D63" w:rsidRDefault="005D3D63" w:rsidP="003246A0">
      <w:pPr>
        <w:pStyle w:val="ListParagraph"/>
        <w:numPr>
          <w:ilvl w:val="0"/>
          <w:numId w:val="39"/>
        </w:numPr>
        <w:jc w:val="both"/>
        <w:rPr>
          <w:lang w:eastAsia="en-IN"/>
        </w:rPr>
      </w:pPr>
      <w:r>
        <w:rPr>
          <w:b/>
          <w:lang w:eastAsia="en-IN"/>
        </w:rPr>
        <w:t xml:space="preserve">Invoice Amount </w:t>
      </w:r>
      <w:r>
        <w:rPr>
          <w:lang w:eastAsia="en-IN"/>
        </w:rPr>
        <w:t xml:space="preserve">– Auto Calculated as Gross + </w:t>
      </w:r>
      <w:r w:rsidR="00CD3FBB">
        <w:rPr>
          <w:lang w:eastAsia="en-IN"/>
        </w:rPr>
        <w:t>GST.</w:t>
      </w:r>
    </w:p>
    <w:p w14:paraId="235357B1" w14:textId="500F082D" w:rsidR="005D3D63" w:rsidRDefault="005D3D63" w:rsidP="003246A0">
      <w:pPr>
        <w:pStyle w:val="ListParagraph"/>
        <w:numPr>
          <w:ilvl w:val="0"/>
          <w:numId w:val="39"/>
        </w:numPr>
        <w:jc w:val="both"/>
        <w:rPr>
          <w:lang w:eastAsia="en-IN"/>
        </w:rPr>
      </w:pPr>
      <w:r>
        <w:rPr>
          <w:b/>
          <w:lang w:eastAsia="en-IN"/>
        </w:rPr>
        <w:t xml:space="preserve">Bill for Operator – </w:t>
      </w:r>
      <w:r>
        <w:rPr>
          <w:lang w:eastAsia="en-IN"/>
        </w:rPr>
        <w:t xml:space="preserve">All active operators on the site will be listed with check box options beside them User may select one or multiple. </w:t>
      </w:r>
      <w:r w:rsidR="00382587">
        <w:rPr>
          <w:lang w:eastAsia="en-IN"/>
        </w:rPr>
        <w:t xml:space="preserve">Selection of operators is </w:t>
      </w:r>
      <w:r>
        <w:rPr>
          <w:lang w:eastAsia="en-IN"/>
        </w:rPr>
        <w:t>Optional.</w:t>
      </w:r>
    </w:p>
    <w:p w14:paraId="376B7CA9" w14:textId="7086855C" w:rsidR="005D3D63" w:rsidRDefault="005D3D63" w:rsidP="003246A0">
      <w:pPr>
        <w:pStyle w:val="ListParagraph"/>
        <w:numPr>
          <w:ilvl w:val="0"/>
          <w:numId w:val="39"/>
        </w:numPr>
        <w:jc w:val="both"/>
        <w:rPr>
          <w:lang w:eastAsia="en-IN"/>
        </w:rPr>
      </w:pPr>
      <w:r>
        <w:rPr>
          <w:b/>
          <w:lang w:eastAsia="en-IN"/>
        </w:rPr>
        <w:t>Invoice Arrears -</w:t>
      </w:r>
      <w:r>
        <w:rPr>
          <w:lang w:eastAsia="en-IN"/>
        </w:rPr>
        <w:t xml:space="preserve"> To be manually entered. Optional.</w:t>
      </w:r>
    </w:p>
    <w:p w14:paraId="0BC88D79" w14:textId="649E337E" w:rsidR="005D3D63" w:rsidRDefault="005D3D63" w:rsidP="003246A0">
      <w:pPr>
        <w:pStyle w:val="ListParagraph"/>
        <w:numPr>
          <w:ilvl w:val="0"/>
          <w:numId w:val="39"/>
        </w:numPr>
        <w:jc w:val="both"/>
        <w:rPr>
          <w:lang w:eastAsia="en-IN"/>
        </w:rPr>
      </w:pPr>
      <w:r>
        <w:rPr>
          <w:b/>
          <w:lang w:eastAsia="en-IN"/>
        </w:rPr>
        <w:t>Remarks –</w:t>
      </w:r>
      <w:r>
        <w:rPr>
          <w:lang w:eastAsia="en-IN"/>
        </w:rPr>
        <w:t xml:space="preserve"> Optional. To be manually entered.</w:t>
      </w:r>
    </w:p>
    <w:p w14:paraId="3C00CC01" w14:textId="3E8FFD79" w:rsidR="004D2CC3" w:rsidRPr="00B061D1" w:rsidRDefault="00B061D1" w:rsidP="003246A0">
      <w:pPr>
        <w:jc w:val="both"/>
        <w:rPr>
          <w:i/>
          <w:lang w:eastAsia="en-IN"/>
        </w:rPr>
      </w:pPr>
      <w:r w:rsidRPr="00B061D1">
        <w:rPr>
          <w:b/>
          <w:lang w:eastAsia="en-IN"/>
        </w:rPr>
        <w:t xml:space="preserve">*Note </w:t>
      </w:r>
      <w:r>
        <w:rPr>
          <w:b/>
          <w:lang w:eastAsia="en-IN"/>
        </w:rPr>
        <w:t>–</w:t>
      </w:r>
      <w:r w:rsidRPr="00B061D1">
        <w:rPr>
          <w:b/>
          <w:lang w:eastAsia="en-IN"/>
        </w:rPr>
        <w:t xml:space="preserve"> </w:t>
      </w:r>
      <w:r>
        <w:rPr>
          <w:i/>
          <w:lang w:eastAsia="en-IN"/>
        </w:rPr>
        <w:t>LMS will validate the entered data for duplicate Invoice no., overlapping Invoice Period (Invoice Start and End date)</w:t>
      </w:r>
      <w:r w:rsidR="00250171">
        <w:rPr>
          <w:i/>
          <w:lang w:eastAsia="en-IN"/>
        </w:rPr>
        <w:t xml:space="preserve"> for same type of invoices, </w:t>
      </w:r>
      <w:r w:rsidR="00CD3FBB">
        <w:rPr>
          <w:i/>
          <w:lang w:eastAsia="en-IN"/>
        </w:rPr>
        <w:t>i.e.,</w:t>
      </w:r>
      <w:r w:rsidR="00250171">
        <w:rPr>
          <w:i/>
          <w:lang w:eastAsia="en-IN"/>
        </w:rPr>
        <w:t xml:space="preserve"> Rent or Maintenance etc.</w:t>
      </w:r>
    </w:p>
    <w:p w14:paraId="03346EDC" w14:textId="18911AC0" w:rsidR="00DD0B90" w:rsidRDefault="00DD0B90" w:rsidP="003246A0">
      <w:pPr>
        <w:jc w:val="both"/>
        <w:rPr>
          <w:lang w:eastAsia="en-IN"/>
        </w:rPr>
      </w:pPr>
      <w:r>
        <w:rPr>
          <w:lang w:eastAsia="en-IN"/>
        </w:rPr>
        <w:t xml:space="preserve">Once an </w:t>
      </w:r>
      <w:r w:rsidR="00E715A6">
        <w:rPr>
          <w:lang w:eastAsia="en-IN"/>
        </w:rPr>
        <w:t xml:space="preserve">external </w:t>
      </w:r>
      <w:r>
        <w:rPr>
          <w:lang w:eastAsia="en-IN"/>
        </w:rPr>
        <w:t>invoice is added it</w:t>
      </w:r>
      <w:r w:rsidR="00515701">
        <w:rPr>
          <w:lang w:eastAsia="en-IN"/>
        </w:rPr>
        <w:t xml:space="preserve"> is ready for processing and it</w:t>
      </w:r>
      <w:r>
        <w:rPr>
          <w:lang w:eastAsia="en-IN"/>
        </w:rPr>
        <w:t>s status becomes ‘To be Processed’.</w:t>
      </w:r>
      <w:r w:rsidRPr="00DD0B90">
        <w:rPr>
          <w:lang w:eastAsia="en-IN"/>
        </w:rPr>
        <w:t xml:space="preserve"> </w:t>
      </w:r>
      <w:r>
        <w:rPr>
          <w:lang w:eastAsia="en-IN"/>
        </w:rPr>
        <w:t xml:space="preserve"> </w:t>
      </w:r>
      <w:r w:rsidR="001E6C3C">
        <w:rPr>
          <w:lang w:eastAsia="en-IN"/>
        </w:rPr>
        <w:t xml:space="preserve">Option will be there to edit the entered invoice data which are not processed yet. </w:t>
      </w:r>
      <w:r>
        <w:rPr>
          <w:lang w:eastAsia="en-IN"/>
        </w:rPr>
        <w:t xml:space="preserve">There will be an option in the screen to select one or multiple </w:t>
      </w:r>
      <w:r w:rsidR="00E715A6">
        <w:rPr>
          <w:lang w:eastAsia="en-IN"/>
        </w:rPr>
        <w:t xml:space="preserve">external </w:t>
      </w:r>
      <w:r>
        <w:rPr>
          <w:lang w:eastAsia="en-IN"/>
        </w:rPr>
        <w:t>invoice records (</w:t>
      </w:r>
      <w:r w:rsidR="00CD3FBB">
        <w:rPr>
          <w:lang w:eastAsia="en-IN"/>
        </w:rPr>
        <w:t>checkbox-based</w:t>
      </w:r>
      <w:r>
        <w:rPr>
          <w:lang w:eastAsia="en-IN"/>
        </w:rPr>
        <w:t xml:space="preserve"> selection). EMG team can select one or multiple </w:t>
      </w:r>
      <w:r w:rsidR="00E715A6">
        <w:rPr>
          <w:lang w:eastAsia="en-IN"/>
        </w:rPr>
        <w:t xml:space="preserve">external </w:t>
      </w:r>
      <w:r>
        <w:rPr>
          <w:lang w:eastAsia="en-IN"/>
        </w:rPr>
        <w:t>invoice record and mark them as Hold by clicking a button named ‘Hold’. Entering remark against each invoice being hold is mandatory. This will change the status of the invoice from ‘To be processed’ to ‘Hold’. EMG team will also be able to un-hold a hold invoice (by clicking a button named ‘Unhold’) which will again change the invoice status to ‘To be Processed’.</w:t>
      </w:r>
    </w:p>
    <w:p w14:paraId="0D8D9A0F" w14:textId="71622867" w:rsidR="00DD0B90" w:rsidRDefault="00DD0B90" w:rsidP="003246A0">
      <w:pPr>
        <w:jc w:val="both"/>
        <w:rPr>
          <w:lang w:eastAsia="en-IN"/>
        </w:rPr>
      </w:pPr>
      <w:r>
        <w:rPr>
          <w:lang w:eastAsia="en-IN"/>
        </w:rPr>
        <w:t xml:space="preserve">EMG team can select one or more ‘To be processed’ </w:t>
      </w:r>
      <w:r w:rsidR="00E715A6">
        <w:rPr>
          <w:lang w:eastAsia="en-IN"/>
        </w:rPr>
        <w:t xml:space="preserve">external </w:t>
      </w:r>
      <w:r>
        <w:rPr>
          <w:lang w:eastAsia="en-IN"/>
        </w:rPr>
        <w:t xml:space="preserve">invoices and send to Finance by clicking ‘Approve’ button. </w:t>
      </w:r>
      <w:r w:rsidR="00E715A6">
        <w:rPr>
          <w:lang w:eastAsia="en-IN"/>
        </w:rPr>
        <w:t>External i</w:t>
      </w:r>
      <w:r>
        <w:rPr>
          <w:lang w:eastAsia="en-IN"/>
        </w:rPr>
        <w:t xml:space="preserve">nvoices once approved by EMG </w:t>
      </w:r>
      <w:r w:rsidR="003246A0">
        <w:rPr>
          <w:lang w:eastAsia="en-IN"/>
        </w:rPr>
        <w:t>cannot</w:t>
      </w:r>
      <w:r>
        <w:rPr>
          <w:lang w:eastAsia="en-IN"/>
        </w:rPr>
        <w:t xml:space="preserve"> be further hold by EMG. </w:t>
      </w:r>
    </w:p>
    <w:p w14:paraId="0C5BE468" w14:textId="1396609C" w:rsidR="00DD0B90" w:rsidRDefault="00DD0B90" w:rsidP="003246A0">
      <w:pPr>
        <w:jc w:val="both"/>
        <w:rPr>
          <w:lang w:eastAsia="en-IN"/>
        </w:rPr>
      </w:pPr>
      <w:r>
        <w:rPr>
          <w:lang w:eastAsia="en-IN"/>
        </w:rPr>
        <w:t>EMG team will also be able to view the</w:t>
      </w:r>
      <w:r w:rsidR="00E715A6">
        <w:rPr>
          <w:lang w:eastAsia="en-IN"/>
        </w:rPr>
        <w:t xml:space="preserve"> external</w:t>
      </w:r>
      <w:r>
        <w:rPr>
          <w:lang w:eastAsia="en-IN"/>
        </w:rPr>
        <w:t xml:space="preserve"> invoices rejected by Finance team along with the comments entered. EMG team will be able to </w:t>
      </w:r>
      <w:r w:rsidR="001E6C3C">
        <w:rPr>
          <w:lang w:eastAsia="en-IN"/>
        </w:rPr>
        <w:t xml:space="preserve">edit and </w:t>
      </w:r>
      <w:r>
        <w:rPr>
          <w:lang w:eastAsia="en-IN"/>
        </w:rPr>
        <w:t>re-approve or hold the rejected invoices.</w:t>
      </w:r>
    </w:p>
    <w:p w14:paraId="3C5621AE" w14:textId="32BCA7F0" w:rsidR="00DD0B90" w:rsidRDefault="00E715A6" w:rsidP="003246A0">
      <w:pPr>
        <w:jc w:val="both"/>
        <w:rPr>
          <w:lang w:eastAsia="en-IN"/>
        </w:rPr>
      </w:pPr>
      <w:r>
        <w:rPr>
          <w:lang w:eastAsia="en-IN"/>
        </w:rPr>
        <w:lastRenderedPageBreak/>
        <w:t>External i</w:t>
      </w:r>
      <w:r w:rsidR="00DD0B90">
        <w:rPr>
          <w:lang w:eastAsia="en-IN"/>
        </w:rPr>
        <w:t xml:space="preserve">nvoices with status ‘Approved by Finance’, ‘Sent to SAP’ or ‘Payment Record Received’ will also appear in EMG team’s invoice view, but those invoices </w:t>
      </w:r>
      <w:r w:rsidR="003246A0">
        <w:rPr>
          <w:lang w:eastAsia="en-IN"/>
        </w:rPr>
        <w:t>cannot</w:t>
      </w:r>
      <w:r w:rsidR="00DD0B90">
        <w:rPr>
          <w:lang w:eastAsia="en-IN"/>
        </w:rPr>
        <w:t xml:space="preserve"> be further worked upon.</w:t>
      </w:r>
    </w:p>
    <w:p w14:paraId="2BD35334" w14:textId="0BD43E55" w:rsidR="00805149" w:rsidRDefault="00E87539" w:rsidP="00805149">
      <w:pPr>
        <w:rPr>
          <w:b/>
          <w:u w:val="single"/>
          <w:lang w:eastAsia="en-IN"/>
        </w:rPr>
      </w:pPr>
      <w:r>
        <w:rPr>
          <w:b/>
          <w:u w:val="single"/>
          <w:lang w:eastAsia="en-IN"/>
        </w:rPr>
        <w:t xml:space="preserve">External </w:t>
      </w:r>
      <w:r w:rsidR="00805149" w:rsidRPr="001264D7">
        <w:rPr>
          <w:b/>
          <w:u w:val="single"/>
          <w:lang w:eastAsia="en-IN"/>
        </w:rPr>
        <w:t>Invoice V</w:t>
      </w:r>
      <w:r w:rsidR="00805149">
        <w:rPr>
          <w:b/>
          <w:u w:val="single"/>
          <w:lang w:eastAsia="en-IN"/>
        </w:rPr>
        <w:t>iew for Finance &amp; Approval Process</w:t>
      </w:r>
    </w:p>
    <w:p w14:paraId="652BC1C3" w14:textId="20476A20" w:rsidR="00805149" w:rsidRDefault="00805149" w:rsidP="003246A0">
      <w:pPr>
        <w:jc w:val="both"/>
        <w:rPr>
          <w:lang w:eastAsia="en-IN"/>
        </w:rPr>
      </w:pPr>
      <w:r>
        <w:rPr>
          <w:lang w:eastAsia="en-IN"/>
        </w:rPr>
        <w:t xml:space="preserve">An </w:t>
      </w:r>
      <w:r w:rsidR="00E715A6">
        <w:rPr>
          <w:lang w:eastAsia="en-IN"/>
        </w:rPr>
        <w:t xml:space="preserve">external </w:t>
      </w:r>
      <w:r>
        <w:rPr>
          <w:lang w:eastAsia="en-IN"/>
        </w:rPr>
        <w:t xml:space="preserve">invoice view option will be provided in LMS for Finance team. External invoices which are approved by EMG team will be visible from this screen. There will be filtration option based on Site Id, Invoice Id, Invoice No., SAP Vendor Code, Invoice status and Invoice generation date range. </w:t>
      </w:r>
    </w:p>
    <w:p w14:paraId="5AB547CE" w14:textId="0E87BFA1" w:rsidR="00805149" w:rsidRDefault="00805149" w:rsidP="003246A0">
      <w:pPr>
        <w:jc w:val="both"/>
        <w:rPr>
          <w:lang w:eastAsia="en-IN"/>
        </w:rPr>
      </w:pPr>
      <w:r>
        <w:rPr>
          <w:lang w:eastAsia="en-IN"/>
        </w:rPr>
        <w:t xml:space="preserve">Finance view of the </w:t>
      </w:r>
      <w:r w:rsidR="00A01C46">
        <w:rPr>
          <w:lang w:eastAsia="en-IN"/>
        </w:rPr>
        <w:t>e</w:t>
      </w:r>
      <w:r w:rsidR="00F009BF">
        <w:rPr>
          <w:lang w:eastAsia="en-IN"/>
        </w:rPr>
        <w:t>xterna</w:t>
      </w:r>
      <w:r w:rsidR="00A01C46">
        <w:rPr>
          <w:lang w:eastAsia="en-IN"/>
        </w:rPr>
        <w:t>l</w:t>
      </w:r>
      <w:r>
        <w:rPr>
          <w:lang w:eastAsia="en-IN"/>
        </w:rPr>
        <w:t xml:space="preserve"> invoices will include </w:t>
      </w:r>
      <w:r w:rsidR="000B3423">
        <w:rPr>
          <w:lang w:eastAsia="en-IN"/>
        </w:rPr>
        <w:t>following data</w:t>
      </w:r>
      <w:r>
        <w:rPr>
          <w:lang w:eastAsia="en-IN"/>
        </w:rPr>
        <w:t xml:space="preserve"> fields </w:t>
      </w:r>
      <w:r w:rsidR="000B3423">
        <w:rPr>
          <w:lang w:eastAsia="en-IN"/>
        </w:rPr>
        <w:t>additional to that of EMG view</w:t>
      </w:r>
      <w:r>
        <w:rPr>
          <w:lang w:eastAsia="en-IN"/>
        </w:rPr>
        <w:t xml:space="preserve">- </w:t>
      </w:r>
    </w:p>
    <w:p w14:paraId="77908E3D" w14:textId="77777777" w:rsidR="00805149" w:rsidRDefault="00805149" w:rsidP="003246A0">
      <w:pPr>
        <w:pStyle w:val="ListParagraph"/>
        <w:numPr>
          <w:ilvl w:val="0"/>
          <w:numId w:val="39"/>
        </w:numPr>
        <w:jc w:val="both"/>
        <w:rPr>
          <w:lang w:eastAsia="en-IN"/>
        </w:rPr>
      </w:pPr>
      <w:r w:rsidRPr="007E233A">
        <w:rPr>
          <w:b/>
          <w:lang w:eastAsia="en-IN"/>
        </w:rPr>
        <w:t>Invoice Submission Date</w:t>
      </w:r>
      <w:r>
        <w:rPr>
          <w:lang w:eastAsia="en-IN"/>
        </w:rPr>
        <w:t xml:space="preserve"> - Date on which EMG has approved the invoice. To be auto populated.</w:t>
      </w:r>
    </w:p>
    <w:p w14:paraId="7FADA348" w14:textId="25C20874" w:rsidR="00805149" w:rsidRDefault="00805149" w:rsidP="003246A0">
      <w:pPr>
        <w:pStyle w:val="ListParagraph"/>
        <w:numPr>
          <w:ilvl w:val="0"/>
          <w:numId w:val="39"/>
        </w:numPr>
        <w:jc w:val="both"/>
        <w:rPr>
          <w:lang w:eastAsia="en-IN"/>
        </w:rPr>
      </w:pPr>
      <w:r w:rsidRPr="007E233A">
        <w:rPr>
          <w:b/>
          <w:lang w:eastAsia="en-IN"/>
        </w:rPr>
        <w:t>TDS</w:t>
      </w:r>
      <w:r>
        <w:rPr>
          <w:lang w:eastAsia="en-IN"/>
        </w:rPr>
        <w:t xml:space="preserve"> – Drop down field with option Applicable or Not Applicable. Finance </w:t>
      </w:r>
      <w:r w:rsidR="003246A0">
        <w:rPr>
          <w:lang w:eastAsia="en-IN"/>
        </w:rPr>
        <w:t>needs</w:t>
      </w:r>
      <w:r>
        <w:rPr>
          <w:lang w:eastAsia="en-IN"/>
        </w:rPr>
        <w:t xml:space="preserve"> to manually choose from the options. Mandatory.</w:t>
      </w:r>
    </w:p>
    <w:p w14:paraId="435DFB5D" w14:textId="77777777" w:rsidR="00805149" w:rsidRDefault="00805149" w:rsidP="003246A0">
      <w:pPr>
        <w:pStyle w:val="ListParagraph"/>
        <w:numPr>
          <w:ilvl w:val="0"/>
          <w:numId w:val="39"/>
        </w:numPr>
        <w:jc w:val="both"/>
        <w:rPr>
          <w:lang w:eastAsia="en-IN"/>
        </w:rPr>
      </w:pPr>
      <w:r w:rsidRPr="007E233A">
        <w:rPr>
          <w:b/>
          <w:lang w:eastAsia="en-IN"/>
        </w:rPr>
        <w:t>TDS%</w:t>
      </w:r>
      <w:r>
        <w:rPr>
          <w:lang w:eastAsia="en-IN"/>
        </w:rPr>
        <w:t xml:space="preserve"> - Percentage of Rent to be applied as TDS. Mandatory if TDS is selected as Applicable. Need to be manually entered by finance team.</w:t>
      </w:r>
    </w:p>
    <w:p w14:paraId="07810285" w14:textId="18138B27" w:rsidR="00805149" w:rsidRDefault="00805149" w:rsidP="003246A0">
      <w:pPr>
        <w:jc w:val="both"/>
        <w:rPr>
          <w:lang w:eastAsia="en-IN"/>
        </w:rPr>
      </w:pPr>
      <w:r>
        <w:rPr>
          <w:lang w:eastAsia="en-IN"/>
        </w:rPr>
        <w:t>There will be an option in the screen to select one or multiple invoice records (</w:t>
      </w:r>
      <w:r w:rsidR="00CD3FBB">
        <w:rPr>
          <w:lang w:eastAsia="en-IN"/>
        </w:rPr>
        <w:t>checkbox-based</w:t>
      </w:r>
      <w:r>
        <w:rPr>
          <w:lang w:eastAsia="en-IN"/>
        </w:rPr>
        <w:t xml:space="preserve"> selection). Finance team can select one or multiple invoice record and mark them as Rejected by clicking a button named ‘Reject’. Entering remark against each invoice being rejected is mandatory. This will change the status of the invoice from Approved by EMG to Rejected by Finance and it will disappear from Finance team’s view of the invoices.</w:t>
      </w:r>
    </w:p>
    <w:p w14:paraId="7B4A52B9" w14:textId="49876709" w:rsidR="00805149" w:rsidRDefault="00805149" w:rsidP="003246A0">
      <w:pPr>
        <w:jc w:val="both"/>
        <w:rPr>
          <w:lang w:eastAsia="en-IN"/>
        </w:rPr>
      </w:pPr>
      <w:r>
        <w:rPr>
          <w:lang w:eastAsia="en-IN"/>
        </w:rPr>
        <w:t xml:space="preserve">Finance team can select one or more invoices and approve by clicking ‘Approve’ button. Invoices once approved by Finance </w:t>
      </w:r>
      <w:r w:rsidR="003246A0">
        <w:rPr>
          <w:lang w:eastAsia="en-IN"/>
        </w:rPr>
        <w:t>cannot</w:t>
      </w:r>
      <w:r>
        <w:rPr>
          <w:lang w:eastAsia="en-IN"/>
        </w:rPr>
        <w:t xml:space="preserve"> be further rejected. Approved invoices disappear from finance’s invoice view.</w:t>
      </w:r>
    </w:p>
    <w:p w14:paraId="6D547C10" w14:textId="77777777" w:rsidR="00805149" w:rsidRPr="00E805BB" w:rsidRDefault="00805149" w:rsidP="003246A0">
      <w:pPr>
        <w:jc w:val="both"/>
        <w:rPr>
          <w:lang w:eastAsia="en-IN"/>
        </w:rPr>
      </w:pPr>
      <w:r>
        <w:rPr>
          <w:lang w:eastAsia="en-IN"/>
        </w:rPr>
        <w:t xml:space="preserve">Invoices approved by finance will be sent to SAP automatically via SAP integration interface as mentioned in </w:t>
      </w:r>
      <w:hyperlink w:anchor="_SAP_(ERP)_Integration_2" w:history="1">
        <w:r w:rsidRPr="001E7189">
          <w:rPr>
            <w:rStyle w:val="Hyperlink"/>
            <w:lang w:eastAsia="en-IN"/>
          </w:rPr>
          <w:t>Section 8.5</w:t>
        </w:r>
      </w:hyperlink>
      <w:r>
        <w:rPr>
          <w:lang w:eastAsia="en-IN"/>
        </w:rPr>
        <w:t>.</w:t>
      </w:r>
    </w:p>
    <w:p w14:paraId="0735C2C8" w14:textId="2F08CF57" w:rsidR="00A40EA1" w:rsidRDefault="00A40EA1" w:rsidP="00206960">
      <w:pPr>
        <w:pStyle w:val="Heading1"/>
        <w:numPr>
          <w:ilvl w:val="3"/>
          <w:numId w:val="1"/>
        </w:numPr>
        <w:spacing w:before="0" w:after="240" w:line="240" w:lineRule="auto"/>
        <w:jc w:val="both"/>
        <w:rPr>
          <w:rFonts w:ascii="Calibri" w:eastAsia="Calibri" w:hAnsi="Calibri" w:cs="Calibri"/>
          <w:b/>
          <w:sz w:val="24"/>
          <w:szCs w:val="24"/>
        </w:rPr>
      </w:pPr>
      <w:bookmarkStart w:id="93" w:name="_Toc127446110"/>
      <w:r>
        <w:rPr>
          <w:rFonts w:ascii="Calibri" w:eastAsia="Calibri" w:hAnsi="Calibri" w:cs="Calibri"/>
          <w:b/>
          <w:sz w:val="24"/>
          <w:szCs w:val="24"/>
        </w:rPr>
        <w:t>Galaxy based Submeter Reading data Approval Process</w:t>
      </w:r>
      <w:bookmarkEnd w:id="93"/>
    </w:p>
    <w:p w14:paraId="6F9C512B" w14:textId="3A4A7B53" w:rsidR="00A40EA1" w:rsidRDefault="00A40EA1" w:rsidP="00A40EA1">
      <w:pPr>
        <w:rPr>
          <w:lang w:eastAsia="en-IN"/>
        </w:rPr>
      </w:pPr>
      <w:r>
        <w:rPr>
          <w:lang w:eastAsia="en-IN"/>
        </w:rPr>
        <w:t xml:space="preserve">EB usage data from </w:t>
      </w:r>
      <w:r w:rsidR="00CD3FBB">
        <w:rPr>
          <w:lang w:eastAsia="en-IN"/>
        </w:rPr>
        <w:t>small</w:t>
      </w:r>
      <w:r>
        <w:rPr>
          <w:lang w:eastAsia="en-IN"/>
        </w:rPr>
        <w:t xml:space="preserve"> cell sites having submeter is mainly collected via Galaxy spin app. The data will be coming to LMS via LMS Galaxy Integration interface as mentioned in </w:t>
      </w:r>
      <w:hyperlink w:anchor="_Galaxy_Integration_for" w:history="1">
        <w:r w:rsidRPr="00A40EA1">
          <w:rPr>
            <w:rStyle w:val="Hyperlink"/>
            <w:lang w:eastAsia="en-IN"/>
          </w:rPr>
          <w:t>Section 8.7</w:t>
        </w:r>
      </w:hyperlink>
      <w:r>
        <w:rPr>
          <w:lang w:eastAsia="en-IN"/>
        </w:rPr>
        <w:t>.</w:t>
      </w:r>
    </w:p>
    <w:p w14:paraId="16D457CC" w14:textId="678B1565" w:rsidR="00A40EA1" w:rsidRDefault="00A40EA1" w:rsidP="00A40EA1">
      <w:pPr>
        <w:rPr>
          <w:lang w:eastAsia="en-IN"/>
        </w:rPr>
      </w:pPr>
      <w:r>
        <w:rPr>
          <w:lang w:eastAsia="en-IN"/>
        </w:rPr>
        <w:t>LMS will provide a backend process which will automatically pull submeter r</w:t>
      </w:r>
      <w:r w:rsidR="000028EC">
        <w:rPr>
          <w:lang w:eastAsia="en-IN"/>
        </w:rPr>
        <w:t xml:space="preserve">eading data submitted in Galaxy, the </w:t>
      </w:r>
      <w:r>
        <w:rPr>
          <w:lang w:eastAsia="en-IN"/>
        </w:rPr>
        <w:t xml:space="preserve">previous day. LMS will maintain the date till which the submeter reading data has been pulled by it, so that next </w:t>
      </w:r>
      <w:r w:rsidR="000028EC">
        <w:rPr>
          <w:lang w:eastAsia="en-IN"/>
        </w:rPr>
        <w:t>time the process runs it starts pulling from the day after that date.</w:t>
      </w:r>
    </w:p>
    <w:p w14:paraId="5CB2A2AA" w14:textId="3093A81F" w:rsidR="000028EC" w:rsidRDefault="000028EC" w:rsidP="00A40EA1">
      <w:pPr>
        <w:rPr>
          <w:lang w:eastAsia="en-IN"/>
        </w:rPr>
      </w:pPr>
      <w:r>
        <w:rPr>
          <w:b/>
          <w:u w:val="single"/>
          <w:lang w:eastAsia="en-IN"/>
        </w:rPr>
        <w:t>Submeter Reading Data View &amp; Approval Process for EMG</w:t>
      </w:r>
      <w:r>
        <w:rPr>
          <w:lang w:eastAsia="en-IN"/>
        </w:rPr>
        <w:t xml:space="preserve"> </w:t>
      </w:r>
    </w:p>
    <w:p w14:paraId="34F4855E" w14:textId="16E42150" w:rsidR="00A40EA1" w:rsidRDefault="00A40EA1" w:rsidP="00A40EA1">
      <w:pPr>
        <w:rPr>
          <w:lang w:eastAsia="en-IN"/>
        </w:rPr>
      </w:pPr>
      <w:r>
        <w:rPr>
          <w:lang w:eastAsia="en-IN"/>
        </w:rPr>
        <w:t xml:space="preserve">LMS will provide a GUI screen to view the galaxy spin submeter data collected and received in LMS. There will be filtration option based on Site </w:t>
      </w:r>
      <w:r w:rsidR="003246A0">
        <w:rPr>
          <w:lang w:eastAsia="en-IN"/>
        </w:rPr>
        <w:t>Id and</w:t>
      </w:r>
      <w:r>
        <w:rPr>
          <w:lang w:eastAsia="en-IN"/>
        </w:rPr>
        <w:t xml:space="preserve"> </w:t>
      </w:r>
      <w:r w:rsidR="000028EC">
        <w:rPr>
          <w:lang w:eastAsia="en-IN"/>
        </w:rPr>
        <w:t>Submit</w:t>
      </w:r>
      <w:r>
        <w:rPr>
          <w:lang w:eastAsia="en-IN"/>
        </w:rPr>
        <w:t xml:space="preserve"> date range.</w:t>
      </w:r>
      <w:r w:rsidR="000028EC">
        <w:rPr>
          <w:lang w:eastAsia="en-IN"/>
        </w:rPr>
        <w:t xml:space="preserve"> Following data fields will be displayed in a tabular view.</w:t>
      </w:r>
    </w:p>
    <w:p w14:paraId="066AD6CF" w14:textId="4DF97016" w:rsidR="000028EC" w:rsidRPr="000028EC" w:rsidRDefault="000028EC" w:rsidP="00AB1F89">
      <w:pPr>
        <w:pStyle w:val="ListParagraph"/>
        <w:numPr>
          <w:ilvl w:val="0"/>
          <w:numId w:val="39"/>
        </w:numPr>
        <w:rPr>
          <w:b/>
          <w:lang w:eastAsia="en-IN"/>
        </w:rPr>
      </w:pPr>
      <w:r w:rsidRPr="000028EC">
        <w:rPr>
          <w:b/>
          <w:lang w:eastAsia="en-IN"/>
        </w:rPr>
        <w:t>ActivityId</w:t>
      </w:r>
      <w:r>
        <w:rPr>
          <w:b/>
          <w:lang w:eastAsia="en-IN"/>
        </w:rPr>
        <w:t xml:space="preserve"> – </w:t>
      </w:r>
      <w:r w:rsidR="00AB1F89" w:rsidRPr="00AB1F89">
        <w:rPr>
          <w:lang w:eastAsia="en-IN"/>
        </w:rPr>
        <w:t xml:space="preserve">Unique identifier maintained by </w:t>
      </w:r>
      <w:r w:rsidR="00AB1F89">
        <w:rPr>
          <w:lang w:eastAsia="en-IN"/>
        </w:rPr>
        <w:t xml:space="preserve">Galaxy. </w:t>
      </w:r>
    </w:p>
    <w:p w14:paraId="4BBF831D" w14:textId="14AE1FD6" w:rsidR="000028EC" w:rsidRPr="000028EC" w:rsidRDefault="000028EC" w:rsidP="000028EC">
      <w:pPr>
        <w:pStyle w:val="ListParagraph"/>
        <w:numPr>
          <w:ilvl w:val="0"/>
          <w:numId w:val="39"/>
        </w:numPr>
        <w:rPr>
          <w:b/>
          <w:lang w:eastAsia="en-IN"/>
        </w:rPr>
      </w:pPr>
      <w:r w:rsidRPr="000028EC">
        <w:rPr>
          <w:b/>
          <w:lang w:eastAsia="en-IN"/>
        </w:rPr>
        <w:t>Circle</w:t>
      </w:r>
      <w:r w:rsidR="00AB1F89">
        <w:rPr>
          <w:b/>
          <w:lang w:eastAsia="en-IN"/>
        </w:rPr>
        <w:t xml:space="preserve"> - </w:t>
      </w:r>
      <w:r w:rsidR="00AB1F89" w:rsidRPr="00AB1F89">
        <w:rPr>
          <w:lang w:eastAsia="en-IN"/>
        </w:rPr>
        <w:t>C</w:t>
      </w:r>
      <w:r w:rsidR="00AB1F89">
        <w:rPr>
          <w:lang w:eastAsia="en-IN"/>
        </w:rPr>
        <w:t>i</w:t>
      </w:r>
      <w:r w:rsidR="00AB1F89" w:rsidRPr="00AB1F89">
        <w:rPr>
          <w:lang w:eastAsia="en-IN"/>
        </w:rPr>
        <w:t>r</w:t>
      </w:r>
      <w:r w:rsidR="00AB1F89">
        <w:rPr>
          <w:lang w:eastAsia="en-IN"/>
        </w:rPr>
        <w:t>c</w:t>
      </w:r>
      <w:r w:rsidR="00AB1F89" w:rsidRPr="00AB1F89">
        <w:rPr>
          <w:lang w:eastAsia="en-IN"/>
        </w:rPr>
        <w:t>le the site belongs to.</w:t>
      </w:r>
    </w:p>
    <w:p w14:paraId="22A61529" w14:textId="77082237" w:rsidR="00AF0ADE" w:rsidRPr="000028EC" w:rsidRDefault="000028EC" w:rsidP="00AF0ADE">
      <w:pPr>
        <w:pStyle w:val="ListParagraph"/>
        <w:numPr>
          <w:ilvl w:val="0"/>
          <w:numId w:val="39"/>
        </w:numPr>
        <w:rPr>
          <w:b/>
          <w:lang w:eastAsia="en-IN"/>
        </w:rPr>
      </w:pPr>
      <w:r w:rsidRPr="000028EC">
        <w:rPr>
          <w:b/>
          <w:lang w:eastAsia="en-IN"/>
        </w:rPr>
        <w:t>Site Id</w:t>
      </w:r>
      <w:r w:rsidR="00AB1F89">
        <w:rPr>
          <w:b/>
          <w:lang w:eastAsia="en-IN"/>
        </w:rPr>
        <w:t xml:space="preserve"> - </w:t>
      </w:r>
      <w:r w:rsidR="00AB1F89" w:rsidRPr="00AF0ADE">
        <w:rPr>
          <w:lang w:eastAsia="en-IN"/>
        </w:rPr>
        <w:t>ID of the Site for which the submeter reading is taken</w:t>
      </w:r>
      <w:r w:rsidR="00AF0ADE">
        <w:rPr>
          <w:lang w:eastAsia="en-IN"/>
        </w:rPr>
        <w:t xml:space="preserve">. </w:t>
      </w:r>
    </w:p>
    <w:p w14:paraId="17821D8F" w14:textId="357F6BA5" w:rsidR="000028EC" w:rsidRPr="000028EC" w:rsidRDefault="000028EC" w:rsidP="00AF0ADE">
      <w:pPr>
        <w:pStyle w:val="ListParagraph"/>
        <w:numPr>
          <w:ilvl w:val="0"/>
          <w:numId w:val="39"/>
        </w:numPr>
        <w:rPr>
          <w:b/>
          <w:lang w:eastAsia="en-IN"/>
        </w:rPr>
      </w:pPr>
      <w:r w:rsidRPr="000028EC">
        <w:rPr>
          <w:b/>
          <w:lang w:eastAsia="en-IN"/>
        </w:rPr>
        <w:t>Site Name</w:t>
      </w:r>
      <w:r w:rsidR="00AF0ADE">
        <w:rPr>
          <w:b/>
          <w:lang w:eastAsia="en-IN"/>
        </w:rPr>
        <w:t xml:space="preserve"> -</w:t>
      </w:r>
      <w:r w:rsidR="00AF0ADE" w:rsidRPr="00AF0ADE">
        <w:rPr>
          <w:lang w:eastAsia="en-IN"/>
        </w:rPr>
        <w:t xml:space="preserve"> Name of the Site for which the submeter reading is taken. </w:t>
      </w:r>
    </w:p>
    <w:p w14:paraId="75B4B6A3" w14:textId="33168216" w:rsidR="000028EC" w:rsidRPr="000028EC" w:rsidRDefault="000028EC" w:rsidP="00AF0ADE">
      <w:pPr>
        <w:pStyle w:val="ListParagraph"/>
        <w:numPr>
          <w:ilvl w:val="0"/>
          <w:numId w:val="39"/>
        </w:numPr>
        <w:rPr>
          <w:b/>
          <w:lang w:eastAsia="en-IN"/>
        </w:rPr>
      </w:pPr>
      <w:r w:rsidRPr="000028EC">
        <w:rPr>
          <w:b/>
          <w:lang w:eastAsia="en-IN"/>
        </w:rPr>
        <w:lastRenderedPageBreak/>
        <w:t>Site Type</w:t>
      </w:r>
      <w:r w:rsidR="00AF0ADE">
        <w:rPr>
          <w:b/>
          <w:lang w:eastAsia="en-IN"/>
        </w:rPr>
        <w:t xml:space="preserve"> - </w:t>
      </w:r>
      <w:r w:rsidR="00AF0ADE" w:rsidRPr="00AF0ADE">
        <w:rPr>
          <w:lang w:eastAsia="en-IN"/>
        </w:rPr>
        <w:t>Type of Site for which the submeter reading is taken</w:t>
      </w:r>
      <w:r w:rsidR="00AF0ADE">
        <w:rPr>
          <w:lang w:eastAsia="en-IN"/>
        </w:rPr>
        <w:t>.</w:t>
      </w:r>
      <w:r w:rsidR="00AF0ADE" w:rsidRPr="00AF0ADE">
        <w:rPr>
          <w:lang w:eastAsia="en-IN"/>
        </w:rPr>
        <w:t xml:space="preserve"> </w:t>
      </w:r>
    </w:p>
    <w:p w14:paraId="30CF7431" w14:textId="1A804A31" w:rsidR="000028EC" w:rsidRDefault="000028EC" w:rsidP="00AF0ADE">
      <w:pPr>
        <w:pStyle w:val="ListParagraph"/>
        <w:numPr>
          <w:ilvl w:val="0"/>
          <w:numId w:val="39"/>
        </w:numPr>
        <w:rPr>
          <w:lang w:eastAsia="en-IN"/>
        </w:rPr>
      </w:pPr>
      <w:r w:rsidRPr="000028EC">
        <w:rPr>
          <w:b/>
          <w:lang w:eastAsia="en-IN"/>
        </w:rPr>
        <w:t>Submitted By</w:t>
      </w:r>
      <w:r w:rsidR="00AF0ADE">
        <w:rPr>
          <w:b/>
          <w:lang w:eastAsia="en-IN"/>
        </w:rPr>
        <w:t xml:space="preserve"> - </w:t>
      </w:r>
      <w:r w:rsidR="00AF0ADE" w:rsidRPr="00AF0ADE">
        <w:rPr>
          <w:lang w:eastAsia="en-IN"/>
        </w:rPr>
        <w:t xml:space="preserve">Galaxy </w:t>
      </w:r>
      <w:proofErr w:type="gramStart"/>
      <w:r w:rsidR="00AF0ADE" w:rsidRPr="00AF0ADE">
        <w:rPr>
          <w:lang w:eastAsia="en-IN"/>
        </w:rPr>
        <w:t>user name</w:t>
      </w:r>
      <w:proofErr w:type="gramEnd"/>
      <w:r w:rsidR="00AF0ADE" w:rsidRPr="00AF0ADE">
        <w:rPr>
          <w:lang w:eastAsia="en-IN"/>
        </w:rPr>
        <w:t xml:space="preserve"> who took the submeter reading</w:t>
      </w:r>
      <w:r w:rsidR="00AF0ADE">
        <w:rPr>
          <w:lang w:eastAsia="en-IN"/>
        </w:rPr>
        <w:t>.</w:t>
      </w:r>
      <w:r w:rsidR="00AF0ADE" w:rsidRPr="00AF0ADE">
        <w:rPr>
          <w:lang w:eastAsia="en-IN"/>
        </w:rPr>
        <w:t xml:space="preserve"> </w:t>
      </w:r>
    </w:p>
    <w:p w14:paraId="21A941B6" w14:textId="779BE192" w:rsidR="000028EC" w:rsidRPr="000028EC" w:rsidRDefault="000028EC" w:rsidP="00AF0ADE">
      <w:pPr>
        <w:pStyle w:val="ListParagraph"/>
        <w:numPr>
          <w:ilvl w:val="0"/>
          <w:numId w:val="39"/>
        </w:numPr>
        <w:rPr>
          <w:b/>
          <w:lang w:eastAsia="en-IN"/>
        </w:rPr>
      </w:pPr>
      <w:r w:rsidRPr="000028EC">
        <w:rPr>
          <w:b/>
          <w:lang w:eastAsia="en-IN"/>
        </w:rPr>
        <w:t>Submit Date</w:t>
      </w:r>
      <w:r w:rsidR="00AF0ADE">
        <w:rPr>
          <w:b/>
          <w:lang w:eastAsia="en-IN"/>
        </w:rPr>
        <w:t xml:space="preserve"> - </w:t>
      </w:r>
      <w:r w:rsidR="00AF0ADE" w:rsidRPr="00AF0ADE">
        <w:rPr>
          <w:lang w:eastAsia="en-IN"/>
        </w:rPr>
        <w:t>Date on which</w:t>
      </w:r>
      <w:r w:rsidR="00AF0ADE">
        <w:rPr>
          <w:lang w:eastAsia="en-IN"/>
        </w:rPr>
        <w:t xml:space="preserve"> the meter reading is submitted.</w:t>
      </w:r>
    </w:p>
    <w:p w14:paraId="754AA8A6" w14:textId="38722DE9" w:rsidR="000028EC" w:rsidRPr="000028EC" w:rsidRDefault="000028EC" w:rsidP="00AF0ADE">
      <w:pPr>
        <w:pStyle w:val="ListParagraph"/>
        <w:numPr>
          <w:ilvl w:val="0"/>
          <w:numId w:val="39"/>
        </w:numPr>
        <w:rPr>
          <w:b/>
          <w:lang w:eastAsia="en-IN"/>
        </w:rPr>
      </w:pPr>
      <w:r w:rsidRPr="000028EC">
        <w:rPr>
          <w:b/>
          <w:lang w:eastAsia="en-IN"/>
        </w:rPr>
        <w:t>Reading Date</w:t>
      </w:r>
      <w:r w:rsidR="00AF0ADE">
        <w:rPr>
          <w:b/>
          <w:lang w:eastAsia="en-IN"/>
        </w:rPr>
        <w:t xml:space="preserve"> - </w:t>
      </w:r>
      <w:r w:rsidR="00AF0ADE" w:rsidRPr="00AF0ADE">
        <w:rPr>
          <w:lang w:eastAsia="en-IN"/>
        </w:rPr>
        <w:t>Date on which the meter reading is taken</w:t>
      </w:r>
      <w:r w:rsidR="003246A0">
        <w:rPr>
          <w:lang w:eastAsia="en-IN"/>
        </w:rPr>
        <w:t>.</w:t>
      </w:r>
    </w:p>
    <w:p w14:paraId="4C34D7B9" w14:textId="07AB7857" w:rsidR="000028EC" w:rsidRPr="000028EC" w:rsidRDefault="000028EC" w:rsidP="00AF0ADE">
      <w:pPr>
        <w:pStyle w:val="ListParagraph"/>
        <w:numPr>
          <w:ilvl w:val="0"/>
          <w:numId w:val="39"/>
        </w:numPr>
        <w:rPr>
          <w:b/>
          <w:lang w:eastAsia="en-IN"/>
        </w:rPr>
      </w:pPr>
      <w:r w:rsidRPr="000028EC">
        <w:rPr>
          <w:b/>
          <w:lang w:eastAsia="en-IN"/>
        </w:rPr>
        <w:t>Previous Reading Date</w:t>
      </w:r>
      <w:r w:rsidR="00AF0ADE">
        <w:rPr>
          <w:b/>
          <w:lang w:eastAsia="en-IN"/>
        </w:rPr>
        <w:t xml:space="preserve"> - </w:t>
      </w:r>
      <w:r w:rsidR="00AF0ADE" w:rsidRPr="00AF0ADE">
        <w:rPr>
          <w:lang w:eastAsia="en-IN"/>
        </w:rPr>
        <w:t>Date on which previous meter reading was taken</w:t>
      </w:r>
      <w:r w:rsidR="00923C9D">
        <w:rPr>
          <w:lang w:eastAsia="en-IN"/>
        </w:rPr>
        <w:t>.</w:t>
      </w:r>
    </w:p>
    <w:p w14:paraId="2244B1F2" w14:textId="40D2CF5F" w:rsidR="000028EC" w:rsidRPr="000028EC" w:rsidRDefault="000028EC" w:rsidP="00AF0ADE">
      <w:pPr>
        <w:pStyle w:val="ListParagraph"/>
        <w:numPr>
          <w:ilvl w:val="0"/>
          <w:numId w:val="39"/>
        </w:numPr>
        <w:rPr>
          <w:b/>
          <w:lang w:eastAsia="en-IN"/>
        </w:rPr>
      </w:pPr>
      <w:r w:rsidRPr="000028EC">
        <w:rPr>
          <w:b/>
          <w:lang w:eastAsia="en-IN"/>
        </w:rPr>
        <w:t>Sub Meter No.</w:t>
      </w:r>
      <w:r w:rsidR="00AF0ADE">
        <w:rPr>
          <w:b/>
          <w:lang w:eastAsia="en-IN"/>
        </w:rPr>
        <w:t xml:space="preserve"> - </w:t>
      </w:r>
      <w:r w:rsidR="00AF0ADE" w:rsidRPr="00AF0ADE">
        <w:rPr>
          <w:lang w:eastAsia="en-IN"/>
        </w:rPr>
        <w:t>Sub meter serial number</w:t>
      </w:r>
    </w:p>
    <w:p w14:paraId="406B4D4E" w14:textId="0AB8FE3C" w:rsidR="000028EC" w:rsidRPr="000028EC" w:rsidRDefault="000028EC" w:rsidP="00AF0ADE">
      <w:pPr>
        <w:pStyle w:val="ListParagraph"/>
        <w:numPr>
          <w:ilvl w:val="0"/>
          <w:numId w:val="39"/>
        </w:numPr>
        <w:rPr>
          <w:b/>
          <w:lang w:eastAsia="en-IN"/>
        </w:rPr>
      </w:pPr>
      <w:r w:rsidRPr="000028EC">
        <w:rPr>
          <w:b/>
          <w:lang w:eastAsia="en-IN"/>
        </w:rPr>
        <w:t>Current Sub Meter Reading</w:t>
      </w:r>
      <w:r w:rsidR="00AF0ADE">
        <w:rPr>
          <w:b/>
          <w:lang w:eastAsia="en-IN"/>
        </w:rPr>
        <w:t xml:space="preserve"> - </w:t>
      </w:r>
      <w:r w:rsidR="00AF0ADE" w:rsidRPr="00AF0ADE">
        <w:rPr>
          <w:lang w:eastAsia="en-IN"/>
        </w:rPr>
        <w:t>Current sub meter reading value</w:t>
      </w:r>
    </w:p>
    <w:p w14:paraId="6F81929C" w14:textId="14F4B74E" w:rsidR="000028EC" w:rsidRPr="00AF0ADE" w:rsidRDefault="000028EC" w:rsidP="00AF0ADE">
      <w:pPr>
        <w:pStyle w:val="ListParagraph"/>
        <w:numPr>
          <w:ilvl w:val="0"/>
          <w:numId w:val="39"/>
        </w:numPr>
        <w:rPr>
          <w:b/>
          <w:lang w:eastAsia="en-IN"/>
        </w:rPr>
      </w:pPr>
      <w:r w:rsidRPr="000028EC">
        <w:rPr>
          <w:b/>
          <w:lang w:eastAsia="en-IN"/>
        </w:rPr>
        <w:t>Previous Sub Meter Reading</w:t>
      </w:r>
      <w:r w:rsidR="00AF0ADE">
        <w:rPr>
          <w:b/>
          <w:lang w:eastAsia="en-IN"/>
        </w:rPr>
        <w:t xml:space="preserve"> - </w:t>
      </w:r>
      <w:r w:rsidR="00AF0ADE" w:rsidRPr="00AF0ADE">
        <w:rPr>
          <w:lang w:eastAsia="en-IN"/>
        </w:rPr>
        <w:t>Previous sub meter reading value</w:t>
      </w:r>
    </w:p>
    <w:p w14:paraId="0B28F718" w14:textId="7E1447CA" w:rsidR="00AF0ADE" w:rsidRPr="000028EC" w:rsidRDefault="00AF0ADE" w:rsidP="00AF0ADE">
      <w:pPr>
        <w:pStyle w:val="ListParagraph"/>
        <w:numPr>
          <w:ilvl w:val="0"/>
          <w:numId w:val="39"/>
        </w:numPr>
        <w:rPr>
          <w:b/>
          <w:lang w:eastAsia="en-IN"/>
        </w:rPr>
      </w:pPr>
      <w:r>
        <w:rPr>
          <w:b/>
          <w:lang w:eastAsia="en-IN"/>
        </w:rPr>
        <w:t xml:space="preserve">Consumption - </w:t>
      </w:r>
      <w:r w:rsidRPr="00AF0ADE">
        <w:rPr>
          <w:lang w:eastAsia="en-IN"/>
        </w:rPr>
        <w:t>Calculated by subtracting Previous Reading from Current Reading</w:t>
      </w:r>
    </w:p>
    <w:p w14:paraId="58E24C61" w14:textId="1D71FF58" w:rsidR="000028EC" w:rsidRPr="000028EC" w:rsidRDefault="000028EC" w:rsidP="000028EC">
      <w:pPr>
        <w:pStyle w:val="ListParagraph"/>
        <w:numPr>
          <w:ilvl w:val="0"/>
          <w:numId w:val="39"/>
        </w:numPr>
        <w:rPr>
          <w:b/>
          <w:lang w:eastAsia="en-IN"/>
        </w:rPr>
      </w:pPr>
      <w:r w:rsidRPr="000028EC">
        <w:rPr>
          <w:b/>
          <w:lang w:eastAsia="en-IN"/>
        </w:rPr>
        <w:t>Current Sub Meter Pic</w:t>
      </w:r>
      <w:r w:rsidR="00AF0ADE">
        <w:rPr>
          <w:b/>
          <w:lang w:eastAsia="en-IN"/>
        </w:rPr>
        <w:t xml:space="preserve"> – </w:t>
      </w:r>
      <w:r w:rsidR="00AF0ADE" w:rsidRPr="00AF0ADE">
        <w:rPr>
          <w:lang w:eastAsia="en-IN"/>
        </w:rPr>
        <w:t>Clickable URL to the Sub Meter Pic</w:t>
      </w:r>
      <w:r w:rsidR="00AF0ADE">
        <w:rPr>
          <w:lang w:eastAsia="en-IN"/>
        </w:rPr>
        <w:t>. Clicking it will open a new tab with the submeter picture.</w:t>
      </w:r>
    </w:p>
    <w:p w14:paraId="7BF56F11" w14:textId="7F5360ED" w:rsidR="00CE33CD" w:rsidRDefault="000028EC" w:rsidP="00CE33CD">
      <w:pPr>
        <w:pStyle w:val="ListParagraph"/>
        <w:numPr>
          <w:ilvl w:val="0"/>
          <w:numId w:val="39"/>
        </w:numPr>
        <w:rPr>
          <w:lang w:eastAsia="en-IN"/>
        </w:rPr>
      </w:pPr>
      <w:r w:rsidRPr="000028EC">
        <w:rPr>
          <w:b/>
          <w:lang w:eastAsia="en-IN"/>
        </w:rPr>
        <w:t>Current Remark</w:t>
      </w:r>
      <w:r w:rsidR="00AF0ADE">
        <w:rPr>
          <w:b/>
          <w:lang w:eastAsia="en-IN"/>
        </w:rPr>
        <w:t xml:space="preserve"> – </w:t>
      </w:r>
      <w:r w:rsidR="00AF0ADE" w:rsidRPr="00AF0ADE">
        <w:rPr>
          <w:lang w:eastAsia="en-IN"/>
        </w:rPr>
        <w:t>Remarks if any</w:t>
      </w:r>
    </w:p>
    <w:p w14:paraId="3113E0DD" w14:textId="73CFF76A" w:rsidR="000028EC" w:rsidRDefault="00AF0ADE" w:rsidP="00BE0B52">
      <w:pPr>
        <w:jc w:val="both"/>
        <w:rPr>
          <w:lang w:eastAsia="en-IN"/>
        </w:rPr>
      </w:pPr>
      <w:r>
        <w:rPr>
          <w:lang w:eastAsia="en-IN"/>
        </w:rPr>
        <w:t>All the data displayed above will be shown as received from Galaxy, except Consumption, which is auto calculated.</w:t>
      </w:r>
      <w:r w:rsidR="00CE33CD">
        <w:rPr>
          <w:lang w:eastAsia="en-IN"/>
        </w:rPr>
        <w:t xml:space="preserve"> No data field will be editable.</w:t>
      </w:r>
      <w:r w:rsidRPr="00AF0ADE">
        <w:rPr>
          <w:b/>
          <w:lang w:eastAsia="en-IN"/>
        </w:rPr>
        <w:t xml:space="preserve"> </w:t>
      </w:r>
      <w:r w:rsidR="00CE33CD" w:rsidRPr="00CE33CD">
        <w:rPr>
          <w:lang w:eastAsia="en-IN"/>
        </w:rPr>
        <w:t>B</w:t>
      </w:r>
      <w:r w:rsidR="00CE33CD">
        <w:rPr>
          <w:lang w:eastAsia="en-IN"/>
        </w:rPr>
        <w:t>eside each record a</w:t>
      </w:r>
      <w:r w:rsidR="00CE33CD" w:rsidRPr="00CE33CD">
        <w:rPr>
          <w:lang w:eastAsia="en-IN"/>
        </w:rPr>
        <w:t xml:space="preserve"> flag </w:t>
      </w:r>
      <w:r w:rsidR="00CE33CD">
        <w:rPr>
          <w:lang w:eastAsia="en-IN"/>
        </w:rPr>
        <w:t xml:space="preserve">will be shown </w:t>
      </w:r>
      <w:r w:rsidR="00CE33CD" w:rsidRPr="00CE33CD">
        <w:rPr>
          <w:lang w:eastAsia="en-IN"/>
        </w:rPr>
        <w:t>to indicate if the record is erroneous.</w:t>
      </w:r>
      <w:r w:rsidR="00CE33CD">
        <w:rPr>
          <w:lang w:eastAsia="en-IN"/>
        </w:rPr>
        <w:t xml:space="preserve"> A record is considered erroneous if it does not have mandatory data fields available or duplicate activity id or overlapping reading dates or current reading less than previous reading. </w:t>
      </w:r>
    </w:p>
    <w:p w14:paraId="590179E5" w14:textId="5AD5B98E" w:rsidR="00631681" w:rsidRDefault="00631681" w:rsidP="00BE0B52">
      <w:pPr>
        <w:jc w:val="both"/>
        <w:rPr>
          <w:i/>
          <w:lang w:eastAsia="en-IN"/>
        </w:rPr>
      </w:pPr>
      <w:r w:rsidRPr="00CF21FC">
        <w:rPr>
          <w:b/>
          <w:lang w:eastAsia="en-IN"/>
        </w:rPr>
        <w:t>*Clarification Required</w:t>
      </w:r>
      <w:r>
        <w:rPr>
          <w:lang w:eastAsia="en-IN"/>
        </w:rPr>
        <w:t xml:space="preserve"> - </w:t>
      </w:r>
      <w:r w:rsidRPr="00CF21FC">
        <w:rPr>
          <w:i/>
          <w:lang w:eastAsia="en-IN"/>
        </w:rPr>
        <w:t>In case of submeter replacement in a site can the previous meter reading be less than the current meter reading? How to implement check in that case</w:t>
      </w:r>
      <w:r w:rsidR="00DA2D3B">
        <w:rPr>
          <w:i/>
          <w:lang w:eastAsia="en-IN"/>
        </w:rPr>
        <w:t xml:space="preserve">. </w:t>
      </w:r>
    </w:p>
    <w:p w14:paraId="015CC697" w14:textId="0C246D62" w:rsidR="00CE33CD" w:rsidRDefault="00DA2D3B" w:rsidP="00BE0B52">
      <w:pPr>
        <w:jc w:val="both"/>
        <w:rPr>
          <w:lang w:eastAsia="en-IN"/>
        </w:rPr>
      </w:pPr>
      <w:r>
        <w:rPr>
          <w:lang w:eastAsia="en-IN"/>
        </w:rPr>
        <w:t>In case of submeter replacement, a new meter no. will be there and</w:t>
      </w:r>
      <w:r w:rsidR="00287F05">
        <w:rPr>
          <w:lang w:eastAsia="en-IN"/>
        </w:rPr>
        <w:t xml:space="preserve"> the</w:t>
      </w:r>
      <w:r>
        <w:rPr>
          <w:lang w:eastAsia="en-IN"/>
        </w:rPr>
        <w:t xml:space="preserve"> reading will start from 0</w:t>
      </w:r>
      <w:r w:rsidR="00287F05">
        <w:rPr>
          <w:lang w:eastAsia="en-IN"/>
        </w:rPr>
        <w:t xml:space="preserve"> or any other </w:t>
      </w:r>
      <w:proofErr w:type="gramStart"/>
      <w:r w:rsidR="00287F05">
        <w:rPr>
          <w:lang w:eastAsia="en-IN"/>
        </w:rPr>
        <w:t>number</w:t>
      </w:r>
      <w:r>
        <w:rPr>
          <w:lang w:eastAsia="en-IN"/>
        </w:rPr>
        <w:t xml:space="preserve"> </w:t>
      </w:r>
      <w:r w:rsidR="00287F05">
        <w:rPr>
          <w:lang w:eastAsia="en-IN"/>
        </w:rPr>
        <w:t>,</w:t>
      </w:r>
      <w:proofErr w:type="gramEnd"/>
      <w:r w:rsidR="00287F05">
        <w:rPr>
          <w:lang w:eastAsia="en-IN"/>
        </w:rPr>
        <w:t xml:space="preserve"> system will keep records of previous meter no. also </w:t>
      </w:r>
      <w:r w:rsidR="00CE33CD">
        <w:rPr>
          <w:lang w:eastAsia="en-IN"/>
        </w:rPr>
        <w:t>There will be an option in the screen to select one or multiple submeter reading records (</w:t>
      </w:r>
      <w:r w:rsidR="00CD3FBB">
        <w:rPr>
          <w:lang w:eastAsia="en-IN"/>
        </w:rPr>
        <w:t>checkbox-based</w:t>
      </w:r>
      <w:r w:rsidR="00CE33CD">
        <w:rPr>
          <w:lang w:eastAsia="en-IN"/>
        </w:rPr>
        <w:t xml:space="preserve"> selection). EMG team can select one or multiple records and reject them by clicking a button named ‘Reject’. Entering remark against each invoice being rejected is mandatory. LMS will call Galaxy API synchronously to reject the records in Galaxy too via LMS Galaxy integration interface API as mentioned in </w:t>
      </w:r>
      <w:hyperlink w:anchor="_Galaxy_Integration_for" w:history="1">
        <w:r w:rsidR="00CE33CD" w:rsidRPr="00CE33CD">
          <w:rPr>
            <w:rStyle w:val="Hyperlink"/>
            <w:lang w:eastAsia="en-IN"/>
          </w:rPr>
          <w:t>Section 8.7</w:t>
        </w:r>
      </w:hyperlink>
      <w:r w:rsidR="00CE33CD">
        <w:rPr>
          <w:lang w:eastAsia="en-IN"/>
        </w:rPr>
        <w:t>.</w:t>
      </w:r>
    </w:p>
    <w:p w14:paraId="7A140FAE" w14:textId="1D50C275" w:rsidR="00CB35B0" w:rsidRDefault="00CE33CD" w:rsidP="00BE0B52">
      <w:pPr>
        <w:jc w:val="both"/>
        <w:rPr>
          <w:lang w:eastAsia="en-IN"/>
        </w:rPr>
      </w:pPr>
      <w:r>
        <w:rPr>
          <w:lang w:eastAsia="en-IN"/>
        </w:rPr>
        <w:t xml:space="preserve">EMG team can select one or more submeter reading records and send to Finance by clicking ‘Approve’ button. EB submeter reading records once approved by EMG </w:t>
      </w:r>
      <w:r w:rsidR="00BE0B52">
        <w:rPr>
          <w:lang w:eastAsia="en-IN"/>
        </w:rPr>
        <w:t>cannot</w:t>
      </w:r>
      <w:r>
        <w:rPr>
          <w:lang w:eastAsia="en-IN"/>
        </w:rPr>
        <w:t xml:space="preserve"> be further rejected by EMG. </w:t>
      </w:r>
    </w:p>
    <w:p w14:paraId="34F7D97B" w14:textId="7E7A2500" w:rsidR="00CB35B0" w:rsidRDefault="000971E5" w:rsidP="00BE0B52">
      <w:pPr>
        <w:jc w:val="both"/>
        <w:rPr>
          <w:lang w:eastAsia="en-IN"/>
        </w:rPr>
      </w:pPr>
      <w:r>
        <w:rPr>
          <w:lang w:eastAsia="en-IN"/>
        </w:rPr>
        <w:t xml:space="preserve">Submeter readings approved by EMG team is automatically converted into EB </w:t>
      </w:r>
      <w:r w:rsidR="00515701">
        <w:rPr>
          <w:lang w:eastAsia="en-IN"/>
        </w:rPr>
        <w:t>invoices</w:t>
      </w:r>
      <w:r w:rsidR="00CB35B0">
        <w:rPr>
          <w:lang w:eastAsia="en-IN"/>
        </w:rPr>
        <w:t>. Following are the values for some key</w:t>
      </w:r>
      <w:r w:rsidR="002B5029">
        <w:rPr>
          <w:lang w:eastAsia="en-IN"/>
        </w:rPr>
        <w:t xml:space="preserve"> invoice</w:t>
      </w:r>
      <w:r w:rsidR="00CB35B0">
        <w:rPr>
          <w:lang w:eastAsia="en-IN"/>
        </w:rPr>
        <w:t xml:space="preserve"> fields– </w:t>
      </w:r>
    </w:p>
    <w:p w14:paraId="6CCE3B0E" w14:textId="3E40C74A" w:rsidR="00CB35B0" w:rsidRDefault="00CB35B0" w:rsidP="00CB35B0">
      <w:pPr>
        <w:pStyle w:val="ListParagraph"/>
        <w:numPr>
          <w:ilvl w:val="1"/>
          <w:numId w:val="39"/>
        </w:numPr>
        <w:rPr>
          <w:lang w:eastAsia="en-IN"/>
        </w:rPr>
      </w:pPr>
      <w:r w:rsidRPr="00CB35B0">
        <w:rPr>
          <w:b/>
          <w:lang w:eastAsia="en-IN"/>
        </w:rPr>
        <w:t>Billing Type</w:t>
      </w:r>
      <w:r>
        <w:rPr>
          <w:b/>
          <w:lang w:eastAsia="en-IN"/>
        </w:rPr>
        <w:t xml:space="preserve"> </w:t>
      </w:r>
      <w:r w:rsidR="00356CA1">
        <w:rPr>
          <w:b/>
          <w:lang w:eastAsia="en-IN"/>
        </w:rPr>
        <w:t>–</w:t>
      </w:r>
      <w:r>
        <w:rPr>
          <w:b/>
          <w:lang w:eastAsia="en-IN"/>
        </w:rPr>
        <w:t xml:space="preserve"> </w:t>
      </w:r>
      <w:r w:rsidR="00356CA1">
        <w:rPr>
          <w:b/>
          <w:lang w:eastAsia="en-IN"/>
        </w:rPr>
        <w:t>‘</w:t>
      </w:r>
      <w:r>
        <w:rPr>
          <w:lang w:eastAsia="en-IN"/>
        </w:rPr>
        <w:t>Galaxy Based</w:t>
      </w:r>
      <w:r w:rsidR="00356CA1">
        <w:rPr>
          <w:lang w:eastAsia="en-IN"/>
        </w:rPr>
        <w:t>’</w:t>
      </w:r>
      <w:r>
        <w:rPr>
          <w:lang w:eastAsia="en-IN"/>
        </w:rPr>
        <w:t xml:space="preserve"> will be auto populated</w:t>
      </w:r>
      <w:r w:rsidR="00BE0B52">
        <w:rPr>
          <w:lang w:eastAsia="en-IN"/>
        </w:rPr>
        <w:t>.</w:t>
      </w:r>
    </w:p>
    <w:p w14:paraId="6B030B1D" w14:textId="562A31FB" w:rsidR="00CB35B0" w:rsidRDefault="00CB35B0" w:rsidP="00CB35B0">
      <w:pPr>
        <w:pStyle w:val="ListParagraph"/>
        <w:numPr>
          <w:ilvl w:val="1"/>
          <w:numId w:val="39"/>
        </w:numPr>
        <w:rPr>
          <w:lang w:eastAsia="en-IN"/>
        </w:rPr>
      </w:pPr>
      <w:r w:rsidRPr="008621E5">
        <w:rPr>
          <w:b/>
          <w:lang w:eastAsia="en-IN"/>
        </w:rPr>
        <w:t>Type of Invoices</w:t>
      </w:r>
      <w:r>
        <w:rPr>
          <w:b/>
          <w:lang w:eastAsia="en-IN"/>
        </w:rPr>
        <w:t xml:space="preserve"> – </w:t>
      </w:r>
      <w:r w:rsidR="00356CA1">
        <w:rPr>
          <w:b/>
          <w:lang w:eastAsia="en-IN"/>
        </w:rPr>
        <w:t>‘</w:t>
      </w:r>
      <w:r>
        <w:rPr>
          <w:lang w:eastAsia="en-IN"/>
        </w:rPr>
        <w:t>EB</w:t>
      </w:r>
      <w:r w:rsidR="00356CA1">
        <w:rPr>
          <w:lang w:eastAsia="en-IN"/>
        </w:rPr>
        <w:t>’</w:t>
      </w:r>
      <w:r>
        <w:rPr>
          <w:lang w:eastAsia="en-IN"/>
        </w:rPr>
        <w:t xml:space="preserve"> will be auto populated</w:t>
      </w:r>
      <w:r w:rsidR="00BE0B52">
        <w:rPr>
          <w:lang w:eastAsia="en-IN"/>
        </w:rPr>
        <w:t>.</w:t>
      </w:r>
    </w:p>
    <w:p w14:paraId="514FED60" w14:textId="0C2599EE" w:rsidR="00CB35B0" w:rsidRDefault="00CB35B0" w:rsidP="00D260B4">
      <w:pPr>
        <w:pStyle w:val="ListParagraph"/>
        <w:numPr>
          <w:ilvl w:val="1"/>
          <w:numId w:val="39"/>
        </w:numPr>
        <w:rPr>
          <w:lang w:eastAsia="en-IN"/>
        </w:rPr>
      </w:pPr>
      <w:r w:rsidRPr="008621E5">
        <w:rPr>
          <w:b/>
          <w:lang w:eastAsia="en-IN"/>
        </w:rPr>
        <w:t>Invoice No</w:t>
      </w:r>
      <w:r>
        <w:rPr>
          <w:b/>
          <w:lang w:eastAsia="en-IN"/>
        </w:rPr>
        <w:t xml:space="preserve"> – </w:t>
      </w:r>
      <w:r w:rsidRPr="00CB35B0">
        <w:rPr>
          <w:lang w:eastAsia="en-IN"/>
        </w:rPr>
        <w:t>Automatically generated by combining ActivityId and Site Id and Submission Date.</w:t>
      </w:r>
    </w:p>
    <w:p w14:paraId="2F338704" w14:textId="39C8291E" w:rsidR="00CB35B0" w:rsidRPr="008E6707" w:rsidRDefault="008E6707" w:rsidP="00D260B4">
      <w:pPr>
        <w:pStyle w:val="ListParagraph"/>
        <w:numPr>
          <w:ilvl w:val="1"/>
          <w:numId w:val="39"/>
        </w:numPr>
        <w:rPr>
          <w:lang w:eastAsia="en-IN"/>
        </w:rPr>
      </w:pPr>
      <w:r w:rsidRPr="008621E5">
        <w:rPr>
          <w:b/>
          <w:lang w:eastAsia="en-IN"/>
        </w:rPr>
        <w:t>Invoice Date</w:t>
      </w:r>
      <w:r>
        <w:rPr>
          <w:b/>
          <w:lang w:eastAsia="en-IN"/>
        </w:rPr>
        <w:t xml:space="preserve"> – </w:t>
      </w:r>
      <w:r w:rsidRPr="008E6707">
        <w:rPr>
          <w:lang w:eastAsia="en-IN"/>
        </w:rPr>
        <w:t>Current date</w:t>
      </w:r>
    </w:p>
    <w:p w14:paraId="4F318500" w14:textId="198EEA19" w:rsidR="008E6707" w:rsidRDefault="008E6707" w:rsidP="00D260B4">
      <w:pPr>
        <w:pStyle w:val="ListParagraph"/>
        <w:numPr>
          <w:ilvl w:val="1"/>
          <w:numId w:val="39"/>
        </w:numPr>
        <w:rPr>
          <w:lang w:eastAsia="en-IN"/>
        </w:rPr>
      </w:pPr>
      <w:r w:rsidRPr="0092703D">
        <w:rPr>
          <w:b/>
          <w:lang w:eastAsia="en-IN"/>
        </w:rPr>
        <w:t>Bill Received Date</w:t>
      </w:r>
      <w:r>
        <w:rPr>
          <w:b/>
          <w:lang w:eastAsia="en-IN"/>
        </w:rPr>
        <w:t xml:space="preserve"> –</w:t>
      </w:r>
      <w:r w:rsidRPr="008E6707">
        <w:rPr>
          <w:lang w:eastAsia="en-IN"/>
        </w:rPr>
        <w:t xml:space="preserve"> Meter reading submission date</w:t>
      </w:r>
      <w:r w:rsidR="00BE0B52">
        <w:rPr>
          <w:lang w:eastAsia="en-IN"/>
        </w:rPr>
        <w:t>.</w:t>
      </w:r>
    </w:p>
    <w:p w14:paraId="1DF57703" w14:textId="5AA534CE" w:rsidR="008E6707" w:rsidRDefault="00356CA1" w:rsidP="00D260B4">
      <w:pPr>
        <w:pStyle w:val="ListParagraph"/>
        <w:numPr>
          <w:ilvl w:val="1"/>
          <w:numId w:val="39"/>
        </w:numPr>
        <w:rPr>
          <w:lang w:eastAsia="en-IN"/>
        </w:rPr>
      </w:pPr>
      <w:r>
        <w:rPr>
          <w:b/>
          <w:lang w:eastAsia="en-IN"/>
        </w:rPr>
        <w:t xml:space="preserve">Meter Type – </w:t>
      </w:r>
      <w:r w:rsidRPr="00356CA1">
        <w:rPr>
          <w:lang w:eastAsia="en-IN"/>
        </w:rPr>
        <w:t>‘Sub Meter’ will be auto populated.</w:t>
      </w:r>
    </w:p>
    <w:p w14:paraId="2C303653" w14:textId="31B1B95C" w:rsidR="002B5029" w:rsidRDefault="002B5029" w:rsidP="00D260B4">
      <w:pPr>
        <w:pStyle w:val="ListParagraph"/>
        <w:numPr>
          <w:ilvl w:val="1"/>
          <w:numId w:val="39"/>
        </w:numPr>
        <w:rPr>
          <w:lang w:eastAsia="en-IN"/>
        </w:rPr>
      </w:pPr>
      <w:r w:rsidRPr="008621E5">
        <w:rPr>
          <w:b/>
          <w:lang w:eastAsia="en-IN"/>
        </w:rPr>
        <w:t>Invoice Start Date</w:t>
      </w:r>
      <w:r>
        <w:rPr>
          <w:b/>
          <w:lang w:eastAsia="en-IN"/>
        </w:rPr>
        <w:t xml:space="preserve"> – </w:t>
      </w:r>
      <w:r w:rsidRPr="002B5029">
        <w:rPr>
          <w:lang w:eastAsia="en-IN"/>
        </w:rPr>
        <w:t>Previous Meter Reading Date</w:t>
      </w:r>
    </w:p>
    <w:p w14:paraId="4D3B5905" w14:textId="0CBCF84D" w:rsidR="002B5029" w:rsidRDefault="002B5029" w:rsidP="00D260B4">
      <w:pPr>
        <w:pStyle w:val="ListParagraph"/>
        <w:numPr>
          <w:ilvl w:val="1"/>
          <w:numId w:val="39"/>
        </w:numPr>
        <w:rPr>
          <w:lang w:eastAsia="en-IN"/>
        </w:rPr>
      </w:pPr>
      <w:r w:rsidRPr="008621E5">
        <w:rPr>
          <w:b/>
          <w:lang w:eastAsia="en-IN"/>
        </w:rPr>
        <w:t xml:space="preserve">Invoice </w:t>
      </w:r>
      <w:r>
        <w:rPr>
          <w:b/>
          <w:lang w:eastAsia="en-IN"/>
        </w:rPr>
        <w:t>End</w:t>
      </w:r>
      <w:r w:rsidRPr="008621E5">
        <w:rPr>
          <w:b/>
          <w:lang w:eastAsia="en-IN"/>
        </w:rPr>
        <w:t xml:space="preserve"> Date</w:t>
      </w:r>
      <w:r>
        <w:rPr>
          <w:b/>
          <w:lang w:eastAsia="en-IN"/>
        </w:rPr>
        <w:t xml:space="preserve"> – </w:t>
      </w:r>
      <w:r>
        <w:rPr>
          <w:lang w:eastAsia="en-IN"/>
        </w:rPr>
        <w:t>Current</w:t>
      </w:r>
      <w:r w:rsidRPr="002B5029">
        <w:rPr>
          <w:lang w:eastAsia="en-IN"/>
        </w:rPr>
        <w:t xml:space="preserve"> Meter Reading Date</w:t>
      </w:r>
    </w:p>
    <w:p w14:paraId="0A20CB01" w14:textId="24D9F3EA" w:rsidR="002B5029" w:rsidRDefault="002B5029" w:rsidP="00D260B4">
      <w:pPr>
        <w:pStyle w:val="ListParagraph"/>
        <w:numPr>
          <w:ilvl w:val="1"/>
          <w:numId w:val="39"/>
        </w:numPr>
        <w:rPr>
          <w:lang w:eastAsia="en-IN"/>
        </w:rPr>
      </w:pPr>
      <w:r>
        <w:rPr>
          <w:b/>
          <w:lang w:eastAsia="en-IN"/>
        </w:rPr>
        <w:t xml:space="preserve">Opening Reading – </w:t>
      </w:r>
      <w:r w:rsidRPr="002B5029">
        <w:rPr>
          <w:lang w:eastAsia="en-IN"/>
        </w:rPr>
        <w:t>Previous M</w:t>
      </w:r>
      <w:r>
        <w:rPr>
          <w:lang w:eastAsia="en-IN"/>
        </w:rPr>
        <w:t>eter reading</w:t>
      </w:r>
    </w:p>
    <w:p w14:paraId="586F1FF0" w14:textId="3FB1CA47" w:rsidR="002B5029" w:rsidRDefault="002B5029" w:rsidP="00D260B4">
      <w:pPr>
        <w:pStyle w:val="ListParagraph"/>
        <w:numPr>
          <w:ilvl w:val="1"/>
          <w:numId w:val="39"/>
        </w:numPr>
        <w:rPr>
          <w:lang w:eastAsia="en-IN"/>
        </w:rPr>
      </w:pPr>
      <w:r>
        <w:rPr>
          <w:b/>
          <w:lang w:eastAsia="en-IN"/>
        </w:rPr>
        <w:t>Closing Reading –</w:t>
      </w:r>
      <w:r>
        <w:rPr>
          <w:lang w:eastAsia="en-IN"/>
        </w:rPr>
        <w:t xml:space="preserve"> Current Meter reading</w:t>
      </w:r>
    </w:p>
    <w:p w14:paraId="39CCF8F9" w14:textId="2137A939" w:rsidR="002B5029" w:rsidRDefault="002B5029" w:rsidP="00D260B4">
      <w:pPr>
        <w:pStyle w:val="ListParagraph"/>
        <w:numPr>
          <w:ilvl w:val="1"/>
          <w:numId w:val="39"/>
        </w:numPr>
        <w:rPr>
          <w:lang w:eastAsia="en-IN"/>
        </w:rPr>
      </w:pPr>
      <w:r w:rsidRPr="00A85A78">
        <w:rPr>
          <w:b/>
          <w:lang w:eastAsia="en-IN"/>
        </w:rPr>
        <w:lastRenderedPageBreak/>
        <w:t>EB Amount</w:t>
      </w:r>
      <w:r>
        <w:rPr>
          <w:b/>
          <w:lang w:eastAsia="en-IN"/>
        </w:rPr>
        <w:t xml:space="preserve"> - </w:t>
      </w:r>
      <w:r>
        <w:rPr>
          <w:lang w:eastAsia="en-IN"/>
        </w:rPr>
        <w:t>The invoice amount is calculated using the site level attribute data field named “</w:t>
      </w:r>
      <w:r w:rsidRPr="00CB35B0">
        <w:rPr>
          <w:lang w:eastAsia="en-IN"/>
        </w:rPr>
        <w:t>Electricity Unit Rate for Submeter</w:t>
      </w:r>
      <w:r>
        <w:rPr>
          <w:lang w:eastAsia="en-IN"/>
        </w:rPr>
        <w:t>” value multiplied by consumption units.</w:t>
      </w:r>
    </w:p>
    <w:p w14:paraId="38DBF948" w14:textId="7EB46224" w:rsidR="00CE33CD" w:rsidRPr="00A40EA1" w:rsidRDefault="00CB35B0" w:rsidP="00BE0B52">
      <w:pPr>
        <w:jc w:val="both"/>
        <w:rPr>
          <w:lang w:eastAsia="en-IN"/>
        </w:rPr>
      </w:pPr>
      <w:r>
        <w:rPr>
          <w:lang w:eastAsia="en-IN"/>
        </w:rPr>
        <w:t>These invoices are auto populated in the EB invoice view screen, from where EMG team can review them and approve or hold as required.</w:t>
      </w:r>
      <w:r w:rsidR="00017AC5">
        <w:rPr>
          <w:lang w:eastAsia="en-IN"/>
        </w:rPr>
        <w:t xml:space="preserve"> These invoices are processed in the same way external EB invoices are processed.</w:t>
      </w:r>
    </w:p>
    <w:p w14:paraId="10883B45" w14:textId="2F087CE7" w:rsidR="00206960" w:rsidRDefault="00206960" w:rsidP="00BE0B52">
      <w:pPr>
        <w:pStyle w:val="Heading1"/>
        <w:numPr>
          <w:ilvl w:val="3"/>
          <w:numId w:val="1"/>
        </w:numPr>
        <w:spacing w:before="0" w:after="240" w:line="240" w:lineRule="auto"/>
        <w:jc w:val="both"/>
        <w:rPr>
          <w:rFonts w:ascii="Calibri" w:eastAsia="Calibri" w:hAnsi="Calibri" w:cs="Calibri"/>
          <w:b/>
          <w:sz w:val="24"/>
          <w:szCs w:val="24"/>
        </w:rPr>
      </w:pPr>
      <w:bookmarkStart w:id="94" w:name="_Toc127446111"/>
      <w:r>
        <w:rPr>
          <w:rFonts w:ascii="Calibri" w:eastAsia="Calibri" w:hAnsi="Calibri" w:cs="Calibri"/>
          <w:b/>
          <w:sz w:val="24"/>
          <w:szCs w:val="24"/>
        </w:rPr>
        <w:t>EB</w:t>
      </w:r>
      <w:r w:rsidRPr="00F513BA">
        <w:rPr>
          <w:rFonts w:ascii="Calibri" w:eastAsia="Calibri" w:hAnsi="Calibri" w:cs="Calibri"/>
          <w:b/>
          <w:sz w:val="24"/>
          <w:szCs w:val="24"/>
        </w:rPr>
        <w:t xml:space="preserve"> Invoice </w:t>
      </w:r>
      <w:r>
        <w:rPr>
          <w:rFonts w:ascii="Calibri" w:eastAsia="Calibri" w:hAnsi="Calibri" w:cs="Calibri"/>
          <w:b/>
          <w:sz w:val="24"/>
          <w:szCs w:val="24"/>
        </w:rPr>
        <w:t>Submission</w:t>
      </w:r>
      <w:r w:rsidRPr="00F513BA">
        <w:rPr>
          <w:rFonts w:ascii="Calibri" w:eastAsia="Calibri" w:hAnsi="Calibri" w:cs="Calibri"/>
          <w:b/>
          <w:sz w:val="24"/>
          <w:szCs w:val="24"/>
        </w:rPr>
        <w:t xml:space="preserve"> and Approval Process</w:t>
      </w:r>
      <w:bookmarkEnd w:id="94"/>
    </w:p>
    <w:p w14:paraId="4D25AA49" w14:textId="46F5B364" w:rsidR="00B061D1" w:rsidRDefault="000971E5" w:rsidP="00BE0B52">
      <w:pPr>
        <w:jc w:val="both"/>
        <w:rPr>
          <w:lang w:eastAsia="en-IN"/>
        </w:rPr>
      </w:pPr>
      <w:r>
        <w:rPr>
          <w:lang w:eastAsia="en-IN"/>
        </w:rPr>
        <w:t>For IBS and Metro sites EB invoice is submitted by realtors to EMG</w:t>
      </w:r>
      <w:r w:rsidR="008C2DD6">
        <w:rPr>
          <w:lang w:eastAsia="en-IN"/>
        </w:rPr>
        <w:t xml:space="preserve"> team. EMG team validates the EB invoices and sends for processing to Finance. EB Invoices submitted can be of multiple periods combined or may be for multiple sites together.</w:t>
      </w:r>
    </w:p>
    <w:p w14:paraId="3170A261" w14:textId="4998E584" w:rsidR="00D260B4" w:rsidRPr="00D260B4" w:rsidRDefault="00D260B4" w:rsidP="00BE0B52">
      <w:pPr>
        <w:jc w:val="both"/>
        <w:rPr>
          <w:b/>
          <w:u w:val="single"/>
          <w:lang w:eastAsia="en-IN"/>
        </w:rPr>
      </w:pPr>
      <w:r>
        <w:rPr>
          <w:b/>
          <w:u w:val="single"/>
          <w:lang w:eastAsia="en-IN"/>
        </w:rPr>
        <w:t xml:space="preserve">EB Meter information maintenance in </w:t>
      </w:r>
      <w:r w:rsidRPr="00D260B4">
        <w:rPr>
          <w:b/>
          <w:u w:val="single"/>
          <w:lang w:eastAsia="en-IN"/>
        </w:rPr>
        <w:t>LMS</w:t>
      </w:r>
    </w:p>
    <w:p w14:paraId="59329D5F" w14:textId="62E18553" w:rsidR="00D6631F" w:rsidRDefault="00D260B4" w:rsidP="00BE0B52">
      <w:pPr>
        <w:jc w:val="both"/>
        <w:rPr>
          <w:lang w:eastAsia="en-IN"/>
        </w:rPr>
      </w:pPr>
      <w:r>
        <w:rPr>
          <w:lang w:eastAsia="en-IN"/>
        </w:rPr>
        <w:t xml:space="preserve">LMS needs to store and maintain the details of EB meters installed at a site, so that the external invoices or Galaxy meter reading data can be validated against those meter serial numbers. </w:t>
      </w:r>
      <w:r w:rsidR="00D6631F">
        <w:rPr>
          <w:lang w:eastAsia="en-IN"/>
        </w:rPr>
        <w:t>LMS will provide a screen in the Site view of LMS to capture and view</w:t>
      </w:r>
      <w:r w:rsidR="00735711">
        <w:rPr>
          <w:lang w:eastAsia="en-IN"/>
        </w:rPr>
        <w:t>/modify</w:t>
      </w:r>
      <w:r w:rsidR="00D6631F">
        <w:rPr>
          <w:lang w:eastAsia="en-IN"/>
        </w:rPr>
        <w:t xml:space="preserve"> EB meters associated with a site. Following meter details will be captured.</w:t>
      </w:r>
      <w:r>
        <w:rPr>
          <w:lang w:eastAsia="en-IN"/>
        </w:rPr>
        <w:t xml:space="preserve"> Maintaining multiple meter records against a site will be possible.</w:t>
      </w:r>
    </w:p>
    <w:p w14:paraId="5EE8C5A0" w14:textId="2F33ECFE" w:rsidR="00D6631F" w:rsidRDefault="00D6631F" w:rsidP="00BE0B52">
      <w:pPr>
        <w:pStyle w:val="ListParagraph"/>
        <w:numPr>
          <w:ilvl w:val="0"/>
          <w:numId w:val="45"/>
        </w:numPr>
        <w:jc w:val="both"/>
        <w:rPr>
          <w:lang w:eastAsia="en-IN"/>
        </w:rPr>
      </w:pPr>
      <w:r>
        <w:rPr>
          <w:lang w:eastAsia="en-IN"/>
        </w:rPr>
        <w:t xml:space="preserve">EB Meter Category – Dropdown with three values – </w:t>
      </w:r>
    </w:p>
    <w:p w14:paraId="6619489C" w14:textId="227262BB" w:rsidR="00D6631F" w:rsidRDefault="00D6631F" w:rsidP="00BE0B52">
      <w:pPr>
        <w:pStyle w:val="ListParagraph"/>
        <w:numPr>
          <w:ilvl w:val="1"/>
          <w:numId w:val="45"/>
        </w:numPr>
        <w:jc w:val="both"/>
        <w:rPr>
          <w:lang w:eastAsia="en-IN"/>
        </w:rPr>
      </w:pPr>
      <w:r>
        <w:rPr>
          <w:lang w:eastAsia="en-IN"/>
        </w:rPr>
        <w:t>SEB Meter</w:t>
      </w:r>
    </w:p>
    <w:p w14:paraId="32DB4EFF" w14:textId="41795AB4" w:rsidR="00D6631F" w:rsidRDefault="00D6631F" w:rsidP="00BE0B52">
      <w:pPr>
        <w:pStyle w:val="ListParagraph"/>
        <w:numPr>
          <w:ilvl w:val="1"/>
          <w:numId w:val="45"/>
        </w:numPr>
        <w:jc w:val="both"/>
        <w:rPr>
          <w:lang w:eastAsia="en-IN"/>
        </w:rPr>
      </w:pPr>
      <w:r>
        <w:rPr>
          <w:lang w:eastAsia="en-IN"/>
        </w:rPr>
        <w:t>Sub Meter</w:t>
      </w:r>
    </w:p>
    <w:p w14:paraId="77CAFDD9" w14:textId="67078EBB" w:rsidR="00D6631F" w:rsidRDefault="00D6631F" w:rsidP="00BE0B52">
      <w:pPr>
        <w:pStyle w:val="ListParagraph"/>
        <w:numPr>
          <w:ilvl w:val="1"/>
          <w:numId w:val="45"/>
        </w:numPr>
        <w:jc w:val="both"/>
        <w:rPr>
          <w:lang w:eastAsia="en-IN"/>
        </w:rPr>
      </w:pPr>
      <w:r>
        <w:rPr>
          <w:lang w:eastAsia="en-IN"/>
        </w:rPr>
        <w:t>Prepaid Meter</w:t>
      </w:r>
    </w:p>
    <w:p w14:paraId="22F284BC" w14:textId="77777777" w:rsidR="00D6631F" w:rsidRDefault="00D6631F" w:rsidP="00BE0B52">
      <w:pPr>
        <w:pStyle w:val="ListParagraph"/>
        <w:numPr>
          <w:ilvl w:val="0"/>
          <w:numId w:val="45"/>
        </w:numPr>
        <w:jc w:val="both"/>
        <w:rPr>
          <w:lang w:eastAsia="en-IN"/>
        </w:rPr>
      </w:pPr>
      <w:r>
        <w:rPr>
          <w:lang w:eastAsia="en-IN"/>
        </w:rPr>
        <w:t>Meter Serial Number</w:t>
      </w:r>
    </w:p>
    <w:p w14:paraId="4CDAF291" w14:textId="04A2A67A" w:rsidR="00D6631F" w:rsidRDefault="00D6631F" w:rsidP="00BE0B52">
      <w:pPr>
        <w:pStyle w:val="ListParagraph"/>
        <w:numPr>
          <w:ilvl w:val="0"/>
          <w:numId w:val="45"/>
        </w:numPr>
        <w:jc w:val="both"/>
        <w:rPr>
          <w:lang w:eastAsia="en-IN"/>
        </w:rPr>
      </w:pPr>
      <w:r>
        <w:rPr>
          <w:lang w:eastAsia="en-IN"/>
        </w:rPr>
        <w:t>Consumer No. – Only for SEB meter</w:t>
      </w:r>
    </w:p>
    <w:p w14:paraId="06988F74" w14:textId="640336E8" w:rsidR="00D6631F" w:rsidRDefault="00D6631F" w:rsidP="00BE0B52">
      <w:pPr>
        <w:pStyle w:val="ListParagraph"/>
        <w:numPr>
          <w:ilvl w:val="0"/>
          <w:numId w:val="45"/>
        </w:numPr>
        <w:jc w:val="both"/>
        <w:rPr>
          <w:lang w:eastAsia="en-IN"/>
        </w:rPr>
      </w:pPr>
      <w:r>
        <w:rPr>
          <w:lang w:eastAsia="en-IN"/>
        </w:rPr>
        <w:t>SEB Meter Installation Date – Only for SEB meter</w:t>
      </w:r>
      <w:r>
        <w:rPr>
          <w:lang w:eastAsia="en-IN"/>
        </w:rPr>
        <w:tab/>
      </w:r>
    </w:p>
    <w:p w14:paraId="396A160B" w14:textId="72AA4E40" w:rsidR="00D6631F" w:rsidRDefault="00D6631F" w:rsidP="00BE0B52">
      <w:pPr>
        <w:pStyle w:val="ListParagraph"/>
        <w:numPr>
          <w:ilvl w:val="0"/>
          <w:numId w:val="45"/>
        </w:numPr>
        <w:jc w:val="both"/>
        <w:rPr>
          <w:lang w:eastAsia="en-IN"/>
        </w:rPr>
      </w:pPr>
      <w:r>
        <w:rPr>
          <w:lang w:eastAsia="en-IN"/>
        </w:rPr>
        <w:t>SEB Authority Name – Free-flow text entry. Only for SEB meter.</w:t>
      </w:r>
    </w:p>
    <w:p w14:paraId="00C4BE83" w14:textId="3D714E55" w:rsidR="00735711" w:rsidRDefault="00735711" w:rsidP="00BE0B52">
      <w:pPr>
        <w:jc w:val="both"/>
        <w:rPr>
          <w:lang w:eastAsia="en-IN"/>
        </w:rPr>
      </w:pPr>
      <w:r w:rsidRPr="00735711">
        <w:rPr>
          <w:b/>
          <w:lang w:eastAsia="en-IN"/>
        </w:rPr>
        <w:t>*Note</w:t>
      </w:r>
      <w:r>
        <w:rPr>
          <w:lang w:eastAsia="en-IN"/>
        </w:rPr>
        <w:t xml:space="preserve"> – </w:t>
      </w:r>
      <w:r w:rsidRPr="00735711">
        <w:rPr>
          <w:i/>
          <w:lang w:eastAsia="en-IN"/>
        </w:rPr>
        <w:t>In case a site is FOC for EB charges then that will be captured via a Site level data field. In that case no meter record will be maintained against the site.</w:t>
      </w:r>
    </w:p>
    <w:p w14:paraId="3902956D" w14:textId="0FE3994C" w:rsidR="00B061D1" w:rsidRPr="001264D7" w:rsidRDefault="009C0D41" w:rsidP="00BE0B52">
      <w:pPr>
        <w:jc w:val="both"/>
        <w:rPr>
          <w:b/>
          <w:u w:val="single"/>
          <w:lang w:eastAsia="en-IN"/>
        </w:rPr>
      </w:pPr>
      <w:r>
        <w:rPr>
          <w:b/>
          <w:u w:val="single"/>
          <w:lang w:eastAsia="en-IN"/>
        </w:rPr>
        <w:t xml:space="preserve">EB </w:t>
      </w:r>
      <w:r w:rsidR="00B061D1" w:rsidRPr="001264D7">
        <w:rPr>
          <w:b/>
          <w:u w:val="single"/>
          <w:lang w:eastAsia="en-IN"/>
        </w:rPr>
        <w:t xml:space="preserve">Invoice </w:t>
      </w:r>
      <w:r w:rsidR="00B061D1">
        <w:rPr>
          <w:b/>
          <w:u w:val="single"/>
          <w:lang w:eastAsia="en-IN"/>
        </w:rPr>
        <w:t>Entry, View &amp; Approval Process for EMG</w:t>
      </w:r>
    </w:p>
    <w:p w14:paraId="332B4772" w14:textId="3FBC8404" w:rsidR="00B061D1" w:rsidRDefault="00B061D1" w:rsidP="00BE0B52">
      <w:pPr>
        <w:jc w:val="both"/>
        <w:rPr>
          <w:lang w:eastAsia="en-IN"/>
        </w:rPr>
      </w:pPr>
      <w:r>
        <w:rPr>
          <w:lang w:eastAsia="en-IN"/>
        </w:rPr>
        <w:t xml:space="preserve">A GUI screen in the invoice management menu option will be provided to enter and view external </w:t>
      </w:r>
      <w:r w:rsidR="008C2DD6">
        <w:rPr>
          <w:lang w:eastAsia="en-IN"/>
        </w:rPr>
        <w:t>EB</w:t>
      </w:r>
      <w:r>
        <w:rPr>
          <w:lang w:eastAsia="en-IN"/>
        </w:rPr>
        <w:t xml:space="preserve"> invoice data in LMS for approval and processing by EMG team.</w:t>
      </w:r>
    </w:p>
    <w:p w14:paraId="1E60B9E1" w14:textId="3E216BA3" w:rsidR="00B061D1" w:rsidRDefault="00B061D1" w:rsidP="00BE0B52">
      <w:pPr>
        <w:jc w:val="both"/>
        <w:rPr>
          <w:lang w:eastAsia="en-IN"/>
        </w:rPr>
      </w:pPr>
      <w:r>
        <w:rPr>
          <w:lang w:eastAsia="en-IN"/>
        </w:rPr>
        <w:t xml:space="preserve">All the past </w:t>
      </w:r>
      <w:r w:rsidR="008C2DD6">
        <w:rPr>
          <w:lang w:eastAsia="en-IN"/>
        </w:rPr>
        <w:t xml:space="preserve">EB </w:t>
      </w:r>
      <w:r>
        <w:rPr>
          <w:lang w:eastAsia="en-IN"/>
        </w:rPr>
        <w:t xml:space="preserve">invoices entered and processed will also be visible from this screen. There will be filtration option based on Site Id, Invoice Id, Invoice No., SAP Vendor Code, Invoice status and Invoice submission date range. </w:t>
      </w:r>
    </w:p>
    <w:p w14:paraId="7FC7C1EE" w14:textId="77777777" w:rsidR="00B061D1" w:rsidRDefault="00B061D1" w:rsidP="00BE0B52">
      <w:pPr>
        <w:jc w:val="both"/>
        <w:rPr>
          <w:lang w:eastAsia="en-IN"/>
        </w:rPr>
      </w:pPr>
      <w:r>
        <w:rPr>
          <w:lang w:eastAsia="en-IN"/>
        </w:rPr>
        <w:t>An ‘Add’ button will be provided to EMG team to enter new invoice data. It will open a pop-up window containing following data fields to be entered by EMG team.</w:t>
      </w:r>
    </w:p>
    <w:p w14:paraId="2D67B575" w14:textId="77777777" w:rsidR="00B061D1" w:rsidRDefault="00B061D1" w:rsidP="00BE0B52">
      <w:pPr>
        <w:pStyle w:val="ListParagraph"/>
        <w:numPr>
          <w:ilvl w:val="0"/>
          <w:numId w:val="39"/>
        </w:numPr>
        <w:jc w:val="both"/>
        <w:rPr>
          <w:lang w:eastAsia="en-IN"/>
        </w:rPr>
      </w:pPr>
      <w:r w:rsidRPr="008621E5">
        <w:rPr>
          <w:b/>
          <w:lang w:eastAsia="en-IN"/>
        </w:rPr>
        <w:t>Site Id</w:t>
      </w:r>
      <w:r>
        <w:rPr>
          <w:lang w:eastAsia="en-IN"/>
        </w:rPr>
        <w:t xml:space="preserve"> – Identifier for the site for which this invoice is being entered. Need to be selected from a dropdown. The dropdown will list all the site ids.</w:t>
      </w:r>
    </w:p>
    <w:p w14:paraId="7EA915DA" w14:textId="77777777" w:rsidR="00B061D1" w:rsidRDefault="00B061D1" w:rsidP="00BE0B52">
      <w:pPr>
        <w:pStyle w:val="ListParagraph"/>
        <w:numPr>
          <w:ilvl w:val="0"/>
          <w:numId w:val="39"/>
        </w:numPr>
        <w:jc w:val="both"/>
        <w:rPr>
          <w:lang w:eastAsia="en-IN"/>
        </w:rPr>
      </w:pPr>
      <w:r w:rsidRPr="008621E5">
        <w:rPr>
          <w:b/>
          <w:lang w:eastAsia="en-IN"/>
        </w:rPr>
        <w:t>Circle</w:t>
      </w:r>
      <w:r>
        <w:rPr>
          <w:lang w:eastAsia="en-IN"/>
        </w:rPr>
        <w:t xml:space="preserve"> – Circle of the site for which this invoice is being entered. To be auto populated using the Site Id.</w:t>
      </w:r>
    </w:p>
    <w:p w14:paraId="37B84FEC" w14:textId="77777777" w:rsidR="00B061D1" w:rsidRDefault="00B061D1" w:rsidP="00BE0B52">
      <w:pPr>
        <w:pStyle w:val="ListParagraph"/>
        <w:numPr>
          <w:ilvl w:val="0"/>
          <w:numId w:val="39"/>
        </w:numPr>
        <w:jc w:val="both"/>
        <w:rPr>
          <w:lang w:eastAsia="en-IN"/>
        </w:rPr>
      </w:pPr>
      <w:r w:rsidRPr="008621E5">
        <w:rPr>
          <w:b/>
          <w:lang w:eastAsia="en-IN"/>
        </w:rPr>
        <w:lastRenderedPageBreak/>
        <w:t>Site Name</w:t>
      </w:r>
      <w:r>
        <w:rPr>
          <w:lang w:eastAsia="en-IN"/>
        </w:rPr>
        <w:t xml:space="preserve"> – Name of the site for which this invoice is being entered. To be auto populated using the Site Id.</w:t>
      </w:r>
    </w:p>
    <w:p w14:paraId="34DED0CD" w14:textId="4F5A354A" w:rsidR="00B061D1" w:rsidRDefault="00B061D1" w:rsidP="00BE0B52">
      <w:pPr>
        <w:pStyle w:val="ListParagraph"/>
        <w:numPr>
          <w:ilvl w:val="0"/>
          <w:numId w:val="39"/>
        </w:numPr>
        <w:jc w:val="both"/>
        <w:rPr>
          <w:lang w:eastAsia="en-IN"/>
        </w:rPr>
      </w:pPr>
      <w:r>
        <w:rPr>
          <w:b/>
          <w:lang w:eastAsia="en-IN"/>
        </w:rPr>
        <w:t xml:space="preserve">Agreement Name </w:t>
      </w:r>
      <w:r>
        <w:rPr>
          <w:lang w:eastAsia="en-IN"/>
        </w:rPr>
        <w:t>– Need to be selected from a drop down. All the active agreements (main and addendums) under the site will be listed in the dropdown. User</w:t>
      </w:r>
      <w:r w:rsidR="00CD3FBB">
        <w:rPr>
          <w:lang w:eastAsia="en-IN"/>
        </w:rPr>
        <w:t>s</w:t>
      </w:r>
      <w:r>
        <w:rPr>
          <w:lang w:eastAsia="en-IN"/>
        </w:rPr>
        <w:t xml:space="preserve"> need to select the one against which the invoice is being booked. </w:t>
      </w:r>
    </w:p>
    <w:p w14:paraId="62FD078F" w14:textId="77777777" w:rsidR="00B061D1" w:rsidRDefault="00B061D1" w:rsidP="00BE0B52">
      <w:pPr>
        <w:pStyle w:val="ListParagraph"/>
        <w:numPr>
          <w:ilvl w:val="0"/>
          <w:numId w:val="39"/>
        </w:numPr>
        <w:jc w:val="both"/>
        <w:rPr>
          <w:lang w:eastAsia="en-IN"/>
        </w:rPr>
      </w:pPr>
      <w:r w:rsidRPr="008621E5">
        <w:rPr>
          <w:b/>
          <w:lang w:eastAsia="en-IN"/>
        </w:rPr>
        <w:t>Landlord Name</w:t>
      </w:r>
      <w:r>
        <w:rPr>
          <w:lang w:eastAsia="en-IN"/>
        </w:rPr>
        <w:t xml:space="preserve"> – Name of the landlord for which this invoice is being entered. Need to be selected from a dropdown. The dropdown will list all the landlord(s) associated with the site. If there is only landlord for the site, then it will be auto populated.</w:t>
      </w:r>
    </w:p>
    <w:p w14:paraId="2017F6E8" w14:textId="77777777" w:rsidR="00B061D1" w:rsidRDefault="00B061D1" w:rsidP="00BE0B52">
      <w:pPr>
        <w:pStyle w:val="ListParagraph"/>
        <w:numPr>
          <w:ilvl w:val="0"/>
          <w:numId w:val="39"/>
        </w:numPr>
        <w:jc w:val="both"/>
        <w:rPr>
          <w:lang w:eastAsia="en-IN"/>
        </w:rPr>
      </w:pPr>
      <w:r w:rsidRPr="008621E5">
        <w:rPr>
          <w:b/>
          <w:lang w:eastAsia="en-IN"/>
        </w:rPr>
        <w:t>SAP Vendor Code</w:t>
      </w:r>
      <w:r>
        <w:rPr>
          <w:lang w:eastAsia="en-IN"/>
        </w:rPr>
        <w:t xml:space="preserve"> – SAP vendor code for the landlord for which this invoice is being entered.  To be auto populated.</w:t>
      </w:r>
    </w:p>
    <w:p w14:paraId="76718EC6" w14:textId="77777777" w:rsidR="00B061D1" w:rsidRDefault="00B061D1" w:rsidP="00BE0B52">
      <w:pPr>
        <w:pStyle w:val="ListParagraph"/>
        <w:numPr>
          <w:ilvl w:val="0"/>
          <w:numId w:val="39"/>
        </w:numPr>
        <w:jc w:val="both"/>
        <w:rPr>
          <w:lang w:eastAsia="en-IN"/>
        </w:rPr>
      </w:pPr>
      <w:r w:rsidRPr="008621E5">
        <w:rPr>
          <w:b/>
          <w:lang w:eastAsia="en-IN"/>
        </w:rPr>
        <w:t>Solution Type</w:t>
      </w:r>
      <w:r>
        <w:rPr>
          <w:lang w:eastAsia="en-IN"/>
        </w:rPr>
        <w:t xml:space="preserve"> – As defined in the Site data field with the same name. Auto Populated.</w:t>
      </w:r>
      <w:r>
        <w:rPr>
          <w:lang w:eastAsia="en-IN"/>
        </w:rPr>
        <w:tab/>
      </w:r>
    </w:p>
    <w:p w14:paraId="7D7F2B47" w14:textId="77777777" w:rsidR="00B061D1" w:rsidRDefault="00B061D1" w:rsidP="00BE0B52">
      <w:pPr>
        <w:pStyle w:val="ListParagraph"/>
        <w:numPr>
          <w:ilvl w:val="0"/>
          <w:numId w:val="39"/>
        </w:numPr>
        <w:jc w:val="both"/>
        <w:rPr>
          <w:lang w:eastAsia="en-IN"/>
        </w:rPr>
      </w:pPr>
      <w:r w:rsidRPr="008621E5">
        <w:rPr>
          <w:b/>
          <w:lang w:eastAsia="en-IN"/>
        </w:rPr>
        <w:t>Billing Type</w:t>
      </w:r>
      <w:r>
        <w:rPr>
          <w:lang w:eastAsia="en-IN"/>
        </w:rPr>
        <w:t xml:space="preserve"> – Need to be selected from a dropdown. The dropdown will list –</w:t>
      </w:r>
    </w:p>
    <w:p w14:paraId="12AC2B9F" w14:textId="77777777" w:rsidR="00B061D1" w:rsidRDefault="00B061D1" w:rsidP="00BE0B52">
      <w:pPr>
        <w:pStyle w:val="ListParagraph"/>
        <w:numPr>
          <w:ilvl w:val="1"/>
          <w:numId w:val="39"/>
        </w:numPr>
        <w:jc w:val="both"/>
        <w:rPr>
          <w:lang w:eastAsia="en-IN"/>
        </w:rPr>
      </w:pPr>
      <w:r w:rsidRPr="004D2CC3">
        <w:rPr>
          <w:lang w:eastAsia="en-IN"/>
        </w:rPr>
        <w:t>Agreement Base</w:t>
      </w:r>
      <w:r>
        <w:rPr>
          <w:lang w:eastAsia="en-IN"/>
        </w:rPr>
        <w:t>d</w:t>
      </w:r>
    </w:p>
    <w:p w14:paraId="72122ABB" w14:textId="77777777" w:rsidR="00B061D1" w:rsidRDefault="00B061D1" w:rsidP="00BE0B52">
      <w:pPr>
        <w:pStyle w:val="ListParagraph"/>
        <w:numPr>
          <w:ilvl w:val="1"/>
          <w:numId w:val="39"/>
        </w:numPr>
        <w:jc w:val="both"/>
        <w:rPr>
          <w:lang w:eastAsia="en-IN"/>
        </w:rPr>
      </w:pPr>
      <w:r w:rsidRPr="004D2CC3">
        <w:rPr>
          <w:lang w:eastAsia="en-IN"/>
        </w:rPr>
        <w:t>Invoice Base</w:t>
      </w:r>
      <w:r>
        <w:rPr>
          <w:lang w:eastAsia="en-IN"/>
        </w:rPr>
        <w:t>d</w:t>
      </w:r>
    </w:p>
    <w:p w14:paraId="3DFE3C13" w14:textId="77777777" w:rsidR="00B061D1" w:rsidRDefault="00B061D1" w:rsidP="00BE0B52">
      <w:pPr>
        <w:pStyle w:val="ListParagraph"/>
        <w:numPr>
          <w:ilvl w:val="1"/>
          <w:numId w:val="39"/>
        </w:numPr>
        <w:jc w:val="both"/>
        <w:rPr>
          <w:lang w:eastAsia="en-IN"/>
        </w:rPr>
      </w:pPr>
      <w:r w:rsidRPr="004D2CC3">
        <w:rPr>
          <w:lang w:eastAsia="en-IN"/>
        </w:rPr>
        <w:t>NFA Base</w:t>
      </w:r>
      <w:r>
        <w:rPr>
          <w:lang w:eastAsia="en-IN"/>
        </w:rPr>
        <w:t>d</w:t>
      </w:r>
    </w:p>
    <w:p w14:paraId="04EDA8A1" w14:textId="5A0BD475" w:rsidR="008C2DD6" w:rsidRDefault="008C2DD6" w:rsidP="00BE0B52">
      <w:pPr>
        <w:pStyle w:val="ListParagraph"/>
        <w:numPr>
          <w:ilvl w:val="1"/>
          <w:numId w:val="39"/>
        </w:numPr>
        <w:jc w:val="both"/>
        <w:rPr>
          <w:lang w:eastAsia="en-IN"/>
        </w:rPr>
      </w:pPr>
      <w:r>
        <w:rPr>
          <w:lang w:eastAsia="en-IN"/>
        </w:rPr>
        <w:t>Galaxy Based</w:t>
      </w:r>
    </w:p>
    <w:p w14:paraId="5D536D5B" w14:textId="77777777" w:rsidR="00B061D1" w:rsidRDefault="00B061D1" w:rsidP="00BE0B52">
      <w:pPr>
        <w:pStyle w:val="ListParagraph"/>
        <w:jc w:val="both"/>
        <w:rPr>
          <w:lang w:eastAsia="en-IN"/>
        </w:rPr>
      </w:pPr>
      <w:r>
        <w:rPr>
          <w:lang w:eastAsia="en-IN"/>
        </w:rPr>
        <w:t>User needs to manually select one.</w:t>
      </w:r>
    </w:p>
    <w:p w14:paraId="16E75F6C" w14:textId="77777777" w:rsidR="00B061D1" w:rsidRDefault="00B061D1" w:rsidP="00BE0B52">
      <w:pPr>
        <w:pStyle w:val="ListParagraph"/>
        <w:numPr>
          <w:ilvl w:val="0"/>
          <w:numId w:val="39"/>
        </w:numPr>
        <w:jc w:val="both"/>
        <w:rPr>
          <w:lang w:eastAsia="en-IN"/>
        </w:rPr>
      </w:pPr>
      <w:r w:rsidRPr="008621E5">
        <w:rPr>
          <w:b/>
          <w:lang w:eastAsia="en-IN"/>
        </w:rPr>
        <w:t>Type of Invoices</w:t>
      </w:r>
      <w:r>
        <w:rPr>
          <w:lang w:eastAsia="en-IN"/>
        </w:rPr>
        <w:t xml:space="preserve"> – Need to be selected from a dropdown. The dropdown will list – </w:t>
      </w:r>
    </w:p>
    <w:p w14:paraId="0B23F87C" w14:textId="77777777" w:rsidR="008C2DD6" w:rsidRDefault="008C2DD6" w:rsidP="00BE0B52">
      <w:pPr>
        <w:pStyle w:val="ListParagraph"/>
        <w:numPr>
          <w:ilvl w:val="1"/>
          <w:numId w:val="39"/>
        </w:numPr>
        <w:jc w:val="both"/>
        <w:rPr>
          <w:lang w:eastAsia="en-IN"/>
        </w:rPr>
      </w:pPr>
      <w:r>
        <w:rPr>
          <w:lang w:eastAsia="en-IN"/>
        </w:rPr>
        <w:t>SD - EB</w:t>
      </w:r>
    </w:p>
    <w:p w14:paraId="7E0076EC" w14:textId="77777777" w:rsidR="008C2DD6" w:rsidRDefault="008C2DD6" w:rsidP="00BE0B52">
      <w:pPr>
        <w:pStyle w:val="ListParagraph"/>
        <w:numPr>
          <w:ilvl w:val="1"/>
          <w:numId w:val="39"/>
        </w:numPr>
        <w:jc w:val="both"/>
        <w:rPr>
          <w:lang w:eastAsia="en-IN"/>
        </w:rPr>
      </w:pPr>
      <w:r>
        <w:rPr>
          <w:lang w:eastAsia="en-IN"/>
        </w:rPr>
        <w:t>Others</w:t>
      </w:r>
    </w:p>
    <w:p w14:paraId="72DF3FAE" w14:textId="77777777" w:rsidR="008C2DD6" w:rsidRDefault="008C2DD6" w:rsidP="00BE0B52">
      <w:pPr>
        <w:pStyle w:val="ListParagraph"/>
        <w:numPr>
          <w:ilvl w:val="1"/>
          <w:numId w:val="39"/>
        </w:numPr>
        <w:jc w:val="both"/>
        <w:rPr>
          <w:lang w:eastAsia="en-IN"/>
        </w:rPr>
      </w:pPr>
      <w:r>
        <w:rPr>
          <w:lang w:eastAsia="en-IN"/>
        </w:rPr>
        <w:t>Advance</w:t>
      </w:r>
    </w:p>
    <w:p w14:paraId="799AF177" w14:textId="77777777" w:rsidR="008C2DD6" w:rsidRDefault="008C2DD6" w:rsidP="00BE0B52">
      <w:pPr>
        <w:pStyle w:val="ListParagraph"/>
        <w:numPr>
          <w:ilvl w:val="1"/>
          <w:numId w:val="39"/>
        </w:numPr>
        <w:jc w:val="both"/>
        <w:rPr>
          <w:lang w:eastAsia="en-IN"/>
        </w:rPr>
      </w:pPr>
      <w:r>
        <w:rPr>
          <w:lang w:eastAsia="en-IN"/>
        </w:rPr>
        <w:t>EB</w:t>
      </w:r>
    </w:p>
    <w:p w14:paraId="482E5ACA" w14:textId="77777777" w:rsidR="008C2DD6" w:rsidRDefault="008C2DD6" w:rsidP="00BE0B52">
      <w:pPr>
        <w:pStyle w:val="ListParagraph"/>
        <w:numPr>
          <w:ilvl w:val="1"/>
          <w:numId w:val="39"/>
        </w:numPr>
        <w:jc w:val="both"/>
        <w:rPr>
          <w:lang w:eastAsia="en-IN"/>
        </w:rPr>
      </w:pPr>
      <w:r>
        <w:rPr>
          <w:lang w:eastAsia="en-IN"/>
        </w:rPr>
        <w:t>FCU</w:t>
      </w:r>
    </w:p>
    <w:p w14:paraId="355DDB43" w14:textId="77777777" w:rsidR="008C2DD6" w:rsidRDefault="008C2DD6" w:rsidP="00BE0B52">
      <w:pPr>
        <w:pStyle w:val="ListParagraph"/>
        <w:numPr>
          <w:ilvl w:val="1"/>
          <w:numId w:val="39"/>
        </w:numPr>
        <w:jc w:val="both"/>
        <w:rPr>
          <w:lang w:eastAsia="en-IN"/>
        </w:rPr>
      </w:pPr>
      <w:r>
        <w:rPr>
          <w:lang w:eastAsia="en-IN"/>
        </w:rPr>
        <w:t>DG</w:t>
      </w:r>
    </w:p>
    <w:p w14:paraId="6CB1780C" w14:textId="77777777" w:rsidR="008C2DD6" w:rsidRDefault="008C2DD6" w:rsidP="00BE0B52">
      <w:pPr>
        <w:pStyle w:val="ListParagraph"/>
        <w:numPr>
          <w:ilvl w:val="1"/>
          <w:numId w:val="39"/>
        </w:numPr>
        <w:jc w:val="both"/>
        <w:rPr>
          <w:lang w:eastAsia="en-IN"/>
        </w:rPr>
      </w:pPr>
      <w:r>
        <w:rPr>
          <w:lang w:eastAsia="en-IN"/>
        </w:rPr>
        <w:t>EB+FCU</w:t>
      </w:r>
    </w:p>
    <w:p w14:paraId="6F5754F9" w14:textId="77777777" w:rsidR="008C2DD6" w:rsidRDefault="008C2DD6" w:rsidP="00BE0B52">
      <w:pPr>
        <w:pStyle w:val="ListParagraph"/>
        <w:numPr>
          <w:ilvl w:val="1"/>
          <w:numId w:val="39"/>
        </w:numPr>
        <w:jc w:val="both"/>
        <w:rPr>
          <w:lang w:eastAsia="en-IN"/>
        </w:rPr>
      </w:pPr>
      <w:r>
        <w:rPr>
          <w:lang w:eastAsia="en-IN"/>
        </w:rPr>
        <w:t>EB+DG</w:t>
      </w:r>
    </w:p>
    <w:p w14:paraId="739839DC" w14:textId="0463D4F7" w:rsidR="00B061D1" w:rsidRDefault="008C2DD6" w:rsidP="00BE0B52">
      <w:pPr>
        <w:pStyle w:val="ListParagraph"/>
        <w:numPr>
          <w:ilvl w:val="1"/>
          <w:numId w:val="39"/>
        </w:numPr>
        <w:jc w:val="both"/>
        <w:rPr>
          <w:lang w:eastAsia="en-IN"/>
        </w:rPr>
      </w:pPr>
      <w:r>
        <w:rPr>
          <w:lang w:eastAsia="en-IN"/>
        </w:rPr>
        <w:t>EB Fixed Charges</w:t>
      </w:r>
    </w:p>
    <w:p w14:paraId="31F0A854" w14:textId="77777777" w:rsidR="00B061D1" w:rsidRDefault="00B061D1" w:rsidP="00BE0B52">
      <w:pPr>
        <w:pStyle w:val="ListParagraph"/>
        <w:jc w:val="both"/>
        <w:rPr>
          <w:lang w:eastAsia="en-IN"/>
        </w:rPr>
      </w:pPr>
      <w:r>
        <w:rPr>
          <w:lang w:eastAsia="en-IN"/>
        </w:rPr>
        <w:t>User needs to manually select one.</w:t>
      </w:r>
    </w:p>
    <w:p w14:paraId="78767EA5" w14:textId="77777777" w:rsidR="00B061D1" w:rsidRDefault="00B061D1" w:rsidP="00BE0B52">
      <w:pPr>
        <w:pStyle w:val="ListParagraph"/>
        <w:numPr>
          <w:ilvl w:val="0"/>
          <w:numId w:val="39"/>
        </w:numPr>
        <w:jc w:val="both"/>
        <w:rPr>
          <w:lang w:eastAsia="en-IN"/>
        </w:rPr>
      </w:pPr>
      <w:r w:rsidRPr="008621E5">
        <w:rPr>
          <w:b/>
          <w:lang w:eastAsia="en-IN"/>
        </w:rPr>
        <w:t>Invoice No</w:t>
      </w:r>
      <w:r>
        <w:rPr>
          <w:lang w:eastAsia="en-IN"/>
        </w:rPr>
        <w:t xml:space="preserve"> – Invoice no. to be entered manually. Invoice No. should be unique for the landlord SAP vendor code for the financial year.</w:t>
      </w:r>
      <w:r>
        <w:rPr>
          <w:lang w:eastAsia="en-IN"/>
        </w:rPr>
        <w:tab/>
      </w:r>
    </w:p>
    <w:p w14:paraId="74E581DD" w14:textId="77777777" w:rsidR="00B061D1" w:rsidRPr="0092703D" w:rsidRDefault="00B061D1" w:rsidP="00BE0B52">
      <w:pPr>
        <w:pStyle w:val="ListParagraph"/>
        <w:numPr>
          <w:ilvl w:val="0"/>
          <w:numId w:val="39"/>
        </w:numPr>
        <w:jc w:val="both"/>
        <w:rPr>
          <w:lang w:eastAsia="en-IN"/>
        </w:rPr>
      </w:pPr>
      <w:r w:rsidRPr="008621E5">
        <w:rPr>
          <w:b/>
          <w:lang w:eastAsia="en-IN"/>
        </w:rPr>
        <w:t>Invoice Date</w:t>
      </w:r>
      <w:r>
        <w:rPr>
          <w:lang w:eastAsia="en-IN"/>
        </w:rPr>
        <w:t xml:space="preserve"> – </w:t>
      </w:r>
      <w:r w:rsidRPr="0092703D">
        <w:rPr>
          <w:lang w:eastAsia="en-IN"/>
        </w:rPr>
        <w:t>Date on which invoice is generated</w:t>
      </w:r>
      <w:r>
        <w:rPr>
          <w:lang w:eastAsia="en-IN"/>
        </w:rPr>
        <w:t xml:space="preserve"> by Landlord</w:t>
      </w:r>
      <w:r w:rsidRPr="0092703D">
        <w:rPr>
          <w:lang w:eastAsia="en-IN"/>
        </w:rPr>
        <w:t>. To be manually entered by selecting from a calendar date field.</w:t>
      </w:r>
    </w:p>
    <w:p w14:paraId="23B3FA4A" w14:textId="77777777" w:rsidR="00B061D1" w:rsidRPr="0092703D" w:rsidRDefault="00B061D1" w:rsidP="00BE0B52">
      <w:pPr>
        <w:pStyle w:val="ListParagraph"/>
        <w:numPr>
          <w:ilvl w:val="0"/>
          <w:numId w:val="39"/>
        </w:numPr>
        <w:jc w:val="both"/>
        <w:rPr>
          <w:b/>
          <w:lang w:eastAsia="en-IN"/>
        </w:rPr>
      </w:pPr>
      <w:r w:rsidRPr="0092703D">
        <w:rPr>
          <w:b/>
          <w:lang w:eastAsia="en-IN"/>
        </w:rPr>
        <w:t xml:space="preserve">Bill Received Date - </w:t>
      </w:r>
      <w:r>
        <w:rPr>
          <w:lang w:eastAsia="en-IN"/>
        </w:rPr>
        <w:t>Date on which the invoice is received from Landlord. To be manually entered by selecting from a calendar date field.</w:t>
      </w:r>
    </w:p>
    <w:p w14:paraId="4A95BE3A" w14:textId="77777777" w:rsidR="00B061D1" w:rsidRPr="0092703D" w:rsidRDefault="00B061D1" w:rsidP="00BE0B52">
      <w:pPr>
        <w:pStyle w:val="ListParagraph"/>
        <w:numPr>
          <w:ilvl w:val="0"/>
          <w:numId w:val="39"/>
        </w:numPr>
        <w:jc w:val="both"/>
        <w:rPr>
          <w:lang w:eastAsia="en-IN"/>
        </w:rPr>
      </w:pPr>
      <w:r w:rsidRPr="008621E5">
        <w:rPr>
          <w:b/>
          <w:lang w:eastAsia="en-IN"/>
        </w:rPr>
        <w:t>Due Date</w:t>
      </w:r>
      <w:r>
        <w:rPr>
          <w:b/>
          <w:lang w:eastAsia="en-IN"/>
        </w:rPr>
        <w:t xml:space="preserve"> As per Invoice - </w:t>
      </w:r>
      <w:r>
        <w:rPr>
          <w:lang w:eastAsia="en-IN"/>
        </w:rPr>
        <w:t>Date on which the invoice is due for payment as mentioned in the invoice. To be manually entered by selecting from a calendar date field.</w:t>
      </w:r>
    </w:p>
    <w:p w14:paraId="12E26047" w14:textId="15001427" w:rsidR="008C2DD6" w:rsidRDefault="00B061D1" w:rsidP="00BE0B52">
      <w:pPr>
        <w:pStyle w:val="ListParagraph"/>
        <w:numPr>
          <w:ilvl w:val="0"/>
          <w:numId w:val="39"/>
        </w:numPr>
        <w:jc w:val="both"/>
        <w:rPr>
          <w:lang w:eastAsia="en-IN"/>
        </w:rPr>
      </w:pPr>
      <w:r w:rsidRPr="008621E5">
        <w:rPr>
          <w:b/>
          <w:lang w:eastAsia="en-IN"/>
        </w:rPr>
        <w:t>Billing Cycle</w:t>
      </w:r>
      <w:r>
        <w:rPr>
          <w:lang w:eastAsia="en-IN"/>
        </w:rPr>
        <w:t xml:space="preserve"> – </w:t>
      </w:r>
      <w:r w:rsidR="0071239D">
        <w:rPr>
          <w:lang w:eastAsia="en-IN"/>
        </w:rPr>
        <w:t xml:space="preserve">Dropdown to be selected manually. Drop down to list following values – </w:t>
      </w:r>
    </w:p>
    <w:p w14:paraId="1C2FD556" w14:textId="2989BA20" w:rsidR="0071239D" w:rsidRDefault="0071239D" w:rsidP="00BE0B52">
      <w:pPr>
        <w:pStyle w:val="ListParagraph"/>
        <w:numPr>
          <w:ilvl w:val="1"/>
          <w:numId w:val="39"/>
        </w:numPr>
        <w:jc w:val="both"/>
        <w:rPr>
          <w:lang w:eastAsia="en-IN"/>
        </w:rPr>
      </w:pPr>
      <w:r>
        <w:rPr>
          <w:lang w:eastAsia="en-IN"/>
        </w:rPr>
        <w:t>Annually</w:t>
      </w:r>
    </w:p>
    <w:p w14:paraId="7217F7CA" w14:textId="411B21B2" w:rsidR="0071239D" w:rsidRDefault="0071239D" w:rsidP="00BE0B52">
      <w:pPr>
        <w:pStyle w:val="ListParagraph"/>
        <w:numPr>
          <w:ilvl w:val="1"/>
          <w:numId w:val="39"/>
        </w:numPr>
        <w:jc w:val="both"/>
        <w:rPr>
          <w:lang w:eastAsia="en-IN"/>
        </w:rPr>
      </w:pPr>
      <w:r>
        <w:rPr>
          <w:lang w:eastAsia="en-IN"/>
        </w:rPr>
        <w:t>Quarterly</w:t>
      </w:r>
    </w:p>
    <w:p w14:paraId="1C89FF64" w14:textId="77777777" w:rsidR="0071239D" w:rsidRDefault="0071239D" w:rsidP="00BE0B52">
      <w:pPr>
        <w:pStyle w:val="ListParagraph"/>
        <w:numPr>
          <w:ilvl w:val="1"/>
          <w:numId w:val="39"/>
        </w:numPr>
        <w:jc w:val="both"/>
        <w:rPr>
          <w:lang w:eastAsia="en-IN"/>
        </w:rPr>
      </w:pPr>
      <w:r>
        <w:rPr>
          <w:lang w:eastAsia="en-IN"/>
        </w:rPr>
        <w:t>Monthly</w:t>
      </w:r>
    </w:p>
    <w:p w14:paraId="0333839B" w14:textId="75174E4E" w:rsidR="0071239D" w:rsidRDefault="0071239D" w:rsidP="00BE0B52">
      <w:pPr>
        <w:pStyle w:val="ListParagraph"/>
        <w:numPr>
          <w:ilvl w:val="1"/>
          <w:numId w:val="39"/>
        </w:numPr>
        <w:jc w:val="both"/>
        <w:rPr>
          <w:lang w:eastAsia="en-IN"/>
        </w:rPr>
      </w:pPr>
      <w:r>
        <w:rPr>
          <w:lang w:eastAsia="en-IN"/>
        </w:rPr>
        <w:t>By Monthly</w:t>
      </w:r>
    </w:p>
    <w:p w14:paraId="4B6E540E" w14:textId="155D7BBB" w:rsidR="008C2DD6" w:rsidRDefault="008C2DD6" w:rsidP="00BE0B52">
      <w:pPr>
        <w:pStyle w:val="ListParagraph"/>
        <w:numPr>
          <w:ilvl w:val="0"/>
          <w:numId w:val="39"/>
        </w:numPr>
        <w:jc w:val="both"/>
        <w:rPr>
          <w:lang w:eastAsia="en-IN"/>
        </w:rPr>
      </w:pPr>
      <w:r>
        <w:rPr>
          <w:b/>
          <w:lang w:eastAsia="en-IN"/>
        </w:rPr>
        <w:t xml:space="preserve">Meter Type </w:t>
      </w:r>
      <w:r>
        <w:rPr>
          <w:lang w:eastAsia="en-IN"/>
        </w:rPr>
        <w:t xml:space="preserve">– </w:t>
      </w:r>
      <w:r w:rsidR="00472D78">
        <w:rPr>
          <w:lang w:eastAsia="en-IN"/>
        </w:rPr>
        <w:t xml:space="preserve">Dropdown to be selected manually. Drop down to list following values – </w:t>
      </w:r>
    </w:p>
    <w:p w14:paraId="10157851" w14:textId="77777777" w:rsidR="00472D78" w:rsidRDefault="00472D78" w:rsidP="00BE0B52">
      <w:pPr>
        <w:pStyle w:val="ListParagraph"/>
        <w:numPr>
          <w:ilvl w:val="1"/>
          <w:numId w:val="39"/>
        </w:numPr>
        <w:jc w:val="both"/>
        <w:rPr>
          <w:lang w:eastAsia="en-IN"/>
        </w:rPr>
      </w:pPr>
      <w:r>
        <w:rPr>
          <w:lang w:eastAsia="en-IN"/>
        </w:rPr>
        <w:t>SEB Meter</w:t>
      </w:r>
    </w:p>
    <w:p w14:paraId="22B563E4" w14:textId="77777777" w:rsidR="00472D78" w:rsidRDefault="00472D78" w:rsidP="00BE0B52">
      <w:pPr>
        <w:pStyle w:val="ListParagraph"/>
        <w:numPr>
          <w:ilvl w:val="1"/>
          <w:numId w:val="39"/>
        </w:numPr>
        <w:jc w:val="both"/>
        <w:rPr>
          <w:lang w:eastAsia="en-IN"/>
        </w:rPr>
      </w:pPr>
      <w:r>
        <w:rPr>
          <w:lang w:eastAsia="en-IN"/>
        </w:rPr>
        <w:lastRenderedPageBreak/>
        <w:t>Sub Meter</w:t>
      </w:r>
    </w:p>
    <w:p w14:paraId="4F91C611" w14:textId="23C5D89A" w:rsidR="00472D78" w:rsidRDefault="00472D78" w:rsidP="00BE0B52">
      <w:pPr>
        <w:pStyle w:val="ListParagraph"/>
        <w:numPr>
          <w:ilvl w:val="1"/>
          <w:numId w:val="39"/>
        </w:numPr>
        <w:jc w:val="both"/>
        <w:rPr>
          <w:lang w:eastAsia="en-IN"/>
        </w:rPr>
      </w:pPr>
      <w:r>
        <w:rPr>
          <w:lang w:eastAsia="en-IN"/>
        </w:rPr>
        <w:t>Prepaid Meter</w:t>
      </w:r>
    </w:p>
    <w:p w14:paraId="3B96E17F" w14:textId="7C84FFFD" w:rsidR="008C2DD6" w:rsidRDefault="008C2DD6" w:rsidP="00BE0B52">
      <w:pPr>
        <w:pStyle w:val="ListParagraph"/>
        <w:numPr>
          <w:ilvl w:val="0"/>
          <w:numId w:val="39"/>
        </w:numPr>
        <w:jc w:val="both"/>
        <w:rPr>
          <w:lang w:eastAsia="en-IN"/>
        </w:rPr>
      </w:pPr>
      <w:r>
        <w:rPr>
          <w:b/>
          <w:lang w:eastAsia="en-IN"/>
        </w:rPr>
        <w:t>Meter No</w:t>
      </w:r>
      <w:r w:rsidRPr="008C2DD6">
        <w:rPr>
          <w:lang w:eastAsia="en-IN"/>
        </w:rPr>
        <w:t>.</w:t>
      </w:r>
      <w:r w:rsidR="00472D78">
        <w:rPr>
          <w:lang w:eastAsia="en-IN"/>
        </w:rPr>
        <w:t xml:space="preserve"> – Dropdown showing list of available meter nos. against the site id. To be manually selected.</w:t>
      </w:r>
    </w:p>
    <w:p w14:paraId="65112403" w14:textId="281931F0" w:rsidR="008C2DD6" w:rsidRDefault="008C2DD6" w:rsidP="00BE0B52">
      <w:pPr>
        <w:pStyle w:val="ListParagraph"/>
        <w:numPr>
          <w:ilvl w:val="0"/>
          <w:numId w:val="39"/>
        </w:numPr>
        <w:jc w:val="both"/>
        <w:rPr>
          <w:lang w:eastAsia="en-IN"/>
        </w:rPr>
      </w:pPr>
      <w:r>
        <w:rPr>
          <w:b/>
          <w:lang w:eastAsia="en-IN"/>
        </w:rPr>
        <w:t>Consumer No</w:t>
      </w:r>
      <w:r w:rsidRPr="008C2DD6">
        <w:rPr>
          <w:lang w:eastAsia="en-IN"/>
        </w:rPr>
        <w:t>.</w:t>
      </w:r>
      <w:r w:rsidR="0071239D">
        <w:rPr>
          <w:lang w:eastAsia="en-IN"/>
        </w:rPr>
        <w:t xml:space="preserve"> </w:t>
      </w:r>
      <w:r w:rsidR="00472D78">
        <w:rPr>
          <w:lang w:eastAsia="en-IN"/>
        </w:rPr>
        <w:t xml:space="preserve">- </w:t>
      </w:r>
      <w:r w:rsidR="0071239D">
        <w:rPr>
          <w:lang w:eastAsia="en-IN"/>
        </w:rPr>
        <w:t>Auto populated if meter type is SEB meter, based on the data available for Site.</w:t>
      </w:r>
    </w:p>
    <w:p w14:paraId="02B333B1" w14:textId="38EFF003" w:rsidR="00B061D1" w:rsidRDefault="008C2DD6" w:rsidP="00BE0B52">
      <w:pPr>
        <w:pStyle w:val="ListParagraph"/>
        <w:numPr>
          <w:ilvl w:val="0"/>
          <w:numId w:val="39"/>
        </w:numPr>
        <w:jc w:val="both"/>
        <w:rPr>
          <w:lang w:eastAsia="en-IN"/>
        </w:rPr>
      </w:pPr>
      <w:r w:rsidRPr="00CB35B0">
        <w:rPr>
          <w:b/>
          <w:lang w:eastAsia="en-IN"/>
        </w:rPr>
        <w:t>Sanction Load</w:t>
      </w:r>
      <w:r w:rsidR="00CB35B0">
        <w:rPr>
          <w:lang w:eastAsia="en-IN"/>
        </w:rPr>
        <w:t xml:space="preserve"> - Auto populated as per data available at Site level for Site Attribute data field named “</w:t>
      </w:r>
      <w:r w:rsidR="00CB35B0" w:rsidRPr="00CB35B0">
        <w:rPr>
          <w:lang w:eastAsia="en-IN"/>
        </w:rPr>
        <w:t>Sanction Load</w:t>
      </w:r>
      <w:r w:rsidR="00CB35B0">
        <w:rPr>
          <w:lang w:eastAsia="en-IN"/>
        </w:rPr>
        <w:t>”.</w:t>
      </w:r>
    </w:p>
    <w:p w14:paraId="2FD2C520" w14:textId="77777777" w:rsidR="00B061D1" w:rsidRDefault="00B061D1" w:rsidP="00BE0B52">
      <w:pPr>
        <w:pStyle w:val="ListParagraph"/>
        <w:numPr>
          <w:ilvl w:val="0"/>
          <w:numId w:val="39"/>
        </w:numPr>
        <w:jc w:val="both"/>
        <w:rPr>
          <w:lang w:eastAsia="en-IN"/>
        </w:rPr>
      </w:pPr>
      <w:r w:rsidRPr="008621E5">
        <w:rPr>
          <w:b/>
          <w:lang w:eastAsia="en-IN"/>
        </w:rPr>
        <w:t>Invoice Start Date</w:t>
      </w:r>
      <w:r>
        <w:rPr>
          <w:lang w:eastAsia="en-IN"/>
        </w:rPr>
        <w:t xml:space="preserve"> – Start Date of the invoice. To be manually entered by selecting from a calendar date field.  Mandatory.</w:t>
      </w:r>
    </w:p>
    <w:p w14:paraId="43E11C77" w14:textId="77777777" w:rsidR="00B061D1" w:rsidRDefault="00B061D1" w:rsidP="00BE0B52">
      <w:pPr>
        <w:pStyle w:val="ListParagraph"/>
        <w:numPr>
          <w:ilvl w:val="0"/>
          <w:numId w:val="39"/>
        </w:numPr>
        <w:jc w:val="both"/>
        <w:rPr>
          <w:lang w:eastAsia="en-IN"/>
        </w:rPr>
      </w:pPr>
      <w:r w:rsidRPr="008621E5">
        <w:rPr>
          <w:b/>
          <w:lang w:eastAsia="en-IN"/>
        </w:rPr>
        <w:t>Invoice End Date</w:t>
      </w:r>
      <w:r>
        <w:rPr>
          <w:lang w:eastAsia="en-IN"/>
        </w:rPr>
        <w:t xml:space="preserve"> – End date of the invoice.</w:t>
      </w:r>
      <w:r w:rsidRPr="0092703D">
        <w:rPr>
          <w:lang w:eastAsia="en-IN"/>
        </w:rPr>
        <w:t xml:space="preserve"> </w:t>
      </w:r>
      <w:r>
        <w:rPr>
          <w:lang w:eastAsia="en-IN"/>
        </w:rPr>
        <w:t>To be manually entered by selecting from a calendar date field. Mandatory.</w:t>
      </w:r>
    </w:p>
    <w:p w14:paraId="7BE2EA38" w14:textId="07C29430" w:rsidR="00A85A78" w:rsidRDefault="00A85A78" w:rsidP="00BE0B52">
      <w:pPr>
        <w:pStyle w:val="ListParagraph"/>
        <w:numPr>
          <w:ilvl w:val="0"/>
          <w:numId w:val="39"/>
        </w:numPr>
        <w:jc w:val="both"/>
        <w:rPr>
          <w:lang w:eastAsia="en-IN"/>
        </w:rPr>
      </w:pPr>
      <w:r>
        <w:rPr>
          <w:b/>
          <w:lang w:eastAsia="en-IN"/>
        </w:rPr>
        <w:t>No</w:t>
      </w:r>
      <w:r w:rsidRPr="00A85A78">
        <w:rPr>
          <w:lang w:eastAsia="en-IN"/>
        </w:rPr>
        <w:t>.</w:t>
      </w:r>
      <w:r>
        <w:rPr>
          <w:lang w:eastAsia="en-IN"/>
        </w:rPr>
        <w:t xml:space="preserve"> </w:t>
      </w:r>
      <w:r w:rsidRPr="00A85A78">
        <w:rPr>
          <w:b/>
          <w:lang w:eastAsia="en-IN"/>
        </w:rPr>
        <w:t>Of Days</w:t>
      </w:r>
      <w:r>
        <w:rPr>
          <w:lang w:eastAsia="en-IN"/>
        </w:rPr>
        <w:t xml:space="preserve"> – Auto calculated from End date and Start Date.</w:t>
      </w:r>
    </w:p>
    <w:p w14:paraId="4EBBA6D1" w14:textId="20F47568" w:rsidR="00A85A78" w:rsidRPr="00A85A78" w:rsidRDefault="00A85A78" w:rsidP="00BE0B52">
      <w:pPr>
        <w:pStyle w:val="ListParagraph"/>
        <w:numPr>
          <w:ilvl w:val="0"/>
          <w:numId w:val="39"/>
        </w:numPr>
        <w:jc w:val="both"/>
        <w:rPr>
          <w:lang w:eastAsia="en-IN"/>
        </w:rPr>
      </w:pPr>
      <w:r>
        <w:rPr>
          <w:b/>
          <w:lang w:eastAsia="en-IN"/>
        </w:rPr>
        <w:t xml:space="preserve">Opening Reading – </w:t>
      </w:r>
      <w:r w:rsidRPr="00A85A78">
        <w:rPr>
          <w:lang w:eastAsia="en-IN"/>
        </w:rPr>
        <w:t>Previous</w:t>
      </w:r>
      <w:r>
        <w:rPr>
          <w:b/>
          <w:lang w:eastAsia="en-IN"/>
        </w:rPr>
        <w:t xml:space="preserve"> </w:t>
      </w:r>
      <w:r>
        <w:rPr>
          <w:lang w:eastAsia="en-IN"/>
        </w:rPr>
        <w:t>Meter Reading. To be manually entered.</w:t>
      </w:r>
    </w:p>
    <w:p w14:paraId="2DC64D40" w14:textId="46E6B53B" w:rsidR="00A85A78" w:rsidRDefault="00A85A78" w:rsidP="00BE0B52">
      <w:pPr>
        <w:pStyle w:val="ListParagraph"/>
        <w:numPr>
          <w:ilvl w:val="0"/>
          <w:numId w:val="39"/>
        </w:numPr>
        <w:jc w:val="both"/>
        <w:rPr>
          <w:lang w:eastAsia="en-IN"/>
        </w:rPr>
      </w:pPr>
      <w:r>
        <w:rPr>
          <w:b/>
          <w:lang w:eastAsia="en-IN"/>
        </w:rPr>
        <w:t xml:space="preserve">Closing Reading – </w:t>
      </w:r>
      <w:r>
        <w:rPr>
          <w:lang w:eastAsia="en-IN"/>
        </w:rPr>
        <w:t>Current Meter Reading. To be manually entered.</w:t>
      </w:r>
    </w:p>
    <w:p w14:paraId="7018C617" w14:textId="1BC37379" w:rsidR="00A85A78" w:rsidRDefault="00A85A78" w:rsidP="00BE0B52">
      <w:pPr>
        <w:pStyle w:val="ListParagraph"/>
        <w:numPr>
          <w:ilvl w:val="0"/>
          <w:numId w:val="39"/>
        </w:numPr>
        <w:jc w:val="both"/>
        <w:rPr>
          <w:lang w:eastAsia="en-IN"/>
        </w:rPr>
      </w:pPr>
      <w:r>
        <w:rPr>
          <w:b/>
          <w:lang w:eastAsia="en-IN"/>
        </w:rPr>
        <w:t>Reading based Consumption –</w:t>
      </w:r>
      <w:r>
        <w:rPr>
          <w:lang w:eastAsia="en-IN"/>
        </w:rPr>
        <w:t xml:space="preserve"> Auto calculated.</w:t>
      </w:r>
    </w:p>
    <w:p w14:paraId="3DFC26CF" w14:textId="7B60ECC5" w:rsidR="00A85A78" w:rsidRDefault="00A85A78" w:rsidP="00BE0B52">
      <w:pPr>
        <w:pStyle w:val="ListParagraph"/>
        <w:numPr>
          <w:ilvl w:val="0"/>
          <w:numId w:val="39"/>
        </w:numPr>
        <w:jc w:val="both"/>
        <w:rPr>
          <w:lang w:eastAsia="en-IN"/>
        </w:rPr>
      </w:pPr>
      <w:r>
        <w:rPr>
          <w:b/>
          <w:lang w:eastAsia="en-IN"/>
        </w:rPr>
        <w:t>Manual Consumption –</w:t>
      </w:r>
      <w:r>
        <w:rPr>
          <w:lang w:eastAsia="en-IN"/>
        </w:rPr>
        <w:t xml:space="preserve"> </w:t>
      </w:r>
      <w:r w:rsidR="00790B15">
        <w:rPr>
          <w:lang w:eastAsia="en-IN"/>
        </w:rPr>
        <w:t xml:space="preserve">Only shown when either </w:t>
      </w:r>
      <w:r w:rsidR="00790B15" w:rsidRPr="00790B15">
        <w:rPr>
          <w:lang w:eastAsia="en-IN"/>
        </w:rPr>
        <w:t xml:space="preserve">Opening Reading </w:t>
      </w:r>
      <w:r w:rsidR="00790B15">
        <w:rPr>
          <w:lang w:eastAsia="en-IN"/>
        </w:rPr>
        <w:t>or</w:t>
      </w:r>
      <w:r w:rsidR="00790B15" w:rsidRPr="00790B15">
        <w:rPr>
          <w:lang w:eastAsia="en-IN"/>
        </w:rPr>
        <w:t xml:space="preserve"> Closing Reading</w:t>
      </w:r>
      <w:r w:rsidR="00790B15">
        <w:rPr>
          <w:lang w:eastAsia="en-IN"/>
        </w:rPr>
        <w:t xml:space="preserve"> or both are not available.</w:t>
      </w:r>
      <w:r w:rsidR="00790B15" w:rsidRPr="00790B15">
        <w:rPr>
          <w:lang w:eastAsia="en-IN"/>
        </w:rPr>
        <w:t xml:space="preserve"> </w:t>
      </w:r>
      <w:r>
        <w:rPr>
          <w:lang w:eastAsia="en-IN"/>
        </w:rPr>
        <w:t>To be manually entered.</w:t>
      </w:r>
    </w:p>
    <w:p w14:paraId="3431B709" w14:textId="10C15E33" w:rsidR="00A85A78" w:rsidRDefault="00A85A78" w:rsidP="00BE0B52">
      <w:pPr>
        <w:pStyle w:val="ListParagraph"/>
        <w:numPr>
          <w:ilvl w:val="0"/>
          <w:numId w:val="39"/>
        </w:numPr>
        <w:jc w:val="both"/>
        <w:rPr>
          <w:lang w:eastAsia="en-IN"/>
        </w:rPr>
      </w:pPr>
      <w:r>
        <w:rPr>
          <w:b/>
          <w:lang w:eastAsia="en-IN"/>
        </w:rPr>
        <w:t>Per Day Consumption –</w:t>
      </w:r>
      <w:r>
        <w:rPr>
          <w:lang w:eastAsia="en-IN"/>
        </w:rPr>
        <w:t xml:space="preserve"> Auto calculated by dividing Reading based Consumption or Manual Consumption (if entered) by No. Of Days.</w:t>
      </w:r>
    </w:p>
    <w:p w14:paraId="0E9785AD" w14:textId="129F46CD" w:rsidR="00A85A78" w:rsidRPr="00A85A78" w:rsidRDefault="00A85A78" w:rsidP="00BE0B52">
      <w:pPr>
        <w:pStyle w:val="ListParagraph"/>
        <w:numPr>
          <w:ilvl w:val="0"/>
          <w:numId w:val="39"/>
        </w:numPr>
        <w:jc w:val="both"/>
        <w:rPr>
          <w:lang w:eastAsia="en-IN"/>
        </w:rPr>
      </w:pPr>
      <w:r w:rsidRPr="00A85A78">
        <w:rPr>
          <w:b/>
          <w:lang w:eastAsia="en-IN"/>
        </w:rPr>
        <w:t>EB Amount</w:t>
      </w:r>
      <w:r>
        <w:rPr>
          <w:lang w:eastAsia="en-IN"/>
        </w:rPr>
        <w:t xml:space="preserve"> - Manually entered.</w:t>
      </w:r>
    </w:p>
    <w:p w14:paraId="78D3EC3E" w14:textId="1E4442E1" w:rsidR="00A85A78" w:rsidRDefault="00A85A78" w:rsidP="00BE0B52">
      <w:pPr>
        <w:pStyle w:val="ListParagraph"/>
        <w:numPr>
          <w:ilvl w:val="0"/>
          <w:numId w:val="39"/>
        </w:numPr>
        <w:jc w:val="both"/>
        <w:rPr>
          <w:lang w:eastAsia="en-IN"/>
        </w:rPr>
      </w:pPr>
      <w:r>
        <w:rPr>
          <w:b/>
          <w:lang w:eastAsia="en-IN"/>
        </w:rPr>
        <w:t>Unit Rate –</w:t>
      </w:r>
      <w:r>
        <w:rPr>
          <w:lang w:eastAsia="en-IN"/>
        </w:rPr>
        <w:t xml:space="preserve"> Auto calculated by dividing EB Amount with Reading based Consumption or Manual Consumption (if entered).</w:t>
      </w:r>
    </w:p>
    <w:p w14:paraId="3211F4CE" w14:textId="7846C64F" w:rsidR="00790B15" w:rsidRPr="00790B15" w:rsidRDefault="00790B15" w:rsidP="00BE0B52">
      <w:pPr>
        <w:pStyle w:val="ListParagraph"/>
        <w:numPr>
          <w:ilvl w:val="0"/>
          <w:numId w:val="39"/>
        </w:numPr>
        <w:jc w:val="both"/>
        <w:rPr>
          <w:b/>
          <w:lang w:eastAsia="en-IN"/>
        </w:rPr>
      </w:pPr>
      <w:r w:rsidRPr="00790B15">
        <w:rPr>
          <w:b/>
          <w:lang w:eastAsia="en-IN"/>
        </w:rPr>
        <w:t>Fix load Charges</w:t>
      </w:r>
      <w:r>
        <w:rPr>
          <w:b/>
          <w:lang w:eastAsia="en-IN"/>
        </w:rPr>
        <w:t xml:space="preserve"> – </w:t>
      </w:r>
      <w:r>
        <w:rPr>
          <w:lang w:eastAsia="en-IN"/>
        </w:rPr>
        <w:t>To be manually entered.</w:t>
      </w:r>
    </w:p>
    <w:p w14:paraId="75E94D16" w14:textId="520F8487" w:rsidR="00790B15" w:rsidRPr="00790B15" w:rsidRDefault="00790B15" w:rsidP="00BE0B52">
      <w:pPr>
        <w:pStyle w:val="ListParagraph"/>
        <w:numPr>
          <w:ilvl w:val="0"/>
          <w:numId w:val="39"/>
        </w:numPr>
        <w:jc w:val="both"/>
        <w:rPr>
          <w:b/>
          <w:lang w:eastAsia="en-IN"/>
        </w:rPr>
      </w:pPr>
      <w:r w:rsidRPr="00790B15">
        <w:rPr>
          <w:b/>
          <w:lang w:eastAsia="en-IN"/>
        </w:rPr>
        <w:t>DG Charges</w:t>
      </w:r>
      <w:r>
        <w:rPr>
          <w:b/>
          <w:lang w:eastAsia="en-IN"/>
        </w:rPr>
        <w:t xml:space="preserve"> - </w:t>
      </w:r>
      <w:r w:rsidR="00472D78">
        <w:rPr>
          <w:lang w:eastAsia="en-IN"/>
        </w:rPr>
        <w:t>To be manually entered. Only to be shown if ‘Type of Invoice’ data field value is ‘EB+DG’ or ‘DG’.</w:t>
      </w:r>
    </w:p>
    <w:p w14:paraId="0993A3D1" w14:textId="58749B1F" w:rsidR="00472D78" w:rsidRPr="00790B15" w:rsidRDefault="00790B15" w:rsidP="00BE0B52">
      <w:pPr>
        <w:pStyle w:val="ListParagraph"/>
        <w:numPr>
          <w:ilvl w:val="0"/>
          <w:numId w:val="39"/>
        </w:numPr>
        <w:jc w:val="both"/>
        <w:rPr>
          <w:b/>
          <w:lang w:eastAsia="en-IN"/>
        </w:rPr>
      </w:pPr>
      <w:r w:rsidRPr="0071239D">
        <w:rPr>
          <w:b/>
          <w:lang w:eastAsia="en-IN"/>
        </w:rPr>
        <w:t>FCU Charges</w:t>
      </w:r>
      <w:r w:rsidR="00472D78">
        <w:rPr>
          <w:b/>
          <w:lang w:eastAsia="en-IN"/>
        </w:rPr>
        <w:t xml:space="preserve"> - </w:t>
      </w:r>
      <w:r w:rsidR="00472D78">
        <w:rPr>
          <w:lang w:eastAsia="en-IN"/>
        </w:rPr>
        <w:t>To be manually entered. Only to be shown if ‘Type of Invoice’ data field value is ‘EB+FCU’ or FCU.</w:t>
      </w:r>
    </w:p>
    <w:p w14:paraId="44BEC88C" w14:textId="3A4A33B1" w:rsidR="00790B15" w:rsidRPr="0071239D" w:rsidRDefault="00790B15" w:rsidP="00BE0B52">
      <w:pPr>
        <w:pStyle w:val="ListParagraph"/>
        <w:numPr>
          <w:ilvl w:val="0"/>
          <w:numId w:val="39"/>
        </w:numPr>
        <w:jc w:val="both"/>
        <w:rPr>
          <w:b/>
          <w:lang w:eastAsia="en-IN"/>
        </w:rPr>
      </w:pPr>
      <w:r w:rsidRPr="0071239D">
        <w:rPr>
          <w:b/>
          <w:lang w:eastAsia="en-IN"/>
        </w:rPr>
        <w:t>LPSC</w:t>
      </w:r>
      <w:r w:rsidR="0071239D">
        <w:rPr>
          <w:b/>
          <w:lang w:eastAsia="en-IN"/>
        </w:rPr>
        <w:t xml:space="preserve"> - </w:t>
      </w:r>
      <w:r w:rsidR="0071239D">
        <w:rPr>
          <w:lang w:eastAsia="en-IN"/>
        </w:rPr>
        <w:t>To be manually entered.</w:t>
      </w:r>
    </w:p>
    <w:p w14:paraId="662069F7" w14:textId="666725D4" w:rsidR="00790B15" w:rsidRPr="0071239D" w:rsidRDefault="00790B15" w:rsidP="00BE0B52">
      <w:pPr>
        <w:pStyle w:val="ListParagraph"/>
        <w:numPr>
          <w:ilvl w:val="0"/>
          <w:numId w:val="39"/>
        </w:numPr>
        <w:jc w:val="both"/>
        <w:rPr>
          <w:b/>
          <w:lang w:eastAsia="en-IN"/>
        </w:rPr>
      </w:pPr>
      <w:r w:rsidRPr="0071239D">
        <w:rPr>
          <w:b/>
          <w:lang w:eastAsia="en-IN"/>
        </w:rPr>
        <w:t>Arrear</w:t>
      </w:r>
      <w:r w:rsidR="0071239D">
        <w:rPr>
          <w:b/>
          <w:lang w:eastAsia="en-IN"/>
        </w:rPr>
        <w:t xml:space="preserve"> - </w:t>
      </w:r>
      <w:r w:rsidR="0071239D">
        <w:rPr>
          <w:lang w:eastAsia="en-IN"/>
        </w:rPr>
        <w:t>To be manually entered.</w:t>
      </w:r>
    </w:p>
    <w:p w14:paraId="66D5A074" w14:textId="47A776BB" w:rsidR="00790B15" w:rsidRPr="0071239D" w:rsidRDefault="00790B15" w:rsidP="00BE0B52">
      <w:pPr>
        <w:pStyle w:val="ListParagraph"/>
        <w:numPr>
          <w:ilvl w:val="0"/>
          <w:numId w:val="39"/>
        </w:numPr>
        <w:jc w:val="both"/>
        <w:rPr>
          <w:b/>
          <w:lang w:eastAsia="en-IN"/>
        </w:rPr>
      </w:pPr>
      <w:r w:rsidRPr="0071239D">
        <w:rPr>
          <w:b/>
          <w:lang w:eastAsia="en-IN"/>
        </w:rPr>
        <w:t>Total</w:t>
      </w:r>
      <w:r w:rsidR="0071239D">
        <w:rPr>
          <w:b/>
          <w:lang w:eastAsia="en-IN"/>
        </w:rPr>
        <w:t xml:space="preserve"> - </w:t>
      </w:r>
      <w:r w:rsidR="0071239D">
        <w:rPr>
          <w:lang w:eastAsia="en-IN"/>
        </w:rPr>
        <w:t>To be manually entered.</w:t>
      </w:r>
    </w:p>
    <w:p w14:paraId="575595F0" w14:textId="5F400200" w:rsidR="0071239D" w:rsidRPr="0071239D" w:rsidRDefault="0071239D" w:rsidP="00BE0B52">
      <w:pPr>
        <w:pStyle w:val="ListParagraph"/>
        <w:numPr>
          <w:ilvl w:val="0"/>
          <w:numId w:val="39"/>
        </w:numPr>
        <w:jc w:val="both"/>
        <w:rPr>
          <w:lang w:eastAsia="en-IN"/>
        </w:rPr>
      </w:pPr>
      <w:r w:rsidRPr="0071239D">
        <w:rPr>
          <w:b/>
          <w:lang w:eastAsia="en-IN"/>
        </w:rPr>
        <w:t>Fix/Load/PPAC/Other Charges</w:t>
      </w:r>
      <w:r>
        <w:rPr>
          <w:b/>
          <w:lang w:eastAsia="en-IN"/>
        </w:rPr>
        <w:t xml:space="preserve"> – </w:t>
      </w:r>
      <w:r>
        <w:rPr>
          <w:lang w:eastAsia="en-IN"/>
        </w:rPr>
        <w:t xml:space="preserve">To be auto calculated. Total - </w:t>
      </w:r>
      <w:r w:rsidRPr="0071239D">
        <w:rPr>
          <w:lang w:eastAsia="en-IN"/>
        </w:rPr>
        <w:t xml:space="preserve">EB Amount - Fix load Charges - DG Charges - FCU Charges – LPSC </w:t>
      </w:r>
      <w:r>
        <w:rPr>
          <w:lang w:eastAsia="en-IN"/>
        </w:rPr>
        <w:t>–</w:t>
      </w:r>
      <w:r w:rsidRPr="0071239D">
        <w:rPr>
          <w:lang w:eastAsia="en-IN"/>
        </w:rPr>
        <w:t xml:space="preserve"> Arrear</w:t>
      </w:r>
      <w:r>
        <w:rPr>
          <w:lang w:eastAsia="en-IN"/>
        </w:rPr>
        <w:t>.</w:t>
      </w:r>
    </w:p>
    <w:p w14:paraId="66A81B8B" w14:textId="77777777" w:rsidR="00B061D1" w:rsidRDefault="00B061D1" w:rsidP="00BE0B52">
      <w:pPr>
        <w:pStyle w:val="ListParagraph"/>
        <w:numPr>
          <w:ilvl w:val="0"/>
          <w:numId w:val="39"/>
        </w:numPr>
        <w:jc w:val="both"/>
        <w:rPr>
          <w:lang w:eastAsia="en-IN"/>
        </w:rPr>
      </w:pPr>
      <w:r>
        <w:rPr>
          <w:b/>
          <w:lang w:eastAsia="en-IN"/>
        </w:rPr>
        <w:t xml:space="preserve">GST% </w:t>
      </w:r>
      <w:r w:rsidRPr="0092703D">
        <w:rPr>
          <w:lang w:eastAsia="en-IN"/>
        </w:rPr>
        <w:t>-</w:t>
      </w:r>
      <w:r>
        <w:rPr>
          <w:lang w:eastAsia="en-IN"/>
        </w:rPr>
        <w:t xml:space="preserve"> Applicable GST %. To be manually entered. Mandatory.</w:t>
      </w:r>
    </w:p>
    <w:p w14:paraId="5A3589FF" w14:textId="0D506D73" w:rsidR="00B061D1" w:rsidRDefault="00B061D1" w:rsidP="00BE0B52">
      <w:pPr>
        <w:pStyle w:val="ListParagraph"/>
        <w:numPr>
          <w:ilvl w:val="0"/>
          <w:numId w:val="39"/>
        </w:numPr>
        <w:jc w:val="both"/>
        <w:rPr>
          <w:lang w:eastAsia="en-IN"/>
        </w:rPr>
      </w:pPr>
      <w:r>
        <w:rPr>
          <w:b/>
          <w:lang w:eastAsia="en-IN"/>
        </w:rPr>
        <w:t xml:space="preserve">Invoice Amount </w:t>
      </w:r>
      <w:r>
        <w:rPr>
          <w:lang w:eastAsia="en-IN"/>
        </w:rPr>
        <w:t xml:space="preserve">– Auto Calculated as </w:t>
      </w:r>
      <w:r w:rsidR="0071239D">
        <w:rPr>
          <w:lang w:eastAsia="en-IN"/>
        </w:rPr>
        <w:t>Total</w:t>
      </w:r>
      <w:r>
        <w:rPr>
          <w:lang w:eastAsia="en-IN"/>
        </w:rPr>
        <w:t xml:space="preserve"> + </w:t>
      </w:r>
      <w:r w:rsidR="0071239D">
        <w:rPr>
          <w:lang w:eastAsia="en-IN"/>
        </w:rPr>
        <w:t xml:space="preserve">Total * </w:t>
      </w:r>
      <w:r>
        <w:rPr>
          <w:lang w:eastAsia="en-IN"/>
        </w:rPr>
        <w:t>GST</w:t>
      </w:r>
      <w:r w:rsidR="0071239D">
        <w:rPr>
          <w:lang w:eastAsia="en-IN"/>
        </w:rPr>
        <w:t>%</w:t>
      </w:r>
    </w:p>
    <w:p w14:paraId="0FBE23E4" w14:textId="1CE6B10E" w:rsidR="0071239D" w:rsidRPr="0071239D" w:rsidRDefault="0071239D" w:rsidP="00BE0B52">
      <w:pPr>
        <w:pStyle w:val="ListParagraph"/>
        <w:numPr>
          <w:ilvl w:val="0"/>
          <w:numId w:val="39"/>
        </w:numPr>
        <w:jc w:val="both"/>
        <w:rPr>
          <w:b/>
          <w:lang w:eastAsia="en-IN"/>
        </w:rPr>
      </w:pPr>
      <w:r w:rsidRPr="0071239D">
        <w:rPr>
          <w:b/>
          <w:lang w:eastAsia="en-IN"/>
        </w:rPr>
        <w:t>LPSC Payable (Yes / No)</w:t>
      </w:r>
      <w:r>
        <w:rPr>
          <w:b/>
          <w:lang w:eastAsia="en-IN"/>
        </w:rPr>
        <w:t xml:space="preserve"> – </w:t>
      </w:r>
      <w:r w:rsidRPr="0071239D">
        <w:rPr>
          <w:lang w:eastAsia="en-IN"/>
        </w:rPr>
        <w:t>Dropdown to select</w:t>
      </w:r>
      <w:r>
        <w:rPr>
          <w:lang w:eastAsia="en-IN"/>
        </w:rPr>
        <w:t xml:space="preserve"> if LPSC is payable or not.</w:t>
      </w:r>
    </w:p>
    <w:p w14:paraId="52262859" w14:textId="2F906CE8" w:rsidR="0071239D" w:rsidRPr="0071239D" w:rsidRDefault="0071239D" w:rsidP="00BE0B52">
      <w:pPr>
        <w:pStyle w:val="ListParagraph"/>
        <w:numPr>
          <w:ilvl w:val="0"/>
          <w:numId w:val="39"/>
        </w:numPr>
        <w:jc w:val="both"/>
        <w:rPr>
          <w:b/>
          <w:lang w:eastAsia="en-IN"/>
        </w:rPr>
      </w:pPr>
      <w:r w:rsidRPr="0071239D">
        <w:rPr>
          <w:b/>
          <w:lang w:eastAsia="en-IN"/>
        </w:rPr>
        <w:t>Final Payable Amount</w:t>
      </w:r>
      <w:r>
        <w:rPr>
          <w:b/>
          <w:lang w:eastAsia="en-IN"/>
        </w:rPr>
        <w:t xml:space="preserve"> - </w:t>
      </w:r>
      <w:r w:rsidRPr="0071239D">
        <w:rPr>
          <w:lang w:eastAsia="en-IN"/>
        </w:rPr>
        <w:t>Invoice Amount</w:t>
      </w:r>
      <w:r>
        <w:rPr>
          <w:lang w:eastAsia="en-IN"/>
        </w:rPr>
        <w:t xml:space="preserve"> </w:t>
      </w:r>
      <w:r w:rsidRPr="0071239D">
        <w:rPr>
          <w:lang w:eastAsia="en-IN"/>
        </w:rPr>
        <w:t>+</w:t>
      </w:r>
      <w:r>
        <w:rPr>
          <w:lang w:eastAsia="en-IN"/>
        </w:rPr>
        <w:t xml:space="preserve"> </w:t>
      </w:r>
      <w:r w:rsidRPr="0071239D">
        <w:rPr>
          <w:lang w:eastAsia="en-IN"/>
        </w:rPr>
        <w:t>LPSC</w:t>
      </w:r>
      <w:r>
        <w:rPr>
          <w:b/>
          <w:lang w:eastAsia="en-IN"/>
        </w:rPr>
        <w:t xml:space="preserve"> </w:t>
      </w:r>
      <w:r>
        <w:rPr>
          <w:lang w:eastAsia="en-IN"/>
        </w:rPr>
        <w:t xml:space="preserve">if LPSC is payable otherwise </w:t>
      </w:r>
      <w:r w:rsidRPr="0071239D">
        <w:rPr>
          <w:lang w:eastAsia="en-IN"/>
        </w:rPr>
        <w:t>Invoice Amount.</w:t>
      </w:r>
    </w:p>
    <w:p w14:paraId="52FBE80F" w14:textId="77777777" w:rsidR="00B061D1" w:rsidRDefault="00B061D1" w:rsidP="00BE0B52">
      <w:pPr>
        <w:pStyle w:val="ListParagraph"/>
        <w:numPr>
          <w:ilvl w:val="0"/>
          <w:numId w:val="39"/>
        </w:numPr>
        <w:jc w:val="both"/>
        <w:rPr>
          <w:lang w:eastAsia="en-IN"/>
        </w:rPr>
      </w:pPr>
      <w:r>
        <w:rPr>
          <w:b/>
          <w:lang w:eastAsia="en-IN"/>
        </w:rPr>
        <w:t xml:space="preserve">Bill for Operator – </w:t>
      </w:r>
      <w:r>
        <w:rPr>
          <w:lang w:eastAsia="en-IN"/>
        </w:rPr>
        <w:t>All active operators on the site will be listed with check box options beside them User may select one or multiple. Selection of operators is Optional.</w:t>
      </w:r>
    </w:p>
    <w:p w14:paraId="6666D08C" w14:textId="77777777" w:rsidR="00B061D1" w:rsidRDefault="00B061D1" w:rsidP="00BE0B52">
      <w:pPr>
        <w:pStyle w:val="ListParagraph"/>
        <w:numPr>
          <w:ilvl w:val="0"/>
          <w:numId w:val="39"/>
        </w:numPr>
        <w:jc w:val="both"/>
        <w:rPr>
          <w:lang w:eastAsia="en-IN"/>
        </w:rPr>
      </w:pPr>
      <w:r>
        <w:rPr>
          <w:b/>
          <w:lang w:eastAsia="en-IN"/>
        </w:rPr>
        <w:t>Remarks –</w:t>
      </w:r>
      <w:r>
        <w:rPr>
          <w:lang w:eastAsia="en-IN"/>
        </w:rPr>
        <w:t xml:space="preserve"> Optional. To be manually entered.</w:t>
      </w:r>
    </w:p>
    <w:p w14:paraId="115B6946" w14:textId="3F73CD0C" w:rsidR="00B061D1" w:rsidRPr="002C55F8" w:rsidRDefault="002C55F8" w:rsidP="00BE0B52">
      <w:pPr>
        <w:jc w:val="both"/>
        <w:rPr>
          <w:i/>
          <w:lang w:eastAsia="en-IN"/>
        </w:rPr>
      </w:pPr>
      <w:r w:rsidRPr="002C55F8">
        <w:rPr>
          <w:b/>
          <w:lang w:eastAsia="en-IN"/>
        </w:rPr>
        <w:t xml:space="preserve">*Note – </w:t>
      </w:r>
      <w:r w:rsidRPr="002C55F8">
        <w:rPr>
          <w:i/>
          <w:lang w:eastAsia="en-IN"/>
        </w:rPr>
        <w:t xml:space="preserve">LMS will validate the entered data for duplicate Invoice no., overlapping Invoice Period (Invoice Start and End date) </w:t>
      </w:r>
      <w:r w:rsidR="00CB35B0">
        <w:rPr>
          <w:i/>
          <w:lang w:eastAsia="en-IN"/>
        </w:rPr>
        <w:t>or meter reading nos</w:t>
      </w:r>
      <w:r w:rsidR="00AA4FE0">
        <w:rPr>
          <w:i/>
          <w:lang w:eastAsia="en-IN"/>
        </w:rPr>
        <w:t>. for a particular meter serial no</w:t>
      </w:r>
      <w:r w:rsidR="00CB35B0">
        <w:rPr>
          <w:i/>
          <w:lang w:eastAsia="en-IN"/>
        </w:rPr>
        <w:t>.</w:t>
      </w:r>
    </w:p>
    <w:p w14:paraId="7AE250CF" w14:textId="1AB7821F" w:rsidR="00B061D1" w:rsidRDefault="00B061D1" w:rsidP="00BE0B52">
      <w:pPr>
        <w:jc w:val="both"/>
        <w:rPr>
          <w:lang w:eastAsia="en-IN"/>
        </w:rPr>
      </w:pPr>
      <w:r>
        <w:rPr>
          <w:lang w:eastAsia="en-IN"/>
        </w:rPr>
        <w:lastRenderedPageBreak/>
        <w:t xml:space="preserve">Once an </w:t>
      </w:r>
      <w:r w:rsidR="00017AC5">
        <w:rPr>
          <w:lang w:eastAsia="en-IN"/>
        </w:rPr>
        <w:t xml:space="preserve">EB </w:t>
      </w:r>
      <w:r>
        <w:rPr>
          <w:lang w:eastAsia="en-IN"/>
        </w:rPr>
        <w:t xml:space="preserve">invoice is added it is ready for processing and </w:t>
      </w:r>
      <w:r w:rsidR="00017AC5">
        <w:rPr>
          <w:lang w:eastAsia="en-IN"/>
        </w:rPr>
        <w:t>its</w:t>
      </w:r>
      <w:r>
        <w:rPr>
          <w:lang w:eastAsia="en-IN"/>
        </w:rPr>
        <w:t xml:space="preserve"> status becomes ‘To be Processed’.</w:t>
      </w:r>
      <w:r w:rsidRPr="00DD0B90">
        <w:rPr>
          <w:lang w:eastAsia="en-IN"/>
        </w:rPr>
        <w:t xml:space="preserve"> </w:t>
      </w:r>
      <w:r w:rsidR="00017AC5">
        <w:rPr>
          <w:lang w:eastAsia="en-IN"/>
        </w:rPr>
        <w:t>Additionally</w:t>
      </w:r>
      <w:r w:rsidR="00BE0B52">
        <w:rPr>
          <w:lang w:eastAsia="en-IN"/>
        </w:rPr>
        <w:t>,</w:t>
      </w:r>
      <w:r w:rsidR="00017AC5">
        <w:rPr>
          <w:lang w:eastAsia="en-IN"/>
        </w:rPr>
        <w:t xml:space="preserve"> the EB invoices generated by approving galaxy meter readings are also populated in this screen with status ‘To be Processed’. </w:t>
      </w:r>
      <w:r>
        <w:rPr>
          <w:lang w:eastAsia="en-IN"/>
        </w:rPr>
        <w:t xml:space="preserve"> </w:t>
      </w:r>
      <w:r w:rsidR="00017AC5">
        <w:rPr>
          <w:lang w:eastAsia="en-IN"/>
        </w:rPr>
        <w:t xml:space="preserve">Option will be there to edit the entered invoice data which are not processed yet. </w:t>
      </w:r>
      <w:r>
        <w:rPr>
          <w:lang w:eastAsia="en-IN"/>
        </w:rPr>
        <w:t xml:space="preserve">There will be an option in the screen to select one or multiple </w:t>
      </w:r>
      <w:r w:rsidR="00017AC5">
        <w:rPr>
          <w:lang w:eastAsia="en-IN"/>
        </w:rPr>
        <w:t>EB</w:t>
      </w:r>
      <w:r>
        <w:rPr>
          <w:lang w:eastAsia="en-IN"/>
        </w:rPr>
        <w:t xml:space="preserve"> invoice records (</w:t>
      </w:r>
      <w:proofErr w:type="gramStart"/>
      <w:r>
        <w:rPr>
          <w:lang w:eastAsia="en-IN"/>
        </w:rPr>
        <w:t>checkbox based</w:t>
      </w:r>
      <w:proofErr w:type="gramEnd"/>
      <w:r>
        <w:rPr>
          <w:lang w:eastAsia="en-IN"/>
        </w:rPr>
        <w:t xml:space="preserve"> selection). EMG team can select one or multiple </w:t>
      </w:r>
      <w:r w:rsidR="00017AC5">
        <w:rPr>
          <w:lang w:eastAsia="en-IN"/>
        </w:rPr>
        <w:t xml:space="preserve">EB </w:t>
      </w:r>
      <w:r>
        <w:rPr>
          <w:lang w:eastAsia="en-IN"/>
        </w:rPr>
        <w:t xml:space="preserve">invoice record and mark them as Hold by clicking a button named ‘Hold’. Entering remark against each </w:t>
      </w:r>
      <w:r w:rsidR="00017AC5">
        <w:rPr>
          <w:lang w:eastAsia="en-IN"/>
        </w:rPr>
        <w:t xml:space="preserve">EB </w:t>
      </w:r>
      <w:r>
        <w:rPr>
          <w:lang w:eastAsia="en-IN"/>
        </w:rPr>
        <w:t xml:space="preserve">invoice being hold is mandatory. This will change the status of the </w:t>
      </w:r>
      <w:r w:rsidR="00017AC5">
        <w:rPr>
          <w:lang w:eastAsia="en-IN"/>
        </w:rPr>
        <w:t xml:space="preserve">EB </w:t>
      </w:r>
      <w:r>
        <w:rPr>
          <w:lang w:eastAsia="en-IN"/>
        </w:rPr>
        <w:t>invoice from ‘To be processed’ to ‘Hold’. EMG team will also be able to un-hold a hold invoice (by clicking a button named ‘Unhold’) which will again change the invoice status to ‘To be Processed’.</w:t>
      </w:r>
    </w:p>
    <w:p w14:paraId="5742FFBF" w14:textId="0D07AC37" w:rsidR="00B061D1" w:rsidRDefault="00B061D1" w:rsidP="00BE0B52">
      <w:pPr>
        <w:jc w:val="both"/>
        <w:rPr>
          <w:lang w:eastAsia="en-IN"/>
        </w:rPr>
      </w:pPr>
      <w:r>
        <w:rPr>
          <w:lang w:eastAsia="en-IN"/>
        </w:rPr>
        <w:t xml:space="preserve">EMG team can select one or more ‘To be processed’ </w:t>
      </w:r>
      <w:r w:rsidR="00017AC5">
        <w:rPr>
          <w:lang w:eastAsia="en-IN"/>
        </w:rPr>
        <w:t xml:space="preserve">EB </w:t>
      </w:r>
      <w:r>
        <w:rPr>
          <w:lang w:eastAsia="en-IN"/>
        </w:rPr>
        <w:t xml:space="preserve">invoices and send to Finance by clicking ‘Approve’ button. </w:t>
      </w:r>
      <w:r w:rsidR="00017AC5">
        <w:rPr>
          <w:lang w:eastAsia="en-IN"/>
        </w:rPr>
        <w:t>EB</w:t>
      </w:r>
      <w:r>
        <w:rPr>
          <w:lang w:eastAsia="en-IN"/>
        </w:rPr>
        <w:t xml:space="preserve"> invoices once approved by EMG cannot be further hold by EMG. </w:t>
      </w:r>
    </w:p>
    <w:p w14:paraId="405A279D" w14:textId="514ED04E" w:rsidR="00B061D1" w:rsidRDefault="00B061D1" w:rsidP="00BE0B52">
      <w:pPr>
        <w:jc w:val="both"/>
        <w:rPr>
          <w:lang w:eastAsia="en-IN"/>
        </w:rPr>
      </w:pPr>
      <w:r>
        <w:rPr>
          <w:lang w:eastAsia="en-IN"/>
        </w:rPr>
        <w:t xml:space="preserve">EMG team will also be able to view the </w:t>
      </w:r>
      <w:r w:rsidR="00017AC5">
        <w:rPr>
          <w:lang w:eastAsia="en-IN"/>
        </w:rPr>
        <w:t>EB</w:t>
      </w:r>
      <w:r>
        <w:rPr>
          <w:lang w:eastAsia="en-IN"/>
        </w:rPr>
        <w:t xml:space="preserve"> invoices rejected by Finance team along with the comments entered. EMG team will be able to </w:t>
      </w:r>
      <w:r w:rsidR="00017AC5">
        <w:rPr>
          <w:lang w:eastAsia="en-IN"/>
        </w:rPr>
        <w:t xml:space="preserve">edit and </w:t>
      </w:r>
      <w:r>
        <w:rPr>
          <w:lang w:eastAsia="en-IN"/>
        </w:rPr>
        <w:t>re-approve or hold the rejected invoices.</w:t>
      </w:r>
    </w:p>
    <w:p w14:paraId="5DAE9B15" w14:textId="7A66825C" w:rsidR="00B061D1" w:rsidRDefault="00017AC5" w:rsidP="00BE0B52">
      <w:pPr>
        <w:jc w:val="both"/>
        <w:rPr>
          <w:lang w:eastAsia="en-IN"/>
        </w:rPr>
      </w:pPr>
      <w:r>
        <w:rPr>
          <w:lang w:eastAsia="en-IN"/>
        </w:rPr>
        <w:t>EB</w:t>
      </w:r>
      <w:r w:rsidR="00B061D1">
        <w:rPr>
          <w:lang w:eastAsia="en-IN"/>
        </w:rPr>
        <w:t xml:space="preserve"> invoices with status ‘Approved by Finance’, ‘Sent to SAP’ or ‘Payment Record Received’ will also appear in EMG team’s invoice view, but those invoices cannot be further worked upon.</w:t>
      </w:r>
    </w:p>
    <w:p w14:paraId="0E8067CC" w14:textId="2365B529" w:rsidR="00B061D1" w:rsidRDefault="009C0D41" w:rsidP="00BE0B52">
      <w:pPr>
        <w:jc w:val="both"/>
        <w:rPr>
          <w:b/>
          <w:u w:val="single"/>
          <w:lang w:eastAsia="en-IN"/>
        </w:rPr>
      </w:pPr>
      <w:r>
        <w:rPr>
          <w:b/>
          <w:u w:val="single"/>
          <w:lang w:eastAsia="en-IN"/>
        </w:rPr>
        <w:t xml:space="preserve">EB </w:t>
      </w:r>
      <w:r w:rsidR="00B061D1" w:rsidRPr="001264D7">
        <w:rPr>
          <w:b/>
          <w:u w:val="single"/>
          <w:lang w:eastAsia="en-IN"/>
        </w:rPr>
        <w:t>Invoice V</w:t>
      </w:r>
      <w:r w:rsidR="00B061D1">
        <w:rPr>
          <w:b/>
          <w:u w:val="single"/>
          <w:lang w:eastAsia="en-IN"/>
        </w:rPr>
        <w:t>iew for Finance &amp; Approval Process</w:t>
      </w:r>
    </w:p>
    <w:p w14:paraId="6F1AB78D" w14:textId="7673BB3B" w:rsidR="00B061D1" w:rsidRDefault="00B061D1" w:rsidP="00BE0B52">
      <w:pPr>
        <w:jc w:val="both"/>
        <w:rPr>
          <w:lang w:eastAsia="en-IN"/>
        </w:rPr>
      </w:pPr>
      <w:r>
        <w:rPr>
          <w:lang w:eastAsia="en-IN"/>
        </w:rPr>
        <w:t xml:space="preserve">An </w:t>
      </w:r>
      <w:r w:rsidR="00CB7BA8">
        <w:rPr>
          <w:lang w:eastAsia="en-IN"/>
        </w:rPr>
        <w:t>EB</w:t>
      </w:r>
      <w:r>
        <w:rPr>
          <w:lang w:eastAsia="en-IN"/>
        </w:rPr>
        <w:t xml:space="preserve"> invoice view option will be provided in LMS for Finance team. </w:t>
      </w:r>
      <w:r w:rsidR="00CB7BA8">
        <w:rPr>
          <w:lang w:eastAsia="en-IN"/>
        </w:rPr>
        <w:t>EB</w:t>
      </w:r>
      <w:r>
        <w:rPr>
          <w:lang w:eastAsia="en-IN"/>
        </w:rPr>
        <w:t xml:space="preserve"> invoices which are approved by EMG team will be visible from this screen. There will be filtration option based on Site Id, Invoice Id</w:t>
      </w:r>
      <w:r w:rsidR="00CB7BA8">
        <w:rPr>
          <w:lang w:eastAsia="en-IN"/>
        </w:rPr>
        <w:t xml:space="preserve">, Invoice No., SAP Vendor </w:t>
      </w:r>
      <w:proofErr w:type="gramStart"/>
      <w:r w:rsidR="00CB7BA8">
        <w:rPr>
          <w:lang w:eastAsia="en-IN"/>
        </w:rPr>
        <w:t>Code</w:t>
      </w:r>
      <w:proofErr w:type="gramEnd"/>
      <w:r w:rsidR="00CB7BA8">
        <w:rPr>
          <w:lang w:eastAsia="en-IN"/>
        </w:rPr>
        <w:t xml:space="preserve"> </w:t>
      </w:r>
      <w:r>
        <w:rPr>
          <w:lang w:eastAsia="en-IN"/>
        </w:rPr>
        <w:t xml:space="preserve">and Invoice date range. </w:t>
      </w:r>
    </w:p>
    <w:p w14:paraId="6F009022" w14:textId="351FA8B5" w:rsidR="00B061D1" w:rsidRDefault="00A01C46" w:rsidP="00BE0B52">
      <w:pPr>
        <w:jc w:val="both"/>
        <w:rPr>
          <w:lang w:eastAsia="en-IN"/>
        </w:rPr>
      </w:pPr>
      <w:r>
        <w:rPr>
          <w:lang w:eastAsia="en-IN"/>
        </w:rPr>
        <w:t>Finance view of the EB invoices will include following data fields additional to that of EMG view</w:t>
      </w:r>
      <w:r w:rsidR="00B061D1">
        <w:rPr>
          <w:lang w:eastAsia="en-IN"/>
        </w:rPr>
        <w:t xml:space="preserve"> - </w:t>
      </w:r>
    </w:p>
    <w:p w14:paraId="03A6688F" w14:textId="77777777" w:rsidR="00B061D1" w:rsidRDefault="00B061D1" w:rsidP="00BE0B52">
      <w:pPr>
        <w:pStyle w:val="ListParagraph"/>
        <w:numPr>
          <w:ilvl w:val="0"/>
          <w:numId w:val="39"/>
        </w:numPr>
        <w:jc w:val="both"/>
        <w:rPr>
          <w:lang w:eastAsia="en-IN"/>
        </w:rPr>
      </w:pPr>
      <w:r w:rsidRPr="007E233A">
        <w:rPr>
          <w:b/>
          <w:lang w:eastAsia="en-IN"/>
        </w:rPr>
        <w:t>Invoice Submission Date</w:t>
      </w:r>
      <w:r>
        <w:rPr>
          <w:lang w:eastAsia="en-IN"/>
        </w:rPr>
        <w:t xml:space="preserve"> - Date on which EMG has approved the invoice. To be auto populated.</w:t>
      </w:r>
    </w:p>
    <w:p w14:paraId="2205E156" w14:textId="0B4E0F55" w:rsidR="00B061D1" w:rsidRDefault="00B061D1" w:rsidP="00BE0B52">
      <w:pPr>
        <w:pStyle w:val="ListParagraph"/>
        <w:numPr>
          <w:ilvl w:val="0"/>
          <w:numId w:val="39"/>
        </w:numPr>
        <w:jc w:val="both"/>
        <w:rPr>
          <w:lang w:eastAsia="en-IN"/>
        </w:rPr>
      </w:pPr>
      <w:r w:rsidRPr="007E233A">
        <w:rPr>
          <w:b/>
          <w:lang w:eastAsia="en-IN"/>
        </w:rPr>
        <w:t>TDS</w:t>
      </w:r>
      <w:r>
        <w:rPr>
          <w:lang w:eastAsia="en-IN"/>
        </w:rPr>
        <w:t xml:space="preserve"> – Drop down field with option Applicable or Not Applicable. Finance </w:t>
      </w:r>
      <w:r w:rsidR="00BE0B52">
        <w:rPr>
          <w:lang w:eastAsia="en-IN"/>
        </w:rPr>
        <w:t>needs</w:t>
      </w:r>
      <w:r>
        <w:rPr>
          <w:lang w:eastAsia="en-IN"/>
        </w:rPr>
        <w:t xml:space="preserve"> to manually choose from the options. Mandatory.</w:t>
      </w:r>
    </w:p>
    <w:p w14:paraId="56A25A3C" w14:textId="77777777" w:rsidR="00B061D1" w:rsidRDefault="00B061D1" w:rsidP="00BE0B52">
      <w:pPr>
        <w:pStyle w:val="ListParagraph"/>
        <w:numPr>
          <w:ilvl w:val="0"/>
          <w:numId w:val="39"/>
        </w:numPr>
        <w:jc w:val="both"/>
        <w:rPr>
          <w:lang w:eastAsia="en-IN"/>
        </w:rPr>
      </w:pPr>
      <w:r w:rsidRPr="007E233A">
        <w:rPr>
          <w:b/>
          <w:lang w:eastAsia="en-IN"/>
        </w:rPr>
        <w:t>TDS%</w:t>
      </w:r>
      <w:r>
        <w:rPr>
          <w:lang w:eastAsia="en-IN"/>
        </w:rPr>
        <w:t xml:space="preserve"> - Percentage of Rent to be applied as TDS. Mandatory if TDS is selected as Applicable. Need to be manually entered by finance team.</w:t>
      </w:r>
    </w:p>
    <w:p w14:paraId="2D6CA044" w14:textId="54BBB925" w:rsidR="00B061D1" w:rsidRDefault="00B061D1" w:rsidP="00BE0B52">
      <w:pPr>
        <w:jc w:val="both"/>
        <w:rPr>
          <w:lang w:eastAsia="en-IN"/>
        </w:rPr>
      </w:pPr>
      <w:r>
        <w:rPr>
          <w:lang w:eastAsia="en-IN"/>
        </w:rPr>
        <w:t xml:space="preserve">There will be an option in the screen to select one or multiple </w:t>
      </w:r>
      <w:r w:rsidR="00CB7BA8">
        <w:rPr>
          <w:lang w:eastAsia="en-IN"/>
        </w:rPr>
        <w:t xml:space="preserve">EB </w:t>
      </w:r>
      <w:r>
        <w:rPr>
          <w:lang w:eastAsia="en-IN"/>
        </w:rPr>
        <w:t>invoice records (</w:t>
      </w:r>
      <w:proofErr w:type="gramStart"/>
      <w:r>
        <w:rPr>
          <w:lang w:eastAsia="en-IN"/>
        </w:rPr>
        <w:t>checkbox based</w:t>
      </w:r>
      <w:proofErr w:type="gramEnd"/>
      <w:r>
        <w:rPr>
          <w:lang w:eastAsia="en-IN"/>
        </w:rPr>
        <w:t xml:space="preserve"> selection). Finance team can select one or multiple </w:t>
      </w:r>
      <w:r w:rsidR="00CB7BA8">
        <w:rPr>
          <w:lang w:eastAsia="en-IN"/>
        </w:rPr>
        <w:t xml:space="preserve">EB </w:t>
      </w:r>
      <w:r>
        <w:rPr>
          <w:lang w:eastAsia="en-IN"/>
        </w:rPr>
        <w:t xml:space="preserve">invoice record and mark them as Rejected by clicking a button named ‘Reject’. Entering remark against each invoice being rejected is mandatory. This will change the status of the </w:t>
      </w:r>
      <w:r w:rsidR="00CB7BA8">
        <w:rPr>
          <w:lang w:eastAsia="en-IN"/>
        </w:rPr>
        <w:t xml:space="preserve">EB </w:t>
      </w:r>
      <w:r>
        <w:rPr>
          <w:lang w:eastAsia="en-IN"/>
        </w:rPr>
        <w:t xml:space="preserve">invoice from </w:t>
      </w:r>
      <w:r w:rsidR="00D833F0">
        <w:rPr>
          <w:lang w:eastAsia="en-IN"/>
        </w:rPr>
        <w:t>‘</w:t>
      </w:r>
      <w:r>
        <w:rPr>
          <w:lang w:eastAsia="en-IN"/>
        </w:rPr>
        <w:t>Approved by EMG</w:t>
      </w:r>
      <w:r w:rsidR="00D833F0">
        <w:rPr>
          <w:lang w:eastAsia="en-IN"/>
        </w:rPr>
        <w:t>’</w:t>
      </w:r>
      <w:r>
        <w:rPr>
          <w:lang w:eastAsia="en-IN"/>
        </w:rPr>
        <w:t xml:space="preserve"> to </w:t>
      </w:r>
      <w:r w:rsidR="00D833F0">
        <w:rPr>
          <w:lang w:eastAsia="en-IN"/>
        </w:rPr>
        <w:t>‘</w:t>
      </w:r>
      <w:r>
        <w:rPr>
          <w:lang w:eastAsia="en-IN"/>
        </w:rPr>
        <w:t>Rejected by Finance</w:t>
      </w:r>
      <w:r w:rsidR="00D833F0">
        <w:rPr>
          <w:lang w:eastAsia="en-IN"/>
        </w:rPr>
        <w:t>’</w:t>
      </w:r>
      <w:r>
        <w:rPr>
          <w:lang w:eastAsia="en-IN"/>
        </w:rPr>
        <w:t xml:space="preserve"> and it will disappear from Finance team’s view of the invoices.</w:t>
      </w:r>
    </w:p>
    <w:p w14:paraId="3B4D1CD5" w14:textId="6BD6716B" w:rsidR="00B061D1" w:rsidRDefault="00B061D1" w:rsidP="00BE0B52">
      <w:pPr>
        <w:jc w:val="both"/>
        <w:rPr>
          <w:lang w:eastAsia="en-IN"/>
        </w:rPr>
      </w:pPr>
      <w:r>
        <w:rPr>
          <w:lang w:eastAsia="en-IN"/>
        </w:rPr>
        <w:t>Finance team can select one or more</w:t>
      </w:r>
      <w:r w:rsidR="00CB7BA8">
        <w:rPr>
          <w:lang w:eastAsia="en-IN"/>
        </w:rPr>
        <w:t xml:space="preserve"> EB</w:t>
      </w:r>
      <w:r>
        <w:rPr>
          <w:lang w:eastAsia="en-IN"/>
        </w:rPr>
        <w:t xml:space="preserve"> invoices and approve by clicking ‘Approve’ button. </w:t>
      </w:r>
      <w:r w:rsidR="00CB7BA8">
        <w:rPr>
          <w:lang w:eastAsia="en-IN"/>
        </w:rPr>
        <w:t>EB i</w:t>
      </w:r>
      <w:r>
        <w:rPr>
          <w:lang w:eastAsia="en-IN"/>
        </w:rPr>
        <w:t xml:space="preserve">nvoices once approved by Finance </w:t>
      </w:r>
      <w:r w:rsidR="00BE0B52">
        <w:rPr>
          <w:lang w:eastAsia="en-IN"/>
        </w:rPr>
        <w:t>cannot</w:t>
      </w:r>
      <w:r>
        <w:rPr>
          <w:lang w:eastAsia="en-IN"/>
        </w:rPr>
        <w:t xml:space="preserve"> be further rejected. Approved </w:t>
      </w:r>
      <w:r w:rsidR="00CB7BA8">
        <w:rPr>
          <w:lang w:eastAsia="en-IN"/>
        </w:rPr>
        <w:t xml:space="preserve">EB </w:t>
      </w:r>
      <w:r>
        <w:rPr>
          <w:lang w:eastAsia="en-IN"/>
        </w:rPr>
        <w:t>invoices disappear from finance’s invoice view.</w:t>
      </w:r>
    </w:p>
    <w:p w14:paraId="1857DFD6" w14:textId="18FAFB0F" w:rsidR="00B061D1" w:rsidRPr="00E805BB" w:rsidRDefault="00CB7BA8" w:rsidP="00BE0B52">
      <w:pPr>
        <w:jc w:val="both"/>
        <w:rPr>
          <w:lang w:eastAsia="en-IN"/>
        </w:rPr>
      </w:pPr>
      <w:r>
        <w:rPr>
          <w:lang w:eastAsia="en-IN"/>
        </w:rPr>
        <w:t>EB i</w:t>
      </w:r>
      <w:r w:rsidR="00B061D1">
        <w:rPr>
          <w:lang w:eastAsia="en-IN"/>
        </w:rPr>
        <w:t xml:space="preserve">nvoices approved by finance will be sent to SAP automatically via SAP integration interface as mentioned in </w:t>
      </w:r>
      <w:hyperlink w:anchor="_SAP_(ERP)_Integration_2" w:history="1">
        <w:r w:rsidR="00B061D1" w:rsidRPr="001E7189">
          <w:rPr>
            <w:rStyle w:val="Hyperlink"/>
            <w:lang w:eastAsia="en-IN"/>
          </w:rPr>
          <w:t>Section 8.5</w:t>
        </w:r>
      </w:hyperlink>
      <w:r w:rsidR="00B061D1">
        <w:rPr>
          <w:lang w:eastAsia="en-IN"/>
        </w:rPr>
        <w:t>.</w:t>
      </w:r>
    </w:p>
    <w:p w14:paraId="6C7818BA" w14:textId="034E6F6F" w:rsidR="00DB43A5" w:rsidRPr="00DB43A5" w:rsidRDefault="00DB43A5" w:rsidP="00BE0B52">
      <w:pPr>
        <w:pStyle w:val="Heading1"/>
        <w:numPr>
          <w:ilvl w:val="3"/>
          <w:numId w:val="1"/>
        </w:numPr>
        <w:spacing w:before="0" w:after="240" w:line="240" w:lineRule="auto"/>
        <w:jc w:val="both"/>
        <w:rPr>
          <w:rFonts w:ascii="Calibri" w:eastAsia="Calibri" w:hAnsi="Calibri" w:cs="Calibri"/>
          <w:b/>
          <w:sz w:val="24"/>
          <w:szCs w:val="24"/>
        </w:rPr>
      </w:pPr>
      <w:bookmarkStart w:id="95" w:name="_Toc127446112"/>
      <w:r w:rsidRPr="00DB43A5">
        <w:rPr>
          <w:rFonts w:ascii="Calibri" w:eastAsia="Calibri" w:hAnsi="Calibri" w:cs="Calibri"/>
          <w:b/>
          <w:sz w:val="24"/>
          <w:szCs w:val="24"/>
        </w:rPr>
        <w:lastRenderedPageBreak/>
        <w:t>Payment Data Upload Process</w:t>
      </w:r>
      <w:bookmarkEnd w:id="95"/>
    </w:p>
    <w:p w14:paraId="7315AEA5" w14:textId="75B991FC" w:rsidR="00DB43A5" w:rsidRDefault="00DB43A5" w:rsidP="00BE0B52">
      <w:pPr>
        <w:jc w:val="both"/>
      </w:pPr>
      <w:r>
        <w:t xml:space="preserve">LMS will provide with an interface process to upload payment data into system via </w:t>
      </w:r>
      <w:r w:rsidR="00CD3FBB">
        <w:t>file-based</w:t>
      </w:r>
      <w:r>
        <w:t xml:space="preserve"> interface with SAP</w:t>
      </w:r>
      <w:r w:rsidR="006C1C13">
        <w:t xml:space="preserve"> (ERP)</w:t>
      </w:r>
      <w:r>
        <w:t xml:space="preserve">. </w:t>
      </w:r>
    </w:p>
    <w:p w14:paraId="21563718" w14:textId="39DDBDC3" w:rsidR="006C1C13" w:rsidRDefault="006C1C13" w:rsidP="00BE0B52">
      <w:pPr>
        <w:jc w:val="both"/>
      </w:pPr>
      <w:r>
        <w:t xml:space="preserve">Refer to </w:t>
      </w:r>
      <w:hyperlink w:anchor="_SAP_(ERP)_Integration" w:history="1">
        <w:r w:rsidRPr="00EF5C59">
          <w:rPr>
            <w:rStyle w:val="Hyperlink"/>
          </w:rPr>
          <w:t>Section 8.6</w:t>
        </w:r>
      </w:hyperlink>
      <w:r>
        <w:t xml:space="preserve"> for integration interface details.</w:t>
      </w:r>
    </w:p>
    <w:p w14:paraId="5789D704" w14:textId="77777777" w:rsidR="00044C0D" w:rsidRDefault="00DB43A5" w:rsidP="00BE0B52">
      <w:pPr>
        <w:jc w:val="both"/>
      </w:pPr>
      <w:r>
        <w:t xml:space="preserve">Once the </w:t>
      </w:r>
      <w:r w:rsidR="006C1C13">
        <w:t xml:space="preserve">successful </w:t>
      </w:r>
      <w:r>
        <w:t xml:space="preserve">payments are uploaded into system email/SMS notification </w:t>
      </w:r>
      <w:r w:rsidR="006C1C13">
        <w:t>will be</w:t>
      </w:r>
      <w:r>
        <w:t xml:space="preserve"> sent to landlords. Email is sent to EMG via group email / distribution list.</w:t>
      </w:r>
      <w:r w:rsidR="006C1C13">
        <w:t xml:space="preserve"> </w:t>
      </w:r>
    </w:p>
    <w:p w14:paraId="3E4EFCAB" w14:textId="07B84F20" w:rsidR="00DB43A5" w:rsidRDefault="006C1C13" w:rsidP="00BE0B52">
      <w:pPr>
        <w:jc w:val="both"/>
      </w:pPr>
      <w:r>
        <w:t>The payment file will also contain the bounce / failure payment records with failure reason. Those records will be sent to the EMG team via email notification</w:t>
      </w:r>
      <w:r w:rsidR="00E805BB">
        <w:t xml:space="preserve"> included in the email body</w:t>
      </w:r>
      <w:r>
        <w:t>.</w:t>
      </w:r>
      <w:r w:rsidR="00044C0D">
        <w:t xml:space="preserve"> A single email will be sent with all the bounce/failure payments received per file.</w:t>
      </w:r>
    </w:p>
    <w:p w14:paraId="77400B21" w14:textId="1FC3D148" w:rsidR="00DB43A5" w:rsidRPr="00A07C30" w:rsidRDefault="00DB43A5" w:rsidP="00BE0B52">
      <w:pPr>
        <w:jc w:val="both"/>
      </w:pPr>
      <w:r>
        <w:t xml:space="preserve">The </w:t>
      </w:r>
      <w:r w:rsidR="006C1C13">
        <w:t xml:space="preserve">successful </w:t>
      </w:r>
      <w:r>
        <w:t xml:space="preserve">payments uploaded </w:t>
      </w:r>
      <w:r w:rsidR="006C1C13">
        <w:t>in LMS successfully can be viewed</w:t>
      </w:r>
      <w:r>
        <w:t xml:space="preserve"> in </w:t>
      </w:r>
      <w:r w:rsidR="00954B13">
        <w:t xml:space="preserve">CDPL </w:t>
      </w:r>
      <w:r>
        <w:t>and Landlord Self Service portal against the corresponding landlords.</w:t>
      </w:r>
    </w:p>
    <w:p w14:paraId="344C5CB9" w14:textId="5A2A194E" w:rsidR="00670FB3" w:rsidRDefault="00683A20" w:rsidP="00BE0B52">
      <w:pPr>
        <w:pStyle w:val="Heading1"/>
        <w:numPr>
          <w:ilvl w:val="2"/>
          <w:numId w:val="1"/>
        </w:numPr>
        <w:spacing w:before="0" w:after="240" w:line="240" w:lineRule="auto"/>
        <w:jc w:val="both"/>
        <w:rPr>
          <w:rFonts w:ascii="Calibri" w:eastAsia="Calibri" w:hAnsi="Calibri" w:cs="Calibri"/>
          <w:b/>
          <w:sz w:val="24"/>
          <w:szCs w:val="24"/>
        </w:rPr>
      </w:pPr>
      <w:bookmarkStart w:id="96" w:name="_Toc127446113"/>
      <w:r w:rsidRPr="00696D23">
        <w:rPr>
          <w:rFonts w:ascii="Calibri" w:eastAsia="Calibri" w:hAnsi="Calibri" w:cs="Calibri"/>
          <w:b/>
          <w:sz w:val="24"/>
          <w:szCs w:val="24"/>
        </w:rPr>
        <w:t>Landlord</w:t>
      </w:r>
      <w:r w:rsidR="00670FB3" w:rsidRPr="00696D23">
        <w:rPr>
          <w:rFonts w:ascii="Calibri" w:eastAsia="Calibri" w:hAnsi="Calibri" w:cs="Calibri"/>
          <w:b/>
          <w:sz w:val="24"/>
          <w:szCs w:val="24"/>
        </w:rPr>
        <w:t xml:space="preserve"> Self Service</w:t>
      </w:r>
      <w:r w:rsidR="005011A6">
        <w:rPr>
          <w:rFonts w:ascii="Calibri" w:eastAsia="Calibri" w:hAnsi="Calibri" w:cs="Calibri"/>
          <w:b/>
          <w:sz w:val="24"/>
          <w:szCs w:val="24"/>
        </w:rPr>
        <w:t xml:space="preserve"> Application</w:t>
      </w:r>
      <w:bookmarkEnd w:id="96"/>
    </w:p>
    <w:p w14:paraId="17BEDADF" w14:textId="600E1D1C" w:rsidR="00454101" w:rsidRDefault="00B02AA8" w:rsidP="00BE0B52">
      <w:pPr>
        <w:jc w:val="both"/>
        <w:rPr>
          <w:lang w:eastAsia="en-IN"/>
        </w:rPr>
      </w:pPr>
      <w:r>
        <w:rPr>
          <w:lang w:eastAsia="en-IN"/>
        </w:rPr>
        <w:t xml:space="preserve">Landlord Self Service application can be accessed via an </w:t>
      </w:r>
      <w:proofErr w:type="gramStart"/>
      <w:r>
        <w:rPr>
          <w:lang w:eastAsia="en-IN"/>
        </w:rPr>
        <w:t>URL</w:t>
      </w:r>
      <w:proofErr w:type="gramEnd"/>
      <w:r>
        <w:rPr>
          <w:lang w:eastAsia="en-IN"/>
        </w:rPr>
        <w:t xml:space="preserve"> and it is mobile friendly. </w:t>
      </w:r>
      <w:r w:rsidR="00E02568">
        <w:rPr>
          <w:lang w:eastAsia="en-IN"/>
        </w:rPr>
        <w:t>Landlords need to use their SAP vendor code to log into the self-care portal.</w:t>
      </w:r>
    </w:p>
    <w:p w14:paraId="1C09FCD8" w14:textId="7824F4D3" w:rsidR="00B02AA8" w:rsidRDefault="00B02AA8" w:rsidP="00BE0B52">
      <w:pPr>
        <w:jc w:val="both"/>
        <w:rPr>
          <w:lang w:eastAsia="en-IN"/>
        </w:rPr>
      </w:pPr>
      <w:r>
        <w:rPr>
          <w:lang w:eastAsia="en-IN"/>
        </w:rPr>
        <w:t>Once a landlord is on boarded and SAP</w:t>
      </w:r>
      <w:r w:rsidR="005022B5">
        <w:rPr>
          <w:lang w:eastAsia="en-IN"/>
        </w:rPr>
        <w:t xml:space="preserve"> vendor code is generated a</w:t>
      </w:r>
      <w:r>
        <w:rPr>
          <w:lang w:eastAsia="en-IN"/>
        </w:rPr>
        <w:t xml:space="preserve"> welcome </w:t>
      </w:r>
      <w:r w:rsidR="005022B5">
        <w:rPr>
          <w:lang w:eastAsia="en-IN"/>
        </w:rPr>
        <w:t>email / SMS is sent to landlords with the login credentials and the app link (URL). After first time login the landlord will be prompted / forced to change the system generated password.</w:t>
      </w:r>
    </w:p>
    <w:p w14:paraId="3CD13DAF" w14:textId="4EBF1D49" w:rsidR="005022B5" w:rsidRDefault="00E2759D" w:rsidP="00BE0B52">
      <w:pPr>
        <w:jc w:val="both"/>
        <w:rPr>
          <w:lang w:eastAsia="en-IN"/>
        </w:rPr>
      </w:pPr>
      <w:r>
        <w:rPr>
          <w:lang w:eastAsia="en-IN"/>
        </w:rPr>
        <w:t xml:space="preserve">Landlords will be able to view only following sections of the application – </w:t>
      </w:r>
    </w:p>
    <w:p w14:paraId="7F45A4E4" w14:textId="10FD8075" w:rsidR="00E2759D" w:rsidRDefault="00E2759D" w:rsidP="00BE0B52">
      <w:pPr>
        <w:pStyle w:val="ListParagraph"/>
        <w:numPr>
          <w:ilvl w:val="0"/>
          <w:numId w:val="32"/>
        </w:numPr>
        <w:jc w:val="both"/>
        <w:rPr>
          <w:lang w:eastAsia="en-IN"/>
        </w:rPr>
      </w:pPr>
      <w:r>
        <w:rPr>
          <w:lang w:eastAsia="en-IN"/>
        </w:rPr>
        <w:t>Profile</w:t>
      </w:r>
      <w:r w:rsidR="00AC138D">
        <w:rPr>
          <w:lang w:eastAsia="en-IN"/>
        </w:rPr>
        <w:t xml:space="preserve"> (Basic and Additional Info)</w:t>
      </w:r>
    </w:p>
    <w:p w14:paraId="676BF4A9" w14:textId="647D7984" w:rsidR="00E2759D" w:rsidRDefault="00AC138D" w:rsidP="00BE0B52">
      <w:pPr>
        <w:pStyle w:val="ListParagraph"/>
        <w:numPr>
          <w:ilvl w:val="0"/>
          <w:numId w:val="32"/>
        </w:numPr>
        <w:jc w:val="both"/>
        <w:rPr>
          <w:lang w:eastAsia="en-IN"/>
        </w:rPr>
      </w:pPr>
      <w:r>
        <w:rPr>
          <w:lang w:eastAsia="en-IN"/>
        </w:rPr>
        <w:t xml:space="preserve">Site Details, </w:t>
      </w:r>
      <w:r w:rsidR="00E2759D">
        <w:rPr>
          <w:lang w:eastAsia="en-IN"/>
        </w:rPr>
        <w:t>Invoices</w:t>
      </w:r>
      <w:r>
        <w:rPr>
          <w:lang w:eastAsia="en-IN"/>
        </w:rPr>
        <w:t xml:space="preserve"> &amp; </w:t>
      </w:r>
      <w:r w:rsidR="00E2759D">
        <w:rPr>
          <w:lang w:eastAsia="en-IN"/>
        </w:rPr>
        <w:t>Payments</w:t>
      </w:r>
    </w:p>
    <w:p w14:paraId="0C9A8375" w14:textId="024A6255" w:rsidR="00E2759D" w:rsidRDefault="00E2759D" w:rsidP="00BE0B52">
      <w:pPr>
        <w:pStyle w:val="ListParagraph"/>
        <w:numPr>
          <w:ilvl w:val="0"/>
          <w:numId w:val="32"/>
        </w:numPr>
        <w:jc w:val="both"/>
        <w:rPr>
          <w:lang w:eastAsia="en-IN"/>
        </w:rPr>
      </w:pPr>
      <w:r>
        <w:rPr>
          <w:lang w:eastAsia="en-IN"/>
        </w:rPr>
        <w:t>Tickets</w:t>
      </w:r>
    </w:p>
    <w:p w14:paraId="28ACA533" w14:textId="7D3E6C27" w:rsidR="00E2759D" w:rsidRDefault="00E2759D" w:rsidP="00BE0B52">
      <w:pPr>
        <w:pStyle w:val="ListParagraph"/>
        <w:numPr>
          <w:ilvl w:val="0"/>
          <w:numId w:val="32"/>
        </w:numPr>
        <w:jc w:val="both"/>
        <w:rPr>
          <w:lang w:eastAsia="en-IN"/>
        </w:rPr>
      </w:pPr>
      <w:r>
        <w:rPr>
          <w:lang w:eastAsia="en-IN"/>
        </w:rPr>
        <w:t>Documents</w:t>
      </w:r>
    </w:p>
    <w:p w14:paraId="63463D89" w14:textId="5F4980C1" w:rsidR="00E2759D" w:rsidRDefault="00E2759D" w:rsidP="00BE0B52">
      <w:pPr>
        <w:jc w:val="both"/>
        <w:rPr>
          <w:lang w:eastAsia="en-IN"/>
        </w:rPr>
      </w:pPr>
      <w:r>
        <w:rPr>
          <w:lang w:eastAsia="en-IN"/>
        </w:rPr>
        <w:t>Agreement, tenant details and site level documents are not required to be displayed to landlords</w:t>
      </w:r>
      <w:r w:rsidR="00E12F63">
        <w:rPr>
          <w:lang w:eastAsia="en-IN"/>
        </w:rPr>
        <w:t xml:space="preserve"> and those menus will be made invisible</w:t>
      </w:r>
      <w:r>
        <w:rPr>
          <w:lang w:eastAsia="en-IN"/>
        </w:rPr>
        <w:t xml:space="preserve">. All the data fields in the profile section will be read only for landlords. Landlords will not be able to change any data as well as </w:t>
      </w:r>
      <w:r w:rsidR="00AC138D">
        <w:rPr>
          <w:lang w:eastAsia="en-IN"/>
        </w:rPr>
        <w:t>upload/</w:t>
      </w:r>
      <w:r>
        <w:rPr>
          <w:lang w:eastAsia="en-IN"/>
        </w:rPr>
        <w:t>delete any document</w:t>
      </w:r>
      <w:r w:rsidR="00E12F63">
        <w:rPr>
          <w:lang w:eastAsia="en-IN"/>
        </w:rPr>
        <w:t xml:space="preserve"> from the document section.</w:t>
      </w:r>
    </w:p>
    <w:p w14:paraId="74C2C219" w14:textId="2559DF61" w:rsidR="00C17D1B" w:rsidRPr="00C17D1B" w:rsidRDefault="00C17D1B" w:rsidP="00BE0B52">
      <w:pPr>
        <w:pStyle w:val="Heading1"/>
        <w:numPr>
          <w:ilvl w:val="3"/>
          <w:numId w:val="1"/>
        </w:numPr>
        <w:spacing w:before="0" w:after="240" w:line="240" w:lineRule="auto"/>
        <w:jc w:val="both"/>
        <w:rPr>
          <w:rFonts w:ascii="Calibri" w:eastAsia="Calibri" w:hAnsi="Calibri" w:cs="Calibri"/>
          <w:b/>
          <w:sz w:val="24"/>
          <w:szCs w:val="24"/>
        </w:rPr>
      </w:pPr>
      <w:bookmarkStart w:id="97" w:name="_Toc127446114"/>
      <w:r w:rsidRPr="00696D23">
        <w:rPr>
          <w:rFonts w:ascii="Calibri" w:eastAsia="Calibri" w:hAnsi="Calibri" w:cs="Calibri"/>
          <w:b/>
          <w:sz w:val="24"/>
          <w:szCs w:val="24"/>
        </w:rPr>
        <w:t xml:space="preserve">Landlord </w:t>
      </w:r>
      <w:r>
        <w:rPr>
          <w:rFonts w:ascii="Calibri" w:eastAsia="Calibri" w:hAnsi="Calibri" w:cs="Calibri"/>
          <w:b/>
          <w:sz w:val="24"/>
          <w:szCs w:val="24"/>
        </w:rPr>
        <w:t>Information Update process</w:t>
      </w:r>
      <w:bookmarkEnd w:id="97"/>
    </w:p>
    <w:p w14:paraId="4A580970" w14:textId="1CCA0B23" w:rsidR="00E12F63" w:rsidRDefault="00E12F63" w:rsidP="00BE0B52">
      <w:pPr>
        <w:jc w:val="both"/>
        <w:rPr>
          <w:lang w:eastAsia="en-IN"/>
        </w:rPr>
      </w:pPr>
      <w:r>
        <w:rPr>
          <w:lang w:eastAsia="en-IN"/>
        </w:rPr>
        <w:t xml:space="preserve">To </w:t>
      </w:r>
      <w:r w:rsidR="00AC138D">
        <w:rPr>
          <w:lang w:eastAsia="en-IN"/>
        </w:rPr>
        <w:t xml:space="preserve">request </w:t>
      </w:r>
      <w:r>
        <w:rPr>
          <w:lang w:eastAsia="en-IN"/>
        </w:rPr>
        <w:t xml:space="preserve">change </w:t>
      </w:r>
      <w:r w:rsidR="00AC138D">
        <w:rPr>
          <w:lang w:eastAsia="en-IN"/>
        </w:rPr>
        <w:t>in any basic or additional information in the profile section,</w:t>
      </w:r>
      <w:r>
        <w:rPr>
          <w:lang w:eastAsia="en-IN"/>
        </w:rPr>
        <w:t xml:space="preserve"> </w:t>
      </w:r>
      <w:r w:rsidR="00AC138D">
        <w:rPr>
          <w:lang w:eastAsia="en-IN"/>
        </w:rPr>
        <w:t>landlord needs go via the trouble ticket route. A special ticket named ‘Landlord Info Change Request’ will be created. This ticket can be raised by the landlords or by EMG team on behalf of the landlord. Landlord will have option to enter a remark (to mention the change request) and supporting documents (if any). The ticket will be assigned to EMG team for review. EMG team may review the request and if approved change the respective data field(s) from the landlord screen of LMS. Otherwise</w:t>
      </w:r>
      <w:r w:rsidR="00BE0B52">
        <w:rPr>
          <w:lang w:eastAsia="en-IN"/>
        </w:rPr>
        <w:t>,</w:t>
      </w:r>
      <w:r w:rsidR="00AC138D">
        <w:rPr>
          <w:lang w:eastAsia="en-IN"/>
        </w:rPr>
        <w:t xml:space="preserve"> they may choose to reject the ticket with proper reason and do not do any change. Landlord will be able to view the status of the ticket and remark entered by the EMG team.</w:t>
      </w:r>
    </w:p>
    <w:p w14:paraId="321864D6" w14:textId="77777777" w:rsidR="00E12F63" w:rsidRPr="00454101" w:rsidRDefault="00E12F63" w:rsidP="00BE0B52">
      <w:pPr>
        <w:jc w:val="both"/>
        <w:rPr>
          <w:lang w:eastAsia="en-IN"/>
        </w:rPr>
      </w:pPr>
    </w:p>
    <w:p w14:paraId="1179E7C2" w14:textId="22240CF3" w:rsidR="00774A05" w:rsidRDefault="00683A20" w:rsidP="00BE0B52">
      <w:pPr>
        <w:pStyle w:val="Heading1"/>
        <w:numPr>
          <w:ilvl w:val="3"/>
          <w:numId w:val="1"/>
        </w:numPr>
        <w:spacing w:before="0" w:after="240" w:line="240" w:lineRule="auto"/>
        <w:jc w:val="both"/>
        <w:rPr>
          <w:rFonts w:ascii="Calibri" w:eastAsia="Calibri" w:hAnsi="Calibri" w:cs="Calibri"/>
          <w:b/>
          <w:sz w:val="24"/>
          <w:szCs w:val="24"/>
        </w:rPr>
      </w:pPr>
      <w:bookmarkStart w:id="98" w:name="_Toc127446115"/>
      <w:r w:rsidRPr="00C02660">
        <w:rPr>
          <w:rFonts w:ascii="Calibri" w:eastAsia="Calibri" w:hAnsi="Calibri" w:cs="Calibri"/>
          <w:b/>
          <w:sz w:val="24"/>
          <w:szCs w:val="24"/>
        </w:rPr>
        <w:t>Trouble</w:t>
      </w:r>
      <w:r w:rsidR="00670FB3" w:rsidRPr="00C02660">
        <w:rPr>
          <w:rFonts w:ascii="Calibri" w:eastAsia="Calibri" w:hAnsi="Calibri" w:cs="Calibri"/>
          <w:b/>
          <w:sz w:val="24"/>
          <w:szCs w:val="24"/>
        </w:rPr>
        <w:t xml:space="preserve"> Ticketing</w:t>
      </w:r>
      <w:bookmarkEnd w:id="98"/>
    </w:p>
    <w:p w14:paraId="5F889F35" w14:textId="56C142FC" w:rsidR="00C02660" w:rsidRDefault="00B02AA8" w:rsidP="00BE0B52">
      <w:pPr>
        <w:jc w:val="both"/>
        <w:rPr>
          <w:lang w:eastAsia="en-IN"/>
        </w:rPr>
      </w:pPr>
      <w:r>
        <w:rPr>
          <w:lang w:eastAsia="en-IN"/>
        </w:rPr>
        <w:t xml:space="preserve">LMS Landlord Self Service application provides option to raise trouble tickets. A few types of trouble tickets </w:t>
      </w:r>
      <w:r w:rsidR="00C02660">
        <w:rPr>
          <w:lang w:eastAsia="en-IN"/>
        </w:rPr>
        <w:t xml:space="preserve">will be configured for landlords to </w:t>
      </w:r>
      <w:r w:rsidR="00E12F63">
        <w:rPr>
          <w:lang w:eastAsia="en-IN"/>
        </w:rPr>
        <w:t>create</w:t>
      </w:r>
      <w:r w:rsidR="00C02660">
        <w:rPr>
          <w:lang w:eastAsia="en-IN"/>
        </w:rPr>
        <w:t xml:space="preserve"> from Self-s</w:t>
      </w:r>
      <w:r w:rsidR="00CB3CF0">
        <w:rPr>
          <w:lang w:eastAsia="en-IN"/>
        </w:rPr>
        <w:t>ervice application when they want to report any issue or have any query to be clarified.</w:t>
      </w:r>
    </w:p>
    <w:p w14:paraId="0D4D4161" w14:textId="57A8CC76" w:rsidR="00631681" w:rsidRDefault="00C02660" w:rsidP="00BE0B52">
      <w:pPr>
        <w:keepNext/>
        <w:jc w:val="both"/>
      </w:pPr>
      <w:r>
        <w:rPr>
          <w:noProof/>
        </w:rPr>
        <w:drawing>
          <wp:inline distT="0" distB="0" distL="0" distR="0" wp14:anchorId="4D99D7E3" wp14:editId="64034555">
            <wp:extent cx="1923656" cy="34353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778" cy="3437353"/>
                    </a:xfrm>
                    <a:prstGeom prst="rect">
                      <a:avLst/>
                    </a:prstGeom>
                    <a:noFill/>
                    <a:ln>
                      <a:noFill/>
                    </a:ln>
                  </pic:spPr>
                </pic:pic>
              </a:graphicData>
            </a:graphic>
          </wp:inline>
        </w:drawing>
      </w:r>
      <w:r w:rsidR="00631681">
        <w:tab/>
      </w:r>
      <w:r w:rsidR="00631681">
        <w:rPr>
          <w:noProof/>
        </w:rPr>
        <w:drawing>
          <wp:inline distT="0" distB="0" distL="0" distR="0" wp14:anchorId="5B72FC7C" wp14:editId="654D0AEB">
            <wp:extent cx="1917700" cy="3407713"/>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521" cy="3412725"/>
                    </a:xfrm>
                    <a:prstGeom prst="rect">
                      <a:avLst/>
                    </a:prstGeom>
                    <a:noFill/>
                    <a:ln>
                      <a:noFill/>
                    </a:ln>
                  </pic:spPr>
                </pic:pic>
              </a:graphicData>
            </a:graphic>
          </wp:inline>
        </w:drawing>
      </w:r>
    </w:p>
    <w:p w14:paraId="67D1F117" w14:textId="4A4A346B" w:rsidR="00631681" w:rsidRDefault="00631681" w:rsidP="00BE0B52">
      <w:pPr>
        <w:pStyle w:val="Caption"/>
        <w:jc w:val="both"/>
      </w:pPr>
      <w:bookmarkStart w:id="99" w:name="_Toc128139948"/>
      <w:r>
        <w:t xml:space="preserve">Figure </w:t>
      </w:r>
      <w:fldSimple w:instr=" SEQ Figure \* ARABIC ">
        <w:r w:rsidR="004C39BA">
          <w:rPr>
            <w:noProof/>
          </w:rPr>
          <w:t>7</w:t>
        </w:r>
      </w:fldSimple>
      <w:r>
        <w:t xml:space="preserve"> - Tickets View &amp; New Ticket Creation Window</w:t>
      </w:r>
      <w:bookmarkEnd w:id="99"/>
    </w:p>
    <w:p w14:paraId="08B2BD08" w14:textId="5FB9EAB2" w:rsidR="00C02660" w:rsidRDefault="00CB3CF0" w:rsidP="00BE0B52">
      <w:pPr>
        <w:jc w:val="both"/>
        <w:rPr>
          <w:lang w:eastAsia="en-IN"/>
        </w:rPr>
      </w:pPr>
      <w:r>
        <w:rPr>
          <w:lang w:eastAsia="en-IN"/>
        </w:rPr>
        <w:tab/>
        <w:t xml:space="preserve">  </w:t>
      </w:r>
    </w:p>
    <w:p w14:paraId="5C11904E" w14:textId="187F9A42" w:rsidR="00C02660" w:rsidRDefault="00C02660" w:rsidP="00BE0B52">
      <w:pPr>
        <w:jc w:val="both"/>
        <w:rPr>
          <w:lang w:eastAsia="en-IN"/>
        </w:rPr>
      </w:pPr>
      <w:r>
        <w:rPr>
          <w:lang w:eastAsia="en-IN"/>
        </w:rPr>
        <w:t>Same</w:t>
      </w:r>
      <w:r w:rsidR="00CB3CF0">
        <w:rPr>
          <w:lang w:eastAsia="en-IN"/>
        </w:rPr>
        <w:t xml:space="preserve"> trouble ticket</w:t>
      </w:r>
      <w:r>
        <w:rPr>
          <w:lang w:eastAsia="en-IN"/>
        </w:rPr>
        <w:t xml:space="preserve"> can be raise</w:t>
      </w:r>
      <w:r w:rsidR="00CB3CF0">
        <w:rPr>
          <w:lang w:eastAsia="en-IN"/>
        </w:rPr>
        <w:t xml:space="preserve">d from </w:t>
      </w:r>
      <w:r w:rsidR="00954B13">
        <w:rPr>
          <w:lang w:eastAsia="en-IN"/>
        </w:rPr>
        <w:t xml:space="preserve">CDPL </w:t>
      </w:r>
      <w:r w:rsidR="00CB3CF0">
        <w:rPr>
          <w:lang w:eastAsia="en-IN"/>
        </w:rPr>
        <w:t>portal by EMG</w:t>
      </w:r>
      <w:r w:rsidR="00991DA5">
        <w:rPr>
          <w:lang w:eastAsia="en-IN"/>
        </w:rPr>
        <w:t xml:space="preserve"> team on behalf of landlords from Landlord view.</w:t>
      </w:r>
    </w:p>
    <w:p w14:paraId="2A3A3D5F" w14:textId="567E939C" w:rsidR="00631681" w:rsidRDefault="00CB3CF0" w:rsidP="00BE0B52">
      <w:pPr>
        <w:keepNext/>
        <w:jc w:val="both"/>
      </w:pPr>
      <w:r>
        <w:rPr>
          <w:noProof/>
        </w:rPr>
        <w:drawing>
          <wp:inline distT="0" distB="0" distL="0" distR="0" wp14:anchorId="2B5869EA" wp14:editId="3DF55FCD">
            <wp:extent cx="3803650" cy="1802263"/>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7943" cy="1804297"/>
                    </a:xfrm>
                    <a:prstGeom prst="rect">
                      <a:avLst/>
                    </a:prstGeom>
                  </pic:spPr>
                </pic:pic>
              </a:graphicData>
            </a:graphic>
          </wp:inline>
        </w:drawing>
      </w:r>
      <w:r w:rsidR="00631681" w:rsidRPr="00631681">
        <w:rPr>
          <w:noProof/>
        </w:rPr>
        <w:t xml:space="preserve"> </w:t>
      </w:r>
      <w:r w:rsidR="00631681">
        <w:rPr>
          <w:noProof/>
        </w:rPr>
        <w:drawing>
          <wp:inline distT="0" distB="0" distL="0" distR="0" wp14:anchorId="578D45DD" wp14:editId="61BE242C">
            <wp:extent cx="188875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89814" cy="2001377"/>
                    </a:xfrm>
                    <a:prstGeom prst="rect">
                      <a:avLst/>
                    </a:prstGeom>
                  </pic:spPr>
                </pic:pic>
              </a:graphicData>
            </a:graphic>
          </wp:inline>
        </w:drawing>
      </w:r>
    </w:p>
    <w:p w14:paraId="17512C2C" w14:textId="2853E414" w:rsidR="00631681" w:rsidRDefault="00631681" w:rsidP="00BE0B52">
      <w:pPr>
        <w:pStyle w:val="Caption"/>
        <w:jc w:val="both"/>
      </w:pPr>
      <w:bookmarkStart w:id="100" w:name="_Toc128139949"/>
      <w:r>
        <w:t xml:space="preserve">Figure </w:t>
      </w:r>
      <w:fldSimple w:instr=" SEQ Figure \* ARABIC ">
        <w:r w:rsidR="004C39BA">
          <w:rPr>
            <w:noProof/>
          </w:rPr>
          <w:t>8</w:t>
        </w:r>
      </w:fldSimple>
      <w:r>
        <w:t xml:space="preserve"> - Tickets view from LMS and ticket creation window</w:t>
      </w:r>
      <w:bookmarkEnd w:id="100"/>
    </w:p>
    <w:p w14:paraId="622BD273" w14:textId="1B6AB493" w:rsidR="00CB3CF0" w:rsidRDefault="00CB3CF0" w:rsidP="00BE0B52">
      <w:pPr>
        <w:jc w:val="both"/>
        <w:rPr>
          <w:noProof/>
        </w:rPr>
      </w:pPr>
      <w:r w:rsidRPr="00CB3CF0">
        <w:rPr>
          <w:noProof/>
        </w:rPr>
        <w:lastRenderedPageBreak/>
        <w:t xml:space="preserve"> </w:t>
      </w:r>
    </w:p>
    <w:p w14:paraId="007A0C63" w14:textId="03DB6196" w:rsidR="00B02AA8" w:rsidRDefault="00B02AA8" w:rsidP="00BE0B52">
      <w:pPr>
        <w:jc w:val="both"/>
        <w:rPr>
          <w:noProof/>
        </w:rPr>
      </w:pPr>
      <w:r>
        <w:rPr>
          <w:noProof/>
        </w:rPr>
        <w:t>Following five types of trouble tickets will be configured in LMS</w:t>
      </w:r>
      <w:r w:rsidR="00C17D1B">
        <w:rPr>
          <w:noProof/>
        </w:rPr>
        <w:t xml:space="preserve"> for landlord support</w:t>
      </w:r>
      <w:r>
        <w:rPr>
          <w:noProof/>
        </w:rPr>
        <w:t>.</w:t>
      </w:r>
    </w:p>
    <w:p w14:paraId="30CA68AD" w14:textId="0CC63E0C" w:rsidR="00B02AA8" w:rsidRDefault="00B02AA8" w:rsidP="00BE0B52">
      <w:pPr>
        <w:pStyle w:val="ListParagraph"/>
        <w:numPr>
          <w:ilvl w:val="0"/>
          <w:numId w:val="31"/>
        </w:numPr>
        <w:jc w:val="both"/>
        <w:rPr>
          <w:noProof/>
        </w:rPr>
      </w:pPr>
      <w:r>
        <w:rPr>
          <w:noProof/>
        </w:rPr>
        <w:t>Agreement – To raise any agreement related is</w:t>
      </w:r>
      <w:r w:rsidR="00E12F63">
        <w:rPr>
          <w:noProof/>
        </w:rPr>
        <w:t>sue, i.e. ownership change request.</w:t>
      </w:r>
    </w:p>
    <w:p w14:paraId="14C033BC" w14:textId="60B67271" w:rsidR="00B02AA8" w:rsidRDefault="00B02AA8" w:rsidP="00BE0B52">
      <w:pPr>
        <w:pStyle w:val="ListParagraph"/>
        <w:numPr>
          <w:ilvl w:val="0"/>
          <w:numId w:val="31"/>
        </w:numPr>
        <w:jc w:val="both"/>
        <w:rPr>
          <w:noProof/>
        </w:rPr>
      </w:pPr>
      <w:r>
        <w:rPr>
          <w:noProof/>
        </w:rPr>
        <w:t>Financial Issues or Queries –</w:t>
      </w:r>
      <w:r w:rsidR="00E12F63">
        <w:rPr>
          <w:noProof/>
        </w:rPr>
        <w:t xml:space="preserve"> To raise any finance related issue, i.e. Maintenance Payment.</w:t>
      </w:r>
    </w:p>
    <w:p w14:paraId="3CF42B02" w14:textId="4A9F8DFD" w:rsidR="00B02AA8" w:rsidRDefault="00B02AA8" w:rsidP="00BE0B52">
      <w:pPr>
        <w:pStyle w:val="ListParagraph"/>
        <w:numPr>
          <w:ilvl w:val="0"/>
          <w:numId w:val="31"/>
        </w:numPr>
        <w:jc w:val="both"/>
        <w:rPr>
          <w:noProof/>
        </w:rPr>
      </w:pPr>
      <w:r>
        <w:rPr>
          <w:noProof/>
        </w:rPr>
        <w:t xml:space="preserve">Operations Issues or Queries – </w:t>
      </w:r>
      <w:r w:rsidR="00E12F63">
        <w:rPr>
          <w:noProof/>
        </w:rPr>
        <w:t>To raise any operational issue, i.e. safety related questions.</w:t>
      </w:r>
    </w:p>
    <w:p w14:paraId="5C52C394" w14:textId="04CED01D" w:rsidR="00B02AA8" w:rsidRDefault="00B02AA8" w:rsidP="00BE0B52">
      <w:pPr>
        <w:pStyle w:val="ListParagraph"/>
        <w:numPr>
          <w:ilvl w:val="0"/>
          <w:numId w:val="31"/>
        </w:numPr>
        <w:jc w:val="both"/>
        <w:rPr>
          <w:noProof/>
        </w:rPr>
      </w:pPr>
      <w:r>
        <w:rPr>
          <w:noProof/>
        </w:rPr>
        <w:t xml:space="preserve">Project Vidyut </w:t>
      </w:r>
      <w:r w:rsidR="00E12F63">
        <w:rPr>
          <w:noProof/>
        </w:rPr>
        <w:t>–</w:t>
      </w:r>
      <w:r>
        <w:rPr>
          <w:noProof/>
        </w:rPr>
        <w:t xml:space="preserve"> </w:t>
      </w:r>
      <w:r w:rsidR="00E12F63">
        <w:rPr>
          <w:noProof/>
        </w:rPr>
        <w:t>Own EB connection related</w:t>
      </w:r>
    </w:p>
    <w:p w14:paraId="5B5A2045" w14:textId="77777777" w:rsidR="0056110F" w:rsidRDefault="00B02AA8" w:rsidP="00BE0B52">
      <w:pPr>
        <w:pStyle w:val="ListParagraph"/>
        <w:numPr>
          <w:ilvl w:val="0"/>
          <w:numId w:val="31"/>
        </w:numPr>
        <w:jc w:val="both"/>
        <w:rPr>
          <w:noProof/>
        </w:rPr>
      </w:pPr>
      <w:r>
        <w:rPr>
          <w:noProof/>
        </w:rPr>
        <w:t xml:space="preserve">Others </w:t>
      </w:r>
      <w:r w:rsidR="00E12F63">
        <w:rPr>
          <w:noProof/>
        </w:rPr>
        <w:t>–</w:t>
      </w:r>
      <w:r>
        <w:rPr>
          <w:noProof/>
        </w:rPr>
        <w:t xml:space="preserve"> </w:t>
      </w:r>
      <w:r w:rsidR="00E12F63">
        <w:rPr>
          <w:noProof/>
        </w:rPr>
        <w:t>Any other issues or queries</w:t>
      </w:r>
    </w:p>
    <w:p w14:paraId="73898C72" w14:textId="0BDFA524" w:rsidR="0056110F" w:rsidRDefault="0056110F" w:rsidP="00BE0B52">
      <w:pPr>
        <w:jc w:val="both"/>
        <w:rPr>
          <w:noProof/>
        </w:rPr>
      </w:pPr>
      <w:r>
        <w:rPr>
          <w:lang w:eastAsia="en-IN"/>
        </w:rPr>
        <w:t>*</w:t>
      </w:r>
      <w:r w:rsidRPr="0056110F">
        <w:rPr>
          <w:b/>
          <w:lang w:eastAsia="en-IN"/>
        </w:rPr>
        <w:t>Note</w:t>
      </w:r>
      <w:r>
        <w:rPr>
          <w:lang w:eastAsia="en-IN"/>
        </w:rPr>
        <w:t xml:space="preserve"> – </w:t>
      </w:r>
      <w:r w:rsidRPr="0056110F">
        <w:rPr>
          <w:i/>
          <w:lang w:eastAsia="en-IN"/>
        </w:rPr>
        <w:t xml:space="preserve">Instead of having a single trouble ticket type it is better design to have the category wise tickets which allows better management </w:t>
      </w:r>
      <w:r w:rsidR="00C17D1B">
        <w:rPr>
          <w:i/>
          <w:lang w:eastAsia="en-IN"/>
        </w:rPr>
        <w:t xml:space="preserve">and organization </w:t>
      </w:r>
      <w:r w:rsidRPr="0056110F">
        <w:rPr>
          <w:i/>
          <w:lang w:eastAsia="en-IN"/>
        </w:rPr>
        <w:t xml:space="preserve">of tickets and if required </w:t>
      </w:r>
      <w:r>
        <w:rPr>
          <w:i/>
          <w:lang w:eastAsia="en-IN"/>
        </w:rPr>
        <w:t>category wise allocation to different teams or to different members within a team</w:t>
      </w:r>
      <w:r w:rsidR="00C17D1B">
        <w:rPr>
          <w:i/>
          <w:lang w:eastAsia="en-IN"/>
        </w:rPr>
        <w:t xml:space="preserve"> will be possible</w:t>
      </w:r>
      <w:r>
        <w:rPr>
          <w:i/>
          <w:lang w:eastAsia="en-IN"/>
        </w:rPr>
        <w:t xml:space="preserve">. As the number of categories is limited, numbers of ticket </w:t>
      </w:r>
      <w:proofErr w:type="gramStart"/>
      <w:r>
        <w:rPr>
          <w:i/>
          <w:lang w:eastAsia="en-IN"/>
        </w:rPr>
        <w:t>is</w:t>
      </w:r>
      <w:proofErr w:type="gramEnd"/>
      <w:r>
        <w:rPr>
          <w:i/>
          <w:lang w:eastAsia="en-IN"/>
        </w:rPr>
        <w:t xml:space="preserve"> also limited and easier for landlords to operate. </w:t>
      </w:r>
      <w:proofErr w:type="gramStart"/>
      <w:r>
        <w:rPr>
          <w:i/>
          <w:lang w:eastAsia="en-IN"/>
        </w:rPr>
        <w:t>Also</w:t>
      </w:r>
      <w:proofErr w:type="gramEnd"/>
      <w:r>
        <w:rPr>
          <w:i/>
          <w:lang w:eastAsia="en-IN"/>
        </w:rPr>
        <w:t xml:space="preserve"> it will help in collecting statistics (if require) of tickets based on category.</w:t>
      </w:r>
    </w:p>
    <w:p w14:paraId="412797FC" w14:textId="55D9145F" w:rsidR="00991DA5" w:rsidRDefault="00991DA5" w:rsidP="00BE0B52">
      <w:pPr>
        <w:jc w:val="both"/>
        <w:rPr>
          <w:noProof/>
        </w:rPr>
      </w:pPr>
      <w:r>
        <w:rPr>
          <w:noProof/>
        </w:rPr>
        <w:t xml:space="preserve">Following data fields will be configured in the trouble ticket so that the person raising a ticket is able to fill them up. </w:t>
      </w:r>
    </w:p>
    <w:p w14:paraId="750BFD0A" w14:textId="49B1B877" w:rsidR="00991DA5" w:rsidRDefault="00991DA5" w:rsidP="00BE0B52">
      <w:pPr>
        <w:pStyle w:val="ListParagraph"/>
        <w:numPr>
          <w:ilvl w:val="0"/>
          <w:numId w:val="27"/>
        </w:numPr>
        <w:jc w:val="both"/>
        <w:rPr>
          <w:lang w:eastAsia="en-IN"/>
        </w:rPr>
      </w:pPr>
      <w:proofErr w:type="gramStart"/>
      <w:r w:rsidRPr="00A01C46">
        <w:rPr>
          <w:b/>
          <w:lang w:eastAsia="en-IN"/>
        </w:rPr>
        <w:t>Sub category</w:t>
      </w:r>
      <w:proofErr w:type="gramEnd"/>
      <w:r>
        <w:rPr>
          <w:lang w:eastAsia="en-IN"/>
        </w:rPr>
        <w:t xml:space="preserve"> – To be selected from a list of values</w:t>
      </w:r>
      <w:r w:rsidR="00E12F63">
        <w:rPr>
          <w:lang w:eastAsia="en-IN"/>
        </w:rPr>
        <w:t xml:space="preserve"> from a drop down</w:t>
      </w:r>
      <w:r>
        <w:rPr>
          <w:lang w:eastAsia="en-IN"/>
        </w:rPr>
        <w:t>.</w:t>
      </w:r>
      <w:r w:rsidR="00686ECF">
        <w:rPr>
          <w:lang w:eastAsia="en-IN"/>
        </w:rPr>
        <w:t xml:space="preserve"> Mandatory.</w:t>
      </w:r>
      <w:r w:rsidR="00E12F63">
        <w:rPr>
          <w:lang w:eastAsia="en-IN"/>
        </w:rPr>
        <w:t xml:space="preserve"> The </w:t>
      </w:r>
      <w:proofErr w:type="gramStart"/>
      <w:r w:rsidR="00E12F63">
        <w:rPr>
          <w:lang w:eastAsia="en-IN"/>
        </w:rPr>
        <w:t>sub categories</w:t>
      </w:r>
      <w:proofErr w:type="gramEnd"/>
      <w:r w:rsidR="00E12F63">
        <w:rPr>
          <w:lang w:eastAsia="en-IN"/>
        </w:rPr>
        <w:t xml:space="preserve"> lists are different for each type of trouble tickets. Type wise list of </w:t>
      </w:r>
      <w:proofErr w:type="gramStart"/>
      <w:r w:rsidR="00E12F63">
        <w:rPr>
          <w:lang w:eastAsia="en-IN"/>
        </w:rPr>
        <w:t>sub categories</w:t>
      </w:r>
      <w:proofErr w:type="gramEnd"/>
      <w:r w:rsidR="00E12F63">
        <w:rPr>
          <w:lang w:eastAsia="en-IN"/>
        </w:rPr>
        <w:t xml:space="preserve"> as provided by Crest is mentioned in </w:t>
      </w:r>
      <w:hyperlink w:anchor="_Annexure_F" w:history="1">
        <w:r w:rsidR="00E12F63" w:rsidRPr="00895F11">
          <w:rPr>
            <w:rStyle w:val="Hyperlink"/>
            <w:lang w:eastAsia="en-IN"/>
          </w:rPr>
          <w:t>Annexure F</w:t>
        </w:r>
      </w:hyperlink>
      <w:r w:rsidR="00E12F63">
        <w:rPr>
          <w:lang w:eastAsia="en-IN"/>
        </w:rPr>
        <w:t>.</w:t>
      </w:r>
    </w:p>
    <w:p w14:paraId="0D1F4472" w14:textId="39E7E27A" w:rsidR="00991DA5" w:rsidRDefault="00686ECF" w:rsidP="00BE0B52">
      <w:pPr>
        <w:pStyle w:val="ListParagraph"/>
        <w:numPr>
          <w:ilvl w:val="0"/>
          <w:numId w:val="27"/>
        </w:numPr>
        <w:jc w:val="both"/>
        <w:rPr>
          <w:lang w:eastAsia="en-IN"/>
        </w:rPr>
      </w:pPr>
      <w:r w:rsidRPr="00A01C46">
        <w:rPr>
          <w:b/>
          <w:lang w:eastAsia="en-IN"/>
        </w:rPr>
        <w:t>Remarks</w:t>
      </w:r>
      <w:r>
        <w:rPr>
          <w:lang w:eastAsia="en-IN"/>
        </w:rPr>
        <w:t xml:space="preserve"> – Text to be entered describing the issue or query. Mandatory</w:t>
      </w:r>
      <w:r w:rsidR="00895F11">
        <w:rPr>
          <w:lang w:eastAsia="en-IN"/>
        </w:rPr>
        <w:t>. Max 500 characters.</w:t>
      </w:r>
    </w:p>
    <w:p w14:paraId="569A5CF9" w14:textId="6AE4675F" w:rsidR="00686ECF" w:rsidRDefault="00686ECF" w:rsidP="00BE0B52">
      <w:pPr>
        <w:pStyle w:val="ListParagraph"/>
        <w:numPr>
          <w:ilvl w:val="0"/>
          <w:numId w:val="27"/>
        </w:numPr>
        <w:jc w:val="both"/>
        <w:rPr>
          <w:lang w:eastAsia="en-IN"/>
        </w:rPr>
      </w:pPr>
      <w:r w:rsidRPr="00A01C46">
        <w:rPr>
          <w:b/>
          <w:lang w:eastAsia="en-IN"/>
        </w:rPr>
        <w:t>Supporting Document</w:t>
      </w:r>
      <w:r>
        <w:rPr>
          <w:lang w:eastAsia="en-IN"/>
        </w:rPr>
        <w:t xml:space="preserve"> – Image or document to be uploaded as supporting document. Optional.</w:t>
      </w:r>
    </w:p>
    <w:p w14:paraId="350FA753" w14:textId="0D9E01AC" w:rsidR="00895F11" w:rsidRDefault="00895F11" w:rsidP="00BE0B52">
      <w:pPr>
        <w:jc w:val="both"/>
        <w:rPr>
          <w:lang w:eastAsia="en-IN"/>
        </w:rPr>
      </w:pPr>
      <w:r>
        <w:rPr>
          <w:lang w:eastAsia="en-IN"/>
        </w:rPr>
        <w:t>Each type of trouble ticket will have a single resolution task named ‘Landlord Support</w:t>
      </w:r>
      <w:r w:rsidR="00BF1D7C">
        <w:rPr>
          <w:lang w:eastAsia="en-IN"/>
        </w:rPr>
        <w:t xml:space="preserve"> Activity</w:t>
      </w:r>
      <w:r>
        <w:rPr>
          <w:lang w:eastAsia="en-IN"/>
        </w:rPr>
        <w:t>’ which will be assigned to EMG team. EMG team will be notified via Email about the Landlord Support task when the task is allocated to their bin (trouble ticket is raised).  The email will have a link to open the task window. Landlord Id, Landlord Name, SAP Vendor Code, Landlord Address, Contact Number will be visible in the task window. The subcategory, remarks and the document uploaded by the landlord during ticke</w:t>
      </w:r>
      <w:r w:rsidR="003945B3">
        <w:rPr>
          <w:lang w:eastAsia="en-IN"/>
        </w:rPr>
        <w:t>t creation will also be visible.</w:t>
      </w:r>
      <w:r>
        <w:rPr>
          <w:lang w:eastAsia="en-IN"/>
        </w:rPr>
        <w:t xml:space="preserve"> Additionally links to the Landlord View will be provided so that the team can view all details of the landlord.</w:t>
      </w:r>
    </w:p>
    <w:p w14:paraId="3492EC27" w14:textId="7CE1079F" w:rsidR="00895F11" w:rsidRDefault="003945B3" w:rsidP="00BE0B52">
      <w:pPr>
        <w:jc w:val="both"/>
        <w:rPr>
          <w:lang w:eastAsia="en-IN"/>
        </w:rPr>
      </w:pPr>
      <w:r>
        <w:rPr>
          <w:lang w:eastAsia="en-IN"/>
        </w:rPr>
        <w:t xml:space="preserve">User </w:t>
      </w:r>
      <w:r w:rsidR="00895F11">
        <w:rPr>
          <w:lang w:eastAsia="en-IN"/>
        </w:rPr>
        <w:t>needs to accept the task first</w:t>
      </w:r>
      <w:r>
        <w:rPr>
          <w:lang w:eastAsia="en-IN"/>
        </w:rPr>
        <w:t xml:space="preserve"> and</w:t>
      </w:r>
      <w:r w:rsidR="00895F11">
        <w:rPr>
          <w:lang w:eastAsia="en-IN"/>
        </w:rPr>
        <w:t xml:space="preserve"> manually resolve the issue. The task window will provide option to the EMG team for entering comments and upload a supporting document. </w:t>
      </w:r>
      <w:r>
        <w:rPr>
          <w:lang w:eastAsia="en-IN"/>
        </w:rPr>
        <w:t>T</w:t>
      </w:r>
      <w:r w:rsidR="00895F11">
        <w:rPr>
          <w:lang w:eastAsia="en-IN"/>
        </w:rPr>
        <w:t>hen save the data.</w:t>
      </w:r>
      <w:r>
        <w:rPr>
          <w:lang w:eastAsia="en-IN"/>
        </w:rPr>
        <w:t xml:space="preserve"> User may also change the </w:t>
      </w:r>
      <w:r w:rsidR="00BE0B52">
        <w:rPr>
          <w:lang w:eastAsia="en-IN"/>
        </w:rPr>
        <w:t>subcategory</w:t>
      </w:r>
      <w:r>
        <w:rPr>
          <w:lang w:eastAsia="en-IN"/>
        </w:rPr>
        <w:t xml:space="preserve"> of the ticket based on their better understanding of the issue. </w:t>
      </w:r>
      <w:r w:rsidR="00BE0B52">
        <w:rPr>
          <w:lang w:eastAsia="en-IN"/>
        </w:rPr>
        <w:t>Finally,</w:t>
      </w:r>
      <w:r w:rsidR="00895F11">
        <w:rPr>
          <w:lang w:eastAsia="en-IN"/>
        </w:rPr>
        <w:t xml:space="preserve"> the user needs to finish the task. This will remove the task from the user’</w:t>
      </w:r>
      <w:r>
        <w:rPr>
          <w:lang w:eastAsia="en-IN"/>
        </w:rPr>
        <w:t>s bin and close the ticket.</w:t>
      </w:r>
    </w:p>
    <w:p w14:paraId="61953B45" w14:textId="16A1C2B0" w:rsidR="00895F11" w:rsidRDefault="003945B3" w:rsidP="00BE0B52">
      <w:pPr>
        <w:jc w:val="both"/>
        <w:rPr>
          <w:lang w:eastAsia="en-IN"/>
        </w:rPr>
      </w:pPr>
      <w:r>
        <w:rPr>
          <w:lang w:eastAsia="en-IN"/>
        </w:rPr>
        <w:t xml:space="preserve">Landlord will be able to view the comments entered and document uploaded by EMG team from the tickets view of the self-service app. </w:t>
      </w:r>
    </w:p>
    <w:p w14:paraId="4533145B" w14:textId="341BED21" w:rsidR="00686ECF" w:rsidRPr="0056110F" w:rsidRDefault="0056110F" w:rsidP="00BE0B52">
      <w:pPr>
        <w:jc w:val="both"/>
        <w:rPr>
          <w:i/>
          <w:lang w:eastAsia="en-IN"/>
        </w:rPr>
      </w:pPr>
      <w:r>
        <w:rPr>
          <w:lang w:eastAsia="en-IN"/>
        </w:rPr>
        <w:t>*</w:t>
      </w:r>
      <w:r w:rsidRPr="0056110F">
        <w:rPr>
          <w:b/>
          <w:lang w:eastAsia="en-IN"/>
        </w:rPr>
        <w:t>Note</w:t>
      </w:r>
      <w:r>
        <w:rPr>
          <w:lang w:eastAsia="en-IN"/>
        </w:rPr>
        <w:t xml:space="preserve"> – </w:t>
      </w:r>
      <w:r w:rsidR="00686ECF" w:rsidRPr="0056110F">
        <w:rPr>
          <w:i/>
          <w:lang w:eastAsia="en-IN"/>
        </w:rPr>
        <w:t xml:space="preserve">For each query or issue, landlord needs to raise </w:t>
      </w:r>
      <w:r w:rsidR="00E12F63" w:rsidRPr="0056110F">
        <w:rPr>
          <w:i/>
          <w:lang w:eastAsia="en-IN"/>
        </w:rPr>
        <w:t>separate tickets.</w:t>
      </w:r>
    </w:p>
    <w:p w14:paraId="41930BE8" w14:textId="77777777" w:rsidR="007D08F5" w:rsidRDefault="00683A20" w:rsidP="00BE0B52">
      <w:pPr>
        <w:pStyle w:val="Heading1"/>
        <w:numPr>
          <w:ilvl w:val="2"/>
          <w:numId w:val="1"/>
        </w:numPr>
        <w:spacing w:before="0" w:after="240" w:line="240" w:lineRule="auto"/>
        <w:jc w:val="both"/>
        <w:rPr>
          <w:rFonts w:ascii="Calibri" w:eastAsia="Calibri" w:hAnsi="Calibri" w:cs="Calibri"/>
          <w:b/>
          <w:sz w:val="24"/>
          <w:szCs w:val="24"/>
        </w:rPr>
      </w:pPr>
      <w:bookmarkStart w:id="101" w:name="_Toc127446116"/>
      <w:r w:rsidRPr="00696D23">
        <w:rPr>
          <w:rFonts w:ascii="Calibri" w:eastAsia="Calibri" w:hAnsi="Calibri" w:cs="Calibri"/>
          <w:b/>
          <w:sz w:val="24"/>
          <w:szCs w:val="24"/>
        </w:rPr>
        <w:t>Reports</w:t>
      </w:r>
      <w:bookmarkEnd w:id="101"/>
    </w:p>
    <w:p w14:paraId="4ED46F61" w14:textId="724D9CB5" w:rsidR="007D08F5" w:rsidRDefault="007D08F5" w:rsidP="00BE0B52">
      <w:pPr>
        <w:jc w:val="both"/>
        <w:rPr>
          <w:lang w:eastAsia="en-IN"/>
        </w:rPr>
      </w:pPr>
      <w:r>
        <w:rPr>
          <w:lang w:eastAsia="en-IN"/>
        </w:rPr>
        <w:t xml:space="preserve">Following reports will be provided which can be downloaded via </w:t>
      </w:r>
      <w:r w:rsidR="00954B13">
        <w:rPr>
          <w:lang w:eastAsia="en-IN"/>
        </w:rPr>
        <w:t xml:space="preserve">CDPL </w:t>
      </w:r>
      <w:r>
        <w:rPr>
          <w:lang w:eastAsia="en-IN"/>
        </w:rPr>
        <w:t>portal Report utility. LMS provides option to download reports in PDF and Excel format. Reports can be opened in HTML format also.</w:t>
      </w:r>
    </w:p>
    <w:p w14:paraId="54F240DB" w14:textId="77777777" w:rsidR="00631681" w:rsidRDefault="007D08F5" w:rsidP="00BE0B52">
      <w:pPr>
        <w:keepNext/>
        <w:jc w:val="both"/>
      </w:pPr>
      <w:r>
        <w:rPr>
          <w:noProof/>
        </w:rPr>
        <w:lastRenderedPageBreak/>
        <w:drawing>
          <wp:inline distT="0" distB="0" distL="0" distR="0" wp14:anchorId="5F6B6E4A" wp14:editId="0BF4750D">
            <wp:extent cx="5943600" cy="2545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45080"/>
                    </a:xfrm>
                    <a:prstGeom prst="rect">
                      <a:avLst/>
                    </a:prstGeom>
                  </pic:spPr>
                </pic:pic>
              </a:graphicData>
            </a:graphic>
          </wp:inline>
        </w:drawing>
      </w:r>
    </w:p>
    <w:p w14:paraId="0F7B6762" w14:textId="71E34D1C" w:rsidR="007D08F5" w:rsidRPr="007D08F5" w:rsidRDefault="00631681" w:rsidP="00BE0B52">
      <w:pPr>
        <w:pStyle w:val="Caption"/>
        <w:jc w:val="both"/>
        <w:rPr>
          <w:lang w:eastAsia="en-IN"/>
        </w:rPr>
      </w:pPr>
      <w:bookmarkStart w:id="102" w:name="_Toc128139950"/>
      <w:r>
        <w:t xml:space="preserve">Figure </w:t>
      </w:r>
      <w:fldSimple w:instr=" SEQ Figure \* ARABIC ">
        <w:r w:rsidR="004C39BA">
          <w:rPr>
            <w:noProof/>
          </w:rPr>
          <w:t>9</w:t>
        </w:r>
      </w:fldSimple>
      <w:r>
        <w:t xml:space="preserve"> - Report View Window</w:t>
      </w:r>
      <w:bookmarkEnd w:id="102"/>
    </w:p>
    <w:p w14:paraId="127A335B" w14:textId="3741DF14"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r>
        <w:t xml:space="preserve"> </w:t>
      </w:r>
      <w:bookmarkStart w:id="103" w:name="_Toc127446117"/>
      <w:r>
        <w:rPr>
          <w:rFonts w:ascii="Calibri" w:eastAsia="Calibri" w:hAnsi="Calibri" w:cs="Calibri"/>
          <w:b/>
          <w:sz w:val="24"/>
          <w:szCs w:val="24"/>
        </w:rPr>
        <w:t>Invoice Pendency Report</w:t>
      </w:r>
      <w:bookmarkEnd w:id="103"/>
    </w:p>
    <w:p w14:paraId="708ADDF9" w14:textId="61F99F7A" w:rsidR="007D08F5" w:rsidRDefault="007D08F5" w:rsidP="00BE0B52">
      <w:pPr>
        <w:jc w:val="both"/>
        <w:rPr>
          <w:lang w:eastAsia="en-IN"/>
        </w:rPr>
      </w:pPr>
      <w:r>
        <w:rPr>
          <w:lang w:eastAsia="en-IN"/>
        </w:rPr>
        <w:t>This report will provide the site</w:t>
      </w:r>
      <w:r w:rsidR="00DA2D3B">
        <w:rPr>
          <w:lang w:eastAsia="en-IN"/>
        </w:rPr>
        <w:t xml:space="preserve"> and landlord</w:t>
      </w:r>
      <w:r>
        <w:rPr>
          <w:lang w:eastAsia="en-IN"/>
        </w:rPr>
        <w:t xml:space="preserve"> wise details of the periods for which the rental invoices have not been processed yet.</w:t>
      </w:r>
    </w:p>
    <w:p w14:paraId="7517D0B6" w14:textId="3AB18B7E" w:rsidR="007D08F5" w:rsidRDefault="007D08F5" w:rsidP="00BE0B52">
      <w:pPr>
        <w:pStyle w:val="ListParagraph"/>
        <w:numPr>
          <w:ilvl w:val="0"/>
          <w:numId w:val="13"/>
        </w:numPr>
        <w:jc w:val="both"/>
        <w:rPr>
          <w:lang w:eastAsia="en-IN"/>
        </w:rPr>
      </w:pPr>
      <w:r w:rsidRPr="007D08F5">
        <w:rPr>
          <w:b/>
          <w:lang w:eastAsia="en-IN"/>
        </w:rPr>
        <w:t>Input</w:t>
      </w:r>
      <w:r>
        <w:rPr>
          <w:lang w:eastAsia="en-IN"/>
        </w:rPr>
        <w:t xml:space="preserve"> – Date Range (Start and End Date)</w:t>
      </w:r>
    </w:p>
    <w:p w14:paraId="56E4F822" w14:textId="564A0242" w:rsidR="007D08F5" w:rsidRDefault="007D08F5" w:rsidP="00BE0B52">
      <w:pPr>
        <w:pStyle w:val="ListParagraph"/>
        <w:numPr>
          <w:ilvl w:val="0"/>
          <w:numId w:val="13"/>
        </w:numPr>
        <w:jc w:val="both"/>
        <w:rPr>
          <w:lang w:eastAsia="en-IN"/>
        </w:rPr>
      </w:pPr>
      <w:r w:rsidRPr="007D08F5">
        <w:rPr>
          <w:b/>
          <w:lang w:eastAsia="en-IN"/>
        </w:rPr>
        <w:t>Validations</w:t>
      </w:r>
      <w:r>
        <w:rPr>
          <w:lang w:eastAsia="en-IN"/>
        </w:rPr>
        <w:t xml:space="preserve"> – End Date </w:t>
      </w:r>
      <w:r w:rsidR="00BE0B52">
        <w:rPr>
          <w:lang w:eastAsia="en-IN"/>
        </w:rPr>
        <w:t>cannot</w:t>
      </w:r>
      <w:r>
        <w:rPr>
          <w:lang w:eastAsia="en-IN"/>
        </w:rPr>
        <w:t xml:space="preserve"> be </w:t>
      </w:r>
      <w:proofErr w:type="gramStart"/>
      <w:r w:rsidR="00286B2E">
        <w:rPr>
          <w:lang w:eastAsia="en-IN"/>
        </w:rPr>
        <w:t xml:space="preserve">less </w:t>
      </w:r>
      <w:r>
        <w:rPr>
          <w:lang w:eastAsia="en-IN"/>
        </w:rPr>
        <w:t xml:space="preserve"> than</w:t>
      </w:r>
      <w:proofErr w:type="gramEnd"/>
      <w:r>
        <w:rPr>
          <w:lang w:eastAsia="en-IN"/>
        </w:rPr>
        <w:t xml:space="preserve"> Start Date</w:t>
      </w:r>
      <w:r w:rsidR="007B0EA8">
        <w:rPr>
          <w:lang w:eastAsia="en-IN"/>
        </w:rPr>
        <w:t xml:space="preserve"> and </w:t>
      </w:r>
      <w:r w:rsidR="00BA2983">
        <w:rPr>
          <w:lang w:eastAsia="en-IN"/>
        </w:rPr>
        <w:t>End</w:t>
      </w:r>
      <w:r w:rsidR="007B0EA8">
        <w:rPr>
          <w:lang w:eastAsia="en-IN"/>
        </w:rPr>
        <w:t xml:space="preserve"> Date </w:t>
      </w:r>
      <w:r w:rsidR="00BE0B52">
        <w:rPr>
          <w:lang w:eastAsia="en-IN"/>
        </w:rPr>
        <w:t>cannot</w:t>
      </w:r>
      <w:r w:rsidR="007B0EA8">
        <w:rPr>
          <w:lang w:eastAsia="en-IN"/>
        </w:rPr>
        <w:t xml:space="preserve"> be greater than </w:t>
      </w:r>
      <w:r w:rsidR="00235C6F">
        <w:rPr>
          <w:lang w:eastAsia="en-IN"/>
        </w:rPr>
        <w:t xml:space="preserve"> </w:t>
      </w:r>
      <w:r w:rsidR="007B0EA8">
        <w:rPr>
          <w:lang w:eastAsia="en-IN"/>
        </w:rPr>
        <w:t>current date</w:t>
      </w:r>
      <w:r>
        <w:rPr>
          <w:lang w:eastAsia="en-IN"/>
        </w:rPr>
        <w:t xml:space="preserve">. </w:t>
      </w:r>
      <w:r w:rsidR="00BA2983">
        <w:rPr>
          <w:lang w:eastAsia="en-IN"/>
        </w:rPr>
        <w:t>While fetching, maximum one year of the data can be fetched in one go.</w:t>
      </w:r>
    </w:p>
    <w:p w14:paraId="588C85BE" w14:textId="6264C50A" w:rsidR="007D08F5" w:rsidRDefault="007D08F5" w:rsidP="00BE0B52">
      <w:pPr>
        <w:pStyle w:val="ListParagraph"/>
        <w:numPr>
          <w:ilvl w:val="0"/>
          <w:numId w:val="13"/>
        </w:numPr>
        <w:jc w:val="both"/>
        <w:rPr>
          <w:lang w:eastAsia="en-IN"/>
        </w:rPr>
      </w:pPr>
      <w:r>
        <w:rPr>
          <w:b/>
          <w:lang w:eastAsia="en-IN"/>
        </w:rPr>
        <w:t>Processing Logic</w:t>
      </w:r>
      <w:r>
        <w:rPr>
          <w:lang w:eastAsia="en-IN"/>
        </w:rPr>
        <w:t xml:space="preserve"> – All sites along with the missing invoice periods</w:t>
      </w:r>
      <w:r w:rsidR="00DA2D3B">
        <w:rPr>
          <w:lang w:eastAsia="en-IN"/>
        </w:rPr>
        <w:t xml:space="preserve"> (for any specific landlords)</w:t>
      </w:r>
      <w:r>
        <w:rPr>
          <w:lang w:eastAsia="en-IN"/>
        </w:rPr>
        <w:t xml:space="preserve"> for which there are no invoice records availabl</w:t>
      </w:r>
      <w:r w:rsidR="000C59C6">
        <w:rPr>
          <w:lang w:eastAsia="en-IN"/>
        </w:rPr>
        <w:t>e in LMS between the date range</w:t>
      </w:r>
      <w:r>
        <w:rPr>
          <w:lang w:eastAsia="en-IN"/>
        </w:rPr>
        <w:t xml:space="preserve"> provided.</w:t>
      </w:r>
    </w:p>
    <w:p w14:paraId="0D8FC34C" w14:textId="2C091745" w:rsidR="007D08F5" w:rsidRPr="007D08F5" w:rsidRDefault="007D08F5" w:rsidP="00BE0B52">
      <w:pPr>
        <w:pStyle w:val="ListParagraph"/>
        <w:numPr>
          <w:ilvl w:val="0"/>
          <w:numId w:val="13"/>
        </w:numPr>
        <w:jc w:val="both"/>
        <w:rPr>
          <w:lang w:eastAsia="en-IN"/>
        </w:rPr>
      </w:pPr>
      <w:r>
        <w:rPr>
          <w:b/>
          <w:lang w:eastAsia="en-IN"/>
        </w:rPr>
        <w:t xml:space="preserve">Output </w:t>
      </w:r>
      <w:r>
        <w:rPr>
          <w:lang w:eastAsia="en-IN"/>
        </w:rPr>
        <w:t>– Site Id, Site Name,</w:t>
      </w:r>
      <w:r w:rsidR="00131014">
        <w:rPr>
          <w:lang w:eastAsia="en-IN"/>
        </w:rPr>
        <w:t xml:space="preserve"> </w:t>
      </w:r>
      <w:r w:rsidR="006E277E">
        <w:rPr>
          <w:lang w:eastAsia="en-IN"/>
        </w:rPr>
        <w:t xml:space="preserve">Circle, </w:t>
      </w:r>
      <w:r w:rsidR="00581EDB">
        <w:rPr>
          <w:lang w:eastAsia="en-IN"/>
        </w:rPr>
        <w:t xml:space="preserve">Type of Lease Premises </w:t>
      </w:r>
      <w:r w:rsidR="00131014">
        <w:rPr>
          <w:lang w:eastAsia="en-IN"/>
        </w:rPr>
        <w:t>Landlord Id, Landlord Name, Vendor Code,</w:t>
      </w:r>
      <w:r w:rsidR="006F3899">
        <w:rPr>
          <w:lang w:eastAsia="en-IN"/>
        </w:rPr>
        <w:t xml:space="preserve"> Invoice Type (Rental/EB),</w:t>
      </w:r>
      <w:r>
        <w:rPr>
          <w:lang w:eastAsia="en-IN"/>
        </w:rPr>
        <w:t xml:space="preserve"> </w:t>
      </w:r>
      <w:r w:rsidR="006E277E">
        <w:rPr>
          <w:lang w:eastAsia="en-IN"/>
        </w:rPr>
        <w:t xml:space="preserve">Invoice Frequency, </w:t>
      </w:r>
      <w:r>
        <w:rPr>
          <w:lang w:eastAsia="en-IN"/>
        </w:rPr>
        <w:t>Missing Invoice Period</w:t>
      </w:r>
      <w:r w:rsidR="00157A32">
        <w:rPr>
          <w:lang w:eastAsia="en-IN"/>
        </w:rPr>
        <w:t xml:space="preserve"> in tabular format. There can be multiple records for one Site I</w:t>
      </w:r>
      <w:r w:rsidR="007B0EA8">
        <w:rPr>
          <w:lang w:eastAsia="en-IN"/>
        </w:rPr>
        <w:t>d if invoices for multiple periods are not processed.</w:t>
      </w:r>
    </w:p>
    <w:p w14:paraId="17BA1765" w14:textId="77777777"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r>
        <w:rPr>
          <w:rFonts w:ascii="Calibri" w:eastAsia="Calibri" w:hAnsi="Calibri" w:cs="Calibri"/>
          <w:b/>
          <w:sz w:val="24"/>
          <w:szCs w:val="24"/>
        </w:rPr>
        <w:t xml:space="preserve"> </w:t>
      </w:r>
      <w:bookmarkStart w:id="104" w:name="_Toc127446118"/>
      <w:r w:rsidRPr="007D08F5">
        <w:rPr>
          <w:rFonts w:ascii="Calibri" w:eastAsia="Calibri" w:hAnsi="Calibri" w:cs="Calibri"/>
          <w:b/>
          <w:sz w:val="24"/>
          <w:szCs w:val="24"/>
        </w:rPr>
        <w:t>Landlord Ledger</w:t>
      </w:r>
      <w:r>
        <w:rPr>
          <w:rFonts w:ascii="Calibri" w:eastAsia="Calibri" w:hAnsi="Calibri" w:cs="Calibri"/>
          <w:b/>
          <w:sz w:val="24"/>
          <w:szCs w:val="24"/>
        </w:rPr>
        <w:t xml:space="preserve"> Report</w:t>
      </w:r>
      <w:r w:rsidRPr="007D08F5">
        <w:rPr>
          <w:rFonts w:ascii="Calibri" w:eastAsia="Calibri" w:hAnsi="Calibri" w:cs="Calibri"/>
          <w:b/>
          <w:sz w:val="24"/>
          <w:szCs w:val="24"/>
        </w:rPr>
        <w:t xml:space="preserve"> (Invoice &amp; Payments)</w:t>
      </w:r>
      <w:bookmarkEnd w:id="104"/>
    </w:p>
    <w:p w14:paraId="53947EB5" w14:textId="79E047F1" w:rsidR="000C59C6" w:rsidRPr="000C59C6" w:rsidRDefault="000C59C6" w:rsidP="00BE0B52">
      <w:pPr>
        <w:jc w:val="both"/>
        <w:rPr>
          <w:lang w:eastAsia="en-IN"/>
        </w:rPr>
      </w:pPr>
      <w:r>
        <w:rPr>
          <w:lang w:eastAsia="en-IN"/>
        </w:rPr>
        <w:t>This report will provide the landlord wise details of the invoices and payments together.</w:t>
      </w:r>
    </w:p>
    <w:p w14:paraId="12455684" w14:textId="71B4DD28" w:rsidR="00794D3E" w:rsidRPr="00794D3E" w:rsidRDefault="00794D3E"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Landlord Id</w:t>
      </w:r>
    </w:p>
    <w:p w14:paraId="0914C220" w14:textId="77C2A7F9" w:rsidR="00794D3E" w:rsidRPr="00794D3E" w:rsidRDefault="00794D3E"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Landlord Id entered should be numeric and should exist in LMS.</w:t>
      </w:r>
    </w:p>
    <w:p w14:paraId="7C67F3A1" w14:textId="53A097E8" w:rsidR="00794D3E" w:rsidRPr="00794D3E" w:rsidRDefault="00794D3E"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Invoices and Payments for the landlord are retrieved and shown order by processing date in ascending order</w:t>
      </w:r>
      <w:r w:rsidRPr="00794D3E">
        <w:rPr>
          <w:lang w:eastAsia="en-IN"/>
        </w:rPr>
        <w:t>.</w:t>
      </w:r>
    </w:p>
    <w:p w14:paraId="193EA9D8" w14:textId="77777777" w:rsidR="00794D3E" w:rsidRDefault="00794D3E" w:rsidP="00BE0B52">
      <w:pPr>
        <w:pStyle w:val="ListParagraph"/>
        <w:numPr>
          <w:ilvl w:val="0"/>
          <w:numId w:val="13"/>
        </w:numPr>
        <w:jc w:val="both"/>
        <w:rPr>
          <w:lang w:eastAsia="en-IN"/>
        </w:rPr>
      </w:pPr>
      <w:r w:rsidRPr="00F229D5">
        <w:rPr>
          <w:b/>
          <w:lang w:eastAsia="en-IN"/>
        </w:rPr>
        <w:t>Output</w:t>
      </w:r>
      <w:r w:rsidRPr="00794D3E">
        <w:rPr>
          <w:lang w:eastAsia="en-IN"/>
        </w:rPr>
        <w:t xml:space="preserve"> – </w:t>
      </w:r>
    </w:p>
    <w:p w14:paraId="77125144" w14:textId="0153C3B7" w:rsidR="00794D3E" w:rsidRDefault="00794D3E" w:rsidP="00BE0B52">
      <w:pPr>
        <w:pStyle w:val="ListParagraph"/>
        <w:numPr>
          <w:ilvl w:val="1"/>
          <w:numId w:val="13"/>
        </w:numPr>
        <w:jc w:val="both"/>
        <w:rPr>
          <w:lang w:eastAsia="en-IN"/>
        </w:rPr>
      </w:pPr>
      <w:r>
        <w:rPr>
          <w:lang w:eastAsia="en-IN"/>
        </w:rPr>
        <w:t xml:space="preserve">For invoice records - </w:t>
      </w:r>
      <w:r w:rsidRPr="00794D3E">
        <w:rPr>
          <w:lang w:eastAsia="en-IN"/>
        </w:rPr>
        <w:t xml:space="preserve">Site Id, Site Name, </w:t>
      </w:r>
      <w:r>
        <w:rPr>
          <w:lang w:eastAsia="en-IN"/>
        </w:rPr>
        <w:t>Invoice No, Invoice Period, Invoice Date, Invoice Amount, GST, Total Amount, Invoice Type (Rental/EB/Maintenance etc.), Invoice Status (Approved/Rejected/Hold/Paid etc.), Remarks (if any)</w:t>
      </w:r>
    </w:p>
    <w:p w14:paraId="3AFA558F" w14:textId="0ED7021C" w:rsidR="00794D3E" w:rsidRPr="00794D3E" w:rsidRDefault="00794D3E" w:rsidP="00BE0B52">
      <w:pPr>
        <w:pStyle w:val="ListParagraph"/>
        <w:numPr>
          <w:ilvl w:val="1"/>
          <w:numId w:val="13"/>
        </w:numPr>
        <w:jc w:val="both"/>
        <w:rPr>
          <w:lang w:eastAsia="en-IN"/>
        </w:rPr>
      </w:pPr>
      <w:r>
        <w:rPr>
          <w:lang w:eastAsia="en-IN"/>
        </w:rPr>
        <w:t>For payment records - UTR No., TDS, Payment Amount, Payment Date, Remarks (if any)</w:t>
      </w:r>
    </w:p>
    <w:p w14:paraId="7510DB5C" w14:textId="59203690"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bookmarkStart w:id="105" w:name="_Toc127446119"/>
      <w:r w:rsidRPr="007D08F5">
        <w:rPr>
          <w:rFonts w:ascii="Calibri" w:eastAsia="Calibri" w:hAnsi="Calibri" w:cs="Calibri"/>
          <w:b/>
          <w:sz w:val="24"/>
          <w:szCs w:val="24"/>
        </w:rPr>
        <w:lastRenderedPageBreak/>
        <w:t>Site Data Dump</w:t>
      </w:r>
      <w:bookmarkEnd w:id="105"/>
    </w:p>
    <w:p w14:paraId="4858B1A0" w14:textId="38926D25" w:rsidR="004E4B76" w:rsidRPr="000C59C6" w:rsidRDefault="004E4B76" w:rsidP="00BE0B52">
      <w:pPr>
        <w:jc w:val="both"/>
        <w:rPr>
          <w:lang w:eastAsia="en-IN"/>
        </w:rPr>
      </w:pPr>
      <w:r>
        <w:rPr>
          <w:lang w:eastAsia="en-IN"/>
        </w:rPr>
        <w:t xml:space="preserve">This report will provide details of all sites </w:t>
      </w:r>
      <w:r w:rsidR="00813582">
        <w:rPr>
          <w:lang w:eastAsia="en-IN"/>
        </w:rPr>
        <w:t>in</w:t>
      </w:r>
      <w:r>
        <w:rPr>
          <w:lang w:eastAsia="en-IN"/>
        </w:rPr>
        <w:t xml:space="preserve"> the system.</w:t>
      </w:r>
    </w:p>
    <w:p w14:paraId="0DA3338D" w14:textId="168AFA32" w:rsidR="004E4B76" w:rsidRPr="00794D3E" w:rsidRDefault="004E4B76"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None</w:t>
      </w:r>
    </w:p>
    <w:p w14:paraId="48FD5554" w14:textId="1DDDA5CC" w:rsidR="004E4B76" w:rsidRPr="00794D3E" w:rsidRDefault="004E4B76"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None</w:t>
      </w:r>
    </w:p>
    <w:p w14:paraId="39BF5EB1" w14:textId="0A1654C4" w:rsidR="004E4B76" w:rsidRPr="00794D3E" w:rsidRDefault="004E4B76"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w:t>
      </w:r>
      <w:r w:rsidR="00813582">
        <w:rPr>
          <w:lang w:eastAsia="en-IN"/>
        </w:rPr>
        <w:t xml:space="preserve">site details will be </w:t>
      </w:r>
      <w:r w:rsidR="00BE0B52">
        <w:rPr>
          <w:lang w:eastAsia="en-IN"/>
        </w:rPr>
        <w:t>retrieved.</w:t>
      </w:r>
    </w:p>
    <w:p w14:paraId="0B89AE8C" w14:textId="42D6970A" w:rsidR="004E4B76" w:rsidRPr="005C2A4C" w:rsidRDefault="004E4B76" w:rsidP="00BE0B52">
      <w:pPr>
        <w:pStyle w:val="ListParagraph"/>
        <w:numPr>
          <w:ilvl w:val="0"/>
          <w:numId w:val="13"/>
        </w:numPr>
        <w:jc w:val="both"/>
        <w:rPr>
          <w:lang w:eastAsia="en-IN"/>
        </w:rPr>
      </w:pPr>
      <w:r w:rsidRPr="00813582">
        <w:rPr>
          <w:b/>
          <w:lang w:eastAsia="en-IN"/>
        </w:rPr>
        <w:t>Output</w:t>
      </w:r>
      <w:r w:rsidRPr="00794D3E">
        <w:rPr>
          <w:lang w:eastAsia="en-IN"/>
        </w:rPr>
        <w:t xml:space="preserve"> – </w:t>
      </w:r>
      <w:r w:rsidR="00813582" w:rsidRPr="005C2A4C">
        <w:rPr>
          <w:lang w:eastAsia="en-IN"/>
        </w:rPr>
        <w:t>Tabular view of</w:t>
      </w:r>
      <w:r w:rsidR="005C2A4C">
        <w:rPr>
          <w:lang w:eastAsia="en-IN"/>
        </w:rPr>
        <w:t xml:space="preserve"> all</w:t>
      </w:r>
      <w:r w:rsidR="00813582" w:rsidRPr="005C2A4C">
        <w:rPr>
          <w:lang w:eastAsia="en-IN"/>
        </w:rPr>
        <w:t xml:space="preserve"> </w:t>
      </w:r>
      <w:r w:rsidR="005C2A4C" w:rsidRPr="005C2A4C">
        <w:rPr>
          <w:lang w:eastAsia="en-IN"/>
        </w:rPr>
        <w:t xml:space="preserve">site data </w:t>
      </w:r>
      <w:r w:rsidR="00813582" w:rsidRPr="005C2A4C">
        <w:rPr>
          <w:lang w:eastAsia="en-IN"/>
        </w:rPr>
        <w:t>record</w:t>
      </w:r>
      <w:r w:rsidR="005C2A4C" w:rsidRPr="005C2A4C">
        <w:rPr>
          <w:lang w:eastAsia="en-IN"/>
        </w:rPr>
        <w:t>s</w:t>
      </w:r>
      <w:r w:rsidR="005C2A4C">
        <w:rPr>
          <w:lang w:eastAsia="en-IN"/>
        </w:rPr>
        <w:t xml:space="preserve"> containing all the site level data fields as defined in </w:t>
      </w:r>
      <w:hyperlink w:anchor="_Annexure_A" w:history="1">
        <w:r w:rsidR="005C2A4C" w:rsidRPr="008D0EB1">
          <w:rPr>
            <w:rStyle w:val="Hyperlink"/>
            <w:lang w:eastAsia="en-IN"/>
          </w:rPr>
          <w:t>Annexure A</w:t>
        </w:r>
      </w:hyperlink>
      <w:r w:rsidR="005C2A4C">
        <w:rPr>
          <w:lang w:eastAsia="en-IN"/>
        </w:rPr>
        <w:t>.</w:t>
      </w:r>
    </w:p>
    <w:p w14:paraId="22BC4632" w14:textId="5B2E3D8D"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bookmarkStart w:id="106" w:name="_Toc127446120"/>
      <w:r w:rsidRPr="007D08F5">
        <w:rPr>
          <w:rFonts w:ascii="Calibri" w:eastAsia="Calibri" w:hAnsi="Calibri" w:cs="Calibri"/>
          <w:b/>
          <w:sz w:val="24"/>
          <w:szCs w:val="24"/>
        </w:rPr>
        <w:t>Site - Landlord Data Dump</w:t>
      </w:r>
      <w:bookmarkEnd w:id="106"/>
    </w:p>
    <w:p w14:paraId="6C8F5123" w14:textId="7CF3BC07" w:rsidR="008D0EB1" w:rsidRPr="000C59C6" w:rsidRDefault="008D0EB1" w:rsidP="00BE0B52">
      <w:pPr>
        <w:jc w:val="both"/>
        <w:rPr>
          <w:lang w:eastAsia="en-IN"/>
        </w:rPr>
      </w:pPr>
      <w:r>
        <w:rPr>
          <w:lang w:eastAsia="en-IN"/>
        </w:rPr>
        <w:t>This rep</w:t>
      </w:r>
      <w:r w:rsidR="00263E60">
        <w:rPr>
          <w:lang w:eastAsia="en-IN"/>
        </w:rPr>
        <w:t xml:space="preserve">ort will provide </w:t>
      </w:r>
      <w:r w:rsidR="00044C0D">
        <w:rPr>
          <w:lang w:eastAsia="en-IN"/>
        </w:rPr>
        <w:t>association details</w:t>
      </w:r>
      <w:r w:rsidR="00263E60">
        <w:rPr>
          <w:lang w:eastAsia="en-IN"/>
        </w:rPr>
        <w:t xml:space="preserve"> of sites </w:t>
      </w:r>
      <w:r w:rsidR="00044C0D">
        <w:rPr>
          <w:lang w:eastAsia="en-IN"/>
        </w:rPr>
        <w:t>with landlords</w:t>
      </w:r>
      <w:r w:rsidR="00263E60">
        <w:rPr>
          <w:lang w:eastAsia="en-IN"/>
        </w:rPr>
        <w:t xml:space="preserve"> </w:t>
      </w:r>
      <w:r w:rsidR="00044C0D">
        <w:rPr>
          <w:lang w:eastAsia="en-IN"/>
        </w:rPr>
        <w:t>along with landlord details</w:t>
      </w:r>
      <w:r w:rsidR="00263E60">
        <w:rPr>
          <w:lang w:eastAsia="en-IN"/>
        </w:rPr>
        <w:t xml:space="preserve"> </w:t>
      </w:r>
      <w:r w:rsidR="00044C0D">
        <w:rPr>
          <w:lang w:eastAsia="en-IN"/>
        </w:rPr>
        <w:t>for all sites</w:t>
      </w:r>
      <w:r>
        <w:rPr>
          <w:lang w:eastAsia="en-IN"/>
        </w:rPr>
        <w:t xml:space="preserve"> in the system.</w:t>
      </w:r>
    </w:p>
    <w:p w14:paraId="512899B5" w14:textId="77777777" w:rsidR="008D0EB1" w:rsidRPr="00794D3E" w:rsidRDefault="008D0EB1"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None</w:t>
      </w:r>
    </w:p>
    <w:p w14:paraId="1D9DA779" w14:textId="77777777" w:rsidR="008D0EB1" w:rsidRPr="00794D3E" w:rsidRDefault="008D0EB1"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None</w:t>
      </w:r>
    </w:p>
    <w:p w14:paraId="442E83F4" w14:textId="29EC2F4D" w:rsidR="008D0EB1" w:rsidRPr="00794D3E" w:rsidRDefault="008D0EB1"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site details will be retrieved along with associated landlord details.</w:t>
      </w:r>
    </w:p>
    <w:p w14:paraId="47890DEB" w14:textId="4C410600" w:rsidR="008D0EB1" w:rsidRPr="005C2A4C" w:rsidRDefault="008D0EB1" w:rsidP="00BE0B52">
      <w:pPr>
        <w:pStyle w:val="ListParagraph"/>
        <w:numPr>
          <w:ilvl w:val="0"/>
          <w:numId w:val="13"/>
        </w:numPr>
        <w:jc w:val="both"/>
        <w:rPr>
          <w:lang w:eastAsia="en-IN"/>
        </w:rPr>
      </w:pPr>
      <w:r w:rsidRPr="00813582">
        <w:rPr>
          <w:b/>
          <w:lang w:eastAsia="en-IN"/>
        </w:rPr>
        <w:t>Output</w:t>
      </w:r>
      <w:r w:rsidRPr="00794D3E">
        <w:rPr>
          <w:lang w:eastAsia="en-IN"/>
        </w:rPr>
        <w:t xml:space="preserve"> – </w:t>
      </w:r>
      <w:r w:rsidRPr="005C2A4C">
        <w:rPr>
          <w:lang w:eastAsia="en-IN"/>
        </w:rPr>
        <w:t>Tabular view of</w:t>
      </w:r>
      <w:r w:rsidR="00044C0D">
        <w:rPr>
          <w:lang w:eastAsia="en-IN"/>
        </w:rPr>
        <w:t xml:space="preserve"> </w:t>
      </w:r>
      <w:r>
        <w:rPr>
          <w:lang w:eastAsia="en-IN"/>
        </w:rPr>
        <w:t>all</w:t>
      </w:r>
      <w:r w:rsidRPr="005C2A4C">
        <w:rPr>
          <w:lang w:eastAsia="en-IN"/>
        </w:rPr>
        <w:t xml:space="preserve"> </w:t>
      </w:r>
      <w:r w:rsidR="00263E60">
        <w:rPr>
          <w:lang w:eastAsia="en-IN"/>
        </w:rPr>
        <w:t>landlord</w:t>
      </w:r>
      <w:r w:rsidRPr="005C2A4C">
        <w:rPr>
          <w:lang w:eastAsia="en-IN"/>
        </w:rPr>
        <w:t xml:space="preserve"> data records</w:t>
      </w:r>
      <w:r>
        <w:rPr>
          <w:lang w:eastAsia="en-IN"/>
        </w:rPr>
        <w:t xml:space="preserve"> </w:t>
      </w:r>
      <w:r w:rsidR="00044C0D">
        <w:rPr>
          <w:lang w:eastAsia="en-IN"/>
        </w:rPr>
        <w:t>associated with the site c</w:t>
      </w:r>
      <w:r>
        <w:rPr>
          <w:lang w:eastAsia="en-IN"/>
        </w:rPr>
        <w:t xml:space="preserve">ontaining all the </w:t>
      </w:r>
      <w:r w:rsidR="00044C0D">
        <w:rPr>
          <w:lang w:eastAsia="en-IN"/>
        </w:rPr>
        <w:t>landlord</w:t>
      </w:r>
      <w:r>
        <w:rPr>
          <w:lang w:eastAsia="en-IN"/>
        </w:rPr>
        <w:t xml:space="preserve"> data fields as defined in </w:t>
      </w:r>
      <w:hyperlink w:anchor="_Annexure_A" w:history="1">
        <w:r w:rsidRPr="008D0EB1">
          <w:rPr>
            <w:rStyle w:val="Hyperlink"/>
            <w:lang w:eastAsia="en-IN"/>
          </w:rPr>
          <w:t>Annexure A</w:t>
        </w:r>
      </w:hyperlink>
      <w:r w:rsidR="00044C0D">
        <w:rPr>
          <w:lang w:eastAsia="en-IN"/>
        </w:rPr>
        <w:t xml:space="preserve"> along with Site ID and Site Name.</w:t>
      </w:r>
    </w:p>
    <w:p w14:paraId="53EFF592" w14:textId="17FC3E24" w:rsidR="007D08F5" w:rsidRDefault="007D08F5" w:rsidP="00BE0B52">
      <w:pPr>
        <w:pStyle w:val="Heading1"/>
        <w:numPr>
          <w:ilvl w:val="3"/>
          <w:numId w:val="1"/>
        </w:numPr>
        <w:spacing w:before="0" w:after="240" w:line="240" w:lineRule="auto"/>
        <w:jc w:val="both"/>
        <w:rPr>
          <w:rFonts w:ascii="Calibri" w:eastAsia="Calibri" w:hAnsi="Calibri" w:cs="Calibri"/>
          <w:b/>
          <w:sz w:val="24"/>
          <w:szCs w:val="24"/>
        </w:rPr>
      </w:pPr>
      <w:bookmarkStart w:id="107" w:name="_Toc127446121"/>
      <w:r w:rsidRPr="007D08F5">
        <w:rPr>
          <w:rFonts w:ascii="Calibri" w:eastAsia="Calibri" w:hAnsi="Calibri" w:cs="Calibri"/>
          <w:b/>
          <w:sz w:val="24"/>
          <w:szCs w:val="24"/>
        </w:rPr>
        <w:t>Site - Agreement Data Dump</w:t>
      </w:r>
      <w:bookmarkEnd w:id="107"/>
    </w:p>
    <w:p w14:paraId="3A133D1A" w14:textId="12A52402" w:rsidR="00044C0D" w:rsidRPr="000C59C6" w:rsidRDefault="00044C0D" w:rsidP="00BE0B52">
      <w:pPr>
        <w:jc w:val="both"/>
        <w:rPr>
          <w:lang w:eastAsia="en-IN"/>
        </w:rPr>
      </w:pPr>
      <w:r>
        <w:rPr>
          <w:lang w:eastAsia="en-IN"/>
        </w:rPr>
        <w:t>This report will provide agreement details of sites for all sites in the system.</w:t>
      </w:r>
    </w:p>
    <w:p w14:paraId="0F1BD721" w14:textId="77777777" w:rsidR="00044C0D" w:rsidRPr="00794D3E" w:rsidRDefault="00044C0D" w:rsidP="00BE0B52">
      <w:pPr>
        <w:pStyle w:val="ListParagraph"/>
        <w:numPr>
          <w:ilvl w:val="0"/>
          <w:numId w:val="13"/>
        </w:numPr>
        <w:jc w:val="both"/>
        <w:rPr>
          <w:lang w:eastAsia="en-IN"/>
        </w:rPr>
      </w:pPr>
      <w:r w:rsidRPr="00F229D5">
        <w:rPr>
          <w:b/>
          <w:lang w:eastAsia="en-IN"/>
        </w:rPr>
        <w:t>Input</w:t>
      </w:r>
      <w:r w:rsidRPr="00794D3E">
        <w:rPr>
          <w:lang w:eastAsia="en-IN"/>
        </w:rPr>
        <w:t xml:space="preserve"> – </w:t>
      </w:r>
      <w:r>
        <w:rPr>
          <w:lang w:eastAsia="en-IN"/>
        </w:rPr>
        <w:t>None</w:t>
      </w:r>
    </w:p>
    <w:p w14:paraId="3A18C7CF" w14:textId="77777777" w:rsidR="00044C0D" w:rsidRPr="00794D3E" w:rsidRDefault="00044C0D" w:rsidP="00BE0B52">
      <w:pPr>
        <w:pStyle w:val="ListParagraph"/>
        <w:numPr>
          <w:ilvl w:val="0"/>
          <w:numId w:val="13"/>
        </w:numPr>
        <w:jc w:val="both"/>
        <w:rPr>
          <w:lang w:eastAsia="en-IN"/>
        </w:rPr>
      </w:pPr>
      <w:r w:rsidRPr="00F229D5">
        <w:rPr>
          <w:b/>
          <w:lang w:eastAsia="en-IN"/>
        </w:rPr>
        <w:t>Validations</w:t>
      </w:r>
      <w:r w:rsidRPr="00794D3E">
        <w:rPr>
          <w:lang w:eastAsia="en-IN"/>
        </w:rPr>
        <w:t xml:space="preserve"> – </w:t>
      </w:r>
      <w:r>
        <w:rPr>
          <w:lang w:eastAsia="en-IN"/>
        </w:rPr>
        <w:t>None</w:t>
      </w:r>
    </w:p>
    <w:p w14:paraId="63B61A3A" w14:textId="15FC3D60" w:rsidR="00044C0D" w:rsidRPr="00794D3E" w:rsidRDefault="00044C0D" w:rsidP="00BE0B52">
      <w:pPr>
        <w:pStyle w:val="ListParagraph"/>
        <w:numPr>
          <w:ilvl w:val="0"/>
          <w:numId w:val="13"/>
        </w:numPr>
        <w:jc w:val="both"/>
        <w:rPr>
          <w:lang w:eastAsia="en-IN"/>
        </w:rPr>
      </w:pPr>
      <w:r w:rsidRPr="00F229D5">
        <w:rPr>
          <w:b/>
          <w:lang w:eastAsia="en-IN"/>
        </w:rPr>
        <w:t>Processing Logic</w:t>
      </w:r>
      <w:r w:rsidRPr="00794D3E">
        <w:rPr>
          <w:lang w:eastAsia="en-IN"/>
        </w:rPr>
        <w:t xml:space="preserve"> –</w:t>
      </w:r>
      <w:r>
        <w:rPr>
          <w:lang w:eastAsia="en-IN"/>
        </w:rPr>
        <w:t xml:space="preserve"> All agreement details will be retrieved along with associated site details.</w:t>
      </w:r>
    </w:p>
    <w:p w14:paraId="4B229689" w14:textId="4CF1B68F" w:rsidR="00263E60" w:rsidRDefault="00044C0D" w:rsidP="00BE0B52">
      <w:pPr>
        <w:pStyle w:val="ListParagraph"/>
        <w:numPr>
          <w:ilvl w:val="0"/>
          <w:numId w:val="13"/>
        </w:numPr>
        <w:jc w:val="both"/>
        <w:rPr>
          <w:lang w:eastAsia="en-IN"/>
        </w:rPr>
      </w:pPr>
      <w:r w:rsidRPr="00044C0D">
        <w:rPr>
          <w:b/>
          <w:lang w:eastAsia="en-IN"/>
        </w:rPr>
        <w:t>Output</w:t>
      </w:r>
      <w:r w:rsidRPr="00794D3E">
        <w:rPr>
          <w:lang w:eastAsia="en-IN"/>
        </w:rPr>
        <w:t xml:space="preserve"> – </w:t>
      </w:r>
      <w:r w:rsidRPr="005C2A4C">
        <w:rPr>
          <w:lang w:eastAsia="en-IN"/>
        </w:rPr>
        <w:t>Tabular view of</w:t>
      </w:r>
      <w:r>
        <w:rPr>
          <w:lang w:eastAsia="en-IN"/>
        </w:rPr>
        <w:t xml:space="preserve"> all</w:t>
      </w:r>
      <w:r w:rsidRPr="005C2A4C">
        <w:rPr>
          <w:lang w:eastAsia="en-IN"/>
        </w:rPr>
        <w:t xml:space="preserve"> </w:t>
      </w:r>
      <w:r>
        <w:rPr>
          <w:lang w:eastAsia="en-IN"/>
        </w:rPr>
        <w:t>agreement</w:t>
      </w:r>
      <w:r w:rsidRPr="005C2A4C">
        <w:rPr>
          <w:lang w:eastAsia="en-IN"/>
        </w:rPr>
        <w:t xml:space="preserve"> data records</w:t>
      </w:r>
      <w:r>
        <w:rPr>
          <w:lang w:eastAsia="en-IN"/>
        </w:rPr>
        <w:t xml:space="preserve"> associated with the site containing all the agreement data fields as defined in </w:t>
      </w:r>
      <w:hyperlink w:anchor="_Annexure_A" w:history="1">
        <w:r w:rsidRPr="008D0EB1">
          <w:rPr>
            <w:rStyle w:val="Hyperlink"/>
            <w:lang w:eastAsia="en-IN"/>
          </w:rPr>
          <w:t>Annexure A</w:t>
        </w:r>
      </w:hyperlink>
      <w:r>
        <w:rPr>
          <w:lang w:eastAsia="en-IN"/>
        </w:rPr>
        <w:t xml:space="preserve"> along with Site ID and Site Name.</w:t>
      </w:r>
    </w:p>
    <w:p w14:paraId="339D9A49" w14:textId="4005DFCC" w:rsidR="005F7F4F" w:rsidRDefault="005F7F4F" w:rsidP="00BE0B52">
      <w:pPr>
        <w:pStyle w:val="Heading1"/>
        <w:numPr>
          <w:ilvl w:val="2"/>
          <w:numId w:val="1"/>
        </w:numPr>
        <w:spacing w:before="0" w:after="240" w:line="240" w:lineRule="auto"/>
        <w:jc w:val="both"/>
        <w:rPr>
          <w:rFonts w:ascii="Calibri" w:eastAsia="Calibri" w:hAnsi="Calibri" w:cs="Calibri"/>
          <w:b/>
          <w:sz w:val="24"/>
          <w:szCs w:val="24"/>
        </w:rPr>
      </w:pPr>
      <w:bookmarkStart w:id="108" w:name="_Toc127446122"/>
      <w:r>
        <w:rPr>
          <w:rFonts w:ascii="Calibri" w:eastAsia="Calibri" w:hAnsi="Calibri" w:cs="Calibri"/>
          <w:b/>
          <w:sz w:val="24"/>
          <w:szCs w:val="24"/>
        </w:rPr>
        <w:t>NFA</w:t>
      </w:r>
      <w:bookmarkEnd w:id="108"/>
    </w:p>
    <w:p w14:paraId="60DB4AC0" w14:textId="5EA9366B" w:rsidR="005F7F4F" w:rsidRDefault="005F7F4F" w:rsidP="00BE0B52">
      <w:pPr>
        <w:jc w:val="both"/>
        <w:rPr>
          <w:lang w:eastAsia="en-IN"/>
        </w:rPr>
      </w:pPr>
      <w:r>
        <w:rPr>
          <w:lang w:eastAsia="en-IN"/>
        </w:rPr>
        <w:t xml:space="preserve">Crest uses NFA process for hierarchical approval in case of deviation from standard operating procedures. For example - if rent needs to be paid to a realtor even before site </w:t>
      </w:r>
      <w:r w:rsidR="000E7EE3">
        <w:rPr>
          <w:lang w:eastAsia="en-IN"/>
        </w:rPr>
        <w:t>M</w:t>
      </w:r>
      <w:r>
        <w:rPr>
          <w:lang w:eastAsia="en-IN"/>
        </w:rPr>
        <w:t xml:space="preserve">RFAI or for incorporating special conditions or clauses in rental agreement, approval process needs to be triggered and approval needs to be obtained. </w:t>
      </w:r>
    </w:p>
    <w:p w14:paraId="140E2239" w14:textId="6C84F003" w:rsidR="005F7F4F" w:rsidRDefault="005F7F4F" w:rsidP="00BE0B52">
      <w:pPr>
        <w:jc w:val="both"/>
        <w:rPr>
          <w:lang w:eastAsia="en-IN"/>
        </w:rPr>
      </w:pPr>
      <w:r>
        <w:rPr>
          <w:lang w:eastAsia="en-IN"/>
        </w:rPr>
        <w:t xml:space="preserve">Enterprise BPM engines Workflow management system will be used to design template for </w:t>
      </w:r>
      <w:r w:rsidR="00056550">
        <w:rPr>
          <w:lang w:eastAsia="en-IN"/>
        </w:rPr>
        <w:t>3</w:t>
      </w:r>
      <w:r w:rsidR="00966AE9">
        <w:rPr>
          <w:lang w:eastAsia="en-IN"/>
        </w:rPr>
        <w:t xml:space="preserve"> to</w:t>
      </w:r>
      <w:r w:rsidR="00CA2A2B">
        <w:rPr>
          <w:lang w:eastAsia="en-IN"/>
        </w:rPr>
        <w:t>4</w:t>
      </w:r>
      <w:r>
        <w:rPr>
          <w:lang w:eastAsia="en-IN"/>
        </w:rPr>
        <w:t xml:space="preserve"> NFA approval process flow. </w:t>
      </w:r>
      <w:r w:rsidR="00CA2A2B">
        <w:rPr>
          <w:lang w:eastAsia="en-IN"/>
        </w:rPr>
        <w:t>Each of the templates may have different data fields &amp; document entry forms as required by Crest. It will also be possible to amend those templates in future to add new data fields. It will also be possible for Crest to define and deploy new NFA templates</w:t>
      </w:r>
      <w:r w:rsidR="00056550">
        <w:rPr>
          <w:lang w:eastAsia="en-IN"/>
        </w:rPr>
        <w:t xml:space="preserve"> altogether with</w:t>
      </w:r>
      <w:r w:rsidR="00CA2A2B">
        <w:rPr>
          <w:lang w:eastAsia="en-IN"/>
        </w:rPr>
        <w:t xml:space="preserve"> required data fields. </w:t>
      </w:r>
      <w:r>
        <w:rPr>
          <w:lang w:eastAsia="en-IN"/>
        </w:rPr>
        <w:t>The NFA workflow template</w:t>
      </w:r>
      <w:r w:rsidR="00CA2A2B">
        <w:rPr>
          <w:lang w:eastAsia="en-IN"/>
        </w:rPr>
        <w:t>s</w:t>
      </w:r>
      <w:r>
        <w:rPr>
          <w:lang w:eastAsia="en-IN"/>
        </w:rPr>
        <w:t xml:space="preserve"> will have max </w:t>
      </w:r>
      <w:r w:rsidR="000D44C5">
        <w:rPr>
          <w:lang w:eastAsia="en-IN"/>
        </w:rPr>
        <w:t>ten</w:t>
      </w:r>
      <w:r>
        <w:rPr>
          <w:lang w:eastAsia="en-IN"/>
        </w:rPr>
        <w:t xml:space="preserve"> levels of approval hierarchies.</w:t>
      </w:r>
      <w:r w:rsidR="0043710F">
        <w:rPr>
          <w:lang w:eastAsia="en-IN"/>
        </w:rPr>
        <w:t xml:space="preserve"> </w:t>
      </w:r>
    </w:p>
    <w:p w14:paraId="35B59D38" w14:textId="022DD221" w:rsidR="0043710F" w:rsidRDefault="005F7F4F" w:rsidP="00BE0B52">
      <w:pPr>
        <w:jc w:val="both"/>
        <w:rPr>
          <w:lang w:eastAsia="en-IN"/>
        </w:rPr>
      </w:pPr>
      <w:r>
        <w:rPr>
          <w:lang w:eastAsia="en-IN"/>
        </w:rPr>
        <w:t xml:space="preserve">The </w:t>
      </w:r>
      <w:r w:rsidR="00723ED3">
        <w:rPr>
          <w:lang w:eastAsia="en-IN"/>
        </w:rPr>
        <w:t>initiator</w:t>
      </w:r>
      <w:r>
        <w:rPr>
          <w:lang w:eastAsia="en-IN"/>
        </w:rPr>
        <w:t xml:space="preserve"> </w:t>
      </w:r>
      <w:proofErr w:type="gramStart"/>
      <w:r w:rsidR="00CA2A2B">
        <w:rPr>
          <w:lang w:eastAsia="en-IN"/>
        </w:rPr>
        <w:t>need</w:t>
      </w:r>
      <w:proofErr w:type="gramEnd"/>
      <w:r w:rsidR="00CA2A2B">
        <w:rPr>
          <w:lang w:eastAsia="en-IN"/>
        </w:rPr>
        <w:t xml:space="preserve"> to choose one of the NFA template and </w:t>
      </w:r>
      <w:r>
        <w:rPr>
          <w:lang w:eastAsia="en-IN"/>
        </w:rPr>
        <w:t xml:space="preserve">will </w:t>
      </w:r>
      <w:r w:rsidR="00723ED3">
        <w:rPr>
          <w:lang w:eastAsia="en-IN"/>
        </w:rPr>
        <w:t xml:space="preserve">have capabilities to select </w:t>
      </w:r>
      <w:r w:rsidR="0043710F">
        <w:rPr>
          <w:lang w:eastAsia="en-IN"/>
        </w:rPr>
        <w:t xml:space="preserve">one or more </w:t>
      </w:r>
      <w:r w:rsidR="00723ED3">
        <w:rPr>
          <w:lang w:eastAsia="en-IN"/>
        </w:rPr>
        <w:t>approvers for the NFA during initiation of the NFA. The initiator will be able to upload document</w:t>
      </w:r>
      <w:r w:rsidR="0043710F">
        <w:rPr>
          <w:lang w:eastAsia="en-IN"/>
        </w:rPr>
        <w:t>s</w:t>
      </w:r>
      <w:r w:rsidR="00723ED3">
        <w:rPr>
          <w:lang w:eastAsia="en-IN"/>
        </w:rPr>
        <w:t xml:space="preserve"> and manually enter remark</w:t>
      </w:r>
      <w:r w:rsidR="00CA2A2B">
        <w:rPr>
          <w:lang w:eastAsia="en-IN"/>
        </w:rPr>
        <w:t xml:space="preserve">s and value for other data fields (as </w:t>
      </w:r>
      <w:r w:rsidR="00633EDC">
        <w:rPr>
          <w:lang w:eastAsia="en-IN"/>
        </w:rPr>
        <w:t>defined in the</w:t>
      </w:r>
      <w:r w:rsidR="00CA2A2B">
        <w:rPr>
          <w:lang w:eastAsia="en-IN"/>
        </w:rPr>
        <w:t xml:space="preserve"> NFA form template)</w:t>
      </w:r>
      <w:r w:rsidR="00723ED3">
        <w:rPr>
          <w:lang w:eastAsia="en-IN"/>
        </w:rPr>
        <w:t xml:space="preserve">. </w:t>
      </w:r>
    </w:p>
    <w:p w14:paraId="784EB743" w14:textId="25D306A2" w:rsidR="00C204BB" w:rsidRDefault="00723ED3" w:rsidP="00C204BB">
      <w:pPr>
        <w:jc w:val="both"/>
        <w:rPr>
          <w:lang w:eastAsia="en-IN"/>
        </w:rPr>
      </w:pPr>
      <w:r>
        <w:rPr>
          <w:lang w:eastAsia="en-IN"/>
        </w:rPr>
        <w:lastRenderedPageBreak/>
        <w:t>Once the NFA workflow is launched it will be assigned to the first approver (Approver 1). Each approver will have option to view the Remark</w:t>
      </w:r>
      <w:r w:rsidR="00633EDC">
        <w:rPr>
          <w:lang w:eastAsia="en-IN"/>
        </w:rPr>
        <w:t xml:space="preserve"> and other data fields</w:t>
      </w:r>
      <w:r>
        <w:rPr>
          <w:lang w:eastAsia="en-IN"/>
        </w:rPr>
        <w:t xml:space="preserve"> entered and </w:t>
      </w:r>
      <w:r w:rsidR="0043710F">
        <w:rPr>
          <w:lang w:eastAsia="en-IN"/>
        </w:rPr>
        <w:t xml:space="preserve">the </w:t>
      </w:r>
      <w:r>
        <w:rPr>
          <w:lang w:eastAsia="en-IN"/>
        </w:rPr>
        <w:t>document</w:t>
      </w:r>
      <w:r w:rsidR="0043710F">
        <w:rPr>
          <w:lang w:eastAsia="en-IN"/>
        </w:rPr>
        <w:t>s</w:t>
      </w:r>
      <w:r>
        <w:rPr>
          <w:lang w:eastAsia="en-IN"/>
        </w:rPr>
        <w:t xml:space="preserve"> uploaded. </w:t>
      </w:r>
      <w:proofErr w:type="gramStart"/>
      <w:r>
        <w:rPr>
          <w:lang w:eastAsia="en-IN"/>
        </w:rPr>
        <w:t>Also</w:t>
      </w:r>
      <w:proofErr w:type="gramEnd"/>
      <w:r>
        <w:rPr>
          <w:lang w:eastAsia="en-IN"/>
        </w:rPr>
        <w:t xml:space="preserve"> they will be able to approve or reject the NFA and enter corresponding </w:t>
      </w:r>
      <w:r w:rsidR="0043710F">
        <w:rPr>
          <w:lang w:eastAsia="en-IN"/>
        </w:rPr>
        <w:t>comment</w:t>
      </w:r>
      <w:r>
        <w:rPr>
          <w:lang w:eastAsia="en-IN"/>
        </w:rPr>
        <w:t>.</w:t>
      </w:r>
      <w:r w:rsidR="00056550">
        <w:rPr>
          <w:lang w:eastAsia="en-IN"/>
        </w:rPr>
        <w:t xml:space="preserve"> Approvers will be able to enter their remarks and upload </w:t>
      </w:r>
      <w:r w:rsidR="002828F3">
        <w:rPr>
          <w:lang w:eastAsia="en-IN"/>
        </w:rPr>
        <w:t>a</w:t>
      </w:r>
      <w:r w:rsidR="00056550">
        <w:rPr>
          <w:lang w:eastAsia="en-IN"/>
        </w:rPr>
        <w:t xml:space="preserve"> document.</w:t>
      </w:r>
      <w:r>
        <w:rPr>
          <w:lang w:eastAsia="en-IN"/>
        </w:rPr>
        <w:t xml:space="preserve"> </w:t>
      </w:r>
      <w:r w:rsidR="00C204BB">
        <w:rPr>
          <w:lang w:eastAsia="en-IN"/>
        </w:rPr>
        <w:t xml:space="preserve"> </w:t>
      </w:r>
    </w:p>
    <w:p w14:paraId="03E60EF6" w14:textId="05E600E0" w:rsidR="001D788F" w:rsidRDefault="001D788F" w:rsidP="001D788F">
      <w:pPr>
        <w:jc w:val="both"/>
        <w:rPr>
          <w:lang w:eastAsia="en-IN"/>
        </w:rPr>
      </w:pPr>
      <w:r>
        <w:rPr>
          <w:lang w:eastAsia="en-IN"/>
        </w:rPr>
        <w:t xml:space="preserve">If approved by an approver it moves to the next level of approver. If rejected by an </w:t>
      </w:r>
      <w:proofErr w:type="gramStart"/>
      <w:r>
        <w:rPr>
          <w:lang w:eastAsia="en-IN"/>
        </w:rPr>
        <w:t>approver</w:t>
      </w:r>
      <w:proofErr w:type="gramEnd"/>
      <w:r>
        <w:rPr>
          <w:lang w:eastAsia="en-IN"/>
        </w:rPr>
        <w:t xml:space="preserve"> then the whole NFA workflow instance is rejected or cancelled. The NFA is deemed approved only when all the approvers approve.</w:t>
      </w:r>
    </w:p>
    <w:p w14:paraId="2F9D285A" w14:textId="5942EF23" w:rsidR="0043710F" w:rsidRDefault="00C204BB" w:rsidP="00BE0B52">
      <w:pPr>
        <w:jc w:val="both"/>
        <w:rPr>
          <w:lang w:eastAsia="en-IN"/>
        </w:rPr>
      </w:pPr>
      <w:r>
        <w:rPr>
          <w:lang w:eastAsia="en-IN"/>
        </w:rPr>
        <w:t>Approver may also choose to request the initiator for resubmission of documents. In that case the task is reassigned to the initiator</w:t>
      </w:r>
      <w:r w:rsidRPr="006955AE">
        <w:rPr>
          <w:lang w:eastAsia="en-IN"/>
        </w:rPr>
        <w:t xml:space="preserve"> </w:t>
      </w:r>
      <w:r>
        <w:rPr>
          <w:lang w:eastAsia="en-IN"/>
        </w:rPr>
        <w:t>who can again resubmit the document or remark and start the approval process.</w:t>
      </w:r>
      <w:r w:rsidR="00966AE9">
        <w:rPr>
          <w:lang w:eastAsia="en-IN"/>
        </w:rPr>
        <w:t xml:space="preserve"> At the same time the initiator can also change the earlier selected approvers.</w:t>
      </w:r>
    </w:p>
    <w:p w14:paraId="262181A9" w14:textId="42F891C2" w:rsidR="00966AE9" w:rsidRDefault="00056550" w:rsidP="00BE0B52">
      <w:pPr>
        <w:jc w:val="both"/>
        <w:rPr>
          <w:lang w:eastAsia="en-IN"/>
        </w:rPr>
      </w:pPr>
      <w:r>
        <w:rPr>
          <w:lang w:eastAsia="en-IN"/>
        </w:rPr>
        <w:t xml:space="preserve">One approver </w:t>
      </w:r>
      <w:r w:rsidR="00723ED3">
        <w:rPr>
          <w:lang w:eastAsia="en-IN"/>
        </w:rPr>
        <w:t>may</w:t>
      </w:r>
      <w:r w:rsidR="0043710F">
        <w:rPr>
          <w:lang w:eastAsia="en-IN"/>
        </w:rPr>
        <w:t xml:space="preserve"> also </w:t>
      </w:r>
      <w:r w:rsidR="00633EDC">
        <w:rPr>
          <w:lang w:eastAsia="en-IN"/>
        </w:rPr>
        <w:t xml:space="preserve">add other approvers </w:t>
      </w:r>
      <w:r w:rsidR="0043710F">
        <w:rPr>
          <w:lang w:eastAsia="en-IN"/>
        </w:rPr>
        <w:t xml:space="preserve">for </w:t>
      </w:r>
      <w:r w:rsidR="00C204BB">
        <w:rPr>
          <w:lang w:eastAsia="en-IN"/>
        </w:rPr>
        <w:t>additional</w:t>
      </w:r>
      <w:r w:rsidR="0043710F">
        <w:rPr>
          <w:lang w:eastAsia="en-IN"/>
        </w:rPr>
        <w:t xml:space="preserve"> review. </w:t>
      </w:r>
      <w:r w:rsidR="00966AE9">
        <w:rPr>
          <w:lang w:eastAsia="en-IN"/>
        </w:rPr>
        <w:t>The task gets assigned to the additional reviewer and the same document and remark can be viewed by the additional approver.</w:t>
      </w:r>
      <w:r w:rsidR="00C204BB">
        <w:rPr>
          <w:lang w:eastAsia="en-IN"/>
        </w:rPr>
        <w:t xml:space="preserve"> </w:t>
      </w:r>
      <w:r w:rsidR="001D788F">
        <w:rPr>
          <w:lang w:eastAsia="en-IN"/>
        </w:rPr>
        <w:t xml:space="preserve">The additional approvers added </w:t>
      </w:r>
      <w:r>
        <w:rPr>
          <w:lang w:eastAsia="en-IN"/>
        </w:rPr>
        <w:t xml:space="preserve">will </w:t>
      </w:r>
      <w:r w:rsidR="001D788F">
        <w:rPr>
          <w:lang w:eastAsia="en-IN"/>
        </w:rPr>
        <w:t>also have the same options of Approve/Reject/Request for Resubmission.</w:t>
      </w:r>
      <w:r w:rsidR="00966AE9">
        <w:rPr>
          <w:lang w:eastAsia="en-IN"/>
        </w:rPr>
        <w:t xml:space="preserve"> </w:t>
      </w:r>
      <w:r w:rsidR="00270839">
        <w:rPr>
          <w:lang w:eastAsia="en-IN"/>
        </w:rPr>
        <w:t xml:space="preserve">If the additional approver asks for resubmission, the task is assigned back to the initiator. </w:t>
      </w:r>
      <w:r w:rsidR="00CA67F2">
        <w:rPr>
          <w:lang w:eastAsia="en-IN"/>
        </w:rPr>
        <w:t xml:space="preserve">Initiator may change the approver list and may also include the additional approver. </w:t>
      </w:r>
      <w:r w:rsidR="00966AE9">
        <w:rPr>
          <w:lang w:eastAsia="en-IN"/>
        </w:rPr>
        <w:t>If the additional approver rejects</w:t>
      </w:r>
      <w:r w:rsidR="00CA67F2">
        <w:rPr>
          <w:lang w:eastAsia="en-IN"/>
        </w:rPr>
        <w:t>,</w:t>
      </w:r>
      <w:r w:rsidR="00966AE9">
        <w:rPr>
          <w:lang w:eastAsia="en-IN"/>
        </w:rPr>
        <w:t xml:space="preserve"> then the NFA is completely rejected. If the additional approver </w:t>
      </w:r>
      <w:proofErr w:type="gramStart"/>
      <w:r w:rsidR="00966AE9">
        <w:rPr>
          <w:lang w:eastAsia="en-IN"/>
        </w:rPr>
        <w:t>approves</w:t>
      </w:r>
      <w:proofErr w:type="gramEnd"/>
      <w:r w:rsidR="00966AE9">
        <w:rPr>
          <w:lang w:eastAsia="en-IN"/>
        </w:rPr>
        <w:t xml:space="preserve"> then the task is assigned back to the original approver (who added the additional approver). The original approver </w:t>
      </w:r>
      <w:r w:rsidR="00953B39">
        <w:rPr>
          <w:lang w:eastAsia="en-IN"/>
        </w:rPr>
        <w:t>will have option to</w:t>
      </w:r>
      <w:r w:rsidR="00966AE9">
        <w:rPr>
          <w:lang w:eastAsia="en-IN"/>
        </w:rPr>
        <w:t xml:space="preserve"> approve or reject. </w:t>
      </w:r>
      <w:r w:rsidR="00953B39">
        <w:rPr>
          <w:lang w:eastAsia="en-IN"/>
        </w:rPr>
        <w:t>In case approved it flows to next approver level. If rejected the NFA is completely rejected.</w:t>
      </w:r>
    </w:p>
    <w:p w14:paraId="74969BB9" w14:textId="097550E1" w:rsidR="00953B39" w:rsidRDefault="00953B39" w:rsidP="00BE0B52">
      <w:pPr>
        <w:jc w:val="both"/>
        <w:rPr>
          <w:lang w:eastAsia="en-IN"/>
        </w:rPr>
      </w:pPr>
      <w:r>
        <w:rPr>
          <w:lang w:eastAsia="en-IN"/>
        </w:rPr>
        <w:t xml:space="preserve">Each approver can add maximum one additional approver. The additional approvers </w:t>
      </w:r>
      <w:proofErr w:type="spellStart"/>
      <w:r>
        <w:rPr>
          <w:lang w:eastAsia="en-IN"/>
        </w:rPr>
        <w:t>can not</w:t>
      </w:r>
      <w:proofErr w:type="spellEnd"/>
      <w:r>
        <w:rPr>
          <w:lang w:eastAsia="en-IN"/>
        </w:rPr>
        <w:t xml:space="preserve"> add any approver.</w:t>
      </w:r>
    </w:p>
    <w:p w14:paraId="33CC087C" w14:textId="569AC492" w:rsidR="00056550" w:rsidRDefault="00056550" w:rsidP="00BE0B52">
      <w:pPr>
        <w:jc w:val="both"/>
        <w:rPr>
          <w:lang w:eastAsia="en-IN"/>
        </w:rPr>
      </w:pPr>
    </w:p>
    <w:p w14:paraId="48F0058D" w14:textId="77777777" w:rsidR="00056550" w:rsidRDefault="00056550" w:rsidP="00BE0B52">
      <w:pPr>
        <w:jc w:val="both"/>
        <w:rPr>
          <w:lang w:eastAsia="en-IN"/>
        </w:rPr>
      </w:pPr>
      <w:r>
        <w:rPr>
          <w:lang w:eastAsia="en-IN"/>
        </w:rPr>
        <w:t xml:space="preserve">Each NFA created will have a unique docket number assigned. </w:t>
      </w:r>
    </w:p>
    <w:p w14:paraId="0EBD1B5C" w14:textId="01F6B50C" w:rsidR="00CA67F2" w:rsidRDefault="00CA67F2" w:rsidP="00BE0B52">
      <w:pPr>
        <w:jc w:val="both"/>
        <w:rPr>
          <w:lang w:eastAsia="en-IN"/>
        </w:rPr>
      </w:pPr>
      <w:r>
        <w:rPr>
          <w:lang w:eastAsia="en-IN"/>
        </w:rPr>
        <w:t xml:space="preserve">A basic report needs to be provided for NFA. The report will show the NFAs initiated between a date range, with details like NFA Docket No, NFA type, initiator name, start date and </w:t>
      </w:r>
      <w:proofErr w:type="gramStart"/>
      <w:r>
        <w:rPr>
          <w:lang w:eastAsia="en-IN"/>
        </w:rPr>
        <w:t>status</w:t>
      </w:r>
      <w:proofErr w:type="gramEnd"/>
    </w:p>
    <w:p w14:paraId="619E9C0C" w14:textId="3EB410D0" w:rsidR="006955AE" w:rsidRDefault="006955AE" w:rsidP="009073CA">
      <w:pPr>
        <w:jc w:val="both"/>
        <w:rPr>
          <w:lang w:eastAsia="en-IN"/>
        </w:rPr>
      </w:pPr>
      <w:r w:rsidRPr="006955AE">
        <w:rPr>
          <w:b/>
          <w:lang w:eastAsia="en-IN"/>
        </w:rPr>
        <w:t xml:space="preserve">*Note </w:t>
      </w:r>
      <w:r w:rsidR="00501B46">
        <w:rPr>
          <w:b/>
          <w:lang w:eastAsia="en-IN"/>
        </w:rPr>
        <w:t>–</w:t>
      </w:r>
      <w:r w:rsidRPr="006955AE">
        <w:rPr>
          <w:b/>
          <w:lang w:eastAsia="en-IN"/>
        </w:rPr>
        <w:t xml:space="preserve"> </w:t>
      </w:r>
      <w:r w:rsidR="00501B46" w:rsidRPr="00501B46">
        <w:rPr>
          <w:i/>
          <w:lang w:eastAsia="en-IN"/>
        </w:rPr>
        <w:t xml:space="preserve">Risk of having end user defined approvers – If </w:t>
      </w:r>
      <w:r w:rsidR="00501B46">
        <w:rPr>
          <w:i/>
          <w:lang w:eastAsia="en-IN"/>
        </w:rPr>
        <w:t>initiator</w:t>
      </w:r>
      <w:r w:rsidR="00501B46" w:rsidRPr="00501B46">
        <w:rPr>
          <w:i/>
          <w:lang w:eastAsia="en-IN"/>
        </w:rPr>
        <w:t xml:space="preserve"> is allowed to select approver, it may randomize the approval process and may potentially violate organization requirements and hence the same may be reviewed</w:t>
      </w:r>
      <w:r w:rsidR="00501B46">
        <w:rPr>
          <w:i/>
          <w:lang w:eastAsia="en-IN"/>
        </w:rPr>
        <w:t>.</w:t>
      </w:r>
    </w:p>
    <w:p w14:paraId="60BF3BDA" w14:textId="4BCDD9C1" w:rsidR="00723ED3" w:rsidRDefault="00D26F7F" w:rsidP="00BE0B52">
      <w:pPr>
        <w:jc w:val="both"/>
        <w:rPr>
          <w:lang w:eastAsia="en-IN"/>
        </w:rPr>
      </w:pPr>
      <w:r>
        <w:rPr>
          <w:lang w:eastAsia="en-IN"/>
        </w:rPr>
        <w:t xml:space="preserve">Following diagram depicts a NFA with </w:t>
      </w:r>
      <w:r w:rsidR="00973174">
        <w:rPr>
          <w:lang w:eastAsia="en-IN"/>
        </w:rPr>
        <w:t xml:space="preserve">three </w:t>
      </w:r>
      <w:r>
        <w:rPr>
          <w:lang w:eastAsia="en-IN"/>
        </w:rPr>
        <w:t>initial approvers and one additional approver added by the first approver.</w:t>
      </w:r>
    </w:p>
    <w:p w14:paraId="5F9E9246" w14:textId="3327A6CB" w:rsidR="00D26F7F" w:rsidRDefault="00966AE9" w:rsidP="009073CA">
      <w:pPr>
        <w:keepNext/>
        <w:jc w:val="both"/>
      </w:pPr>
      <w:r>
        <w:rPr>
          <w:noProof/>
        </w:rPr>
        <w:lastRenderedPageBreak/>
        <w:drawing>
          <wp:inline distT="0" distB="0" distL="0" distR="0" wp14:anchorId="79193761" wp14:editId="69771AAC">
            <wp:extent cx="5943600" cy="5691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A-Copy of Page-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91505"/>
                    </a:xfrm>
                    <a:prstGeom prst="rect">
                      <a:avLst/>
                    </a:prstGeom>
                  </pic:spPr>
                </pic:pic>
              </a:graphicData>
            </a:graphic>
          </wp:inline>
        </w:drawing>
      </w:r>
    </w:p>
    <w:p w14:paraId="44C44398" w14:textId="367E8B8F" w:rsidR="00D26F7F" w:rsidRPr="00263E60" w:rsidRDefault="00D26F7F" w:rsidP="009073CA">
      <w:pPr>
        <w:pStyle w:val="Caption"/>
        <w:jc w:val="both"/>
        <w:rPr>
          <w:lang w:eastAsia="en-IN"/>
        </w:rPr>
      </w:pPr>
      <w:bookmarkStart w:id="109" w:name="_Toc128139951"/>
      <w:r>
        <w:t xml:space="preserve">Figure </w:t>
      </w:r>
      <w:fldSimple w:instr=" SEQ Figure \* ARABIC ">
        <w:r w:rsidR="004C39BA">
          <w:rPr>
            <w:noProof/>
          </w:rPr>
          <w:t>10</w:t>
        </w:r>
      </w:fldSimple>
      <w:r>
        <w:t xml:space="preserve"> - Sample NFA Flow</w:t>
      </w:r>
      <w:r w:rsidR="00966AE9">
        <w:t xml:space="preserve"> showing 3 levels of approval and approver 1 adding additional </w:t>
      </w:r>
      <w:proofErr w:type="gramStart"/>
      <w:r w:rsidR="00966AE9">
        <w:t>approver</w:t>
      </w:r>
      <w:bookmarkEnd w:id="109"/>
      <w:proofErr w:type="gramEnd"/>
    </w:p>
    <w:p w14:paraId="41292B02" w14:textId="77777777" w:rsidR="00670FB3" w:rsidRDefault="00670FB3" w:rsidP="00BE0B52">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10" w:name="_Toc127446123"/>
      <w:r>
        <w:rPr>
          <w:rFonts w:ascii="Calibri" w:eastAsia="Calibri" w:hAnsi="Calibri" w:cs="Calibri"/>
          <w:b/>
          <w:sz w:val="24"/>
          <w:szCs w:val="24"/>
        </w:rPr>
        <w:t>Design Details</w:t>
      </w:r>
      <w:bookmarkEnd w:id="110"/>
    </w:p>
    <w:p w14:paraId="6363C0FE" w14:textId="77777777" w:rsidR="00670FB3" w:rsidRDefault="00670FB3" w:rsidP="00BE0B52">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111" w:name="_Toc127446124"/>
      <w:r>
        <w:rPr>
          <w:rFonts w:ascii="Calibri" w:eastAsia="Calibri" w:hAnsi="Calibri" w:cs="Calibri"/>
          <w:b/>
          <w:sz w:val="24"/>
          <w:szCs w:val="24"/>
        </w:rPr>
        <w:t>System Architecture</w:t>
      </w:r>
      <w:bookmarkEnd w:id="111"/>
    </w:p>
    <w:p w14:paraId="0B667B42" w14:textId="02C82612" w:rsidR="00944EB6" w:rsidRPr="00944EB6" w:rsidRDefault="00944EB6" w:rsidP="00BE0B52">
      <w:pPr>
        <w:jc w:val="both"/>
        <w:rPr>
          <w:lang w:eastAsia="en-IN"/>
        </w:rPr>
      </w:pPr>
      <w:r>
        <w:t xml:space="preserve">Following </w:t>
      </w:r>
      <w:r w:rsidR="001211E9">
        <w:t>is the generic architectural plan</w:t>
      </w:r>
      <w:r>
        <w:t xml:space="preserve"> based on the </w:t>
      </w:r>
      <w:proofErr w:type="gramStart"/>
      <w:r>
        <w:t>high level</w:t>
      </w:r>
      <w:proofErr w:type="gramEnd"/>
      <w:r>
        <w:t xml:space="preserve"> design of the landlord management system.</w:t>
      </w:r>
    </w:p>
    <w:p w14:paraId="02D0332B" w14:textId="77777777" w:rsidR="00944EB6" w:rsidRPr="00944EB6" w:rsidRDefault="00944EB6" w:rsidP="00BE0B52">
      <w:pPr>
        <w:pStyle w:val="Heading1"/>
        <w:numPr>
          <w:ilvl w:val="2"/>
          <w:numId w:val="1"/>
        </w:numPr>
        <w:spacing w:before="0" w:after="240" w:line="240" w:lineRule="auto"/>
        <w:jc w:val="both"/>
        <w:rPr>
          <w:rFonts w:ascii="Calibri" w:eastAsia="Calibri" w:hAnsi="Calibri" w:cs="Calibri"/>
          <w:b/>
          <w:sz w:val="24"/>
          <w:szCs w:val="24"/>
        </w:rPr>
      </w:pPr>
      <w:bookmarkStart w:id="112" w:name="_Toc109669518"/>
      <w:bookmarkStart w:id="113" w:name="_Toc127446125"/>
      <w:r w:rsidRPr="00944EB6">
        <w:rPr>
          <w:rFonts w:ascii="Calibri" w:eastAsia="Calibri" w:hAnsi="Calibri" w:cs="Calibri"/>
          <w:b/>
          <w:sz w:val="24"/>
          <w:szCs w:val="24"/>
        </w:rPr>
        <w:t>Solution Schematic</w:t>
      </w:r>
      <w:bookmarkEnd w:id="112"/>
      <w:bookmarkEnd w:id="113"/>
    </w:p>
    <w:p w14:paraId="67F37B5B" w14:textId="0847BBB0" w:rsidR="00944EB6" w:rsidRDefault="00944EB6" w:rsidP="00BE0B52">
      <w:pPr>
        <w:jc w:val="both"/>
      </w:pPr>
      <w:r>
        <w:t>Following is a solution schematic diagram with main functional components of the system.</w:t>
      </w:r>
    </w:p>
    <w:p w14:paraId="7E8A6A7B" w14:textId="70458620" w:rsidR="00631681" w:rsidRDefault="00BE20E3" w:rsidP="00BE0B52">
      <w:pPr>
        <w:keepNext/>
        <w:jc w:val="both"/>
      </w:pPr>
      <w:r>
        <w:rPr>
          <w:noProof/>
        </w:rPr>
        <w:lastRenderedPageBreak/>
        <w:drawing>
          <wp:inline distT="0" distB="0" distL="0" distR="0" wp14:anchorId="18229A9C" wp14:editId="3A586B11">
            <wp:extent cx="5943600" cy="4518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Architecture-LMS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18660"/>
                    </a:xfrm>
                    <a:prstGeom prst="rect">
                      <a:avLst/>
                    </a:prstGeom>
                  </pic:spPr>
                </pic:pic>
              </a:graphicData>
            </a:graphic>
          </wp:inline>
        </w:drawing>
      </w:r>
    </w:p>
    <w:p w14:paraId="0F7AB566" w14:textId="37B41725" w:rsidR="00944EB6" w:rsidRDefault="00631681" w:rsidP="00BE0B52">
      <w:pPr>
        <w:pStyle w:val="Caption"/>
        <w:jc w:val="both"/>
        <w:rPr>
          <w:lang w:eastAsia="en-IN"/>
        </w:rPr>
      </w:pPr>
      <w:bookmarkStart w:id="114" w:name="_Toc128139952"/>
      <w:r>
        <w:t xml:space="preserve">Figure </w:t>
      </w:r>
      <w:fldSimple w:instr=" SEQ Figure \* ARABIC ">
        <w:r w:rsidR="004C39BA">
          <w:rPr>
            <w:noProof/>
          </w:rPr>
          <w:t>11</w:t>
        </w:r>
      </w:fldSimple>
      <w:r>
        <w:t xml:space="preserve"> - LMS Solution Schematic</w:t>
      </w:r>
      <w:bookmarkEnd w:id="114"/>
    </w:p>
    <w:p w14:paraId="6A474171" w14:textId="6408125F" w:rsidR="001742A1" w:rsidRDefault="001742A1" w:rsidP="00BE0B52">
      <w:pPr>
        <w:pStyle w:val="Heading1"/>
        <w:numPr>
          <w:ilvl w:val="2"/>
          <w:numId w:val="1"/>
        </w:numPr>
        <w:spacing w:before="0" w:after="240" w:line="240" w:lineRule="auto"/>
        <w:jc w:val="both"/>
        <w:rPr>
          <w:rFonts w:ascii="Calibri" w:eastAsia="Calibri" w:hAnsi="Calibri" w:cs="Calibri"/>
          <w:b/>
          <w:sz w:val="24"/>
          <w:szCs w:val="24"/>
        </w:rPr>
      </w:pPr>
      <w:bookmarkStart w:id="115" w:name="_Toc127446126"/>
      <w:r>
        <w:rPr>
          <w:rFonts w:ascii="Calibri" w:eastAsia="Calibri" w:hAnsi="Calibri" w:cs="Calibri"/>
          <w:b/>
          <w:sz w:val="24"/>
          <w:szCs w:val="24"/>
        </w:rPr>
        <w:lastRenderedPageBreak/>
        <w:t>Solution Schematic with Data Flow</w:t>
      </w:r>
      <w:bookmarkEnd w:id="115"/>
    </w:p>
    <w:p w14:paraId="2D519A66" w14:textId="77777777" w:rsidR="001742A1" w:rsidRDefault="001742A1" w:rsidP="00BE0B52">
      <w:pPr>
        <w:keepNext/>
        <w:jc w:val="both"/>
      </w:pPr>
      <w:r>
        <w:rPr>
          <w:noProof/>
        </w:rPr>
        <w:drawing>
          <wp:inline distT="0" distB="0" distL="0" distR="0" wp14:anchorId="51149B8F" wp14:editId="2A5CE645">
            <wp:extent cx="4880988" cy="737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a:blip r:embed="rId22">
                      <a:extLst>
                        <a:ext uri="{28A0092B-C50C-407E-A947-70E740481C1C}">
                          <a14:useLocalDpi xmlns:a14="http://schemas.microsoft.com/office/drawing/2010/main" val="0"/>
                        </a:ext>
                      </a:extLst>
                    </a:blip>
                    <a:stretch>
                      <a:fillRect/>
                    </a:stretch>
                  </pic:blipFill>
                  <pic:spPr>
                    <a:xfrm>
                      <a:off x="0" y="0"/>
                      <a:ext cx="4885616" cy="7385696"/>
                    </a:xfrm>
                    <a:prstGeom prst="rect">
                      <a:avLst/>
                    </a:prstGeom>
                  </pic:spPr>
                </pic:pic>
              </a:graphicData>
            </a:graphic>
          </wp:inline>
        </w:drawing>
      </w:r>
    </w:p>
    <w:p w14:paraId="62DC55BB" w14:textId="48B9A3AC" w:rsidR="002F2786" w:rsidRDefault="001742A1" w:rsidP="00BE0B52">
      <w:pPr>
        <w:pStyle w:val="Caption"/>
        <w:jc w:val="both"/>
      </w:pPr>
      <w:bookmarkStart w:id="116" w:name="_Toc128139953"/>
      <w:r>
        <w:t xml:space="preserve">Figure </w:t>
      </w:r>
      <w:fldSimple w:instr=" SEQ Figure \* ARABIC ">
        <w:r w:rsidR="004C39BA">
          <w:rPr>
            <w:noProof/>
          </w:rPr>
          <w:t>12</w:t>
        </w:r>
      </w:fldSimple>
      <w:r>
        <w:t xml:space="preserve"> - Solution Schematic with Data flow</w:t>
      </w:r>
      <w:bookmarkEnd w:id="116"/>
    </w:p>
    <w:p w14:paraId="377547CD" w14:textId="77777777" w:rsidR="008639D4" w:rsidRPr="008639D4" w:rsidRDefault="008639D4" w:rsidP="00BE0B52">
      <w:pPr>
        <w:jc w:val="both"/>
      </w:pPr>
    </w:p>
    <w:p w14:paraId="04EFC53E" w14:textId="77777777" w:rsidR="00670FB3" w:rsidRDefault="00670FB3" w:rsidP="00BE0B52">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117" w:name="_Toc127446127"/>
      <w:r>
        <w:rPr>
          <w:rFonts w:ascii="Calibri" w:eastAsia="Calibri" w:hAnsi="Calibri" w:cs="Calibri"/>
          <w:b/>
          <w:sz w:val="24"/>
          <w:szCs w:val="24"/>
        </w:rPr>
        <w:t>Main Design Feature</w:t>
      </w:r>
      <w:bookmarkEnd w:id="117"/>
    </w:p>
    <w:p w14:paraId="3ED6CAE5" w14:textId="77777777" w:rsidR="00A56EC3" w:rsidRDefault="00A56EC3" w:rsidP="00BE0B52">
      <w:pPr>
        <w:numPr>
          <w:ilvl w:val="0"/>
          <w:numId w:val="6"/>
        </w:numPr>
        <w:spacing w:after="0" w:line="276" w:lineRule="auto"/>
        <w:jc w:val="both"/>
        <w:rPr>
          <w:color w:val="244061"/>
        </w:rPr>
      </w:pPr>
      <w:r>
        <w:rPr>
          <w:color w:val="244061"/>
        </w:rPr>
        <w:t>API first design</w:t>
      </w:r>
    </w:p>
    <w:p w14:paraId="513282EA" w14:textId="093BCF2E" w:rsidR="00A56EC3" w:rsidRDefault="00A56EC3" w:rsidP="00BE0B52">
      <w:pPr>
        <w:numPr>
          <w:ilvl w:val="0"/>
          <w:numId w:val="6"/>
        </w:numPr>
        <w:spacing w:after="0" w:line="276" w:lineRule="auto"/>
        <w:jc w:val="both"/>
        <w:rPr>
          <w:color w:val="244061"/>
        </w:rPr>
      </w:pPr>
      <w:r>
        <w:rPr>
          <w:color w:val="244061"/>
        </w:rPr>
        <w:t xml:space="preserve">JSON is first class </w:t>
      </w:r>
      <w:r w:rsidR="00BE0B52">
        <w:rPr>
          <w:color w:val="244061"/>
        </w:rPr>
        <w:t>citizen.</w:t>
      </w:r>
    </w:p>
    <w:p w14:paraId="19D52F0A" w14:textId="1FDF39B3" w:rsidR="00A56EC3" w:rsidRDefault="00A56EC3" w:rsidP="00BE0B52">
      <w:pPr>
        <w:numPr>
          <w:ilvl w:val="0"/>
          <w:numId w:val="6"/>
        </w:numPr>
        <w:spacing w:after="0" w:line="276" w:lineRule="auto"/>
        <w:jc w:val="both"/>
        <w:rPr>
          <w:color w:val="244061"/>
        </w:rPr>
      </w:pPr>
      <w:r>
        <w:rPr>
          <w:color w:val="244061"/>
        </w:rPr>
        <w:t>REST API Endpoints</w:t>
      </w:r>
    </w:p>
    <w:p w14:paraId="227A58EB" w14:textId="77777777" w:rsidR="00A56EC3" w:rsidRDefault="00A56EC3" w:rsidP="00BE0B52">
      <w:pPr>
        <w:numPr>
          <w:ilvl w:val="0"/>
          <w:numId w:val="6"/>
        </w:numPr>
        <w:spacing w:after="0" w:line="276" w:lineRule="auto"/>
        <w:jc w:val="both"/>
        <w:rPr>
          <w:color w:val="244061"/>
        </w:rPr>
      </w:pPr>
      <w:r>
        <w:rPr>
          <w:color w:val="244061"/>
        </w:rPr>
        <w:t>Request /Response View model pattern for communication</w:t>
      </w:r>
    </w:p>
    <w:p w14:paraId="4AB1F162" w14:textId="77777777" w:rsidR="00A56EC3" w:rsidRDefault="00A56EC3" w:rsidP="00BE0B52">
      <w:pPr>
        <w:numPr>
          <w:ilvl w:val="0"/>
          <w:numId w:val="6"/>
        </w:numPr>
        <w:spacing w:after="0" w:line="276" w:lineRule="auto"/>
        <w:jc w:val="both"/>
        <w:rPr>
          <w:color w:val="244061"/>
        </w:rPr>
      </w:pPr>
      <w:r>
        <w:rPr>
          <w:color w:val="244061"/>
        </w:rPr>
        <w:t>Domain driven design</w:t>
      </w:r>
    </w:p>
    <w:p w14:paraId="2786176B" w14:textId="77777777" w:rsidR="00A56EC3" w:rsidRDefault="00A56EC3" w:rsidP="00BE0B52">
      <w:pPr>
        <w:numPr>
          <w:ilvl w:val="0"/>
          <w:numId w:val="6"/>
        </w:numPr>
        <w:spacing w:after="0" w:line="276" w:lineRule="auto"/>
        <w:jc w:val="both"/>
        <w:rPr>
          <w:color w:val="244061"/>
        </w:rPr>
      </w:pPr>
      <w:r>
        <w:rPr>
          <w:color w:val="244061"/>
        </w:rPr>
        <w:t>Micro services Architecture</w:t>
      </w:r>
    </w:p>
    <w:p w14:paraId="5E3D1D0A" w14:textId="77777777" w:rsidR="00A56EC3" w:rsidRDefault="00A56EC3" w:rsidP="00BE0B52">
      <w:pPr>
        <w:numPr>
          <w:ilvl w:val="0"/>
          <w:numId w:val="6"/>
        </w:numPr>
        <w:spacing w:after="0" w:line="276" w:lineRule="auto"/>
        <w:jc w:val="both"/>
        <w:rPr>
          <w:color w:val="244061"/>
        </w:rPr>
      </w:pPr>
      <w:r>
        <w:rPr>
          <w:color w:val="244061"/>
        </w:rPr>
        <w:t>Data source agnostic design</w:t>
      </w:r>
    </w:p>
    <w:p w14:paraId="698FF92C" w14:textId="58F3A4F4" w:rsidR="00A56EC3" w:rsidRDefault="00A56EC3" w:rsidP="00BE0B52">
      <w:pPr>
        <w:numPr>
          <w:ilvl w:val="0"/>
          <w:numId w:val="6"/>
        </w:numPr>
        <w:spacing w:after="0" w:line="276" w:lineRule="auto"/>
        <w:jc w:val="both"/>
        <w:rPr>
          <w:color w:val="244061"/>
        </w:rPr>
      </w:pPr>
      <w:r>
        <w:rPr>
          <w:color w:val="244061"/>
        </w:rPr>
        <w:t xml:space="preserve">Document storage is Object </w:t>
      </w:r>
      <w:r w:rsidR="00BE0B52">
        <w:rPr>
          <w:color w:val="244061"/>
        </w:rPr>
        <w:t>storage.</w:t>
      </w:r>
      <w:r>
        <w:rPr>
          <w:color w:val="244061"/>
        </w:rPr>
        <w:t xml:space="preserve"> </w:t>
      </w:r>
    </w:p>
    <w:p w14:paraId="53570671" w14:textId="19EAABBD" w:rsidR="00A56EC3" w:rsidRDefault="00A56EC3" w:rsidP="00BE0B52">
      <w:pPr>
        <w:numPr>
          <w:ilvl w:val="0"/>
          <w:numId w:val="6"/>
        </w:numPr>
        <w:spacing w:after="0" w:line="276" w:lineRule="auto"/>
        <w:jc w:val="both"/>
        <w:rPr>
          <w:color w:val="244061"/>
        </w:rPr>
      </w:pPr>
      <w:r>
        <w:rPr>
          <w:color w:val="244061"/>
        </w:rPr>
        <w:t>Cloud Ready - Deployed on the cloud or on premise</w:t>
      </w:r>
      <w:r w:rsidR="002F3A9B">
        <w:rPr>
          <w:color w:val="244061"/>
        </w:rPr>
        <w:t>.</w:t>
      </w:r>
    </w:p>
    <w:p w14:paraId="0BF91D68" w14:textId="77777777" w:rsidR="00A56EC3" w:rsidRDefault="00A56EC3" w:rsidP="00BE0B52">
      <w:pPr>
        <w:numPr>
          <w:ilvl w:val="0"/>
          <w:numId w:val="6"/>
        </w:numPr>
        <w:spacing w:after="0" w:line="276" w:lineRule="auto"/>
        <w:jc w:val="both"/>
        <w:rPr>
          <w:color w:val="244061"/>
        </w:rPr>
      </w:pPr>
      <w:r>
        <w:rPr>
          <w:color w:val="244061"/>
        </w:rPr>
        <w:t>Scalable architecture</w:t>
      </w:r>
    </w:p>
    <w:p w14:paraId="6EE9CB49" w14:textId="77777777" w:rsidR="00A56EC3" w:rsidRDefault="00A56EC3" w:rsidP="00BE0B52">
      <w:pPr>
        <w:spacing w:after="0"/>
        <w:ind w:left="720"/>
        <w:jc w:val="both"/>
        <w:rPr>
          <w:rFonts w:eastAsia="Times New Roman" w:cstheme="minorHAnsi"/>
          <w:color w:val="000000"/>
        </w:rPr>
      </w:pPr>
    </w:p>
    <w:p w14:paraId="6CB62986" w14:textId="77777777" w:rsidR="00E54EB4" w:rsidRDefault="00E54EB4">
      <w:pPr>
        <w:rPr>
          <w:rFonts w:ascii="Calibri" w:eastAsia="Calibri" w:hAnsi="Calibri" w:cs="Calibri"/>
          <w:b/>
          <w:color w:val="365F91"/>
          <w:sz w:val="24"/>
          <w:szCs w:val="24"/>
          <w:lang w:eastAsia="en-IN"/>
        </w:rPr>
      </w:pPr>
      <w:r>
        <w:rPr>
          <w:rFonts w:ascii="Calibri" w:eastAsia="Calibri" w:hAnsi="Calibri" w:cs="Calibri"/>
          <w:b/>
          <w:sz w:val="24"/>
          <w:szCs w:val="24"/>
        </w:rPr>
        <w:br w:type="page"/>
      </w:r>
    </w:p>
    <w:p w14:paraId="390F7952" w14:textId="7179E795" w:rsidR="00AB678D" w:rsidRPr="00F11220" w:rsidRDefault="00670FB3" w:rsidP="00BE0B52">
      <w:pPr>
        <w:pStyle w:val="Heading1"/>
        <w:numPr>
          <w:ilvl w:val="1"/>
          <w:numId w:val="1"/>
        </w:numPr>
        <w:tabs>
          <w:tab w:val="num" w:pos="360"/>
        </w:tabs>
        <w:spacing w:before="0" w:after="240" w:line="240" w:lineRule="auto"/>
        <w:ind w:left="0" w:firstLine="0"/>
        <w:jc w:val="both"/>
        <w:rPr>
          <w:rFonts w:ascii="Calibri" w:eastAsia="Calibri" w:hAnsi="Calibri" w:cs="Calibri"/>
          <w:b/>
          <w:sz w:val="24"/>
          <w:szCs w:val="24"/>
        </w:rPr>
      </w:pPr>
      <w:bookmarkStart w:id="118" w:name="_Toc127446128"/>
      <w:r>
        <w:rPr>
          <w:rFonts w:ascii="Calibri" w:eastAsia="Calibri" w:hAnsi="Calibri" w:cs="Calibri"/>
          <w:b/>
          <w:sz w:val="24"/>
          <w:szCs w:val="24"/>
        </w:rPr>
        <w:lastRenderedPageBreak/>
        <w:t>Deployment Architecture</w:t>
      </w:r>
      <w:bookmarkEnd w:id="118"/>
    </w:p>
    <w:p w14:paraId="5EB64710" w14:textId="39F9BD83" w:rsidR="00AB678D" w:rsidRDefault="000507F7" w:rsidP="00BE0B52">
      <w:pPr>
        <w:jc w:val="both"/>
        <w:rPr>
          <w:lang w:eastAsia="en-IN"/>
        </w:rPr>
      </w:pPr>
      <w:r>
        <w:t>The following highlights the deployment Architecture in SSTL environment</w:t>
      </w:r>
      <w:r w:rsidR="00E54EB4">
        <w:t xml:space="preserve"> for UAT &amp; Production</w:t>
      </w:r>
      <w:r>
        <w:t>.</w:t>
      </w:r>
    </w:p>
    <w:p w14:paraId="5CD78D1F" w14:textId="7D1FBB39" w:rsidR="00631681" w:rsidRDefault="00E54EB4" w:rsidP="00BE0B52">
      <w:pPr>
        <w:keepNext/>
        <w:jc w:val="both"/>
      </w:pPr>
      <w:r>
        <w:rPr>
          <w:b/>
          <w:bCs/>
          <w:noProof/>
          <w:sz w:val="24"/>
          <w:szCs w:val="24"/>
        </w:rPr>
        <w:drawing>
          <wp:inline distT="0" distB="0" distL="0" distR="0" wp14:anchorId="36B0F3AE" wp14:editId="1D6F902E">
            <wp:extent cx="5988050" cy="67757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2562"/>
                    <a:stretch/>
                  </pic:blipFill>
                  <pic:spPr bwMode="auto">
                    <a:xfrm>
                      <a:off x="0" y="0"/>
                      <a:ext cx="5993218" cy="6781631"/>
                    </a:xfrm>
                    <a:prstGeom prst="rect">
                      <a:avLst/>
                    </a:prstGeom>
                    <a:noFill/>
                    <a:ln>
                      <a:noFill/>
                    </a:ln>
                    <a:extLst>
                      <a:ext uri="{53640926-AAD7-44D8-BBD7-CCE9431645EC}">
                        <a14:shadowObscured xmlns:a14="http://schemas.microsoft.com/office/drawing/2010/main"/>
                      </a:ext>
                    </a:extLst>
                  </pic:spPr>
                </pic:pic>
              </a:graphicData>
            </a:graphic>
          </wp:inline>
        </w:drawing>
      </w:r>
    </w:p>
    <w:p w14:paraId="743EFEFC" w14:textId="31DA0000" w:rsidR="00363469" w:rsidRPr="00363469" w:rsidRDefault="00631681" w:rsidP="00BE0B52">
      <w:pPr>
        <w:pStyle w:val="Caption"/>
        <w:jc w:val="both"/>
        <w:rPr>
          <w:lang w:eastAsia="en-IN"/>
        </w:rPr>
      </w:pPr>
      <w:bookmarkStart w:id="119" w:name="_Toc127445127"/>
      <w:r>
        <w:t xml:space="preserve">Figure </w:t>
      </w:r>
      <w:r w:rsidR="00E54EB4">
        <w:t xml:space="preserve">13 </w:t>
      </w:r>
      <w:r>
        <w:t>- LMS environment deployment diagram</w:t>
      </w:r>
      <w:bookmarkEnd w:id="119"/>
    </w:p>
    <w:p w14:paraId="602227D1" w14:textId="066FE5D5" w:rsidR="00D4009A" w:rsidRDefault="00FE0AE6" w:rsidP="00BE0B52">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20" w:name="_Toc127446129"/>
      <w:r>
        <w:rPr>
          <w:rFonts w:ascii="Calibri" w:eastAsia="Calibri" w:hAnsi="Calibri" w:cs="Calibri"/>
          <w:b/>
          <w:sz w:val="24"/>
          <w:szCs w:val="24"/>
        </w:rPr>
        <w:lastRenderedPageBreak/>
        <w:t>Integration Interfaces</w:t>
      </w:r>
      <w:bookmarkEnd w:id="120"/>
    </w:p>
    <w:p w14:paraId="458E2FEA" w14:textId="01539EEB" w:rsidR="008C6558" w:rsidRDefault="008C6558" w:rsidP="00BE0B52">
      <w:pPr>
        <w:pStyle w:val="Heading1"/>
        <w:numPr>
          <w:ilvl w:val="1"/>
          <w:numId w:val="1"/>
        </w:numPr>
        <w:spacing w:before="0" w:after="240" w:line="240" w:lineRule="auto"/>
        <w:jc w:val="both"/>
        <w:rPr>
          <w:rFonts w:ascii="Calibri" w:eastAsia="Calibri" w:hAnsi="Calibri" w:cs="Calibri"/>
          <w:b/>
          <w:sz w:val="24"/>
          <w:szCs w:val="24"/>
        </w:rPr>
      </w:pPr>
      <w:bookmarkStart w:id="121" w:name="_Toc127446130"/>
      <w:r>
        <w:rPr>
          <w:rFonts w:ascii="Calibri" w:eastAsia="Calibri" w:hAnsi="Calibri" w:cs="Calibri"/>
          <w:b/>
          <w:sz w:val="24"/>
          <w:szCs w:val="24"/>
        </w:rPr>
        <w:t>Email Gateway</w:t>
      </w:r>
      <w:bookmarkEnd w:id="121"/>
    </w:p>
    <w:p w14:paraId="3803B56B" w14:textId="3758673F" w:rsidR="008C6558" w:rsidRDefault="008C6558" w:rsidP="00BE0B52">
      <w:pPr>
        <w:jc w:val="both"/>
        <w:rPr>
          <w:lang w:eastAsia="en-IN"/>
        </w:rPr>
      </w:pPr>
      <w:r>
        <w:rPr>
          <w:lang w:eastAsia="en-IN"/>
        </w:rPr>
        <w:t>SMTP based interface with an email gateway will be implemented to send automatic email notifications for following events –</w:t>
      </w:r>
    </w:p>
    <w:p w14:paraId="17BE802D" w14:textId="07892047" w:rsidR="008C6558" w:rsidRDefault="008C6558" w:rsidP="00BE0B52">
      <w:pPr>
        <w:pStyle w:val="ListParagraph"/>
        <w:numPr>
          <w:ilvl w:val="0"/>
          <w:numId w:val="15"/>
        </w:numPr>
        <w:jc w:val="both"/>
        <w:rPr>
          <w:lang w:eastAsia="en-IN"/>
        </w:rPr>
      </w:pPr>
      <w:r>
        <w:rPr>
          <w:lang w:eastAsia="en-IN"/>
        </w:rPr>
        <w:t>Landlord Welcome Email with Self Service applicatio</w:t>
      </w:r>
      <w:r w:rsidR="002A0148">
        <w:rPr>
          <w:lang w:eastAsia="en-IN"/>
        </w:rPr>
        <w:t>n link</w:t>
      </w:r>
      <w:r w:rsidR="00B02AA8">
        <w:rPr>
          <w:lang w:eastAsia="en-IN"/>
        </w:rPr>
        <w:t>, user id and password</w:t>
      </w:r>
    </w:p>
    <w:p w14:paraId="35101195" w14:textId="0AC6A8F1" w:rsidR="002A0148" w:rsidRDefault="002A0148" w:rsidP="00BE0B52">
      <w:pPr>
        <w:pStyle w:val="ListParagraph"/>
        <w:numPr>
          <w:ilvl w:val="0"/>
          <w:numId w:val="15"/>
        </w:numPr>
        <w:jc w:val="both"/>
        <w:rPr>
          <w:lang w:eastAsia="en-IN"/>
        </w:rPr>
      </w:pPr>
      <w:r>
        <w:rPr>
          <w:lang w:eastAsia="en-IN"/>
        </w:rPr>
        <w:t>Agreement Expiry Email notification to EMG team</w:t>
      </w:r>
    </w:p>
    <w:p w14:paraId="024BCFD0" w14:textId="4ACE3D18" w:rsidR="001E7ED6" w:rsidRDefault="001E7ED6" w:rsidP="001E7ED6">
      <w:pPr>
        <w:pStyle w:val="ListParagraph"/>
        <w:numPr>
          <w:ilvl w:val="0"/>
          <w:numId w:val="15"/>
        </w:numPr>
        <w:jc w:val="both"/>
        <w:rPr>
          <w:lang w:eastAsia="en-IN"/>
        </w:rPr>
      </w:pPr>
      <w:r>
        <w:rPr>
          <w:lang w:eastAsia="en-IN"/>
        </w:rPr>
        <w:t>Notification on those sites where MRFAI has been done but Agreement has not been activated.</w:t>
      </w:r>
    </w:p>
    <w:p w14:paraId="23B77207" w14:textId="12439AB0" w:rsidR="00D73475" w:rsidRDefault="00D73475" w:rsidP="00BE0B52">
      <w:pPr>
        <w:pStyle w:val="ListParagraph"/>
        <w:numPr>
          <w:ilvl w:val="0"/>
          <w:numId w:val="15"/>
        </w:numPr>
        <w:jc w:val="both"/>
        <w:rPr>
          <w:lang w:eastAsia="en-IN"/>
        </w:rPr>
      </w:pPr>
      <w:r>
        <w:rPr>
          <w:lang w:eastAsia="en-IN"/>
        </w:rPr>
        <w:t>Auto Rental Invoice generation process completion notification to EMG team</w:t>
      </w:r>
    </w:p>
    <w:p w14:paraId="5E6CF47D" w14:textId="6B758D79" w:rsidR="002A0148" w:rsidRDefault="002A0148" w:rsidP="00BE0B52">
      <w:pPr>
        <w:pStyle w:val="ListParagraph"/>
        <w:numPr>
          <w:ilvl w:val="0"/>
          <w:numId w:val="15"/>
        </w:numPr>
        <w:jc w:val="both"/>
        <w:rPr>
          <w:lang w:eastAsia="en-IN"/>
        </w:rPr>
      </w:pPr>
      <w:r>
        <w:rPr>
          <w:lang w:eastAsia="en-IN"/>
        </w:rPr>
        <w:t>Bounce Payment Email notification to EMG team</w:t>
      </w:r>
    </w:p>
    <w:p w14:paraId="27BDE5BD" w14:textId="1CC9D9FB" w:rsidR="002A0148" w:rsidRDefault="002A0148" w:rsidP="00BE0B52">
      <w:pPr>
        <w:pStyle w:val="ListParagraph"/>
        <w:numPr>
          <w:ilvl w:val="0"/>
          <w:numId w:val="15"/>
        </w:numPr>
        <w:jc w:val="both"/>
        <w:rPr>
          <w:lang w:eastAsia="en-IN"/>
        </w:rPr>
      </w:pPr>
      <w:r>
        <w:rPr>
          <w:lang w:eastAsia="en-IN"/>
        </w:rPr>
        <w:t>Successful Payment notification to Landlords</w:t>
      </w:r>
    </w:p>
    <w:p w14:paraId="158E6BD9" w14:textId="32C7C338" w:rsidR="002A0148" w:rsidRDefault="002A0148" w:rsidP="00BE0B52">
      <w:pPr>
        <w:pStyle w:val="ListParagraph"/>
        <w:numPr>
          <w:ilvl w:val="0"/>
          <w:numId w:val="15"/>
        </w:numPr>
        <w:jc w:val="both"/>
        <w:rPr>
          <w:lang w:eastAsia="en-IN"/>
        </w:rPr>
      </w:pPr>
      <w:r>
        <w:rPr>
          <w:lang w:eastAsia="en-IN"/>
        </w:rPr>
        <w:t>Alarm emails for integration failure</w:t>
      </w:r>
      <w:r w:rsidR="00E87FBF">
        <w:rPr>
          <w:lang w:eastAsia="en-IN"/>
        </w:rPr>
        <w:t xml:space="preserve"> and other issues</w:t>
      </w:r>
      <w:r w:rsidR="00583FC4">
        <w:rPr>
          <w:lang w:eastAsia="en-IN"/>
        </w:rPr>
        <w:t xml:space="preserve"> </w:t>
      </w:r>
    </w:p>
    <w:p w14:paraId="478243F4" w14:textId="7D4385EB" w:rsidR="00E87FBF" w:rsidRDefault="00E87FBF" w:rsidP="00BE0B52">
      <w:pPr>
        <w:pStyle w:val="ListParagraph"/>
        <w:numPr>
          <w:ilvl w:val="0"/>
          <w:numId w:val="15"/>
        </w:numPr>
        <w:jc w:val="both"/>
        <w:rPr>
          <w:lang w:eastAsia="en-IN"/>
        </w:rPr>
      </w:pPr>
      <w:r>
        <w:rPr>
          <w:lang w:eastAsia="en-IN"/>
        </w:rPr>
        <w:t>Workflow task allocation emails for approval flows &amp; NFAs</w:t>
      </w:r>
    </w:p>
    <w:p w14:paraId="72FD1C99" w14:textId="7919CE7C" w:rsidR="00E6002E" w:rsidRPr="008C6558" w:rsidRDefault="00E6002E" w:rsidP="00BE0B52">
      <w:pPr>
        <w:jc w:val="both"/>
        <w:rPr>
          <w:lang w:eastAsia="en-IN"/>
        </w:rPr>
      </w:pPr>
      <w:r w:rsidRPr="00E6002E">
        <w:rPr>
          <w:b/>
          <w:lang w:eastAsia="en-IN"/>
        </w:rPr>
        <w:t>* Note</w:t>
      </w:r>
      <w:r>
        <w:rPr>
          <w:lang w:eastAsia="en-IN"/>
        </w:rPr>
        <w:t xml:space="preserve"> – </w:t>
      </w:r>
      <w:r w:rsidRPr="00E6002E">
        <w:rPr>
          <w:i/>
          <w:lang w:eastAsia="en-IN"/>
        </w:rPr>
        <w:t>Crest needs to provide Email gateway details for integration with LMS</w:t>
      </w:r>
      <w:r>
        <w:rPr>
          <w:i/>
          <w:lang w:eastAsia="en-IN"/>
        </w:rPr>
        <w:t>.</w:t>
      </w:r>
    </w:p>
    <w:p w14:paraId="5426276F" w14:textId="2BA8BFA8" w:rsidR="002A0148" w:rsidRDefault="002A0148" w:rsidP="00BE0B52">
      <w:pPr>
        <w:pStyle w:val="Heading1"/>
        <w:numPr>
          <w:ilvl w:val="1"/>
          <w:numId w:val="1"/>
        </w:numPr>
        <w:spacing w:before="0" w:after="240" w:line="240" w:lineRule="auto"/>
        <w:jc w:val="both"/>
        <w:rPr>
          <w:rFonts w:ascii="Calibri" w:eastAsia="Calibri" w:hAnsi="Calibri" w:cs="Calibri"/>
          <w:b/>
          <w:sz w:val="24"/>
          <w:szCs w:val="24"/>
        </w:rPr>
      </w:pPr>
      <w:bookmarkStart w:id="122" w:name="_Toc127446131"/>
      <w:r>
        <w:rPr>
          <w:rFonts w:ascii="Calibri" w:eastAsia="Calibri" w:hAnsi="Calibri" w:cs="Calibri"/>
          <w:b/>
          <w:sz w:val="24"/>
          <w:szCs w:val="24"/>
        </w:rPr>
        <w:t>SMS Gateway</w:t>
      </w:r>
      <w:bookmarkEnd w:id="122"/>
    </w:p>
    <w:p w14:paraId="03CD47DB" w14:textId="470D915F" w:rsidR="002A0148" w:rsidRDefault="002A0148" w:rsidP="00BE0B52">
      <w:pPr>
        <w:jc w:val="both"/>
        <w:rPr>
          <w:lang w:eastAsia="en-IN"/>
        </w:rPr>
      </w:pPr>
      <w:r>
        <w:rPr>
          <w:lang w:eastAsia="en-IN"/>
        </w:rPr>
        <w:t>REST API based integration with SMS gateway will be implemented to send automatic SMS notifications for following events –</w:t>
      </w:r>
    </w:p>
    <w:p w14:paraId="6E8EC333" w14:textId="54623E5F" w:rsidR="002A0148" w:rsidRDefault="002A0148" w:rsidP="00BE0B52">
      <w:pPr>
        <w:pStyle w:val="ListParagraph"/>
        <w:numPr>
          <w:ilvl w:val="0"/>
          <w:numId w:val="15"/>
        </w:numPr>
        <w:jc w:val="both"/>
        <w:rPr>
          <w:lang w:eastAsia="en-IN"/>
        </w:rPr>
      </w:pPr>
      <w:r>
        <w:rPr>
          <w:lang w:eastAsia="en-IN"/>
        </w:rPr>
        <w:t xml:space="preserve">Landlord </w:t>
      </w:r>
      <w:r w:rsidR="00682ABE">
        <w:rPr>
          <w:lang w:eastAsia="en-IN"/>
        </w:rPr>
        <w:t>w</w:t>
      </w:r>
      <w:r>
        <w:rPr>
          <w:lang w:eastAsia="en-IN"/>
        </w:rPr>
        <w:t>elcome SMS with Self Service application link</w:t>
      </w:r>
      <w:r w:rsidR="008D656D">
        <w:rPr>
          <w:lang w:eastAsia="en-IN"/>
        </w:rPr>
        <w:t>, user id and password</w:t>
      </w:r>
      <w:r>
        <w:rPr>
          <w:lang w:eastAsia="en-IN"/>
        </w:rPr>
        <w:t xml:space="preserve"> once vendor code is generated for Landlords to Landlord Contact No.</w:t>
      </w:r>
    </w:p>
    <w:p w14:paraId="18D2C585" w14:textId="5F5EC2A4" w:rsidR="00E6002E" w:rsidRPr="00E6002E" w:rsidRDefault="002A0148" w:rsidP="00BE0B52">
      <w:pPr>
        <w:pStyle w:val="ListParagraph"/>
        <w:numPr>
          <w:ilvl w:val="0"/>
          <w:numId w:val="15"/>
        </w:numPr>
        <w:jc w:val="both"/>
        <w:rPr>
          <w:lang w:eastAsia="en-IN"/>
        </w:rPr>
      </w:pPr>
      <w:r>
        <w:rPr>
          <w:lang w:eastAsia="en-IN"/>
        </w:rPr>
        <w:t xml:space="preserve">Successful Payment </w:t>
      </w:r>
      <w:r w:rsidR="00682ABE">
        <w:rPr>
          <w:lang w:eastAsia="en-IN"/>
        </w:rPr>
        <w:t>SMS notification</w:t>
      </w:r>
      <w:r>
        <w:rPr>
          <w:lang w:eastAsia="en-IN"/>
        </w:rPr>
        <w:t xml:space="preserve"> to Landlords to Landlord Contact No.</w:t>
      </w:r>
    </w:p>
    <w:p w14:paraId="338A38D3" w14:textId="515DE4F2" w:rsidR="00E6002E" w:rsidRPr="00E6002E" w:rsidRDefault="00E6002E" w:rsidP="00BE0B52">
      <w:pPr>
        <w:jc w:val="both"/>
        <w:rPr>
          <w:i/>
          <w:lang w:eastAsia="en-IN"/>
        </w:rPr>
      </w:pPr>
      <w:r w:rsidRPr="00E6002E">
        <w:rPr>
          <w:b/>
          <w:lang w:eastAsia="en-IN"/>
        </w:rPr>
        <w:t>* Note</w:t>
      </w:r>
      <w:r>
        <w:rPr>
          <w:lang w:eastAsia="en-IN"/>
        </w:rPr>
        <w:t xml:space="preserve"> – </w:t>
      </w:r>
      <w:r w:rsidRPr="00E6002E">
        <w:rPr>
          <w:i/>
          <w:lang w:eastAsia="en-IN"/>
        </w:rPr>
        <w:t xml:space="preserve">Crest needs to provide </w:t>
      </w:r>
      <w:r>
        <w:rPr>
          <w:i/>
          <w:lang w:eastAsia="en-IN"/>
        </w:rPr>
        <w:t>SMS</w:t>
      </w:r>
      <w:r w:rsidRPr="00E6002E">
        <w:rPr>
          <w:i/>
          <w:lang w:eastAsia="en-IN"/>
        </w:rPr>
        <w:t xml:space="preserve"> gateway details for integration with LMS</w:t>
      </w:r>
    </w:p>
    <w:p w14:paraId="1E12CE7C" w14:textId="0ED29169" w:rsidR="00863E5B" w:rsidRDefault="00863E5B" w:rsidP="00BE0B52">
      <w:pPr>
        <w:pStyle w:val="Heading1"/>
        <w:numPr>
          <w:ilvl w:val="1"/>
          <w:numId w:val="1"/>
        </w:numPr>
        <w:spacing w:before="0" w:after="240" w:line="240" w:lineRule="auto"/>
        <w:jc w:val="both"/>
        <w:rPr>
          <w:rFonts w:ascii="Calibri" w:eastAsia="Calibri" w:hAnsi="Calibri" w:cs="Calibri"/>
          <w:b/>
          <w:sz w:val="24"/>
          <w:szCs w:val="24"/>
        </w:rPr>
      </w:pPr>
      <w:bookmarkStart w:id="123" w:name="_Tarantula_Integration_Interface"/>
      <w:bookmarkStart w:id="124" w:name="_Toc127446132"/>
      <w:bookmarkEnd w:id="123"/>
      <w:r>
        <w:rPr>
          <w:rFonts w:ascii="Calibri" w:eastAsia="Calibri" w:hAnsi="Calibri" w:cs="Calibri"/>
          <w:b/>
          <w:sz w:val="24"/>
          <w:szCs w:val="24"/>
        </w:rPr>
        <w:t>Tarantula</w:t>
      </w:r>
      <w:r w:rsidR="002F055D">
        <w:rPr>
          <w:rFonts w:ascii="Calibri" w:eastAsia="Calibri" w:hAnsi="Calibri" w:cs="Calibri"/>
          <w:b/>
          <w:sz w:val="24"/>
          <w:szCs w:val="24"/>
        </w:rPr>
        <w:t xml:space="preserve"> Integration Interface for </w:t>
      </w:r>
      <w:r w:rsidR="00AE1FF1">
        <w:rPr>
          <w:rFonts w:ascii="Calibri" w:eastAsia="Calibri" w:hAnsi="Calibri" w:cs="Calibri"/>
          <w:b/>
          <w:sz w:val="24"/>
          <w:szCs w:val="24"/>
        </w:rPr>
        <w:t xml:space="preserve">Periodic </w:t>
      </w:r>
      <w:r w:rsidR="002F055D">
        <w:rPr>
          <w:rFonts w:ascii="Calibri" w:eastAsia="Calibri" w:hAnsi="Calibri" w:cs="Calibri"/>
          <w:b/>
          <w:sz w:val="24"/>
          <w:szCs w:val="24"/>
        </w:rPr>
        <w:t xml:space="preserve">Site </w:t>
      </w:r>
      <w:r w:rsidR="00AE1FF1">
        <w:rPr>
          <w:rFonts w:ascii="Calibri" w:eastAsia="Calibri" w:hAnsi="Calibri" w:cs="Calibri"/>
          <w:b/>
          <w:sz w:val="24"/>
          <w:szCs w:val="24"/>
        </w:rPr>
        <w:t>Data Sync</w:t>
      </w:r>
      <w:bookmarkEnd w:id="124"/>
    </w:p>
    <w:p w14:paraId="6E5AE9E9" w14:textId="5507B214" w:rsidR="00AE1FF1" w:rsidRDefault="00AE1FF1" w:rsidP="00BE0B52">
      <w:pPr>
        <w:pStyle w:val="Heading1"/>
        <w:numPr>
          <w:ilvl w:val="2"/>
          <w:numId w:val="1"/>
        </w:numPr>
        <w:spacing w:before="0" w:after="240" w:line="240" w:lineRule="auto"/>
        <w:jc w:val="both"/>
        <w:rPr>
          <w:rFonts w:ascii="Calibri" w:eastAsia="Calibri" w:hAnsi="Calibri" w:cs="Calibri"/>
          <w:b/>
          <w:sz w:val="24"/>
          <w:szCs w:val="24"/>
        </w:rPr>
      </w:pPr>
      <w:bookmarkStart w:id="125" w:name="_Toc127446133"/>
      <w:r>
        <w:rPr>
          <w:rFonts w:ascii="Calibri" w:eastAsia="Calibri" w:hAnsi="Calibri" w:cs="Calibri"/>
          <w:b/>
          <w:sz w:val="24"/>
          <w:szCs w:val="24"/>
        </w:rPr>
        <w:t>Integration Mechanism</w:t>
      </w:r>
      <w:bookmarkEnd w:id="125"/>
    </w:p>
    <w:p w14:paraId="4346DCE7" w14:textId="461F262C" w:rsidR="002F055D" w:rsidRDefault="002F055D" w:rsidP="00BE0B52">
      <w:pPr>
        <w:jc w:val="both"/>
        <w:rPr>
          <w:lang w:eastAsia="en-IN"/>
        </w:rPr>
      </w:pPr>
      <w:r>
        <w:rPr>
          <w:lang w:eastAsia="en-IN"/>
        </w:rPr>
        <w:t xml:space="preserve">Integration between Tarantula and LMS will be done via </w:t>
      </w:r>
      <w:proofErr w:type="gramStart"/>
      <w:r>
        <w:rPr>
          <w:lang w:eastAsia="en-IN"/>
        </w:rPr>
        <w:t>file based</w:t>
      </w:r>
      <w:proofErr w:type="gramEnd"/>
      <w:r>
        <w:rPr>
          <w:lang w:eastAsia="en-IN"/>
        </w:rPr>
        <w:t xml:space="preserve"> interface. It is a one-way data transfer, from TT to LMS.</w:t>
      </w:r>
    </w:p>
    <w:p w14:paraId="4FBBE8A7" w14:textId="34083988" w:rsidR="002F055D" w:rsidRDefault="002F055D" w:rsidP="00BE0B52">
      <w:pPr>
        <w:jc w:val="both"/>
        <w:rPr>
          <w:lang w:eastAsia="en-IN"/>
        </w:rPr>
      </w:pPr>
      <w:r>
        <w:rPr>
          <w:lang w:eastAsia="en-IN"/>
        </w:rPr>
        <w:t xml:space="preserve">LMS expects one file daily after midnight containing the records of the events occurred in the day before. TT only needs to send data records corresponding to events which are of interest to LMS (described in the file format section). TT needs to send only the delta records, </w:t>
      </w:r>
      <w:proofErr w:type="gramStart"/>
      <w:r>
        <w:rPr>
          <w:lang w:eastAsia="en-IN"/>
        </w:rPr>
        <w:t>i.e.</w:t>
      </w:r>
      <w:proofErr w:type="gramEnd"/>
      <w:r>
        <w:rPr>
          <w:lang w:eastAsia="en-IN"/>
        </w:rPr>
        <w:t xml:space="preserve"> the records not yet sent to LMS. If a day's file is missed and not sent to LMS then TT may include those records in the next file to be sent.</w:t>
      </w:r>
    </w:p>
    <w:p w14:paraId="76D9408E" w14:textId="77777777" w:rsidR="002F055D" w:rsidRDefault="002F055D" w:rsidP="00BE0B52">
      <w:pPr>
        <w:jc w:val="both"/>
        <w:rPr>
          <w:lang w:eastAsia="en-IN"/>
        </w:rPr>
      </w:pPr>
      <w:r>
        <w:rPr>
          <w:lang w:eastAsia="en-IN"/>
        </w:rPr>
        <w:t>TT should place the file in a pre-defined directory of a SFTP server. LMS will poll the directory periodically and download the file via SFTP. Once downloaded the file is removed (deleted) from the SFTP location. To prevent LMS from picking up a file mid of uploading, TT should upload the file with a different extension (.</w:t>
      </w:r>
      <w:proofErr w:type="spellStart"/>
      <w:r>
        <w:rPr>
          <w:lang w:eastAsia="en-IN"/>
        </w:rPr>
        <w:t>tmp</w:t>
      </w:r>
      <w:proofErr w:type="spellEnd"/>
      <w:r>
        <w:rPr>
          <w:lang w:eastAsia="en-IN"/>
        </w:rPr>
        <w:t>) and after successful uploading only rename to extension required by LMS.</w:t>
      </w:r>
    </w:p>
    <w:p w14:paraId="40010B09" w14:textId="02861BED" w:rsidR="008C6558" w:rsidRDefault="002F055D" w:rsidP="00BE0B52">
      <w:pPr>
        <w:jc w:val="both"/>
        <w:rPr>
          <w:lang w:eastAsia="en-IN"/>
        </w:rPr>
      </w:pPr>
      <w:r>
        <w:rPr>
          <w:lang w:eastAsia="en-IN"/>
        </w:rPr>
        <w:lastRenderedPageBreak/>
        <w:t>Once a file is processed in LMS, an email will be sent to the IT team with file processing status (processed/rejected) and statistics.</w:t>
      </w:r>
    </w:p>
    <w:p w14:paraId="3A93DE30" w14:textId="3D3EF4A7" w:rsidR="002F055D" w:rsidRDefault="002F055D" w:rsidP="00BE0B52">
      <w:pPr>
        <w:pStyle w:val="Heading1"/>
        <w:numPr>
          <w:ilvl w:val="2"/>
          <w:numId w:val="1"/>
        </w:numPr>
        <w:spacing w:before="0" w:after="240" w:line="240" w:lineRule="auto"/>
        <w:jc w:val="both"/>
        <w:rPr>
          <w:rFonts w:ascii="Calibri" w:eastAsia="Calibri" w:hAnsi="Calibri" w:cs="Calibri"/>
          <w:b/>
          <w:sz w:val="24"/>
          <w:szCs w:val="24"/>
        </w:rPr>
      </w:pPr>
      <w:bookmarkStart w:id="126" w:name="_Toc127446134"/>
      <w:r w:rsidRPr="00AE1FF1">
        <w:rPr>
          <w:rFonts w:ascii="Calibri" w:eastAsia="Calibri" w:hAnsi="Calibri" w:cs="Calibri"/>
          <w:b/>
          <w:sz w:val="24"/>
          <w:szCs w:val="24"/>
        </w:rPr>
        <w:t>Int</w:t>
      </w:r>
      <w:r w:rsidR="00C2628C">
        <w:rPr>
          <w:rFonts w:ascii="Calibri" w:eastAsia="Calibri" w:hAnsi="Calibri" w:cs="Calibri"/>
          <w:b/>
          <w:sz w:val="24"/>
          <w:szCs w:val="24"/>
        </w:rPr>
        <w:t>egration File Naming convention</w:t>
      </w:r>
      <w:bookmarkEnd w:id="126"/>
    </w:p>
    <w:p w14:paraId="53ED2634" w14:textId="13A808B0" w:rsidR="00AE1FF1" w:rsidRPr="00AE1FF1" w:rsidRDefault="00D73A64" w:rsidP="00BE0B52">
      <w:pPr>
        <w:jc w:val="both"/>
        <w:rPr>
          <w:lang w:eastAsia="en-IN"/>
        </w:rPr>
      </w:pPr>
      <w:r w:rsidRPr="00D73A64">
        <w:rPr>
          <w:lang w:eastAsia="en-IN"/>
        </w:rPr>
        <w:t>Proposed file naming convention is TT_LMS_Site_Data_&lt;&lt;YYYYMMDDHHSS&gt;&gt;.</w:t>
      </w:r>
      <w:r w:rsidR="00D56BE2">
        <w:rPr>
          <w:lang w:eastAsia="en-IN"/>
        </w:rPr>
        <w:t>txt</w:t>
      </w:r>
      <w:r w:rsidRPr="00D73A64">
        <w:rPr>
          <w:lang w:eastAsia="en-IN"/>
        </w:rPr>
        <w:t xml:space="preserve"> where YYYYMMDDHHSS refers to the timestamp the file was generated.</w:t>
      </w:r>
    </w:p>
    <w:p w14:paraId="0341983B" w14:textId="6E846ACE" w:rsidR="002F055D" w:rsidRDefault="00D73A64" w:rsidP="00BE0B52">
      <w:pPr>
        <w:pStyle w:val="Heading1"/>
        <w:numPr>
          <w:ilvl w:val="2"/>
          <w:numId w:val="1"/>
        </w:numPr>
        <w:spacing w:before="0" w:after="240" w:line="240" w:lineRule="auto"/>
        <w:jc w:val="both"/>
        <w:rPr>
          <w:rFonts w:ascii="Calibri" w:eastAsia="Calibri" w:hAnsi="Calibri" w:cs="Calibri"/>
          <w:b/>
          <w:sz w:val="24"/>
          <w:szCs w:val="24"/>
        </w:rPr>
      </w:pPr>
      <w:bookmarkStart w:id="127" w:name="_Toc127446135"/>
      <w:r w:rsidRPr="00D73A64">
        <w:rPr>
          <w:rFonts w:ascii="Calibri" w:eastAsia="Calibri" w:hAnsi="Calibri" w:cs="Calibri"/>
          <w:b/>
          <w:sz w:val="24"/>
          <w:szCs w:val="24"/>
        </w:rPr>
        <w:t>Integration Data File Format</w:t>
      </w:r>
      <w:bookmarkEnd w:id="127"/>
    </w:p>
    <w:p w14:paraId="7A18CA86" w14:textId="350A9258" w:rsidR="00D73A64" w:rsidRDefault="00D73A64" w:rsidP="00BE0B52">
      <w:pPr>
        <w:jc w:val="both"/>
        <w:rPr>
          <w:lang w:eastAsia="en-IN"/>
        </w:rPr>
      </w:pPr>
      <w:r>
        <w:rPr>
          <w:lang w:eastAsia="en-IN"/>
        </w:rPr>
        <w:t xml:space="preserve">Proposed integration file format is text format file with variable length record in each line containing 13 data fields delimited by pipe '|'. Header record is not required. Please include empty string for the fields for which data is not being sent. </w:t>
      </w:r>
    </w:p>
    <w:p w14:paraId="241E7C47" w14:textId="77777777" w:rsidR="00D73A64" w:rsidRDefault="00D73A64" w:rsidP="00BE0B52">
      <w:pPr>
        <w:jc w:val="both"/>
        <w:rPr>
          <w:lang w:eastAsia="en-IN"/>
        </w:rPr>
      </w:pPr>
      <w:r>
        <w:rPr>
          <w:lang w:eastAsia="en-IN"/>
        </w:rPr>
        <w:t xml:space="preserve">Sample file content is as below - </w:t>
      </w:r>
    </w:p>
    <w:p w14:paraId="6066D66E" w14:textId="77777777" w:rsidR="001D788F" w:rsidRDefault="001D788F" w:rsidP="001D788F">
      <w:pPr>
        <w:jc w:val="both"/>
        <w:rPr>
          <w:lang w:eastAsia="en-IN"/>
        </w:rPr>
      </w:pPr>
      <w:r>
        <w:rPr>
          <w:lang w:eastAsia="en-IN"/>
        </w:rPr>
        <w:t xml:space="preserve">00000000000000000001|NB|STIPL_00001|North Rd </w:t>
      </w:r>
      <w:proofErr w:type="spellStart"/>
      <w:r>
        <w:rPr>
          <w:lang w:eastAsia="en-IN"/>
        </w:rPr>
        <w:t>Site|Delhi|New</w:t>
      </w:r>
      <w:proofErr w:type="spellEnd"/>
      <w:r>
        <w:rPr>
          <w:lang w:eastAsia="en-IN"/>
        </w:rPr>
        <w:t xml:space="preserve"> Delhi|OD|7.7878|-5.4345|New Built|STIPL_00001_0001|RJIO|15-01-202|</w:t>
      </w:r>
    </w:p>
    <w:p w14:paraId="2C90AE21" w14:textId="677DD332" w:rsidR="00D73A64" w:rsidRDefault="001D788F" w:rsidP="00BE0B52">
      <w:pPr>
        <w:jc w:val="both"/>
        <w:rPr>
          <w:lang w:eastAsia="en-IN"/>
        </w:rPr>
      </w:pPr>
      <w:r>
        <w:rPr>
          <w:lang w:eastAsia="en-IN"/>
        </w:rPr>
        <w:t>00000000000000000002|TI|STIPL_00001|||||||Tenant Addition|STIPL_00001_0002|Airtel|15-05-2022|</w:t>
      </w:r>
    </w:p>
    <w:p w14:paraId="719D0E8F" w14:textId="049021FD" w:rsidR="00D73A64" w:rsidRDefault="00B322F7" w:rsidP="00BE0B52">
      <w:pPr>
        <w:pStyle w:val="Heading1"/>
        <w:numPr>
          <w:ilvl w:val="2"/>
          <w:numId w:val="1"/>
        </w:numPr>
        <w:spacing w:before="0" w:after="240" w:line="240" w:lineRule="auto"/>
        <w:jc w:val="both"/>
        <w:rPr>
          <w:rFonts w:ascii="Calibri" w:eastAsia="Calibri" w:hAnsi="Calibri" w:cs="Calibri"/>
          <w:b/>
          <w:sz w:val="24"/>
          <w:szCs w:val="24"/>
        </w:rPr>
      </w:pPr>
      <w:bookmarkStart w:id="128" w:name="_Toc127446136"/>
      <w:r>
        <w:rPr>
          <w:rFonts w:ascii="Calibri" w:eastAsia="Calibri" w:hAnsi="Calibri" w:cs="Calibri"/>
          <w:b/>
          <w:sz w:val="24"/>
          <w:szCs w:val="24"/>
        </w:rPr>
        <w:t>Integration File Data Field</w:t>
      </w:r>
      <w:r w:rsidR="00D73A64">
        <w:rPr>
          <w:rFonts w:ascii="Calibri" w:eastAsia="Calibri" w:hAnsi="Calibri" w:cs="Calibri"/>
          <w:b/>
          <w:sz w:val="24"/>
          <w:szCs w:val="24"/>
        </w:rPr>
        <w:t xml:space="preserve"> Specification</w:t>
      </w:r>
      <w:bookmarkEnd w:id="128"/>
    </w:p>
    <w:tbl>
      <w:tblPr>
        <w:tblW w:w="10098" w:type="dxa"/>
        <w:tblInd w:w="93" w:type="dxa"/>
        <w:tblLayout w:type="fixed"/>
        <w:tblLook w:val="04A0" w:firstRow="1" w:lastRow="0" w:firstColumn="1" w:lastColumn="0" w:noHBand="0" w:noVBand="1"/>
      </w:tblPr>
      <w:tblGrid>
        <w:gridCol w:w="1365"/>
        <w:gridCol w:w="3510"/>
        <w:gridCol w:w="1980"/>
        <w:gridCol w:w="3243"/>
      </w:tblGrid>
      <w:tr w:rsidR="00D73A64" w:rsidRPr="00D73A64" w14:paraId="64084EE7" w14:textId="77777777" w:rsidTr="00D56BE2">
        <w:trPr>
          <w:trHeight w:val="576"/>
          <w:tblHeader/>
        </w:trPr>
        <w:tc>
          <w:tcPr>
            <w:tcW w:w="136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1282E357"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Field Name</w:t>
            </w:r>
          </w:p>
        </w:tc>
        <w:tc>
          <w:tcPr>
            <w:tcW w:w="3510" w:type="dxa"/>
            <w:tcBorders>
              <w:top w:val="single" w:sz="4" w:space="0" w:color="auto"/>
              <w:left w:val="nil"/>
              <w:bottom w:val="single" w:sz="4" w:space="0" w:color="auto"/>
              <w:right w:val="single" w:sz="4" w:space="0" w:color="000000"/>
            </w:tcBorders>
            <w:shd w:val="clear" w:color="000000" w:fill="8DB4E2"/>
            <w:vAlign w:val="bottom"/>
            <w:hideMark/>
          </w:tcPr>
          <w:p w14:paraId="425836A1"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Description</w:t>
            </w:r>
          </w:p>
        </w:tc>
        <w:tc>
          <w:tcPr>
            <w:tcW w:w="1980" w:type="dxa"/>
            <w:tcBorders>
              <w:top w:val="single" w:sz="4" w:space="0" w:color="auto"/>
              <w:left w:val="nil"/>
              <w:bottom w:val="single" w:sz="4" w:space="0" w:color="auto"/>
              <w:right w:val="single" w:sz="4" w:space="0" w:color="auto"/>
            </w:tcBorders>
            <w:shd w:val="clear" w:color="000000" w:fill="8DB4E2"/>
            <w:vAlign w:val="bottom"/>
            <w:hideMark/>
          </w:tcPr>
          <w:p w14:paraId="4D3496E7"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Data Type</w:t>
            </w:r>
          </w:p>
        </w:tc>
        <w:tc>
          <w:tcPr>
            <w:tcW w:w="3243" w:type="dxa"/>
            <w:tcBorders>
              <w:top w:val="single" w:sz="4" w:space="0" w:color="auto"/>
              <w:left w:val="nil"/>
              <w:bottom w:val="single" w:sz="4" w:space="0" w:color="auto"/>
              <w:right w:val="single" w:sz="4" w:space="0" w:color="000000"/>
            </w:tcBorders>
            <w:shd w:val="clear" w:color="000000" w:fill="8DB4E2"/>
            <w:vAlign w:val="bottom"/>
            <w:hideMark/>
          </w:tcPr>
          <w:p w14:paraId="758E02A4" w14:textId="77777777" w:rsidR="00D73A64" w:rsidRPr="00D73A64" w:rsidRDefault="00D73A64" w:rsidP="00BE0B52">
            <w:pPr>
              <w:spacing w:after="0" w:line="240" w:lineRule="auto"/>
              <w:jc w:val="both"/>
              <w:rPr>
                <w:rFonts w:ascii="Calibri" w:eastAsia="Times New Roman" w:hAnsi="Calibri" w:cs="Calibri"/>
                <w:b/>
                <w:bCs/>
                <w:color w:val="000000"/>
              </w:rPr>
            </w:pPr>
            <w:r w:rsidRPr="00D73A64">
              <w:rPr>
                <w:rFonts w:ascii="Calibri" w:eastAsia="Times New Roman" w:hAnsi="Calibri" w:cs="Calibri"/>
                <w:b/>
                <w:bCs/>
                <w:color w:val="000000"/>
              </w:rPr>
              <w:t>Validations/Restrictions</w:t>
            </w:r>
          </w:p>
        </w:tc>
      </w:tr>
      <w:tr w:rsidR="00A0368F" w:rsidRPr="00D73A64" w14:paraId="035A7180" w14:textId="77777777" w:rsidTr="00D56BE2">
        <w:trPr>
          <w:trHeight w:val="1440"/>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2DC7E18A"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Event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8243B01"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 xml:space="preserve">A unique id generated for each record being sent from TT. </w:t>
            </w:r>
          </w:p>
        </w:tc>
        <w:tc>
          <w:tcPr>
            <w:tcW w:w="1980" w:type="dxa"/>
            <w:tcBorders>
              <w:top w:val="nil"/>
              <w:left w:val="nil"/>
              <w:bottom w:val="single" w:sz="4" w:space="0" w:color="auto"/>
              <w:right w:val="single" w:sz="4" w:space="0" w:color="auto"/>
            </w:tcBorders>
            <w:shd w:val="clear" w:color="auto" w:fill="auto"/>
            <w:vAlign w:val="bottom"/>
            <w:hideMark/>
          </w:tcPr>
          <w:p w14:paraId="50F88754"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 xml:space="preserve">Text. </w:t>
            </w:r>
            <w:r w:rsidRPr="00D73A64">
              <w:rPr>
                <w:rFonts w:ascii="Calibri" w:eastAsia="Times New Roman" w:hAnsi="Calibri" w:cs="Calibri"/>
                <w:color w:val="000000"/>
              </w:rPr>
              <w:br/>
              <w:t>Suggested Length 20 characters. Running Serial Number with padded '0' in left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696C85EB" w14:textId="611C0C6A"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 and Unique across system</w:t>
            </w:r>
          </w:p>
        </w:tc>
      </w:tr>
      <w:tr w:rsidR="00A0368F" w:rsidRPr="00D73A64" w14:paraId="0059D9EA" w14:textId="77777777" w:rsidTr="00D56BE2">
        <w:trPr>
          <w:trHeight w:val="2604"/>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3FC0E8E8"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Event Code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40594F2" w14:textId="77777777"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Event Code identifies the type of event. Any one of the following based on the type of event</w:t>
            </w:r>
          </w:p>
          <w:p w14:paraId="352FB8FE" w14:textId="77777777" w:rsidR="00A0368F" w:rsidRPr="001D788F" w:rsidRDefault="00A0368F" w:rsidP="001D788F">
            <w:pPr>
              <w:spacing w:after="0" w:line="240" w:lineRule="auto"/>
              <w:jc w:val="both"/>
              <w:rPr>
                <w:rFonts w:ascii="Calibri" w:eastAsia="Times New Roman" w:hAnsi="Calibri" w:cs="Calibri"/>
                <w:color w:val="000000"/>
              </w:rPr>
            </w:pPr>
          </w:p>
          <w:p w14:paraId="02D8C124" w14:textId="77777777"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 xml:space="preserve">- </w:t>
            </w:r>
            <w:r w:rsidRPr="009073CA">
              <w:rPr>
                <w:rFonts w:ascii="Calibri" w:eastAsia="Times New Roman" w:hAnsi="Calibri" w:cs="Calibri"/>
                <w:b/>
                <w:color w:val="000000"/>
              </w:rPr>
              <w:t>NB</w:t>
            </w:r>
            <w:r w:rsidRPr="001D788F">
              <w:rPr>
                <w:rFonts w:ascii="Calibri" w:eastAsia="Times New Roman" w:hAnsi="Calibri" w:cs="Calibri"/>
                <w:color w:val="000000"/>
              </w:rPr>
              <w:t xml:space="preserve"> -&gt; Site Build Project for First Operator. When NB Request MRFAI completed.</w:t>
            </w:r>
          </w:p>
          <w:p w14:paraId="507645E3" w14:textId="77777777"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 xml:space="preserve">- </w:t>
            </w:r>
            <w:r w:rsidRPr="009073CA">
              <w:rPr>
                <w:rFonts w:ascii="Calibri" w:eastAsia="Times New Roman" w:hAnsi="Calibri" w:cs="Calibri"/>
                <w:b/>
                <w:color w:val="000000"/>
              </w:rPr>
              <w:t>UD</w:t>
            </w:r>
            <w:r w:rsidRPr="001D788F">
              <w:rPr>
                <w:rFonts w:ascii="Calibri" w:eastAsia="Times New Roman" w:hAnsi="Calibri" w:cs="Calibri"/>
                <w:color w:val="000000"/>
              </w:rPr>
              <w:t xml:space="preserve"> -&gt; When any modifications on fields provided is done in TT except changes in Project Status. UD event can only come after the first NB or TI event. UD event is associated with Project ref and OpCo name. The solution type change via UD event is for OpCo specific. LMS needs to maintain the OpCo specific Solution </w:t>
            </w:r>
            <w:r w:rsidRPr="001D788F">
              <w:rPr>
                <w:rFonts w:ascii="Calibri" w:eastAsia="Times New Roman" w:hAnsi="Calibri" w:cs="Calibri"/>
                <w:color w:val="000000"/>
              </w:rPr>
              <w:lastRenderedPageBreak/>
              <w:t xml:space="preserve">as well as maintain all the solution types combined in the Site </w:t>
            </w:r>
            <w:proofErr w:type="gramStart"/>
            <w:r w:rsidRPr="001D788F">
              <w:rPr>
                <w:rFonts w:ascii="Calibri" w:eastAsia="Times New Roman" w:hAnsi="Calibri" w:cs="Calibri"/>
                <w:color w:val="000000"/>
              </w:rPr>
              <w:t>level</w:t>
            </w:r>
            <w:proofErr w:type="gramEnd"/>
          </w:p>
          <w:p w14:paraId="6463FE11" w14:textId="23BBAAC0"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w:t>
            </w:r>
            <w:r w:rsidRPr="009073CA">
              <w:rPr>
                <w:rFonts w:ascii="Calibri" w:eastAsia="Times New Roman" w:hAnsi="Calibri" w:cs="Calibri"/>
                <w:b/>
                <w:color w:val="000000"/>
              </w:rPr>
              <w:t>TI</w:t>
            </w:r>
            <w:r w:rsidRPr="001D788F">
              <w:rPr>
                <w:rFonts w:ascii="Calibri" w:eastAsia="Times New Roman" w:hAnsi="Calibri" w:cs="Calibri"/>
                <w:color w:val="000000"/>
              </w:rPr>
              <w:t xml:space="preserve"> -&gt; Tenant added. When TI Request MRFAI completed. there is a chance of triggering of TI before NB event.</w:t>
            </w:r>
          </w:p>
          <w:p w14:paraId="6B16B288" w14:textId="6A0E3FE9" w:rsidR="00A0368F" w:rsidRPr="001D788F" w:rsidRDefault="00A0368F" w:rsidP="001D788F">
            <w:pPr>
              <w:spacing w:after="0" w:line="240" w:lineRule="auto"/>
              <w:jc w:val="both"/>
              <w:rPr>
                <w:rFonts w:ascii="Calibri" w:eastAsia="Times New Roman" w:hAnsi="Calibri" w:cs="Calibri"/>
                <w:color w:val="000000"/>
              </w:rPr>
            </w:pPr>
            <w:r w:rsidRPr="001D788F">
              <w:rPr>
                <w:rFonts w:ascii="Calibri" w:eastAsia="Times New Roman" w:hAnsi="Calibri" w:cs="Calibri"/>
                <w:color w:val="000000"/>
              </w:rPr>
              <w:t xml:space="preserve">- </w:t>
            </w:r>
            <w:r w:rsidRPr="009073CA">
              <w:rPr>
                <w:rFonts w:ascii="Calibri" w:eastAsia="Times New Roman" w:hAnsi="Calibri" w:cs="Calibri"/>
                <w:b/>
                <w:color w:val="000000"/>
              </w:rPr>
              <w:t>TR</w:t>
            </w:r>
            <w:r w:rsidRPr="001D788F">
              <w:rPr>
                <w:rFonts w:ascii="Calibri" w:eastAsia="Times New Roman" w:hAnsi="Calibri" w:cs="Calibri"/>
                <w:color w:val="000000"/>
              </w:rPr>
              <w:t xml:space="preserve"> -&gt; Tenant removed /left. Tenant removed /left after MRFAI </w:t>
            </w:r>
            <w:r w:rsidR="00EC039B" w:rsidRPr="001D788F">
              <w:rPr>
                <w:rFonts w:ascii="Calibri" w:eastAsia="Times New Roman" w:hAnsi="Calibri" w:cs="Calibri"/>
                <w:color w:val="000000"/>
              </w:rPr>
              <w:t>approved.</w:t>
            </w:r>
          </w:p>
          <w:p w14:paraId="66B3E8F7" w14:textId="4960E44B" w:rsidR="00A0368F" w:rsidRPr="00D56BE2" w:rsidRDefault="00A0368F" w:rsidP="009073CA">
            <w:r>
              <w:rPr>
                <w:rFonts w:ascii="Calibri" w:eastAsia="Times New Roman" w:hAnsi="Calibri" w:cs="Calibri"/>
                <w:color w:val="000000"/>
              </w:rPr>
              <w:t xml:space="preserve">- </w:t>
            </w:r>
            <w:r w:rsidRPr="009073CA">
              <w:rPr>
                <w:rFonts w:ascii="Calibri" w:eastAsia="Times New Roman" w:hAnsi="Calibri" w:cs="Calibri"/>
                <w:b/>
                <w:color w:val="000000"/>
              </w:rPr>
              <w:t>SD</w:t>
            </w:r>
            <w:r w:rsidRPr="009073CA">
              <w:rPr>
                <w:rFonts w:ascii="Calibri" w:eastAsia="Times New Roman" w:hAnsi="Calibri" w:cs="Calibri"/>
                <w:color w:val="000000"/>
              </w:rPr>
              <w:t xml:space="preserve"> -&gt; Site Dismantled</w:t>
            </w:r>
          </w:p>
        </w:tc>
        <w:tc>
          <w:tcPr>
            <w:tcW w:w="1980" w:type="dxa"/>
            <w:tcBorders>
              <w:top w:val="nil"/>
              <w:left w:val="nil"/>
              <w:bottom w:val="single" w:sz="4" w:space="0" w:color="auto"/>
              <w:right w:val="single" w:sz="4" w:space="0" w:color="auto"/>
            </w:tcBorders>
            <w:shd w:val="clear" w:color="auto" w:fill="auto"/>
            <w:vAlign w:val="bottom"/>
            <w:hideMark/>
          </w:tcPr>
          <w:p w14:paraId="1EFD4006"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lastRenderedPageBreak/>
              <w:t>Text. Length 2 characters</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748DD60E" w14:textId="2522E505"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 Should be any one of NB/UD/TI/TR/SD</w:t>
            </w:r>
          </w:p>
        </w:tc>
      </w:tr>
      <w:tr w:rsidR="00A0368F" w:rsidRPr="00D73A64" w14:paraId="55694187" w14:textId="77777777" w:rsidTr="00D56BE2">
        <w:trPr>
          <w:trHeight w:val="732"/>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12099F2E"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Site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62C71E5"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Unique identifier for the site for which this record belongs to</w:t>
            </w:r>
          </w:p>
        </w:tc>
        <w:tc>
          <w:tcPr>
            <w:tcW w:w="1980" w:type="dxa"/>
            <w:tcBorders>
              <w:top w:val="nil"/>
              <w:left w:val="nil"/>
              <w:bottom w:val="single" w:sz="4" w:space="0" w:color="auto"/>
              <w:right w:val="single" w:sz="4" w:space="0" w:color="auto"/>
            </w:tcBorders>
            <w:shd w:val="clear" w:color="auto" w:fill="auto"/>
            <w:vAlign w:val="bottom"/>
            <w:hideMark/>
          </w:tcPr>
          <w:p w14:paraId="421A194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7E4919A1" w14:textId="46B8A724"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 and Unique</w:t>
            </w:r>
          </w:p>
        </w:tc>
      </w:tr>
      <w:tr w:rsidR="00A0368F" w:rsidRPr="00D73A64" w14:paraId="583CC874" w14:textId="77777777" w:rsidTr="00D56BE2">
        <w:trPr>
          <w:trHeight w:val="288"/>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4203C49D"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Site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259A9C72"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Name of the Site</w:t>
            </w:r>
          </w:p>
        </w:tc>
        <w:tc>
          <w:tcPr>
            <w:tcW w:w="1980" w:type="dxa"/>
            <w:tcBorders>
              <w:top w:val="nil"/>
              <w:left w:val="nil"/>
              <w:bottom w:val="single" w:sz="4" w:space="0" w:color="auto"/>
              <w:right w:val="single" w:sz="4" w:space="0" w:color="auto"/>
            </w:tcBorders>
            <w:shd w:val="clear" w:color="auto" w:fill="auto"/>
            <w:vAlign w:val="bottom"/>
            <w:hideMark/>
          </w:tcPr>
          <w:p w14:paraId="377079FC"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710497B4" w14:textId="6347F0C5"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0706E641" w14:textId="77777777" w:rsidTr="00D56BE2">
        <w:trPr>
          <w:trHeight w:val="288"/>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2EE2F1E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Circle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3678DCD"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Circle in which the site is located</w:t>
            </w:r>
          </w:p>
        </w:tc>
        <w:tc>
          <w:tcPr>
            <w:tcW w:w="1980" w:type="dxa"/>
            <w:tcBorders>
              <w:top w:val="nil"/>
              <w:left w:val="nil"/>
              <w:bottom w:val="single" w:sz="4" w:space="0" w:color="auto"/>
              <w:right w:val="single" w:sz="4" w:space="0" w:color="auto"/>
            </w:tcBorders>
            <w:shd w:val="clear" w:color="auto" w:fill="auto"/>
            <w:vAlign w:val="bottom"/>
            <w:hideMark/>
          </w:tcPr>
          <w:p w14:paraId="46B7CB9C"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140B0D38" w14:textId="7D638970"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0305FE7B" w14:textId="77777777" w:rsidTr="00D56BE2">
        <w:trPr>
          <w:trHeight w:val="288"/>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2EBBF4FA"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City</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BB1D87C"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City in which the site is located</w:t>
            </w:r>
          </w:p>
        </w:tc>
        <w:tc>
          <w:tcPr>
            <w:tcW w:w="1980" w:type="dxa"/>
            <w:tcBorders>
              <w:top w:val="nil"/>
              <w:left w:val="nil"/>
              <w:bottom w:val="single" w:sz="4" w:space="0" w:color="auto"/>
              <w:right w:val="single" w:sz="4" w:space="0" w:color="auto"/>
            </w:tcBorders>
            <w:shd w:val="clear" w:color="auto" w:fill="auto"/>
            <w:vAlign w:val="bottom"/>
            <w:hideMark/>
          </w:tcPr>
          <w:p w14:paraId="70CAF9B1"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35D9E3D4" w14:textId="24F22F2E"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19B47661" w14:textId="77777777" w:rsidTr="00D56BE2">
        <w:trPr>
          <w:trHeight w:val="1092"/>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18006C95"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Solution Type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35256F0"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 xml:space="preserve">Type of Site, </w:t>
            </w:r>
            <w:proofErr w:type="gramStart"/>
            <w:r w:rsidRPr="00D73A64">
              <w:rPr>
                <w:rFonts w:ascii="Calibri" w:eastAsia="Times New Roman" w:hAnsi="Calibri" w:cs="Calibri"/>
                <w:color w:val="000000"/>
              </w:rPr>
              <w:t>i.e.</w:t>
            </w:r>
            <w:proofErr w:type="gramEnd"/>
            <w:r w:rsidRPr="00D73A64">
              <w:rPr>
                <w:rFonts w:ascii="Calibri" w:eastAsia="Times New Roman" w:hAnsi="Calibri" w:cs="Calibri"/>
                <w:color w:val="000000"/>
              </w:rPr>
              <w:t xml:space="preserve"> Small Cell / Outdoor/ IBS etc.</w:t>
            </w:r>
          </w:p>
        </w:tc>
        <w:tc>
          <w:tcPr>
            <w:tcW w:w="1980" w:type="dxa"/>
            <w:tcBorders>
              <w:top w:val="nil"/>
              <w:left w:val="nil"/>
              <w:bottom w:val="single" w:sz="4" w:space="0" w:color="auto"/>
              <w:right w:val="single" w:sz="4" w:space="0" w:color="auto"/>
            </w:tcBorders>
            <w:shd w:val="clear" w:color="auto" w:fill="auto"/>
            <w:vAlign w:val="bottom"/>
            <w:hideMark/>
          </w:tcPr>
          <w:p w14:paraId="68DE189D"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2B6340AA" w14:textId="57363110"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 xml:space="preserve">Mandatory. Possible values are - </w:t>
            </w:r>
            <w:r>
              <w:rPr>
                <w:rFonts w:ascii="Calibri" w:hAnsi="Calibri" w:cs="Calibri"/>
                <w:color w:val="000000"/>
              </w:rPr>
              <w:br/>
            </w:r>
            <w:r>
              <w:rPr>
                <w:rFonts w:ascii="Calibri" w:hAnsi="Calibri" w:cs="Calibri"/>
                <w:color w:val="000000"/>
              </w:rPr>
              <w:br/>
              <w:t>IBS/OD/ODSC/</w:t>
            </w:r>
            <w:proofErr w:type="gramStart"/>
            <w:r>
              <w:rPr>
                <w:rFonts w:ascii="Calibri" w:hAnsi="Calibri" w:cs="Calibri"/>
                <w:color w:val="000000"/>
              </w:rPr>
              <w:t>COW,OD</w:t>
            </w:r>
            <w:proofErr w:type="gramEnd"/>
            <w:r>
              <w:rPr>
                <w:rFonts w:ascii="Calibri" w:hAnsi="Calibri" w:cs="Calibri"/>
                <w:color w:val="000000"/>
              </w:rPr>
              <w:t>/IBS,OD,ODSC/Resnet</w:t>
            </w:r>
          </w:p>
        </w:tc>
      </w:tr>
      <w:tr w:rsidR="00A0368F" w:rsidRPr="00D73A64" w14:paraId="2526C7E1" w14:textId="77777777" w:rsidTr="00D56BE2">
        <w:trPr>
          <w:trHeight w:val="576"/>
        </w:trPr>
        <w:tc>
          <w:tcPr>
            <w:tcW w:w="1365" w:type="dxa"/>
            <w:tcBorders>
              <w:top w:val="nil"/>
              <w:left w:val="single" w:sz="4" w:space="0" w:color="auto"/>
              <w:bottom w:val="single" w:sz="4" w:space="0" w:color="auto"/>
              <w:right w:val="single" w:sz="4" w:space="0" w:color="auto"/>
            </w:tcBorders>
            <w:shd w:val="clear" w:color="auto" w:fill="auto"/>
            <w:vAlign w:val="bottom"/>
            <w:hideMark/>
          </w:tcPr>
          <w:p w14:paraId="3B2E18B1" w14:textId="65908B65"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Latitude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27613A4"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Geolocation of the Site</w:t>
            </w:r>
          </w:p>
        </w:tc>
        <w:tc>
          <w:tcPr>
            <w:tcW w:w="1980" w:type="dxa"/>
            <w:tcBorders>
              <w:top w:val="nil"/>
              <w:left w:val="nil"/>
              <w:bottom w:val="single" w:sz="4" w:space="0" w:color="auto"/>
              <w:right w:val="single" w:sz="4" w:space="0" w:color="auto"/>
            </w:tcBorders>
            <w:shd w:val="clear" w:color="auto" w:fill="auto"/>
            <w:vAlign w:val="bottom"/>
            <w:hideMark/>
          </w:tcPr>
          <w:p w14:paraId="36DC7683"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Numeric (Decimal)</w:t>
            </w:r>
          </w:p>
        </w:tc>
        <w:tc>
          <w:tcPr>
            <w:tcW w:w="3243" w:type="dxa"/>
            <w:tcBorders>
              <w:top w:val="single" w:sz="4" w:space="0" w:color="auto"/>
              <w:left w:val="nil"/>
              <w:bottom w:val="single" w:sz="4" w:space="0" w:color="auto"/>
              <w:right w:val="single" w:sz="4" w:space="0" w:color="000000"/>
            </w:tcBorders>
            <w:shd w:val="clear" w:color="auto" w:fill="auto"/>
            <w:vAlign w:val="bottom"/>
            <w:hideMark/>
          </w:tcPr>
          <w:p w14:paraId="42BB43DA" w14:textId="0296A8B9"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0F95F782" w14:textId="77777777" w:rsidTr="00374767">
        <w:trPr>
          <w:trHeight w:val="576"/>
        </w:trPr>
        <w:tc>
          <w:tcPr>
            <w:tcW w:w="1365" w:type="dxa"/>
            <w:tcBorders>
              <w:top w:val="nil"/>
              <w:left w:val="single" w:sz="4" w:space="0" w:color="auto"/>
              <w:bottom w:val="single" w:sz="4" w:space="0" w:color="000000"/>
              <w:right w:val="single" w:sz="4" w:space="0" w:color="auto"/>
            </w:tcBorders>
            <w:shd w:val="clear" w:color="auto" w:fill="auto"/>
            <w:vAlign w:val="bottom"/>
            <w:hideMark/>
          </w:tcPr>
          <w:p w14:paraId="5BCED9B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Longitude</w:t>
            </w:r>
          </w:p>
        </w:tc>
        <w:tc>
          <w:tcPr>
            <w:tcW w:w="3510" w:type="dxa"/>
            <w:tcBorders>
              <w:top w:val="single" w:sz="4" w:space="0" w:color="auto"/>
              <w:left w:val="nil"/>
              <w:bottom w:val="single" w:sz="4" w:space="0" w:color="000000"/>
              <w:right w:val="single" w:sz="4" w:space="0" w:color="000000"/>
            </w:tcBorders>
            <w:shd w:val="clear" w:color="auto" w:fill="auto"/>
            <w:vAlign w:val="bottom"/>
            <w:hideMark/>
          </w:tcPr>
          <w:p w14:paraId="2983B05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Geolocation of the Site</w:t>
            </w:r>
          </w:p>
        </w:tc>
        <w:tc>
          <w:tcPr>
            <w:tcW w:w="1980" w:type="dxa"/>
            <w:tcBorders>
              <w:top w:val="nil"/>
              <w:left w:val="nil"/>
              <w:bottom w:val="single" w:sz="4" w:space="0" w:color="000000"/>
              <w:right w:val="single" w:sz="4" w:space="0" w:color="auto"/>
            </w:tcBorders>
            <w:shd w:val="clear" w:color="auto" w:fill="auto"/>
            <w:vAlign w:val="bottom"/>
            <w:hideMark/>
          </w:tcPr>
          <w:p w14:paraId="3C11493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Numeric (Decimal)</w:t>
            </w:r>
          </w:p>
        </w:tc>
        <w:tc>
          <w:tcPr>
            <w:tcW w:w="3243" w:type="dxa"/>
            <w:tcBorders>
              <w:top w:val="single" w:sz="4" w:space="0" w:color="auto"/>
              <w:left w:val="nil"/>
              <w:bottom w:val="single" w:sz="4" w:space="0" w:color="000000"/>
              <w:right w:val="single" w:sz="4" w:space="0" w:color="000000"/>
            </w:tcBorders>
            <w:shd w:val="clear" w:color="auto" w:fill="auto"/>
            <w:vAlign w:val="bottom"/>
            <w:hideMark/>
          </w:tcPr>
          <w:p w14:paraId="7E3342C8" w14:textId="5E61F7D1"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0368F" w:rsidRPr="00D73A64" w14:paraId="66774630"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44EBA7"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Project Status</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A112CB2" w14:textId="77777777" w:rsidR="00A0368F" w:rsidRPr="00D73A64" w:rsidRDefault="00A0368F" w:rsidP="00BE0B52">
            <w:pPr>
              <w:spacing w:after="0" w:line="240" w:lineRule="auto"/>
              <w:jc w:val="both"/>
              <w:rPr>
                <w:rFonts w:ascii="Calibri" w:eastAsia="Times New Roman" w:hAnsi="Calibri" w:cs="Calibri"/>
                <w:color w:val="000000"/>
              </w:rPr>
            </w:pPr>
            <w:proofErr w:type="gramStart"/>
            <w:r w:rsidRPr="00D73A64">
              <w:rPr>
                <w:rFonts w:ascii="Calibri" w:eastAsia="Times New Roman" w:hAnsi="Calibri" w:cs="Calibri"/>
                <w:color w:val="000000"/>
              </w:rPr>
              <w:t>Current status</w:t>
            </w:r>
            <w:proofErr w:type="gramEnd"/>
            <w:r w:rsidRPr="00D73A64">
              <w:rPr>
                <w:rFonts w:ascii="Calibri" w:eastAsia="Times New Roman" w:hAnsi="Calibri" w:cs="Calibri"/>
                <w:color w:val="000000"/>
              </w:rPr>
              <w:t xml:space="preserve"> of the project as being maintained in TT</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ECB05B" w14:textId="77777777" w:rsidR="00A0368F" w:rsidRPr="00D73A64" w:rsidRDefault="00A0368F" w:rsidP="00BE0B52">
            <w:pPr>
              <w:spacing w:after="0" w:line="240" w:lineRule="auto"/>
              <w:jc w:val="both"/>
              <w:rPr>
                <w:rFonts w:ascii="Calibri" w:eastAsia="Times New Roman" w:hAnsi="Calibri" w:cs="Calibri"/>
                <w:color w:val="000000"/>
              </w:rPr>
            </w:pPr>
            <w:r w:rsidRPr="00D73A64">
              <w:rPr>
                <w:rFonts w:ascii="Calibri" w:eastAsia="Times New Roman" w:hAnsi="Calibri" w:cs="Calibri"/>
                <w:color w:val="000000"/>
              </w:rPr>
              <w:t>Text</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369177" w14:textId="6F6CFB5E"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Text. Mandatory</w:t>
            </w:r>
          </w:p>
        </w:tc>
      </w:tr>
      <w:tr w:rsidR="00A0368F" w:rsidRPr="00D73A64" w14:paraId="3D4AE8C8"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60B84B" w14:textId="5331D20D" w:rsidR="00A0368F" w:rsidRPr="00D73A64"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Project Ref. No.</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8AD816" w14:textId="4E123CAB" w:rsidR="00A0368F" w:rsidRPr="00D73A64"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Reference no. for project as maintained in TT</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90785D" w14:textId="3759A209" w:rsidR="00A0368F" w:rsidRPr="00D73A64" w:rsidRDefault="00A0368F"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6686B8" w14:textId="42F43B4F"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Text. Mandatory</w:t>
            </w:r>
          </w:p>
        </w:tc>
      </w:tr>
      <w:tr w:rsidR="00A0368F" w:rsidRPr="00D73A64" w14:paraId="4539448E"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1F282A" w14:textId="62298413"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OpCo Name</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548383" w14:textId="69A3876D"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Name of the OpCo for which the project being undertaken</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461188" w14:textId="030FC879" w:rsidR="00A0368F" w:rsidRDefault="00A0368F"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1B592F" w14:textId="2E9430C6"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Text. Mandatory</w:t>
            </w:r>
          </w:p>
        </w:tc>
      </w:tr>
      <w:tr w:rsidR="00A0368F" w:rsidRPr="00D73A64" w14:paraId="324E84EF" w14:textId="77777777" w:rsidTr="00374767">
        <w:trPr>
          <w:trHeight w:val="288"/>
        </w:trPr>
        <w:tc>
          <w:tcPr>
            <w:tcW w:w="136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F5AD62" w14:textId="26D96C10"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Effective Date</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095E65" w14:textId="56EEA6DE" w:rsidR="00A0368F" w:rsidRPr="00D56BE2" w:rsidRDefault="00A0368F" w:rsidP="00BE0B52">
            <w:pPr>
              <w:spacing w:after="0" w:line="240" w:lineRule="auto"/>
              <w:jc w:val="both"/>
              <w:rPr>
                <w:rFonts w:ascii="Calibri" w:eastAsia="Times New Roman" w:hAnsi="Calibri" w:cs="Calibri"/>
                <w:color w:val="000000"/>
              </w:rPr>
            </w:pPr>
            <w:r w:rsidRPr="00D56BE2">
              <w:rPr>
                <w:rFonts w:ascii="Calibri" w:eastAsia="Times New Roman" w:hAnsi="Calibri" w:cs="Calibri"/>
                <w:color w:val="000000"/>
              </w:rPr>
              <w:t xml:space="preserve">Date on which the transaction happened in TT. </w:t>
            </w:r>
            <w:proofErr w:type="gramStart"/>
            <w:r w:rsidRPr="00D56BE2">
              <w:rPr>
                <w:rFonts w:ascii="Calibri" w:eastAsia="Times New Roman" w:hAnsi="Calibri" w:cs="Calibri"/>
                <w:color w:val="000000"/>
              </w:rPr>
              <w:t>MRFAI  Date</w:t>
            </w:r>
            <w:proofErr w:type="gramEnd"/>
            <w:r w:rsidRPr="00D56BE2">
              <w:rPr>
                <w:rFonts w:ascii="Calibri" w:eastAsia="Times New Roman" w:hAnsi="Calibri" w:cs="Calibri"/>
                <w:color w:val="000000"/>
              </w:rPr>
              <w:t xml:space="preserve"> / Removal Date/ </w:t>
            </w:r>
            <w:r>
              <w:rPr>
                <w:rFonts w:ascii="Calibri" w:eastAsia="Times New Roman" w:hAnsi="Calibri" w:cs="Calibri"/>
                <w:color w:val="000000"/>
              </w:rPr>
              <w:t xml:space="preserve">Update Date/ </w:t>
            </w:r>
            <w:r w:rsidRPr="00D56BE2">
              <w:rPr>
                <w:rFonts w:ascii="Calibri" w:eastAsia="Times New Roman" w:hAnsi="Calibri" w:cs="Calibri"/>
                <w:color w:val="000000"/>
              </w:rPr>
              <w:t>Dismantle Date as per the event type</w:t>
            </w:r>
            <w:r>
              <w:rPr>
                <w:rFonts w:ascii="Calibri" w:eastAsia="Times New Roman" w:hAnsi="Calibri" w:cs="Calibri"/>
                <w:color w:val="000000"/>
              </w:rPr>
              <w:t>. DD-M-YYYY for</w:t>
            </w:r>
            <w:r w:rsidR="00C95DBE">
              <w:rPr>
                <w:rFonts w:ascii="Calibri" w:eastAsia="Times New Roman" w:hAnsi="Calibri" w:cs="Calibri"/>
                <w:color w:val="000000"/>
              </w:rPr>
              <w:t>m</w:t>
            </w:r>
            <w:r>
              <w:rPr>
                <w:rFonts w:ascii="Calibri" w:eastAsia="Times New Roman" w:hAnsi="Calibri" w:cs="Calibri"/>
                <w:color w:val="000000"/>
              </w:rPr>
              <w:t>at</w:t>
            </w:r>
          </w:p>
        </w:tc>
        <w:tc>
          <w:tcPr>
            <w:tcW w:w="19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7721B4" w14:textId="375D7863" w:rsidR="00A0368F" w:rsidRDefault="00A0368F"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Date</w:t>
            </w:r>
          </w:p>
        </w:tc>
        <w:tc>
          <w:tcPr>
            <w:tcW w:w="324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54EE81" w14:textId="061FE510" w:rsidR="00A0368F" w:rsidRPr="00D73A64" w:rsidRDefault="00A0368F"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bl>
    <w:p w14:paraId="70486516" w14:textId="77777777" w:rsidR="00D73A64" w:rsidRDefault="00D73A64" w:rsidP="00BE0B52">
      <w:pPr>
        <w:jc w:val="both"/>
        <w:rPr>
          <w:lang w:eastAsia="en-IN"/>
        </w:rPr>
      </w:pPr>
    </w:p>
    <w:p w14:paraId="0D7B9149" w14:textId="3C0E3B48" w:rsidR="00374767" w:rsidRDefault="00374767" w:rsidP="00BE0B52">
      <w:pPr>
        <w:jc w:val="both"/>
        <w:rPr>
          <w:bCs/>
          <w:i/>
          <w:color w:val="000000"/>
          <w:lang w:val="en-IN"/>
        </w:rPr>
      </w:pPr>
      <w:r>
        <w:rPr>
          <w:lang w:val="en-IN"/>
        </w:rPr>
        <w:t>*</w:t>
      </w:r>
      <w:r w:rsidRPr="00374767">
        <w:rPr>
          <w:b/>
          <w:lang w:val="en-IN"/>
        </w:rPr>
        <w:t>Note</w:t>
      </w:r>
      <w:r>
        <w:rPr>
          <w:lang w:val="en-IN"/>
        </w:rPr>
        <w:t xml:space="preserve"> - </w:t>
      </w:r>
      <w:r w:rsidRPr="00374767">
        <w:rPr>
          <w:i/>
          <w:lang w:val="en-IN"/>
        </w:rPr>
        <w:t xml:space="preserve">In application Rollout &amp; Share, MRFAI can be processed parallel post RFAI Done – </w:t>
      </w:r>
      <w:r w:rsidRPr="00374767">
        <w:rPr>
          <w:bCs/>
          <w:i/>
          <w:lang w:val="en-IN"/>
        </w:rPr>
        <w:t xml:space="preserve">then </w:t>
      </w:r>
      <w:r w:rsidRPr="00374767">
        <w:rPr>
          <w:bCs/>
          <w:i/>
          <w:color w:val="000000"/>
          <w:lang w:val="en-IN"/>
        </w:rPr>
        <w:t>there is a chance of triggering of TI before NB event code on a site.</w:t>
      </w:r>
    </w:p>
    <w:p w14:paraId="0905171F" w14:textId="47FDAFB5" w:rsidR="00374767" w:rsidRPr="00374767" w:rsidRDefault="00374767" w:rsidP="00BE0B52">
      <w:pPr>
        <w:jc w:val="both"/>
        <w:rPr>
          <w:i/>
          <w:lang w:eastAsia="en-IN"/>
        </w:rPr>
      </w:pPr>
      <w:r w:rsidRPr="00374767">
        <w:rPr>
          <w:i/>
          <w:lang w:val="en-IN"/>
        </w:rPr>
        <w:t>If any modification happens after MRFAI in the relevant fields (Site Name, Circle, City, Solution Type, Lat/Long)</w:t>
      </w:r>
      <w:r w:rsidR="00DA03DB">
        <w:rPr>
          <w:i/>
          <w:lang w:val="en-IN"/>
        </w:rPr>
        <w:t>,</w:t>
      </w:r>
      <w:r w:rsidRPr="00374767">
        <w:rPr>
          <w:i/>
          <w:lang w:val="en-IN"/>
        </w:rPr>
        <w:t xml:space="preserve"> that needs to be propagated to LMS via UD event.</w:t>
      </w:r>
    </w:p>
    <w:p w14:paraId="5D723477" w14:textId="7FCDA484" w:rsidR="00146BF2" w:rsidRDefault="00146BF2" w:rsidP="00BE0B52">
      <w:pPr>
        <w:pStyle w:val="Heading1"/>
        <w:numPr>
          <w:ilvl w:val="2"/>
          <w:numId w:val="1"/>
        </w:numPr>
        <w:spacing w:before="0" w:after="240" w:line="240" w:lineRule="auto"/>
        <w:jc w:val="both"/>
        <w:rPr>
          <w:rFonts w:ascii="Calibri" w:eastAsia="Calibri" w:hAnsi="Calibri" w:cs="Calibri"/>
          <w:b/>
          <w:sz w:val="24"/>
          <w:szCs w:val="24"/>
        </w:rPr>
      </w:pPr>
      <w:bookmarkStart w:id="129" w:name="_Toc127446137"/>
      <w:r w:rsidRPr="00146BF2">
        <w:rPr>
          <w:rFonts w:ascii="Calibri" w:eastAsia="Calibri" w:hAnsi="Calibri" w:cs="Calibri"/>
          <w:b/>
          <w:sz w:val="24"/>
          <w:szCs w:val="24"/>
        </w:rPr>
        <w:lastRenderedPageBreak/>
        <w:t>Exceptions and Error Handling</w:t>
      </w:r>
      <w:bookmarkEnd w:id="129"/>
    </w:p>
    <w:p w14:paraId="4235C1BA" w14:textId="77777777" w:rsidR="00146BF2" w:rsidRDefault="00146BF2" w:rsidP="00BE0B52">
      <w:pPr>
        <w:jc w:val="both"/>
        <w:rPr>
          <w:lang w:eastAsia="en-IN"/>
        </w:rPr>
      </w:pPr>
      <w:r>
        <w:rPr>
          <w:lang w:eastAsia="en-IN"/>
        </w:rPr>
        <w:t>Following are the error/exception cases handled by LMS for this integration interface.</w:t>
      </w:r>
    </w:p>
    <w:p w14:paraId="2355C27B" w14:textId="20883511" w:rsidR="00146BF2" w:rsidRDefault="00146BF2" w:rsidP="00BE0B52">
      <w:pPr>
        <w:pStyle w:val="ListParagraph"/>
        <w:numPr>
          <w:ilvl w:val="0"/>
          <w:numId w:val="22"/>
        </w:numPr>
        <w:jc w:val="both"/>
        <w:rPr>
          <w:lang w:eastAsia="en-IN"/>
        </w:rPr>
      </w:pPr>
      <w:r>
        <w:rPr>
          <w:lang w:eastAsia="en-IN"/>
        </w:rPr>
        <w:t xml:space="preserve">Checks for duplicate file name. If the file is already processed </w:t>
      </w:r>
      <w:r w:rsidR="002F3A9B">
        <w:rPr>
          <w:lang w:eastAsia="en-IN"/>
        </w:rPr>
        <w:t>once,</w:t>
      </w:r>
      <w:r>
        <w:rPr>
          <w:lang w:eastAsia="en-IN"/>
        </w:rPr>
        <w:t xml:space="preserve"> then LMS rejects the file and moves to the rejected directory.</w:t>
      </w:r>
    </w:p>
    <w:p w14:paraId="2C12AE38" w14:textId="6FDA2CCD" w:rsidR="00146BF2" w:rsidRDefault="00146BF2" w:rsidP="00BE0B52">
      <w:pPr>
        <w:pStyle w:val="ListParagraph"/>
        <w:numPr>
          <w:ilvl w:val="0"/>
          <w:numId w:val="22"/>
        </w:numPr>
        <w:jc w:val="both"/>
        <w:rPr>
          <w:lang w:eastAsia="en-IN"/>
        </w:rPr>
      </w:pPr>
      <w:r>
        <w:rPr>
          <w:lang w:eastAsia="en-IN"/>
        </w:rPr>
        <w:t>Checks for the file extension and format. LMS only picks up files with expected extension. Also checks the file format. If erroneous then rejected.</w:t>
      </w:r>
    </w:p>
    <w:p w14:paraId="63B26366" w14:textId="60E3E22C" w:rsidR="00146BF2" w:rsidRDefault="00146BF2" w:rsidP="00BE0B52">
      <w:pPr>
        <w:pStyle w:val="ListParagraph"/>
        <w:numPr>
          <w:ilvl w:val="0"/>
          <w:numId w:val="22"/>
        </w:numPr>
        <w:jc w:val="both"/>
        <w:rPr>
          <w:lang w:eastAsia="en-IN"/>
        </w:rPr>
      </w:pPr>
      <w:r>
        <w:rPr>
          <w:lang w:eastAsia="en-IN"/>
        </w:rPr>
        <w:t xml:space="preserve">Checks each individual record for - </w:t>
      </w:r>
    </w:p>
    <w:p w14:paraId="4D9C1DB7" w14:textId="2468860C" w:rsidR="00146BF2" w:rsidRDefault="00146BF2" w:rsidP="00BE0B52">
      <w:pPr>
        <w:pStyle w:val="ListParagraph"/>
        <w:numPr>
          <w:ilvl w:val="1"/>
          <w:numId w:val="22"/>
        </w:numPr>
        <w:jc w:val="both"/>
        <w:rPr>
          <w:lang w:eastAsia="en-IN"/>
        </w:rPr>
      </w:pPr>
      <w:r>
        <w:rPr>
          <w:lang w:eastAsia="en-IN"/>
        </w:rPr>
        <w:t>Exact Number of Delimiters expected</w:t>
      </w:r>
      <w:r w:rsidR="002F3A9B">
        <w:rPr>
          <w:lang w:eastAsia="en-IN"/>
        </w:rPr>
        <w:t>.</w:t>
      </w:r>
    </w:p>
    <w:p w14:paraId="792CD144" w14:textId="3DCC5DC6" w:rsidR="00146BF2" w:rsidRDefault="00146BF2" w:rsidP="00BE0B52">
      <w:pPr>
        <w:pStyle w:val="ListParagraph"/>
        <w:numPr>
          <w:ilvl w:val="1"/>
          <w:numId w:val="22"/>
        </w:numPr>
        <w:jc w:val="both"/>
        <w:rPr>
          <w:lang w:eastAsia="en-IN"/>
        </w:rPr>
      </w:pPr>
      <w:r>
        <w:rPr>
          <w:lang w:eastAsia="en-IN"/>
        </w:rPr>
        <w:t>Data Type validation on fields</w:t>
      </w:r>
    </w:p>
    <w:p w14:paraId="47650B19" w14:textId="07D9DD42" w:rsidR="00146BF2" w:rsidRDefault="00146BF2" w:rsidP="00BE0B52">
      <w:pPr>
        <w:pStyle w:val="ListParagraph"/>
        <w:numPr>
          <w:ilvl w:val="1"/>
          <w:numId w:val="22"/>
        </w:numPr>
        <w:jc w:val="both"/>
        <w:rPr>
          <w:lang w:eastAsia="en-IN"/>
        </w:rPr>
      </w:pPr>
      <w:r>
        <w:rPr>
          <w:lang w:eastAsia="en-IN"/>
        </w:rPr>
        <w:t xml:space="preserve">Mandatory field validation </w:t>
      </w:r>
    </w:p>
    <w:p w14:paraId="0A679F6B" w14:textId="1C8464C6" w:rsidR="00146BF2" w:rsidRDefault="00146BF2" w:rsidP="00BE0B52">
      <w:pPr>
        <w:pStyle w:val="ListParagraph"/>
        <w:numPr>
          <w:ilvl w:val="1"/>
          <w:numId w:val="22"/>
        </w:numPr>
        <w:jc w:val="both"/>
        <w:rPr>
          <w:lang w:eastAsia="en-IN"/>
        </w:rPr>
      </w:pPr>
      <w:r>
        <w:rPr>
          <w:lang w:eastAsia="en-IN"/>
        </w:rPr>
        <w:t xml:space="preserve">Data integrity validation, i.e. No duplicate Event Id or Site </w:t>
      </w:r>
      <w:r w:rsidR="00CB5446">
        <w:rPr>
          <w:lang w:eastAsia="en-IN"/>
        </w:rPr>
        <w:t xml:space="preserve">ID </w:t>
      </w:r>
      <w:r>
        <w:rPr>
          <w:lang w:eastAsia="en-IN"/>
        </w:rPr>
        <w:t>is sent via SR record.</w:t>
      </w:r>
    </w:p>
    <w:p w14:paraId="445B7D79" w14:textId="77777777" w:rsidR="00146BF2" w:rsidRDefault="00146BF2" w:rsidP="00BE0B52">
      <w:pPr>
        <w:pStyle w:val="ListParagraph"/>
        <w:ind w:left="768"/>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0F2D6B4B" w14:textId="149E2B5A" w:rsidR="00146BF2" w:rsidRPr="00146BF2" w:rsidRDefault="00146BF2" w:rsidP="00BE0B52">
      <w:pPr>
        <w:pStyle w:val="ListParagraph"/>
        <w:numPr>
          <w:ilvl w:val="0"/>
          <w:numId w:val="22"/>
        </w:numPr>
        <w:jc w:val="both"/>
        <w:rPr>
          <w:lang w:eastAsia="en-IN"/>
        </w:rPr>
      </w:pPr>
      <w:r>
        <w:rPr>
          <w:lang w:eastAsia="en-IN"/>
        </w:rPr>
        <w:t xml:space="preserve">If connectivity to the SFTP server </w:t>
      </w:r>
      <w:proofErr w:type="gramStart"/>
      <w:r>
        <w:rPr>
          <w:lang w:eastAsia="en-IN"/>
        </w:rPr>
        <w:t>fails</w:t>
      </w:r>
      <w:proofErr w:type="gramEnd"/>
      <w:r>
        <w:rPr>
          <w:lang w:eastAsia="en-IN"/>
        </w:rPr>
        <w:t xml:space="preserve"> then notification is sent to IT via an e-mail.</w:t>
      </w:r>
    </w:p>
    <w:p w14:paraId="632BBFC5" w14:textId="7D90E7AF" w:rsidR="00C2628C" w:rsidRDefault="00C2628C" w:rsidP="00BE0B52">
      <w:pPr>
        <w:pStyle w:val="Heading1"/>
        <w:numPr>
          <w:ilvl w:val="1"/>
          <w:numId w:val="1"/>
        </w:numPr>
        <w:spacing w:before="0" w:after="240" w:line="240" w:lineRule="auto"/>
        <w:jc w:val="both"/>
        <w:rPr>
          <w:rFonts w:ascii="Calibri" w:eastAsia="Calibri" w:hAnsi="Calibri" w:cs="Calibri"/>
          <w:b/>
          <w:sz w:val="24"/>
          <w:szCs w:val="24"/>
        </w:rPr>
      </w:pPr>
      <w:bookmarkStart w:id="130" w:name="_SAP_(ERP)_Integration_1"/>
      <w:bookmarkStart w:id="131" w:name="_Toc127446138"/>
      <w:bookmarkEnd w:id="130"/>
      <w:r>
        <w:rPr>
          <w:rFonts w:ascii="Calibri" w:eastAsia="Calibri" w:hAnsi="Calibri" w:cs="Calibri"/>
          <w:b/>
          <w:sz w:val="24"/>
          <w:szCs w:val="24"/>
        </w:rPr>
        <w:t xml:space="preserve">SAP (ERP) Integration Interface for Landlord </w:t>
      </w:r>
      <w:r w:rsidR="0011327F">
        <w:rPr>
          <w:rFonts w:ascii="Calibri" w:eastAsia="Calibri" w:hAnsi="Calibri" w:cs="Calibri"/>
          <w:b/>
          <w:sz w:val="24"/>
          <w:szCs w:val="24"/>
        </w:rPr>
        <w:t>Vendor Code Generation</w:t>
      </w:r>
      <w:bookmarkEnd w:id="131"/>
    </w:p>
    <w:p w14:paraId="10BB19CA" w14:textId="77777777" w:rsidR="00C2628C" w:rsidRDefault="00C2628C" w:rsidP="00BE0B52">
      <w:pPr>
        <w:pStyle w:val="Heading1"/>
        <w:numPr>
          <w:ilvl w:val="2"/>
          <w:numId w:val="1"/>
        </w:numPr>
        <w:spacing w:before="0" w:after="240" w:line="240" w:lineRule="auto"/>
        <w:jc w:val="both"/>
        <w:rPr>
          <w:rFonts w:ascii="Calibri" w:eastAsia="Calibri" w:hAnsi="Calibri" w:cs="Calibri"/>
          <w:b/>
          <w:sz w:val="24"/>
          <w:szCs w:val="24"/>
        </w:rPr>
      </w:pPr>
      <w:bookmarkStart w:id="132" w:name="_Toc127446139"/>
      <w:r>
        <w:rPr>
          <w:rFonts w:ascii="Calibri" w:eastAsia="Calibri" w:hAnsi="Calibri" w:cs="Calibri"/>
          <w:b/>
          <w:sz w:val="24"/>
          <w:szCs w:val="24"/>
        </w:rPr>
        <w:t>Integration Mechanism</w:t>
      </w:r>
      <w:bookmarkEnd w:id="132"/>
    </w:p>
    <w:p w14:paraId="74DCBB73" w14:textId="26E1CE41" w:rsidR="00C2628C" w:rsidRDefault="00C2628C" w:rsidP="00BE0B52">
      <w:pPr>
        <w:jc w:val="both"/>
        <w:rPr>
          <w:lang w:eastAsia="en-IN"/>
        </w:rPr>
      </w:pPr>
      <w:r>
        <w:rPr>
          <w:lang w:eastAsia="en-IN"/>
        </w:rPr>
        <w:t xml:space="preserve">Integration between SAP (ERP) and LMS for Landlord Vendor Code generation will be done via </w:t>
      </w:r>
      <w:proofErr w:type="gramStart"/>
      <w:r>
        <w:rPr>
          <w:lang w:eastAsia="en-IN"/>
        </w:rPr>
        <w:t>file based</w:t>
      </w:r>
      <w:proofErr w:type="gramEnd"/>
      <w:r>
        <w:rPr>
          <w:lang w:eastAsia="en-IN"/>
        </w:rPr>
        <w:t xml:space="preserve"> interface. It is a two-way data transfer between SAP</w:t>
      </w:r>
      <w:r w:rsidR="00C44D13">
        <w:rPr>
          <w:lang w:eastAsia="en-IN"/>
        </w:rPr>
        <w:t xml:space="preserve"> </w:t>
      </w:r>
      <w:r>
        <w:rPr>
          <w:lang w:eastAsia="en-IN"/>
        </w:rPr>
        <w:t xml:space="preserve">(ERP) and LMS. </w:t>
      </w:r>
    </w:p>
    <w:p w14:paraId="531021C3" w14:textId="1283A5C1" w:rsidR="00C2628C" w:rsidRDefault="00C2628C" w:rsidP="00BE0B52">
      <w:pPr>
        <w:jc w:val="both"/>
        <w:rPr>
          <w:lang w:eastAsia="en-IN"/>
        </w:rPr>
      </w:pPr>
      <w:r>
        <w:rPr>
          <w:lang w:eastAsia="en-IN"/>
        </w:rPr>
        <w:t>Landlord data is sent from LMS to SAP</w:t>
      </w:r>
      <w:r w:rsidR="00C44D13">
        <w:rPr>
          <w:lang w:eastAsia="en-IN"/>
        </w:rPr>
        <w:t xml:space="preserve"> </w:t>
      </w:r>
      <w:r>
        <w:rPr>
          <w:lang w:eastAsia="en-IN"/>
        </w:rPr>
        <w:t xml:space="preserve">(ERP) </w:t>
      </w:r>
      <w:r w:rsidR="00C44D13">
        <w:rPr>
          <w:lang w:eastAsia="en-IN"/>
        </w:rPr>
        <w:t>whereas</w:t>
      </w:r>
      <w:r>
        <w:rPr>
          <w:lang w:eastAsia="en-IN"/>
        </w:rPr>
        <w:t xml:space="preserve"> SAP</w:t>
      </w:r>
      <w:r w:rsidR="00C44D13">
        <w:rPr>
          <w:lang w:eastAsia="en-IN"/>
        </w:rPr>
        <w:t xml:space="preserve"> </w:t>
      </w:r>
      <w:r>
        <w:rPr>
          <w:lang w:eastAsia="en-IN"/>
        </w:rPr>
        <w:t xml:space="preserve">(ERP) sends back vendor </w:t>
      </w:r>
      <w:r w:rsidR="00C44D13">
        <w:rPr>
          <w:lang w:eastAsia="en-IN"/>
        </w:rPr>
        <w:t>code information</w:t>
      </w:r>
      <w:r>
        <w:rPr>
          <w:lang w:eastAsia="en-IN"/>
        </w:rPr>
        <w:t xml:space="preserve"> to LMS. </w:t>
      </w:r>
    </w:p>
    <w:p w14:paraId="3248A190" w14:textId="44BD0895" w:rsidR="00C2628C" w:rsidRDefault="00C2628C" w:rsidP="00BE0B52">
      <w:pPr>
        <w:jc w:val="both"/>
        <w:rPr>
          <w:lang w:eastAsia="en-IN"/>
        </w:rPr>
      </w:pPr>
      <w:r>
        <w:rPr>
          <w:lang w:eastAsia="en-IN"/>
        </w:rPr>
        <w:t>LMS will send one file daily to SAP</w:t>
      </w:r>
      <w:r w:rsidR="00C44D13">
        <w:rPr>
          <w:lang w:eastAsia="en-IN"/>
        </w:rPr>
        <w:t xml:space="preserve"> </w:t>
      </w:r>
      <w:r>
        <w:rPr>
          <w:lang w:eastAsia="en-IN"/>
        </w:rPr>
        <w:t xml:space="preserve">(ERP) after midnight containing the records of the landlords created or updated the day before in LMS. LMS will only send the delta records, </w:t>
      </w:r>
      <w:proofErr w:type="gramStart"/>
      <w:r>
        <w:rPr>
          <w:lang w:eastAsia="en-IN"/>
        </w:rPr>
        <w:t>i.e.</w:t>
      </w:r>
      <w:proofErr w:type="gramEnd"/>
      <w:r>
        <w:rPr>
          <w:lang w:eastAsia="en-IN"/>
        </w:rPr>
        <w:t xml:space="preserve"> the records not yet sent to SAP(ERP). If a day's file is missed and not sent to ERP then LMS may include those records in the next file to be sent.</w:t>
      </w:r>
    </w:p>
    <w:p w14:paraId="4B5ECDC1" w14:textId="5E82292F" w:rsidR="00C2628C" w:rsidRDefault="00C2628C" w:rsidP="00BE0B52">
      <w:pPr>
        <w:jc w:val="both"/>
        <w:rPr>
          <w:lang w:eastAsia="en-IN"/>
        </w:rPr>
      </w:pPr>
      <w:r>
        <w:rPr>
          <w:lang w:eastAsia="en-IN"/>
        </w:rPr>
        <w:t>LMS will place the landlord data file in a pre-defined directory of a SFTP server. SAP(ERP) needs to poll the directory periodically and download the file via SFTP for processing.</w:t>
      </w:r>
    </w:p>
    <w:p w14:paraId="20C18B98" w14:textId="443C12C0" w:rsidR="00C2628C" w:rsidRPr="00C2628C" w:rsidRDefault="00C2628C" w:rsidP="00BE0B52">
      <w:pPr>
        <w:jc w:val="both"/>
        <w:rPr>
          <w:lang w:eastAsia="en-IN"/>
        </w:rPr>
      </w:pPr>
      <w:r>
        <w:rPr>
          <w:lang w:eastAsia="en-IN"/>
        </w:rPr>
        <w:t>Once processed SAP</w:t>
      </w:r>
      <w:r w:rsidR="00C44D13">
        <w:rPr>
          <w:lang w:eastAsia="en-IN"/>
        </w:rPr>
        <w:t xml:space="preserve"> </w:t>
      </w:r>
      <w:r>
        <w:rPr>
          <w:lang w:eastAsia="en-IN"/>
        </w:rPr>
        <w:t>(ERP) will prepare and provide a response file containing the Vendor Codes generated in SAP against the Record Ids. The file will be uploaded by SAP</w:t>
      </w:r>
      <w:r w:rsidR="00C44D13">
        <w:rPr>
          <w:lang w:eastAsia="en-IN"/>
        </w:rPr>
        <w:t xml:space="preserve"> </w:t>
      </w:r>
      <w:r>
        <w:rPr>
          <w:lang w:eastAsia="en-IN"/>
        </w:rPr>
        <w:t xml:space="preserve">(ERP) in a SFTP directory. LMS will keep polling the </w:t>
      </w:r>
      <w:r w:rsidR="00C44D13">
        <w:rPr>
          <w:lang w:eastAsia="en-IN"/>
        </w:rPr>
        <w:t>directory</w:t>
      </w:r>
      <w:r>
        <w:rPr>
          <w:lang w:eastAsia="en-IN"/>
        </w:rPr>
        <w:t xml:space="preserve"> periodically and download any response file available. Once downloaded locally the response file will be deleted from the SFTP location. The response file will be processed by LMS to update the vendor codes against the landlords.</w:t>
      </w:r>
    </w:p>
    <w:p w14:paraId="2ADF3D23" w14:textId="1B27A6AF" w:rsidR="00C2628C" w:rsidRDefault="00C2628C" w:rsidP="00BE0B52">
      <w:pPr>
        <w:pStyle w:val="Heading1"/>
        <w:numPr>
          <w:ilvl w:val="2"/>
          <w:numId w:val="1"/>
        </w:numPr>
        <w:spacing w:before="0" w:after="240" w:line="240" w:lineRule="auto"/>
        <w:jc w:val="both"/>
        <w:rPr>
          <w:rFonts w:ascii="Calibri" w:eastAsia="Calibri" w:hAnsi="Calibri" w:cs="Calibri"/>
          <w:b/>
          <w:sz w:val="24"/>
          <w:szCs w:val="24"/>
        </w:rPr>
      </w:pPr>
      <w:bookmarkStart w:id="133" w:name="_Toc127446140"/>
      <w:r w:rsidRPr="00AE1FF1">
        <w:rPr>
          <w:rFonts w:ascii="Calibri" w:eastAsia="Calibri" w:hAnsi="Calibri" w:cs="Calibri"/>
          <w:b/>
          <w:sz w:val="24"/>
          <w:szCs w:val="24"/>
        </w:rPr>
        <w:t>Int</w:t>
      </w:r>
      <w:r>
        <w:rPr>
          <w:rFonts w:ascii="Calibri" w:eastAsia="Calibri" w:hAnsi="Calibri" w:cs="Calibri"/>
          <w:b/>
          <w:sz w:val="24"/>
          <w:szCs w:val="24"/>
        </w:rPr>
        <w:t>egration File naming convention</w:t>
      </w:r>
      <w:bookmarkEnd w:id="133"/>
    </w:p>
    <w:p w14:paraId="31D1354C" w14:textId="77777777" w:rsidR="00D172B1" w:rsidRDefault="00D172B1" w:rsidP="00BE0B52">
      <w:pPr>
        <w:jc w:val="both"/>
        <w:rPr>
          <w:lang w:eastAsia="en-IN"/>
        </w:rPr>
      </w:pPr>
      <w:r>
        <w:rPr>
          <w:lang w:eastAsia="en-IN"/>
        </w:rPr>
        <w:t xml:space="preserve">Proposed file naming convention for the request file being sent from LMS to SAP is LMS_SAP_Landlord_Data_&lt;&lt;YYYYMMDDHHSS&gt;&gt;.req where YYYYMMDDHHSS refers to the timestamp the file was generated. </w:t>
      </w:r>
    </w:p>
    <w:p w14:paraId="7B209CA5" w14:textId="41F6724F" w:rsidR="00D73A64" w:rsidRDefault="00D172B1" w:rsidP="00BE0B52">
      <w:pPr>
        <w:jc w:val="both"/>
        <w:rPr>
          <w:lang w:eastAsia="en-IN"/>
        </w:rPr>
      </w:pPr>
      <w:r>
        <w:rPr>
          <w:lang w:eastAsia="en-IN"/>
        </w:rPr>
        <w:lastRenderedPageBreak/>
        <w:t>Proposed file naming convention for the response file being sent from SAP(ERP) to LMS is SAP_LMS_VendorCode_Data_&lt;&lt;YYYYMMDDHHSS&gt;&gt;.res where YYYYMMDDHHSS refers to the timestamp the file was generated.</w:t>
      </w:r>
    </w:p>
    <w:p w14:paraId="268C2867" w14:textId="6DA7F5E2" w:rsidR="00D172B1" w:rsidRDefault="00D172B1" w:rsidP="00BE0B52">
      <w:pPr>
        <w:pStyle w:val="Heading1"/>
        <w:numPr>
          <w:ilvl w:val="2"/>
          <w:numId w:val="1"/>
        </w:numPr>
        <w:spacing w:before="0" w:after="240" w:line="240" w:lineRule="auto"/>
        <w:jc w:val="both"/>
        <w:rPr>
          <w:rFonts w:ascii="Calibri" w:eastAsia="Calibri" w:hAnsi="Calibri" w:cs="Calibri"/>
          <w:b/>
          <w:sz w:val="24"/>
          <w:szCs w:val="24"/>
        </w:rPr>
      </w:pPr>
      <w:bookmarkStart w:id="134" w:name="_Toc127446141"/>
      <w:r w:rsidRPr="00D172B1">
        <w:rPr>
          <w:rFonts w:ascii="Calibri" w:eastAsia="Calibri" w:hAnsi="Calibri" w:cs="Calibri"/>
          <w:b/>
          <w:sz w:val="24"/>
          <w:szCs w:val="24"/>
        </w:rPr>
        <w:t>Integration Data Fil</w:t>
      </w:r>
      <w:r>
        <w:rPr>
          <w:rFonts w:ascii="Calibri" w:eastAsia="Calibri" w:hAnsi="Calibri" w:cs="Calibri"/>
          <w:b/>
          <w:sz w:val="24"/>
          <w:szCs w:val="24"/>
        </w:rPr>
        <w:t xml:space="preserve">e Format (Request File - to be </w:t>
      </w:r>
      <w:r w:rsidRPr="00D172B1">
        <w:rPr>
          <w:rFonts w:ascii="Calibri" w:eastAsia="Calibri" w:hAnsi="Calibri" w:cs="Calibri"/>
          <w:b/>
          <w:sz w:val="24"/>
          <w:szCs w:val="24"/>
        </w:rPr>
        <w:t>gen</w:t>
      </w:r>
      <w:r>
        <w:rPr>
          <w:rFonts w:ascii="Calibri" w:eastAsia="Calibri" w:hAnsi="Calibri" w:cs="Calibri"/>
          <w:b/>
          <w:sz w:val="24"/>
          <w:szCs w:val="24"/>
        </w:rPr>
        <w:t>e</w:t>
      </w:r>
      <w:r w:rsidRPr="00D172B1">
        <w:rPr>
          <w:rFonts w:ascii="Calibri" w:eastAsia="Calibri" w:hAnsi="Calibri" w:cs="Calibri"/>
          <w:b/>
          <w:sz w:val="24"/>
          <w:szCs w:val="24"/>
        </w:rPr>
        <w:t>rated by LMS)</w:t>
      </w:r>
      <w:bookmarkEnd w:id="134"/>
    </w:p>
    <w:p w14:paraId="7891BB69" w14:textId="1263AD34" w:rsidR="00D172B1" w:rsidRDefault="00D172B1" w:rsidP="00BE0B52">
      <w:pPr>
        <w:jc w:val="both"/>
        <w:rPr>
          <w:lang w:eastAsia="en-IN"/>
        </w:rPr>
      </w:pPr>
      <w:r>
        <w:rPr>
          <w:lang w:eastAsia="en-IN"/>
        </w:rPr>
        <w:t xml:space="preserve">Proposed file format is Text format file with variable length record in each line containing 28 data fields delimited by pipe '|'. Header record will not be sent. Empty string will be sent for the fields for which data is not being sent, so that the number of delimiters remains same for all records. </w:t>
      </w:r>
    </w:p>
    <w:p w14:paraId="09CFB611" w14:textId="77777777" w:rsidR="00D172B1" w:rsidRDefault="00D172B1" w:rsidP="00BE0B52">
      <w:pPr>
        <w:jc w:val="both"/>
        <w:rPr>
          <w:lang w:eastAsia="en-IN"/>
        </w:rPr>
      </w:pPr>
      <w:r>
        <w:rPr>
          <w:lang w:eastAsia="en-IN"/>
        </w:rPr>
        <w:t xml:space="preserve">Sample file content is as below - </w:t>
      </w:r>
    </w:p>
    <w:p w14:paraId="3FC9452D" w14:textId="77777777" w:rsidR="00B906FD" w:rsidRDefault="00B906FD" w:rsidP="00BE0B52">
      <w:pPr>
        <w:jc w:val="both"/>
        <w:rPr>
          <w:lang w:eastAsia="en-IN"/>
        </w:rPr>
      </w:pPr>
      <w:r>
        <w:rPr>
          <w:lang w:eastAsia="en-IN"/>
        </w:rPr>
        <w:t>00000000000000000001|1||John Doe|john.doe@gmail.com|9898990987||9898990987|1/1/2001|HR|Gurgaon|Delhi|25 Janpath|||100003|||ADERP545545||John Doe|HDFC|13223323232|HDFC0001||||||1/1/2023|</w:t>
      </w:r>
    </w:p>
    <w:p w14:paraId="5F90DDE1" w14:textId="276FA152" w:rsidR="00D172B1" w:rsidRDefault="00B906FD" w:rsidP="00BE0B52">
      <w:pPr>
        <w:jc w:val="both"/>
        <w:rPr>
          <w:lang w:eastAsia="en-IN"/>
        </w:rPr>
      </w:pPr>
      <w:r>
        <w:rPr>
          <w:lang w:eastAsia="en-IN"/>
        </w:rPr>
        <w:t xml:space="preserve">00000000000000000002|2|XXXX99999|Delhi Metro|support@dmrc.com|1800899009|18660998999|||NCR|Gurgaon|Delhi|25 </w:t>
      </w:r>
      <w:proofErr w:type="spellStart"/>
      <w:r>
        <w:rPr>
          <w:lang w:eastAsia="en-IN"/>
        </w:rPr>
        <w:t>Janpath|Near</w:t>
      </w:r>
      <w:proofErr w:type="spellEnd"/>
      <w:r>
        <w:rPr>
          <w:lang w:eastAsia="en-IN"/>
        </w:rPr>
        <w:t xml:space="preserve"> Main </w:t>
      </w:r>
      <w:proofErr w:type="spellStart"/>
      <w:r>
        <w:rPr>
          <w:lang w:eastAsia="en-IN"/>
        </w:rPr>
        <w:t>Gate|Building</w:t>
      </w:r>
      <w:proofErr w:type="spellEnd"/>
      <w:r>
        <w:rPr>
          <w:lang w:eastAsia="en-IN"/>
        </w:rPr>
        <w:t xml:space="preserve"> No 3|100003|||ADERP545545||John Doe|HDFC|13223323232|HDFC0001||||||1/1/2023|</w:t>
      </w:r>
    </w:p>
    <w:p w14:paraId="14F85160" w14:textId="0784F4B9" w:rsidR="00D172B1" w:rsidRDefault="00074109" w:rsidP="00BE0B52">
      <w:pPr>
        <w:pStyle w:val="Heading1"/>
        <w:numPr>
          <w:ilvl w:val="2"/>
          <w:numId w:val="1"/>
        </w:numPr>
        <w:spacing w:before="0" w:after="240" w:line="240" w:lineRule="auto"/>
        <w:jc w:val="both"/>
        <w:rPr>
          <w:rFonts w:ascii="Calibri" w:eastAsia="Calibri" w:hAnsi="Calibri" w:cs="Calibri"/>
          <w:b/>
          <w:sz w:val="24"/>
          <w:szCs w:val="24"/>
        </w:rPr>
      </w:pPr>
      <w:bookmarkStart w:id="135" w:name="_Toc127446142"/>
      <w:r>
        <w:rPr>
          <w:rFonts w:ascii="Calibri" w:eastAsia="Calibri" w:hAnsi="Calibri" w:cs="Calibri"/>
          <w:b/>
          <w:sz w:val="24"/>
          <w:szCs w:val="24"/>
        </w:rPr>
        <w:t>Integration File Data Field</w:t>
      </w:r>
      <w:r w:rsidR="00D172B1" w:rsidRPr="00D172B1">
        <w:rPr>
          <w:rFonts w:ascii="Calibri" w:eastAsia="Calibri" w:hAnsi="Calibri" w:cs="Calibri"/>
          <w:b/>
          <w:sz w:val="24"/>
          <w:szCs w:val="24"/>
        </w:rPr>
        <w:t xml:space="preserve"> </w:t>
      </w:r>
      <w:r>
        <w:rPr>
          <w:rFonts w:ascii="Calibri" w:eastAsia="Calibri" w:hAnsi="Calibri" w:cs="Calibri"/>
          <w:b/>
          <w:sz w:val="24"/>
          <w:szCs w:val="24"/>
        </w:rPr>
        <w:t>Specification</w:t>
      </w:r>
      <w:r w:rsidR="00D172B1" w:rsidRPr="00D172B1">
        <w:rPr>
          <w:rFonts w:ascii="Calibri" w:eastAsia="Calibri" w:hAnsi="Calibri" w:cs="Calibri"/>
          <w:b/>
          <w:sz w:val="24"/>
          <w:szCs w:val="24"/>
        </w:rPr>
        <w:t xml:space="preserve"> (Request File</w:t>
      </w:r>
      <w:r w:rsidR="00D172B1">
        <w:rPr>
          <w:rFonts w:ascii="Calibri" w:eastAsia="Calibri" w:hAnsi="Calibri" w:cs="Calibri"/>
          <w:b/>
          <w:sz w:val="24"/>
          <w:szCs w:val="24"/>
        </w:rPr>
        <w:t xml:space="preserve"> - to be </w:t>
      </w:r>
      <w:r w:rsidR="00D172B1" w:rsidRPr="00D172B1">
        <w:rPr>
          <w:rFonts w:ascii="Calibri" w:eastAsia="Calibri" w:hAnsi="Calibri" w:cs="Calibri"/>
          <w:b/>
          <w:sz w:val="24"/>
          <w:szCs w:val="24"/>
        </w:rPr>
        <w:t>gen</w:t>
      </w:r>
      <w:r w:rsidR="00D172B1">
        <w:rPr>
          <w:rFonts w:ascii="Calibri" w:eastAsia="Calibri" w:hAnsi="Calibri" w:cs="Calibri"/>
          <w:b/>
          <w:sz w:val="24"/>
          <w:szCs w:val="24"/>
        </w:rPr>
        <w:t>e</w:t>
      </w:r>
      <w:r w:rsidR="00D172B1" w:rsidRPr="00D172B1">
        <w:rPr>
          <w:rFonts w:ascii="Calibri" w:eastAsia="Calibri" w:hAnsi="Calibri" w:cs="Calibri"/>
          <w:b/>
          <w:sz w:val="24"/>
          <w:szCs w:val="24"/>
        </w:rPr>
        <w:t>rated by LMS)</w:t>
      </w:r>
      <w:bookmarkEnd w:id="135"/>
    </w:p>
    <w:tbl>
      <w:tblPr>
        <w:tblW w:w="10005" w:type="dxa"/>
        <w:tblInd w:w="93" w:type="dxa"/>
        <w:tblLook w:val="04A0" w:firstRow="1" w:lastRow="0" w:firstColumn="1" w:lastColumn="0" w:noHBand="0" w:noVBand="1"/>
      </w:tblPr>
      <w:tblGrid>
        <w:gridCol w:w="1545"/>
        <w:gridCol w:w="3510"/>
        <w:gridCol w:w="1400"/>
        <w:gridCol w:w="3550"/>
      </w:tblGrid>
      <w:tr w:rsidR="00D172B1" w:rsidRPr="00D172B1" w14:paraId="0D6D3AE0" w14:textId="77777777" w:rsidTr="00D172B1">
        <w:trPr>
          <w:trHeight w:val="576"/>
          <w:tblHeader/>
        </w:trPr>
        <w:tc>
          <w:tcPr>
            <w:tcW w:w="154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34DC8D04"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Field Name</w:t>
            </w:r>
          </w:p>
        </w:tc>
        <w:tc>
          <w:tcPr>
            <w:tcW w:w="3510" w:type="dxa"/>
            <w:tcBorders>
              <w:top w:val="single" w:sz="4" w:space="0" w:color="auto"/>
              <w:left w:val="nil"/>
              <w:bottom w:val="single" w:sz="4" w:space="0" w:color="auto"/>
              <w:right w:val="single" w:sz="4" w:space="0" w:color="000000"/>
            </w:tcBorders>
            <w:shd w:val="clear" w:color="000000" w:fill="8DB4E2"/>
            <w:vAlign w:val="bottom"/>
            <w:hideMark/>
          </w:tcPr>
          <w:p w14:paraId="0C1AAFE4"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Description</w:t>
            </w:r>
          </w:p>
        </w:tc>
        <w:tc>
          <w:tcPr>
            <w:tcW w:w="1400" w:type="dxa"/>
            <w:tcBorders>
              <w:top w:val="single" w:sz="4" w:space="0" w:color="auto"/>
              <w:left w:val="nil"/>
              <w:bottom w:val="single" w:sz="4" w:space="0" w:color="auto"/>
              <w:right w:val="single" w:sz="4" w:space="0" w:color="auto"/>
            </w:tcBorders>
            <w:shd w:val="clear" w:color="000000" w:fill="8DB4E2"/>
            <w:vAlign w:val="bottom"/>
            <w:hideMark/>
          </w:tcPr>
          <w:p w14:paraId="76DA84B5"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Data Type</w:t>
            </w:r>
          </w:p>
        </w:tc>
        <w:tc>
          <w:tcPr>
            <w:tcW w:w="3550" w:type="dxa"/>
            <w:tcBorders>
              <w:top w:val="single" w:sz="4" w:space="0" w:color="auto"/>
              <w:left w:val="nil"/>
              <w:bottom w:val="single" w:sz="4" w:space="0" w:color="auto"/>
              <w:right w:val="single" w:sz="4" w:space="0" w:color="000000"/>
            </w:tcBorders>
            <w:shd w:val="clear" w:color="000000" w:fill="8DB4E2"/>
            <w:vAlign w:val="bottom"/>
            <w:hideMark/>
          </w:tcPr>
          <w:p w14:paraId="38220D83" w14:textId="77777777" w:rsidR="00D172B1" w:rsidRPr="00D172B1" w:rsidRDefault="00D172B1" w:rsidP="00BE0B52">
            <w:pPr>
              <w:spacing w:after="0" w:line="240" w:lineRule="auto"/>
              <w:jc w:val="both"/>
              <w:rPr>
                <w:rFonts w:ascii="Calibri" w:eastAsia="Times New Roman" w:hAnsi="Calibri" w:cs="Calibri"/>
                <w:b/>
                <w:bCs/>
                <w:color w:val="000000"/>
              </w:rPr>
            </w:pPr>
            <w:r w:rsidRPr="00D172B1">
              <w:rPr>
                <w:rFonts w:ascii="Calibri" w:eastAsia="Times New Roman" w:hAnsi="Calibri" w:cs="Calibri"/>
                <w:b/>
                <w:bCs/>
                <w:color w:val="000000"/>
              </w:rPr>
              <w:t>Validations/Restrictions</w:t>
            </w:r>
          </w:p>
        </w:tc>
      </w:tr>
      <w:tr w:rsidR="00D172B1" w:rsidRPr="00D172B1" w14:paraId="6114C0CB" w14:textId="77777777" w:rsidTr="00D172B1">
        <w:trPr>
          <w:trHeight w:val="1440"/>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2786683"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Record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0017FD6"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 unique id generated for each record being sent from LMS</w:t>
            </w:r>
          </w:p>
        </w:tc>
        <w:tc>
          <w:tcPr>
            <w:tcW w:w="1400" w:type="dxa"/>
            <w:tcBorders>
              <w:top w:val="nil"/>
              <w:left w:val="nil"/>
              <w:bottom w:val="single" w:sz="4" w:space="0" w:color="auto"/>
              <w:right w:val="single" w:sz="4" w:space="0" w:color="auto"/>
            </w:tcBorders>
            <w:shd w:val="clear" w:color="auto" w:fill="auto"/>
            <w:vAlign w:val="bottom"/>
            <w:hideMark/>
          </w:tcPr>
          <w:p w14:paraId="6492232F"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 xml:space="preserve">Text. </w:t>
            </w:r>
            <w:r w:rsidRPr="00D172B1">
              <w:rPr>
                <w:rFonts w:ascii="Calibri" w:eastAsia="Times New Roman" w:hAnsi="Calibri" w:cs="Calibri"/>
                <w:color w:val="000000"/>
              </w:rPr>
              <w:br/>
              <w:t>Suggested Length 20 characters. Running Serial Number with padded '0' in left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55CB83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 and Unique across files</w:t>
            </w:r>
          </w:p>
        </w:tc>
      </w:tr>
      <w:tr w:rsidR="00D172B1" w:rsidRPr="00D172B1" w14:paraId="524EF043"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435144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Id</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335783D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 unique id generated for each landlord in LMS</w:t>
            </w:r>
          </w:p>
        </w:tc>
        <w:tc>
          <w:tcPr>
            <w:tcW w:w="1400" w:type="dxa"/>
            <w:tcBorders>
              <w:top w:val="nil"/>
              <w:left w:val="nil"/>
              <w:bottom w:val="single" w:sz="4" w:space="0" w:color="auto"/>
              <w:right w:val="single" w:sz="4" w:space="0" w:color="auto"/>
            </w:tcBorders>
            <w:shd w:val="clear" w:color="auto" w:fill="auto"/>
            <w:vAlign w:val="bottom"/>
            <w:hideMark/>
          </w:tcPr>
          <w:p w14:paraId="3F68C05E"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0A8AF0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45AD05F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96422F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SAP vendor Code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19D40E8"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Vendor Code as in SAP</w:t>
            </w:r>
          </w:p>
        </w:tc>
        <w:tc>
          <w:tcPr>
            <w:tcW w:w="1400" w:type="dxa"/>
            <w:tcBorders>
              <w:top w:val="nil"/>
              <w:left w:val="nil"/>
              <w:bottom w:val="single" w:sz="4" w:space="0" w:color="auto"/>
              <w:right w:val="single" w:sz="4" w:space="0" w:color="auto"/>
            </w:tcBorders>
            <w:shd w:val="clear" w:color="auto" w:fill="auto"/>
            <w:vAlign w:val="bottom"/>
            <w:hideMark/>
          </w:tcPr>
          <w:p w14:paraId="18CFD77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7889487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7698B8A9" w14:textId="77777777" w:rsidTr="00D172B1">
        <w:trPr>
          <w:trHeight w:val="2604"/>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9C9E829"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1DC3F2A"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Full Name</w:t>
            </w:r>
          </w:p>
        </w:tc>
        <w:tc>
          <w:tcPr>
            <w:tcW w:w="1400" w:type="dxa"/>
            <w:tcBorders>
              <w:top w:val="nil"/>
              <w:left w:val="nil"/>
              <w:bottom w:val="single" w:sz="4" w:space="0" w:color="auto"/>
              <w:right w:val="single" w:sz="4" w:space="0" w:color="auto"/>
            </w:tcBorders>
            <w:shd w:val="clear" w:color="auto" w:fill="auto"/>
            <w:vAlign w:val="bottom"/>
            <w:hideMark/>
          </w:tcPr>
          <w:p w14:paraId="29701908"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4C7D1B9A"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22584770" w14:textId="77777777" w:rsidTr="00D172B1">
        <w:trPr>
          <w:trHeight w:val="732"/>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5BF123CE"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lastRenderedPageBreak/>
              <w:t>Email</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4CF76BC7"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Email</w:t>
            </w:r>
          </w:p>
        </w:tc>
        <w:tc>
          <w:tcPr>
            <w:tcW w:w="1400" w:type="dxa"/>
            <w:tcBorders>
              <w:top w:val="nil"/>
              <w:left w:val="nil"/>
              <w:bottom w:val="single" w:sz="4" w:space="0" w:color="auto"/>
              <w:right w:val="single" w:sz="4" w:space="0" w:color="auto"/>
            </w:tcBorders>
            <w:shd w:val="clear" w:color="auto" w:fill="auto"/>
            <w:vAlign w:val="bottom"/>
            <w:hideMark/>
          </w:tcPr>
          <w:p w14:paraId="4AEE983E"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E53726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6F2B2A9B"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FB956C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Contact No 1</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441CD07"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Contact Number 1</w:t>
            </w:r>
          </w:p>
        </w:tc>
        <w:tc>
          <w:tcPr>
            <w:tcW w:w="1400" w:type="dxa"/>
            <w:tcBorders>
              <w:top w:val="nil"/>
              <w:left w:val="nil"/>
              <w:bottom w:val="single" w:sz="4" w:space="0" w:color="auto"/>
              <w:right w:val="single" w:sz="4" w:space="0" w:color="auto"/>
            </w:tcBorders>
            <w:shd w:val="clear" w:color="auto" w:fill="auto"/>
            <w:vAlign w:val="bottom"/>
            <w:hideMark/>
          </w:tcPr>
          <w:p w14:paraId="1B63781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20399A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671C376D"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660E755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Contact No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3B78BC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Contact Number 2</w:t>
            </w:r>
          </w:p>
        </w:tc>
        <w:tc>
          <w:tcPr>
            <w:tcW w:w="1400" w:type="dxa"/>
            <w:tcBorders>
              <w:top w:val="nil"/>
              <w:left w:val="nil"/>
              <w:bottom w:val="single" w:sz="4" w:space="0" w:color="auto"/>
              <w:right w:val="single" w:sz="4" w:space="0" w:color="auto"/>
            </w:tcBorders>
            <w:shd w:val="clear" w:color="auto" w:fill="auto"/>
            <w:vAlign w:val="bottom"/>
            <w:hideMark/>
          </w:tcPr>
          <w:p w14:paraId="43793119"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1B5D5896"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D172B1" w:rsidRPr="00D172B1" w14:paraId="29F020CD"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40872EA2"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Whatsapp No.</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D14D51F"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Whatsapp Number</w:t>
            </w:r>
          </w:p>
        </w:tc>
        <w:tc>
          <w:tcPr>
            <w:tcW w:w="1400" w:type="dxa"/>
            <w:tcBorders>
              <w:top w:val="nil"/>
              <w:left w:val="nil"/>
              <w:bottom w:val="single" w:sz="4" w:space="0" w:color="auto"/>
              <w:right w:val="single" w:sz="4" w:space="0" w:color="auto"/>
            </w:tcBorders>
            <w:shd w:val="clear" w:color="auto" w:fill="auto"/>
            <w:vAlign w:val="bottom"/>
            <w:hideMark/>
          </w:tcPr>
          <w:p w14:paraId="4340B8B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Numeric</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4FA1B2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D172B1" w:rsidRPr="00D172B1" w14:paraId="4E7BB1E0" w14:textId="77777777" w:rsidTr="00D172B1">
        <w:trPr>
          <w:trHeight w:val="1092"/>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C272173"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DOB</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43B35D6" w14:textId="1E1AB668"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Date of Birth in DD/</w:t>
            </w:r>
            <w:r w:rsidR="00C95DBE">
              <w:rPr>
                <w:rFonts w:ascii="Calibri" w:eastAsia="Times New Roman" w:hAnsi="Calibri" w:cs="Calibri"/>
                <w:color w:val="000000"/>
              </w:rPr>
              <w:t>MM</w:t>
            </w:r>
            <w:r w:rsidRPr="00D172B1">
              <w:rPr>
                <w:rFonts w:ascii="Calibri" w:eastAsia="Times New Roman" w:hAnsi="Calibri" w:cs="Calibri"/>
                <w:color w:val="000000"/>
              </w:rPr>
              <w:t>YYYY format</w:t>
            </w:r>
          </w:p>
        </w:tc>
        <w:tc>
          <w:tcPr>
            <w:tcW w:w="1400" w:type="dxa"/>
            <w:tcBorders>
              <w:top w:val="nil"/>
              <w:left w:val="nil"/>
              <w:bottom w:val="single" w:sz="4" w:space="0" w:color="auto"/>
              <w:right w:val="single" w:sz="4" w:space="0" w:color="auto"/>
            </w:tcBorders>
            <w:shd w:val="clear" w:color="auto" w:fill="auto"/>
            <w:vAlign w:val="bottom"/>
            <w:hideMark/>
          </w:tcPr>
          <w:p w14:paraId="6E8D0C5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Date</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4201969"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D172B1" w:rsidRPr="00D172B1" w14:paraId="7DB8C595" w14:textId="77777777" w:rsidTr="00D172B1">
        <w:trPr>
          <w:trHeight w:val="576"/>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A63CB5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State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17BE6AC"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State of the Landlord</w:t>
            </w:r>
          </w:p>
        </w:tc>
        <w:tc>
          <w:tcPr>
            <w:tcW w:w="1400" w:type="dxa"/>
            <w:tcBorders>
              <w:top w:val="nil"/>
              <w:left w:val="nil"/>
              <w:bottom w:val="single" w:sz="4" w:space="0" w:color="auto"/>
              <w:right w:val="single" w:sz="4" w:space="0" w:color="auto"/>
            </w:tcBorders>
            <w:shd w:val="clear" w:color="auto" w:fill="auto"/>
            <w:vAlign w:val="bottom"/>
            <w:hideMark/>
          </w:tcPr>
          <w:p w14:paraId="694D454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466904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0265EA18" w14:textId="77777777" w:rsidTr="00D172B1">
        <w:trPr>
          <w:trHeight w:val="576"/>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480D94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City</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4E1BF486"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City of the Landlord</w:t>
            </w:r>
          </w:p>
        </w:tc>
        <w:tc>
          <w:tcPr>
            <w:tcW w:w="1400" w:type="dxa"/>
            <w:tcBorders>
              <w:top w:val="nil"/>
              <w:left w:val="nil"/>
              <w:bottom w:val="single" w:sz="4" w:space="0" w:color="auto"/>
              <w:right w:val="single" w:sz="4" w:space="0" w:color="auto"/>
            </w:tcBorders>
            <w:shd w:val="clear" w:color="auto" w:fill="auto"/>
            <w:vAlign w:val="bottom"/>
            <w:hideMark/>
          </w:tcPr>
          <w:p w14:paraId="218084F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A798165"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028EF6BF"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AD24B8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Circle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0A72A7F"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Circle to which the Landlord belongs</w:t>
            </w:r>
          </w:p>
        </w:tc>
        <w:tc>
          <w:tcPr>
            <w:tcW w:w="1400" w:type="dxa"/>
            <w:tcBorders>
              <w:top w:val="nil"/>
              <w:left w:val="nil"/>
              <w:bottom w:val="single" w:sz="4" w:space="0" w:color="auto"/>
              <w:right w:val="single" w:sz="4" w:space="0" w:color="auto"/>
            </w:tcBorders>
            <w:shd w:val="clear" w:color="auto" w:fill="auto"/>
            <w:vAlign w:val="bottom"/>
            <w:hideMark/>
          </w:tcPr>
          <w:p w14:paraId="78160F11"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014D0394"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D172B1" w:rsidRPr="00D172B1" w14:paraId="3D2063E9"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419CB6C8" w14:textId="008C95B1"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Address</w:t>
            </w:r>
            <w:r w:rsidR="00B906FD">
              <w:rPr>
                <w:rFonts w:ascii="Calibri" w:eastAsia="Times New Roman" w:hAnsi="Calibri" w:cs="Calibri"/>
                <w:color w:val="000000"/>
              </w:rPr>
              <w:t>1</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341D013E" w14:textId="5E62A16A" w:rsidR="00D172B1" w:rsidRPr="00D172B1" w:rsidRDefault="00B906FD" w:rsidP="00BE0B52">
            <w:pPr>
              <w:spacing w:after="0" w:line="240" w:lineRule="auto"/>
              <w:jc w:val="both"/>
              <w:rPr>
                <w:rFonts w:ascii="Calibri" w:eastAsia="Times New Roman" w:hAnsi="Calibri" w:cs="Calibri"/>
                <w:color w:val="000000"/>
              </w:rPr>
            </w:pPr>
            <w:r w:rsidRPr="00B906FD">
              <w:rPr>
                <w:rFonts w:ascii="Calibri" w:eastAsia="Times New Roman" w:hAnsi="Calibri" w:cs="Calibri"/>
                <w:color w:val="000000"/>
              </w:rPr>
              <w:t>Landlord Address. If landlord address is more than 100 characters first 100 characters will be populated in this field</w:t>
            </w:r>
          </w:p>
        </w:tc>
        <w:tc>
          <w:tcPr>
            <w:tcW w:w="1400" w:type="dxa"/>
            <w:tcBorders>
              <w:top w:val="nil"/>
              <w:left w:val="nil"/>
              <w:bottom w:val="single" w:sz="4" w:space="0" w:color="auto"/>
              <w:right w:val="single" w:sz="4" w:space="0" w:color="auto"/>
            </w:tcBorders>
            <w:shd w:val="clear" w:color="auto" w:fill="auto"/>
            <w:vAlign w:val="bottom"/>
            <w:hideMark/>
          </w:tcPr>
          <w:p w14:paraId="57C565F0"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4AE48DCA" w14:textId="77777777" w:rsidR="00D172B1" w:rsidRPr="00D172B1" w:rsidRDefault="00D172B1"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216D5866"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tcPr>
          <w:p w14:paraId="07BA6147" w14:textId="65DF6C7D"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Address2</w:t>
            </w:r>
          </w:p>
        </w:tc>
        <w:tc>
          <w:tcPr>
            <w:tcW w:w="3510" w:type="dxa"/>
            <w:tcBorders>
              <w:top w:val="single" w:sz="4" w:space="0" w:color="auto"/>
              <w:left w:val="nil"/>
              <w:bottom w:val="single" w:sz="4" w:space="0" w:color="auto"/>
              <w:right w:val="single" w:sz="4" w:space="0" w:color="000000"/>
            </w:tcBorders>
            <w:shd w:val="clear" w:color="auto" w:fill="auto"/>
            <w:vAlign w:val="bottom"/>
          </w:tcPr>
          <w:p w14:paraId="14328E21" w14:textId="3959ED3C" w:rsidR="00B906FD" w:rsidRPr="00B906FD" w:rsidRDefault="00B906FD" w:rsidP="00BE0B52">
            <w:pPr>
              <w:spacing w:after="0" w:line="240" w:lineRule="auto"/>
              <w:jc w:val="both"/>
              <w:rPr>
                <w:rFonts w:ascii="Calibri" w:eastAsia="Times New Roman" w:hAnsi="Calibri" w:cs="Calibri"/>
                <w:color w:val="000000"/>
              </w:rPr>
            </w:pPr>
            <w:r w:rsidRPr="00B906FD">
              <w:rPr>
                <w:rFonts w:ascii="Calibri" w:eastAsia="Times New Roman" w:hAnsi="Calibri" w:cs="Calibri"/>
                <w:color w:val="000000"/>
              </w:rPr>
              <w:t xml:space="preserve">If landlord address is more than 100 </w:t>
            </w:r>
            <w:proofErr w:type="gramStart"/>
            <w:r w:rsidRPr="00B906FD">
              <w:rPr>
                <w:rFonts w:ascii="Calibri" w:eastAsia="Times New Roman" w:hAnsi="Calibri" w:cs="Calibri"/>
                <w:color w:val="000000"/>
              </w:rPr>
              <w:t>characters</w:t>
            </w:r>
            <w:proofErr w:type="gramEnd"/>
            <w:r w:rsidRPr="00B906FD">
              <w:rPr>
                <w:rFonts w:ascii="Calibri" w:eastAsia="Times New Roman" w:hAnsi="Calibri" w:cs="Calibri"/>
                <w:color w:val="000000"/>
              </w:rPr>
              <w:t xml:space="preserve"> then 101 characters onward till 200 characters will be populated in this field. </w:t>
            </w:r>
            <w:proofErr w:type="gramStart"/>
            <w:r w:rsidRPr="00B906FD">
              <w:rPr>
                <w:rFonts w:ascii="Calibri" w:eastAsia="Times New Roman" w:hAnsi="Calibri" w:cs="Calibri"/>
                <w:color w:val="000000"/>
              </w:rPr>
              <w:t>Otherwise</w:t>
            </w:r>
            <w:proofErr w:type="gramEnd"/>
            <w:r w:rsidRPr="00B906FD">
              <w:rPr>
                <w:rFonts w:ascii="Calibri" w:eastAsia="Times New Roman" w:hAnsi="Calibri" w:cs="Calibri"/>
                <w:color w:val="000000"/>
              </w:rPr>
              <w:t xml:space="preserve"> empty.</w:t>
            </w:r>
          </w:p>
        </w:tc>
        <w:tc>
          <w:tcPr>
            <w:tcW w:w="1400" w:type="dxa"/>
            <w:tcBorders>
              <w:top w:val="nil"/>
              <w:left w:val="nil"/>
              <w:bottom w:val="single" w:sz="4" w:space="0" w:color="auto"/>
              <w:right w:val="single" w:sz="4" w:space="0" w:color="auto"/>
            </w:tcBorders>
            <w:shd w:val="clear" w:color="auto" w:fill="auto"/>
            <w:vAlign w:val="bottom"/>
          </w:tcPr>
          <w:p w14:paraId="72833757" w14:textId="6ECECC2B"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tcPr>
          <w:p w14:paraId="2EEEFD04" w14:textId="3372DB31"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Optional</w:t>
            </w:r>
          </w:p>
        </w:tc>
      </w:tr>
      <w:tr w:rsidR="00B906FD" w:rsidRPr="00D172B1" w14:paraId="043924BC"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tcPr>
          <w:p w14:paraId="1EDC4D32" w14:textId="2BF1921A"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Address3</w:t>
            </w:r>
          </w:p>
        </w:tc>
        <w:tc>
          <w:tcPr>
            <w:tcW w:w="3510" w:type="dxa"/>
            <w:tcBorders>
              <w:top w:val="single" w:sz="4" w:space="0" w:color="auto"/>
              <w:left w:val="nil"/>
              <w:bottom w:val="single" w:sz="4" w:space="0" w:color="auto"/>
              <w:right w:val="single" w:sz="4" w:space="0" w:color="000000"/>
            </w:tcBorders>
            <w:shd w:val="clear" w:color="auto" w:fill="auto"/>
            <w:vAlign w:val="bottom"/>
          </w:tcPr>
          <w:p w14:paraId="048A43BF" w14:textId="7BD5C575" w:rsidR="00B906FD" w:rsidRPr="00B906FD" w:rsidRDefault="00B906FD" w:rsidP="00BE0B52">
            <w:pPr>
              <w:spacing w:after="0" w:line="240" w:lineRule="auto"/>
              <w:jc w:val="both"/>
              <w:rPr>
                <w:rFonts w:ascii="Calibri" w:eastAsia="Times New Roman" w:hAnsi="Calibri" w:cs="Calibri"/>
                <w:color w:val="000000"/>
              </w:rPr>
            </w:pPr>
            <w:r w:rsidRPr="00B906FD">
              <w:rPr>
                <w:rFonts w:ascii="Calibri" w:eastAsia="Times New Roman" w:hAnsi="Calibri" w:cs="Calibri"/>
                <w:color w:val="000000"/>
              </w:rPr>
              <w:t xml:space="preserve">If landlord address is more than 200 </w:t>
            </w:r>
            <w:proofErr w:type="gramStart"/>
            <w:r w:rsidRPr="00B906FD">
              <w:rPr>
                <w:rFonts w:ascii="Calibri" w:eastAsia="Times New Roman" w:hAnsi="Calibri" w:cs="Calibri"/>
                <w:color w:val="000000"/>
              </w:rPr>
              <w:t>characters</w:t>
            </w:r>
            <w:proofErr w:type="gramEnd"/>
            <w:r w:rsidRPr="00B906FD">
              <w:rPr>
                <w:rFonts w:ascii="Calibri" w:eastAsia="Times New Roman" w:hAnsi="Calibri" w:cs="Calibri"/>
                <w:color w:val="000000"/>
              </w:rPr>
              <w:t xml:space="preserve"> then 201 characters onward till 300 characters will be populated in this field. </w:t>
            </w:r>
            <w:r w:rsidR="002F3A9B" w:rsidRPr="00B906FD">
              <w:rPr>
                <w:rFonts w:ascii="Calibri" w:eastAsia="Times New Roman" w:hAnsi="Calibri" w:cs="Calibri"/>
                <w:color w:val="000000"/>
              </w:rPr>
              <w:t>Otherwise,</w:t>
            </w:r>
            <w:r w:rsidRPr="00B906FD">
              <w:rPr>
                <w:rFonts w:ascii="Calibri" w:eastAsia="Times New Roman" w:hAnsi="Calibri" w:cs="Calibri"/>
                <w:color w:val="000000"/>
              </w:rPr>
              <w:t xml:space="preserve"> empty.</w:t>
            </w:r>
          </w:p>
        </w:tc>
        <w:tc>
          <w:tcPr>
            <w:tcW w:w="1400" w:type="dxa"/>
            <w:tcBorders>
              <w:top w:val="nil"/>
              <w:left w:val="nil"/>
              <w:bottom w:val="single" w:sz="4" w:space="0" w:color="auto"/>
              <w:right w:val="single" w:sz="4" w:space="0" w:color="auto"/>
            </w:tcBorders>
            <w:shd w:val="clear" w:color="auto" w:fill="auto"/>
            <w:vAlign w:val="bottom"/>
          </w:tcPr>
          <w:p w14:paraId="47559BED" w14:textId="57D60998"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tcPr>
          <w:p w14:paraId="3A4BAD03" w14:textId="493AFCB0" w:rsidR="00B906FD" w:rsidRPr="00D172B1" w:rsidRDefault="00B906FD"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Optional</w:t>
            </w:r>
          </w:p>
        </w:tc>
      </w:tr>
      <w:tr w:rsidR="00B906FD" w:rsidRPr="00D172B1" w14:paraId="4326432E"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EA5C03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PIN</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7CB6D9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PIN code</w:t>
            </w:r>
          </w:p>
        </w:tc>
        <w:tc>
          <w:tcPr>
            <w:tcW w:w="1400" w:type="dxa"/>
            <w:tcBorders>
              <w:top w:val="nil"/>
              <w:left w:val="nil"/>
              <w:bottom w:val="single" w:sz="4" w:space="0" w:color="auto"/>
              <w:right w:val="single" w:sz="4" w:space="0" w:color="auto"/>
            </w:tcBorders>
            <w:shd w:val="clear" w:color="auto" w:fill="auto"/>
            <w:vAlign w:val="bottom"/>
            <w:hideMark/>
          </w:tcPr>
          <w:p w14:paraId="32375C5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10DE81CD"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26C7D22D"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DEC0DE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Group Entity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3DE611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 of the group entity to which the landlord belongs</w:t>
            </w:r>
          </w:p>
        </w:tc>
        <w:tc>
          <w:tcPr>
            <w:tcW w:w="1400" w:type="dxa"/>
            <w:tcBorders>
              <w:top w:val="nil"/>
              <w:left w:val="nil"/>
              <w:bottom w:val="single" w:sz="4" w:space="0" w:color="auto"/>
              <w:right w:val="single" w:sz="4" w:space="0" w:color="auto"/>
            </w:tcBorders>
            <w:shd w:val="clear" w:color="auto" w:fill="auto"/>
            <w:vAlign w:val="bottom"/>
            <w:hideMark/>
          </w:tcPr>
          <w:p w14:paraId="153F60BC"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B6EDAAC"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7971D9D8"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5AD6CC1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 xml:space="preserve">Description </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7D60234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Any description of the landlord</w:t>
            </w:r>
          </w:p>
        </w:tc>
        <w:tc>
          <w:tcPr>
            <w:tcW w:w="1400" w:type="dxa"/>
            <w:tcBorders>
              <w:top w:val="nil"/>
              <w:left w:val="nil"/>
              <w:bottom w:val="single" w:sz="4" w:space="0" w:color="auto"/>
              <w:right w:val="single" w:sz="4" w:space="0" w:color="auto"/>
            </w:tcBorders>
            <w:shd w:val="clear" w:color="auto" w:fill="auto"/>
            <w:vAlign w:val="bottom"/>
            <w:hideMark/>
          </w:tcPr>
          <w:p w14:paraId="6C358ED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DB4BADF"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1E470991"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FBF35B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PAN</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57BBBD1"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PAN of the landlord</w:t>
            </w:r>
          </w:p>
        </w:tc>
        <w:tc>
          <w:tcPr>
            <w:tcW w:w="1400" w:type="dxa"/>
            <w:tcBorders>
              <w:top w:val="nil"/>
              <w:left w:val="nil"/>
              <w:bottom w:val="single" w:sz="4" w:space="0" w:color="auto"/>
              <w:right w:val="single" w:sz="4" w:space="0" w:color="auto"/>
            </w:tcBorders>
            <w:shd w:val="clear" w:color="auto" w:fill="auto"/>
            <w:vAlign w:val="bottom"/>
            <w:hideMark/>
          </w:tcPr>
          <w:p w14:paraId="76E105B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1A4E73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3BDB6600" w14:textId="77777777" w:rsidTr="00D172B1">
        <w:trPr>
          <w:trHeight w:val="576"/>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646B85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MSME Registration Number</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21A07EC"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MSME Registration Number</w:t>
            </w:r>
          </w:p>
        </w:tc>
        <w:tc>
          <w:tcPr>
            <w:tcW w:w="1400" w:type="dxa"/>
            <w:tcBorders>
              <w:top w:val="nil"/>
              <w:left w:val="nil"/>
              <w:bottom w:val="single" w:sz="4" w:space="0" w:color="auto"/>
              <w:right w:val="single" w:sz="4" w:space="0" w:color="auto"/>
            </w:tcBorders>
            <w:shd w:val="clear" w:color="auto" w:fill="auto"/>
            <w:vAlign w:val="bottom"/>
            <w:hideMark/>
          </w:tcPr>
          <w:p w14:paraId="3BAE8BF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23BD15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03199991"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6AE4F4F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Beneficiary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6C95FE2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Landlord's Bank Account Name</w:t>
            </w:r>
          </w:p>
        </w:tc>
        <w:tc>
          <w:tcPr>
            <w:tcW w:w="1400" w:type="dxa"/>
            <w:tcBorders>
              <w:top w:val="nil"/>
              <w:left w:val="nil"/>
              <w:bottom w:val="single" w:sz="4" w:space="0" w:color="auto"/>
              <w:right w:val="single" w:sz="4" w:space="0" w:color="auto"/>
            </w:tcBorders>
            <w:shd w:val="clear" w:color="auto" w:fill="auto"/>
            <w:vAlign w:val="bottom"/>
            <w:hideMark/>
          </w:tcPr>
          <w:p w14:paraId="5143B29F"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D286E3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7A15942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0824F1C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Name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C5BDED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 of the Bank of the LL</w:t>
            </w:r>
          </w:p>
        </w:tc>
        <w:tc>
          <w:tcPr>
            <w:tcW w:w="1400" w:type="dxa"/>
            <w:tcBorders>
              <w:top w:val="nil"/>
              <w:left w:val="nil"/>
              <w:bottom w:val="single" w:sz="4" w:space="0" w:color="auto"/>
              <w:right w:val="single" w:sz="4" w:space="0" w:color="auto"/>
            </w:tcBorders>
            <w:shd w:val="clear" w:color="auto" w:fill="auto"/>
            <w:vAlign w:val="bottom"/>
            <w:hideMark/>
          </w:tcPr>
          <w:p w14:paraId="3B80F1D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CCB30A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0542EA91"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28E0E20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Account Number</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64BDBD1"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Account Number of LL</w:t>
            </w:r>
          </w:p>
        </w:tc>
        <w:tc>
          <w:tcPr>
            <w:tcW w:w="1400" w:type="dxa"/>
            <w:tcBorders>
              <w:top w:val="nil"/>
              <w:left w:val="nil"/>
              <w:bottom w:val="single" w:sz="4" w:space="0" w:color="auto"/>
              <w:right w:val="single" w:sz="4" w:space="0" w:color="auto"/>
            </w:tcBorders>
            <w:shd w:val="clear" w:color="auto" w:fill="auto"/>
            <w:vAlign w:val="bottom"/>
            <w:hideMark/>
          </w:tcPr>
          <w:p w14:paraId="373CC06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30AD592D"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3FB27880"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32D80A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33ACBD6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 of the Bank Branch of LL</w:t>
            </w:r>
          </w:p>
        </w:tc>
        <w:tc>
          <w:tcPr>
            <w:tcW w:w="1400" w:type="dxa"/>
            <w:tcBorders>
              <w:top w:val="nil"/>
              <w:left w:val="nil"/>
              <w:bottom w:val="single" w:sz="4" w:space="0" w:color="auto"/>
              <w:right w:val="single" w:sz="4" w:space="0" w:color="auto"/>
            </w:tcBorders>
            <w:shd w:val="clear" w:color="auto" w:fill="auto"/>
            <w:vAlign w:val="bottom"/>
            <w:hideMark/>
          </w:tcPr>
          <w:p w14:paraId="04EA6698"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F6E90B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Mandatory</w:t>
            </w:r>
          </w:p>
        </w:tc>
      </w:tr>
      <w:tr w:rsidR="00B906FD" w:rsidRPr="00D172B1" w14:paraId="6AD56928"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CC58CEF"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lastRenderedPageBreak/>
              <w:t>Beneficiary Name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1BC7CC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Landlord's 2nd Bank Account Name</w:t>
            </w:r>
          </w:p>
        </w:tc>
        <w:tc>
          <w:tcPr>
            <w:tcW w:w="1400" w:type="dxa"/>
            <w:tcBorders>
              <w:top w:val="nil"/>
              <w:left w:val="nil"/>
              <w:bottom w:val="single" w:sz="4" w:space="0" w:color="auto"/>
              <w:right w:val="single" w:sz="4" w:space="0" w:color="auto"/>
            </w:tcBorders>
            <w:shd w:val="clear" w:color="auto" w:fill="auto"/>
            <w:vAlign w:val="bottom"/>
            <w:hideMark/>
          </w:tcPr>
          <w:p w14:paraId="370B8A8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0CD30C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47A944C8"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830111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Name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070BF553"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Name of the 2nd Bank of the LL</w:t>
            </w:r>
          </w:p>
        </w:tc>
        <w:tc>
          <w:tcPr>
            <w:tcW w:w="1400" w:type="dxa"/>
            <w:tcBorders>
              <w:top w:val="nil"/>
              <w:left w:val="nil"/>
              <w:bottom w:val="single" w:sz="4" w:space="0" w:color="auto"/>
              <w:right w:val="single" w:sz="4" w:space="0" w:color="auto"/>
            </w:tcBorders>
            <w:shd w:val="clear" w:color="auto" w:fill="auto"/>
            <w:vAlign w:val="bottom"/>
            <w:hideMark/>
          </w:tcPr>
          <w:p w14:paraId="70CF287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64F9F9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5D419399"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43C094F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Bank Account Number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4E1F4ED9"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2nd Bank Account Number of LL</w:t>
            </w:r>
          </w:p>
        </w:tc>
        <w:tc>
          <w:tcPr>
            <w:tcW w:w="1400" w:type="dxa"/>
            <w:tcBorders>
              <w:top w:val="nil"/>
              <w:left w:val="nil"/>
              <w:bottom w:val="single" w:sz="4" w:space="0" w:color="auto"/>
              <w:right w:val="single" w:sz="4" w:space="0" w:color="auto"/>
            </w:tcBorders>
            <w:shd w:val="clear" w:color="auto" w:fill="auto"/>
            <w:vAlign w:val="bottom"/>
            <w:hideMark/>
          </w:tcPr>
          <w:p w14:paraId="2220BE7D"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5D388B3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0965907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37C82D8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 2</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1587387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IFSC Code of the 2nd Bank Branch of LL</w:t>
            </w:r>
          </w:p>
        </w:tc>
        <w:tc>
          <w:tcPr>
            <w:tcW w:w="1400" w:type="dxa"/>
            <w:tcBorders>
              <w:top w:val="nil"/>
              <w:left w:val="nil"/>
              <w:bottom w:val="single" w:sz="4" w:space="0" w:color="auto"/>
              <w:right w:val="single" w:sz="4" w:space="0" w:color="auto"/>
            </w:tcBorders>
            <w:shd w:val="clear" w:color="auto" w:fill="auto"/>
            <w:vAlign w:val="bottom"/>
            <w:hideMark/>
          </w:tcPr>
          <w:p w14:paraId="7F8DC4F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7CCAC146"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7A646112"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18631C3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GST Number</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2D3D2ED0"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GST Number</w:t>
            </w:r>
          </w:p>
        </w:tc>
        <w:tc>
          <w:tcPr>
            <w:tcW w:w="1400" w:type="dxa"/>
            <w:tcBorders>
              <w:top w:val="nil"/>
              <w:left w:val="nil"/>
              <w:bottom w:val="single" w:sz="4" w:space="0" w:color="auto"/>
              <w:right w:val="single" w:sz="4" w:space="0" w:color="auto"/>
            </w:tcBorders>
            <w:shd w:val="clear" w:color="auto" w:fill="auto"/>
            <w:vAlign w:val="bottom"/>
            <w:hideMark/>
          </w:tcPr>
          <w:p w14:paraId="1F399F15"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Text</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0098A0FB"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r w:rsidR="00B906FD" w:rsidRPr="00D172B1" w14:paraId="020AAA0B" w14:textId="77777777" w:rsidTr="00D172B1">
        <w:trPr>
          <w:trHeight w:val="288"/>
        </w:trPr>
        <w:tc>
          <w:tcPr>
            <w:tcW w:w="1545" w:type="dxa"/>
            <w:tcBorders>
              <w:top w:val="nil"/>
              <w:left w:val="single" w:sz="4" w:space="0" w:color="auto"/>
              <w:bottom w:val="single" w:sz="4" w:space="0" w:color="auto"/>
              <w:right w:val="single" w:sz="4" w:space="0" w:color="auto"/>
            </w:tcBorders>
            <w:shd w:val="clear" w:color="auto" w:fill="auto"/>
            <w:vAlign w:val="bottom"/>
            <w:hideMark/>
          </w:tcPr>
          <w:p w14:paraId="77ECEFF7"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Registration Date</w:t>
            </w:r>
          </w:p>
        </w:tc>
        <w:tc>
          <w:tcPr>
            <w:tcW w:w="3510" w:type="dxa"/>
            <w:tcBorders>
              <w:top w:val="single" w:sz="4" w:space="0" w:color="auto"/>
              <w:left w:val="nil"/>
              <w:bottom w:val="single" w:sz="4" w:space="0" w:color="auto"/>
              <w:right w:val="single" w:sz="4" w:space="0" w:color="000000"/>
            </w:tcBorders>
            <w:shd w:val="clear" w:color="auto" w:fill="auto"/>
            <w:vAlign w:val="bottom"/>
            <w:hideMark/>
          </w:tcPr>
          <w:p w14:paraId="57BEC8D8" w14:textId="01D46949"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Landlord Creation Date in DD/M</w:t>
            </w:r>
            <w:r w:rsidR="00C95DBE">
              <w:rPr>
                <w:rFonts w:ascii="Calibri" w:eastAsia="Times New Roman" w:hAnsi="Calibri" w:cs="Calibri"/>
                <w:color w:val="000000"/>
              </w:rPr>
              <w:t>M</w:t>
            </w:r>
            <w:r w:rsidRPr="00D172B1">
              <w:rPr>
                <w:rFonts w:ascii="Calibri" w:eastAsia="Times New Roman" w:hAnsi="Calibri" w:cs="Calibri"/>
                <w:color w:val="000000"/>
              </w:rPr>
              <w:t>/YYYY format</w:t>
            </w:r>
          </w:p>
        </w:tc>
        <w:tc>
          <w:tcPr>
            <w:tcW w:w="1400" w:type="dxa"/>
            <w:tcBorders>
              <w:top w:val="nil"/>
              <w:left w:val="nil"/>
              <w:bottom w:val="single" w:sz="4" w:space="0" w:color="auto"/>
              <w:right w:val="single" w:sz="4" w:space="0" w:color="auto"/>
            </w:tcBorders>
            <w:shd w:val="clear" w:color="auto" w:fill="auto"/>
            <w:vAlign w:val="bottom"/>
            <w:hideMark/>
          </w:tcPr>
          <w:p w14:paraId="4D2BF8E2"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Date</w:t>
            </w:r>
          </w:p>
        </w:tc>
        <w:tc>
          <w:tcPr>
            <w:tcW w:w="3550" w:type="dxa"/>
            <w:tcBorders>
              <w:top w:val="single" w:sz="4" w:space="0" w:color="auto"/>
              <w:left w:val="nil"/>
              <w:bottom w:val="single" w:sz="4" w:space="0" w:color="auto"/>
              <w:right w:val="single" w:sz="4" w:space="0" w:color="000000"/>
            </w:tcBorders>
            <w:shd w:val="clear" w:color="auto" w:fill="auto"/>
            <w:vAlign w:val="bottom"/>
            <w:hideMark/>
          </w:tcPr>
          <w:p w14:paraId="2AF7DDF4" w14:textId="77777777" w:rsidR="00B906FD" w:rsidRPr="00D172B1" w:rsidRDefault="00B906FD" w:rsidP="00BE0B52">
            <w:pPr>
              <w:spacing w:after="0" w:line="240" w:lineRule="auto"/>
              <w:jc w:val="both"/>
              <w:rPr>
                <w:rFonts w:ascii="Calibri" w:eastAsia="Times New Roman" w:hAnsi="Calibri" w:cs="Calibri"/>
                <w:color w:val="000000"/>
              </w:rPr>
            </w:pPr>
            <w:r w:rsidRPr="00D172B1">
              <w:rPr>
                <w:rFonts w:ascii="Calibri" w:eastAsia="Times New Roman" w:hAnsi="Calibri" w:cs="Calibri"/>
                <w:color w:val="000000"/>
              </w:rPr>
              <w:t>Optional</w:t>
            </w:r>
          </w:p>
        </w:tc>
      </w:tr>
    </w:tbl>
    <w:p w14:paraId="77BB77E3" w14:textId="77777777" w:rsidR="00D172B1" w:rsidRDefault="00D172B1" w:rsidP="00BE0B52">
      <w:pPr>
        <w:jc w:val="both"/>
        <w:rPr>
          <w:lang w:eastAsia="en-IN"/>
        </w:rPr>
      </w:pPr>
    </w:p>
    <w:p w14:paraId="1DDDD30B" w14:textId="4FE11DDD" w:rsidR="00EE50A5" w:rsidRDefault="00EE50A5" w:rsidP="00BE0B52">
      <w:pPr>
        <w:pStyle w:val="Heading1"/>
        <w:numPr>
          <w:ilvl w:val="2"/>
          <w:numId w:val="1"/>
        </w:numPr>
        <w:spacing w:before="0" w:after="240" w:line="240" w:lineRule="auto"/>
        <w:jc w:val="both"/>
        <w:rPr>
          <w:rFonts w:ascii="Calibri" w:eastAsia="Calibri" w:hAnsi="Calibri" w:cs="Calibri"/>
          <w:b/>
          <w:sz w:val="24"/>
          <w:szCs w:val="24"/>
        </w:rPr>
      </w:pPr>
      <w:bookmarkStart w:id="136" w:name="_Toc127446143"/>
      <w:r w:rsidRPr="00EE50A5">
        <w:rPr>
          <w:rFonts w:ascii="Calibri" w:eastAsia="Calibri" w:hAnsi="Calibri" w:cs="Calibri"/>
          <w:b/>
          <w:sz w:val="24"/>
          <w:szCs w:val="24"/>
        </w:rPr>
        <w:t>Integration Data File Format (Response File - to be generated by ERP)</w:t>
      </w:r>
      <w:bookmarkEnd w:id="136"/>
    </w:p>
    <w:p w14:paraId="1B8A1E83" w14:textId="4EE798D2" w:rsidR="00E847FE" w:rsidRDefault="00074109" w:rsidP="00BE0B52">
      <w:pPr>
        <w:jc w:val="both"/>
        <w:rPr>
          <w:lang w:eastAsia="en-IN"/>
        </w:rPr>
      </w:pPr>
      <w:r>
        <w:rPr>
          <w:lang w:eastAsia="en-IN"/>
        </w:rPr>
        <w:t>Proposed integration file format is</w:t>
      </w:r>
      <w:r w:rsidR="005C7E62">
        <w:rPr>
          <w:lang w:eastAsia="en-IN"/>
        </w:rPr>
        <w:t xml:space="preserve"> </w:t>
      </w:r>
      <w:r w:rsidR="00E847FE">
        <w:rPr>
          <w:lang w:eastAsia="en-IN"/>
        </w:rPr>
        <w:t xml:space="preserve">Text format file with variable length record in each line containing 3 data fields delimited by pipe '|'. Header record is not required. Empty string </w:t>
      </w:r>
      <w:proofErr w:type="gramStart"/>
      <w:r w:rsidR="00E847FE">
        <w:rPr>
          <w:lang w:eastAsia="en-IN"/>
        </w:rPr>
        <w:t>need</w:t>
      </w:r>
      <w:proofErr w:type="gramEnd"/>
      <w:r w:rsidR="00E847FE">
        <w:rPr>
          <w:lang w:eastAsia="en-IN"/>
        </w:rPr>
        <w:t xml:space="preserve"> to be sent for the fields for which data is not being sent, so that the </w:t>
      </w:r>
      <w:r>
        <w:rPr>
          <w:lang w:eastAsia="en-IN"/>
        </w:rPr>
        <w:t>number of delimiters remains</w:t>
      </w:r>
      <w:r w:rsidR="00E847FE">
        <w:rPr>
          <w:lang w:eastAsia="en-IN"/>
        </w:rPr>
        <w:t xml:space="preserve"> same for all records. </w:t>
      </w:r>
    </w:p>
    <w:p w14:paraId="1CC15990" w14:textId="77777777" w:rsidR="00E847FE" w:rsidRDefault="00E847FE" w:rsidP="00BE0B52">
      <w:pPr>
        <w:jc w:val="both"/>
        <w:rPr>
          <w:lang w:eastAsia="en-IN"/>
        </w:rPr>
      </w:pPr>
      <w:r>
        <w:rPr>
          <w:lang w:eastAsia="en-IN"/>
        </w:rPr>
        <w:t xml:space="preserve">Sample file content is as below - </w:t>
      </w:r>
    </w:p>
    <w:p w14:paraId="4095B836" w14:textId="77777777" w:rsidR="00E847FE" w:rsidRDefault="00E847FE" w:rsidP="00BE0B52">
      <w:pPr>
        <w:jc w:val="both"/>
        <w:rPr>
          <w:lang w:eastAsia="en-IN"/>
        </w:rPr>
      </w:pPr>
      <w:r>
        <w:rPr>
          <w:lang w:eastAsia="en-IN"/>
        </w:rPr>
        <w:t>00000000000000000001|1|XXXNNNN1|</w:t>
      </w:r>
    </w:p>
    <w:p w14:paraId="0A437D28" w14:textId="4AC8D3B9" w:rsidR="00EE50A5" w:rsidRPr="00EE50A5" w:rsidRDefault="00E847FE" w:rsidP="00BE0B52">
      <w:pPr>
        <w:jc w:val="both"/>
        <w:rPr>
          <w:lang w:eastAsia="en-IN"/>
        </w:rPr>
      </w:pPr>
      <w:r>
        <w:rPr>
          <w:lang w:eastAsia="en-IN"/>
        </w:rPr>
        <w:t>00000000000000000002|2|XXXNNNN2|</w:t>
      </w:r>
    </w:p>
    <w:p w14:paraId="035FA66C" w14:textId="25ADB2F1" w:rsidR="00E847FE" w:rsidRDefault="00E847FE" w:rsidP="00BE0B52">
      <w:pPr>
        <w:pStyle w:val="Heading1"/>
        <w:numPr>
          <w:ilvl w:val="2"/>
          <w:numId w:val="1"/>
        </w:numPr>
        <w:spacing w:before="0" w:after="240" w:line="240" w:lineRule="auto"/>
        <w:jc w:val="both"/>
        <w:rPr>
          <w:rFonts w:ascii="Calibri" w:eastAsia="Calibri" w:hAnsi="Calibri" w:cs="Calibri"/>
          <w:b/>
          <w:sz w:val="24"/>
          <w:szCs w:val="24"/>
        </w:rPr>
      </w:pPr>
      <w:bookmarkStart w:id="137" w:name="_Toc127446144"/>
      <w:r w:rsidRPr="00E847FE">
        <w:rPr>
          <w:rFonts w:ascii="Calibri" w:eastAsia="Calibri" w:hAnsi="Calibri" w:cs="Calibri"/>
          <w:b/>
          <w:sz w:val="24"/>
          <w:szCs w:val="24"/>
        </w:rPr>
        <w:t>Integration File Data</w:t>
      </w:r>
      <w:r w:rsidR="00074109">
        <w:rPr>
          <w:rFonts w:ascii="Calibri" w:eastAsia="Calibri" w:hAnsi="Calibri" w:cs="Calibri"/>
          <w:b/>
          <w:sz w:val="24"/>
          <w:szCs w:val="24"/>
        </w:rPr>
        <w:t xml:space="preserve"> Field Specification</w:t>
      </w:r>
      <w:r w:rsidRPr="00E847FE">
        <w:rPr>
          <w:rFonts w:ascii="Calibri" w:eastAsia="Calibri" w:hAnsi="Calibri" w:cs="Calibri"/>
          <w:b/>
          <w:sz w:val="24"/>
          <w:szCs w:val="24"/>
        </w:rPr>
        <w:t xml:space="preserve"> (Response File</w:t>
      </w:r>
      <w:r>
        <w:rPr>
          <w:rFonts w:ascii="Calibri" w:eastAsia="Calibri" w:hAnsi="Calibri" w:cs="Calibri"/>
          <w:b/>
          <w:sz w:val="24"/>
          <w:szCs w:val="24"/>
        </w:rPr>
        <w:t xml:space="preserve"> </w:t>
      </w:r>
      <w:r w:rsidRPr="00EE50A5">
        <w:rPr>
          <w:rFonts w:ascii="Calibri" w:eastAsia="Calibri" w:hAnsi="Calibri" w:cs="Calibri"/>
          <w:b/>
          <w:sz w:val="24"/>
          <w:szCs w:val="24"/>
        </w:rPr>
        <w:t>- to be generated by ERP</w:t>
      </w:r>
      <w:r w:rsidRPr="00E847FE">
        <w:rPr>
          <w:rFonts w:ascii="Calibri" w:eastAsia="Calibri" w:hAnsi="Calibri" w:cs="Calibri"/>
          <w:b/>
          <w:sz w:val="24"/>
          <w:szCs w:val="24"/>
        </w:rPr>
        <w:t>)</w:t>
      </w:r>
      <w:bookmarkEnd w:id="137"/>
    </w:p>
    <w:tbl>
      <w:tblPr>
        <w:tblW w:w="9735" w:type="dxa"/>
        <w:tblInd w:w="93" w:type="dxa"/>
        <w:tblLook w:val="04A0" w:firstRow="1" w:lastRow="0" w:firstColumn="1" w:lastColumn="0" w:noHBand="0" w:noVBand="1"/>
      </w:tblPr>
      <w:tblGrid>
        <w:gridCol w:w="1635"/>
        <w:gridCol w:w="4500"/>
        <w:gridCol w:w="1170"/>
        <w:gridCol w:w="2430"/>
      </w:tblGrid>
      <w:tr w:rsidR="00E847FE" w:rsidRPr="00E847FE" w14:paraId="38D3B9F3" w14:textId="77777777" w:rsidTr="00E847FE">
        <w:trPr>
          <w:trHeight w:val="288"/>
          <w:tblHeader/>
        </w:trPr>
        <w:tc>
          <w:tcPr>
            <w:tcW w:w="163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6E770FA5"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Field Name</w:t>
            </w:r>
          </w:p>
        </w:tc>
        <w:tc>
          <w:tcPr>
            <w:tcW w:w="4500" w:type="dxa"/>
            <w:tcBorders>
              <w:top w:val="single" w:sz="4" w:space="0" w:color="auto"/>
              <w:left w:val="nil"/>
              <w:bottom w:val="single" w:sz="4" w:space="0" w:color="auto"/>
              <w:right w:val="single" w:sz="4" w:space="0" w:color="000000"/>
            </w:tcBorders>
            <w:shd w:val="clear" w:color="000000" w:fill="8DB4E2"/>
            <w:vAlign w:val="bottom"/>
            <w:hideMark/>
          </w:tcPr>
          <w:p w14:paraId="68A02307"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Description</w:t>
            </w:r>
          </w:p>
        </w:tc>
        <w:tc>
          <w:tcPr>
            <w:tcW w:w="1170" w:type="dxa"/>
            <w:tcBorders>
              <w:top w:val="single" w:sz="4" w:space="0" w:color="auto"/>
              <w:left w:val="nil"/>
              <w:bottom w:val="single" w:sz="4" w:space="0" w:color="auto"/>
              <w:right w:val="single" w:sz="4" w:space="0" w:color="auto"/>
            </w:tcBorders>
            <w:shd w:val="clear" w:color="000000" w:fill="8DB4E2"/>
            <w:vAlign w:val="bottom"/>
            <w:hideMark/>
          </w:tcPr>
          <w:p w14:paraId="626CA792"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Data Type</w:t>
            </w:r>
          </w:p>
        </w:tc>
        <w:tc>
          <w:tcPr>
            <w:tcW w:w="2430" w:type="dxa"/>
            <w:tcBorders>
              <w:top w:val="single" w:sz="4" w:space="0" w:color="auto"/>
              <w:left w:val="nil"/>
              <w:bottom w:val="single" w:sz="4" w:space="0" w:color="auto"/>
              <w:right w:val="single" w:sz="4" w:space="0" w:color="000000"/>
            </w:tcBorders>
            <w:shd w:val="clear" w:color="000000" w:fill="8DB4E2"/>
            <w:vAlign w:val="bottom"/>
            <w:hideMark/>
          </w:tcPr>
          <w:p w14:paraId="7D6578AF" w14:textId="77777777" w:rsidR="00E847FE" w:rsidRPr="00E847FE" w:rsidRDefault="00E847FE" w:rsidP="00BE0B52">
            <w:pPr>
              <w:spacing w:after="0" w:line="240" w:lineRule="auto"/>
              <w:jc w:val="both"/>
              <w:rPr>
                <w:rFonts w:ascii="Calibri" w:eastAsia="Times New Roman" w:hAnsi="Calibri" w:cs="Calibri"/>
                <w:b/>
                <w:bCs/>
                <w:color w:val="000000"/>
              </w:rPr>
            </w:pPr>
            <w:r w:rsidRPr="00E847FE">
              <w:rPr>
                <w:rFonts w:ascii="Calibri" w:eastAsia="Times New Roman" w:hAnsi="Calibri" w:cs="Calibri"/>
                <w:b/>
                <w:bCs/>
                <w:color w:val="000000"/>
              </w:rPr>
              <w:t>Validations/Restrictions</w:t>
            </w:r>
          </w:p>
        </w:tc>
      </w:tr>
      <w:tr w:rsidR="00E847FE" w:rsidRPr="00E847FE" w14:paraId="3B5F0982" w14:textId="77777777" w:rsidTr="00E847FE">
        <w:trPr>
          <w:trHeight w:val="288"/>
        </w:trPr>
        <w:tc>
          <w:tcPr>
            <w:tcW w:w="1635" w:type="dxa"/>
            <w:tcBorders>
              <w:top w:val="nil"/>
              <w:left w:val="single" w:sz="4" w:space="0" w:color="auto"/>
              <w:bottom w:val="single" w:sz="4" w:space="0" w:color="auto"/>
              <w:right w:val="single" w:sz="4" w:space="0" w:color="auto"/>
            </w:tcBorders>
            <w:shd w:val="clear" w:color="auto" w:fill="auto"/>
            <w:vAlign w:val="bottom"/>
            <w:hideMark/>
          </w:tcPr>
          <w:p w14:paraId="2D917A2B"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Record Id</w:t>
            </w:r>
          </w:p>
        </w:tc>
        <w:tc>
          <w:tcPr>
            <w:tcW w:w="4500" w:type="dxa"/>
            <w:tcBorders>
              <w:top w:val="single" w:sz="4" w:space="0" w:color="auto"/>
              <w:left w:val="nil"/>
              <w:bottom w:val="single" w:sz="4" w:space="0" w:color="auto"/>
              <w:right w:val="single" w:sz="4" w:space="0" w:color="000000"/>
            </w:tcBorders>
            <w:shd w:val="clear" w:color="auto" w:fill="auto"/>
            <w:vAlign w:val="bottom"/>
            <w:hideMark/>
          </w:tcPr>
          <w:p w14:paraId="410883C3"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Same Record Id as received in the request file</w:t>
            </w:r>
          </w:p>
        </w:tc>
        <w:tc>
          <w:tcPr>
            <w:tcW w:w="1170" w:type="dxa"/>
            <w:tcBorders>
              <w:top w:val="nil"/>
              <w:left w:val="nil"/>
              <w:bottom w:val="single" w:sz="4" w:space="0" w:color="auto"/>
              <w:right w:val="single" w:sz="4" w:space="0" w:color="auto"/>
            </w:tcBorders>
            <w:shd w:val="clear" w:color="auto" w:fill="auto"/>
            <w:vAlign w:val="bottom"/>
            <w:hideMark/>
          </w:tcPr>
          <w:p w14:paraId="7EB395E5"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A8A6C06"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Mandatory and Unique across file</w:t>
            </w:r>
          </w:p>
        </w:tc>
      </w:tr>
      <w:tr w:rsidR="00E847FE" w:rsidRPr="00E847FE" w14:paraId="0DABFCDF" w14:textId="77777777" w:rsidTr="00E847FE">
        <w:trPr>
          <w:trHeight w:val="288"/>
        </w:trPr>
        <w:tc>
          <w:tcPr>
            <w:tcW w:w="1635" w:type="dxa"/>
            <w:tcBorders>
              <w:top w:val="nil"/>
              <w:left w:val="single" w:sz="4" w:space="0" w:color="auto"/>
              <w:bottom w:val="single" w:sz="4" w:space="0" w:color="auto"/>
              <w:right w:val="single" w:sz="4" w:space="0" w:color="auto"/>
            </w:tcBorders>
            <w:shd w:val="clear" w:color="auto" w:fill="auto"/>
            <w:vAlign w:val="bottom"/>
            <w:hideMark/>
          </w:tcPr>
          <w:p w14:paraId="47FC8636"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Landlord Id</w:t>
            </w:r>
          </w:p>
        </w:tc>
        <w:tc>
          <w:tcPr>
            <w:tcW w:w="4500" w:type="dxa"/>
            <w:tcBorders>
              <w:top w:val="single" w:sz="4" w:space="0" w:color="auto"/>
              <w:left w:val="nil"/>
              <w:bottom w:val="single" w:sz="4" w:space="0" w:color="auto"/>
              <w:right w:val="single" w:sz="4" w:space="0" w:color="000000"/>
            </w:tcBorders>
            <w:shd w:val="clear" w:color="auto" w:fill="auto"/>
            <w:vAlign w:val="bottom"/>
            <w:hideMark/>
          </w:tcPr>
          <w:p w14:paraId="3DB5921F"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Same Landlord Id as received in the request file</w:t>
            </w:r>
          </w:p>
        </w:tc>
        <w:tc>
          <w:tcPr>
            <w:tcW w:w="1170" w:type="dxa"/>
            <w:tcBorders>
              <w:top w:val="nil"/>
              <w:left w:val="nil"/>
              <w:bottom w:val="single" w:sz="4" w:space="0" w:color="auto"/>
              <w:right w:val="single" w:sz="4" w:space="0" w:color="auto"/>
            </w:tcBorders>
            <w:shd w:val="clear" w:color="auto" w:fill="auto"/>
            <w:vAlign w:val="bottom"/>
            <w:hideMark/>
          </w:tcPr>
          <w:p w14:paraId="79B37431"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47D8032"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Mandatory and Unique across file</w:t>
            </w:r>
          </w:p>
        </w:tc>
      </w:tr>
      <w:tr w:rsidR="00E847FE" w:rsidRPr="00E847FE" w14:paraId="74EB1744" w14:textId="77777777" w:rsidTr="00E847FE">
        <w:trPr>
          <w:trHeight w:val="288"/>
        </w:trPr>
        <w:tc>
          <w:tcPr>
            <w:tcW w:w="1635" w:type="dxa"/>
            <w:tcBorders>
              <w:top w:val="nil"/>
              <w:left w:val="single" w:sz="4" w:space="0" w:color="auto"/>
              <w:bottom w:val="single" w:sz="4" w:space="0" w:color="auto"/>
              <w:right w:val="single" w:sz="4" w:space="0" w:color="auto"/>
            </w:tcBorders>
            <w:shd w:val="clear" w:color="auto" w:fill="auto"/>
            <w:vAlign w:val="bottom"/>
            <w:hideMark/>
          </w:tcPr>
          <w:p w14:paraId="1A10B07C"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Vendor Code</w:t>
            </w:r>
          </w:p>
        </w:tc>
        <w:tc>
          <w:tcPr>
            <w:tcW w:w="4500" w:type="dxa"/>
            <w:tcBorders>
              <w:top w:val="single" w:sz="4" w:space="0" w:color="auto"/>
              <w:left w:val="nil"/>
              <w:bottom w:val="single" w:sz="4" w:space="0" w:color="auto"/>
              <w:right w:val="single" w:sz="4" w:space="0" w:color="000000"/>
            </w:tcBorders>
            <w:shd w:val="clear" w:color="auto" w:fill="auto"/>
            <w:vAlign w:val="bottom"/>
            <w:hideMark/>
          </w:tcPr>
          <w:p w14:paraId="0D4F44BD"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SAP Vendor code generated against the landlord</w:t>
            </w:r>
          </w:p>
        </w:tc>
        <w:tc>
          <w:tcPr>
            <w:tcW w:w="1170" w:type="dxa"/>
            <w:tcBorders>
              <w:top w:val="nil"/>
              <w:left w:val="nil"/>
              <w:bottom w:val="single" w:sz="4" w:space="0" w:color="auto"/>
              <w:right w:val="single" w:sz="4" w:space="0" w:color="auto"/>
            </w:tcBorders>
            <w:shd w:val="clear" w:color="auto" w:fill="auto"/>
            <w:vAlign w:val="bottom"/>
            <w:hideMark/>
          </w:tcPr>
          <w:p w14:paraId="350CC946"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6924843" w14:textId="77777777" w:rsidR="00E847FE" w:rsidRPr="00E847FE" w:rsidRDefault="00E847FE" w:rsidP="00BE0B52">
            <w:pPr>
              <w:spacing w:after="0" w:line="240" w:lineRule="auto"/>
              <w:jc w:val="both"/>
              <w:rPr>
                <w:rFonts w:ascii="Calibri" w:eastAsia="Times New Roman" w:hAnsi="Calibri" w:cs="Calibri"/>
                <w:color w:val="000000"/>
              </w:rPr>
            </w:pPr>
            <w:r w:rsidRPr="00E847FE">
              <w:rPr>
                <w:rFonts w:ascii="Calibri" w:eastAsia="Times New Roman" w:hAnsi="Calibri" w:cs="Calibri"/>
                <w:color w:val="000000"/>
              </w:rPr>
              <w:t>Mandatory and Unique across file</w:t>
            </w:r>
          </w:p>
        </w:tc>
      </w:tr>
    </w:tbl>
    <w:p w14:paraId="092F741A" w14:textId="77777777" w:rsidR="00E847FE" w:rsidRDefault="00E847FE" w:rsidP="00BE0B52">
      <w:pPr>
        <w:jc w:val="both"/>
        <w:rPr>
          <w:lang w:eastAsia="en-IN"/>
        </w:rPr>
      </w:pPr>
    </w:p>
    <w:p w14:paraId="1F196150" w14:textId="77777777" w:rsidR="00E56B73" w:rsidRDefault="00E56B73" w:rsidP="00BE0B52">
      <w:pPr>
        <w:pStyle w:val="Heading1"/>
        <w:numPr>
          <w:ilvl w:val="2"/>
          <w:numId w:val="1"/>
        </w:numPr>
        <w:spacing w:before="0" w:after="240" w:line="240" w:lineRule="auto"/>
        <w:jc w:val="both"/>
        <w:rPr>
          <w:rFonts w:ascii="Calibri" w:eastAsia="Calibri" w:hAnsi="Calibri" w:cs="Calibri"/>
          <w:b/>
          <w:sz w:val="24"/>
          <w:szCs w:val="24"/>
        </w:rPr>
      </w:pPr>
      <w:bookmarkStart w:id="138" w:name="_Toc127446145"/>
      <w:r w:rsidRPr="001445F1">
        <w:rPr>
          <w:rFonts w:ascii="Calibri" w:eastAsia="Calibri" w:hAnsi="Calibri" w:cs="Calibri"/>
          <w:b/>
          <w:sz w:val="24"/>
          <w:szCs w:val="24"/>
        </w:rPr>
        <w:t>Exceptions and Error Handling</w:t>
      </w:r>
      <w:bookmarkEnd w:id="138"/>
    </w:p>
    <w:p w14:paraId="1E2287CF" w14:textId="77777777" w:rsidR="00E56B73" w:rsidRDefault="00E56B73" w:rsidP="00BE0B52">
      <w:pPr>
        <w:jc w:val="both"/>
        <w:rPr>
          <w:lang w:eastAsia="en-IN"/>
        </w:rPr>
      </w:pPr>
      <w:r>
        <w:rPr>
          <w:lang w:eastAsia="en-IN"/>
        </w:rPr>
        <w:t>Following are the error/exception cases handled by LMS for this integration interface.</w:t>
      </w:r>
    </w:p>
    <w:p w14:paraId="2DC0D103" w14:textId="2B2B338C" w:rsidR="00E56B73" w:rsidRDefault="00E56B73" w:rsidP="00BE0B52">
      <w:pPr>
        <w:pStyle w:val="ListParagraph"/>
        <w:numPr>
          <w:ilvl w:val="0"/>
          <w:numId w:val="18"/>
        </w:numPr>
        <w:jc w:val="both"/>
        <w:rPr>
          <w:lang w:eastAsia="en-IN"/>
        </w:rPr>
      </w:pPr>
      <w:r>
        <w:rPr>
          <w:lang w:eastAsia="en-IN"/>
        </w:rPr>
        <w:t xml:space="preserve">Checks for duplicate file name. If the file is already processed </w:t>
      </w:r>
      <w:r w:rsidR="002F3A9B">
        <w:rPr>
          <w:lang w:eastAsia="en-IN"/>
        </w:rPr>
        <w:t>once,</w:t>
      </w:r>
      <w:r>
        <w:rPr>
          <w:lang w:eastAsia="en-IN"/>
        </w:rPr>
        <w:t xml:space="preserve"> then LMS rejects the file and moves to the rejected directory.</w:t>
      </w:r>
    </w:p>
    <w:p w14:paraId="591F3E80" w14:textId="4B3CE127" w:rsidR="00E56B73" w:rsidRDefault="00E56B73" w:rsidP="00BE0B52">
      <w:pPr>
        <w:pStyle w:val="ListParagraph"/>
        <w:numPr>
          <w:ilvl w:val="0"/>
          <w:numId w:val="18"/>
        </w:numPr>
        <w:jc w:val="both"/>
        <w:rPr>
          <w:lang w:eastAsia="en-IN"/>
        </w:rPr>
      </w:pPr>
      <w:r>
        <w:rPr>
          <w:lang w:eastAsia="en-IN"/>
        </w:rPr>
        <w:t>Checks for the file extension and format. LMS only picks up files with expected extension. Also checks the file format. If erroneous then rejected.</w:t>
      </w:r>
    </w:p>
    <w:p w14:paraId="668F3543" w14:textId="5FF18C66" w:rsidR="00E56B73" w:rsidRDefault="00E56B73" w:rsidP="00BE0B52">
      <w:pPr>
        <w:pStyle w:val="ListParagraph"/>
        <w:numPr>
          <w:ilvl w:val="0"/>
          <w:numId w:val="18"/>
        </w:numPr>
        <w:jc w:val="both"/>
        <w:rPr>
          <w:lang w:eastAsia="en-IN"/>
        </w:rPr>
      </w:pPr>
      <w:r>
        <w:rPr>
          <w:lang w:eastAsia="en-IN"/>
        </w:rPr>
        <w:t xml:space="preserve">Checks each individual record for – </w:t>
      </w:r>
    </w:p>
    <w:p w14:paraId="0276FA13" w14:textId="5167A7D1" w:rsidR="00E56B73" w:rsidRDefault="00E56B73" w:rsidP="00BE0B52">
      <w:pPr>
        <w:pStyle w:val="ListParagraph"/>
        <w:numPr>
          <w:ilvl w:val="2"/>
          <w:numId w:val="13"/>
        </w:numPr>
        <w:jc w:val="both"/>
        <w:rPr>
          <w:lang w:eastAsia="en-IN"/>
        </w:rPr>
      </w:pPr>
      <w:r>
        <w:rPr>
          <w:lang w:eastAsia="en-IN"/>
        </w:rPr>
        <w:t xml:space="preserve">Exact Number of Delimiters </w:t>
      </w:r>
      <w:r w:rsidR="002F3A9B">
        <w:rPr>
          <w:lang w:eastAsia="en-IN"/>
        </w:rPr>
        <w:t>expected.</w:t>
      </w:r>
    </w:p>
    <w:p w14:paraId="2964699E" w14:textId="5D613A12" w:rsidR="00E56B73" w:rsidRDefault="00E56B73" w:rsidP="00BE0B52">
      <w:pPr>
        <w:pStyle w:val="ListParagraph"/>
        <w:numPr>
          <w:ilvl w:val="2"/>
          <w:numId w:val="13"/>
        </w:numPr>
        <w:jc w:val="both"/>
        <w:rPr>
          <w:lang w:eastAsia="en-IN"/>
        </w:rPr>
      </w:pPr>
      <w:r>
        <w:rPr>
          <w:lang w:eastAsia="en-IN"/>
        </w:rPr>
        <w:t>Data Type validation on fields</w:t>
      </w:r>
    </w:p>
    <w:p w14:paraId="0C34AD84" w14:textId="1FD3E857" w:rsidR="00E56B73" w:rsidRDefault="00E56B73" w:rsidP="00BE0B52">
      <w:pPr>
        <w:pStyle w:val="ListParagraph"/>
        <w:numPr>
          <w:ilvl w:val="2"/>
          <w:numId w:val="13"/>
        </w:numPr>
        <w:jc w:val="both"/>
        <w:rPr>
          <w:lang w:eastAsia="en-IN"/>
        </w:rPr>
      </w:pPr>
      <w:r>
        <w:rPr>
          <w:lang w:eastAsia="en-IN"/>
        </w:rPr>
        <w:lastRenderedPageBreak/>
        <w:t xml:space="preserve">Mandatory field validation </w:t>
      </w:r>
    </w:p>
    <w:p w14:paraId="5BF166A3" w14:textId="5073A205" w:rsidR="00E56B73" w:rsidRDefault="00E56B73" w:rsidP="00BE0B52">
      <w:pPr>
        <w:pStyle w:val="ListParagraph"/>
        <w:numPr>
          <w:ilvl w:val="2"/>
          <w:numId w:val="13"/>
        </w:numPr>
        <w:jc w:val="both"/>
        <w:rPr>
          <w:lang w:eastAsia="en-IN"/>
        </w:rPr>
      </w:pPr>
      <w:r>
        <w:rPr>
          <w:lang w:eastAsia="en-IN"/>
        </w:rPr>
        <w:t xml:space="preserve">Data integrity validation, </w:t>
      </w:r>
      <w:proofErr w:type="gramStart"/>
      <w:r>
        <w:rPr>
          <w:lang w:eastAsia="en-IN"/>
        </w:rPr>
        <w:t>i.e.</w:t>
      </w:r>
      <w:proofErr w:type="gramEnd"/>
      <w:r>
        <w:rPr>
          <w:lang w:eastAsia="en-IN"/>
        </w:rPr>
        <w:t xml:space="preserve"> Landlord Id should be same as provided by LMS</w:t>
      </w:r>
    </w:p>
    <w:p w14:paraId="56FB5235" w14:textId="77777777" w:rsidR="00E56B73" w:rsidRDefault="00E56B73" w:rsidP="00BE0B52">
      <w:pPr>
        <w:pStyle w:val="ListParagraph"/>
        <w:ind w:left="1200"/>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1F767954" w14:textId="3C4819C1" w:rsidR="00E56B73" w:rsidRPr="00E847FE" w:rsidRDefault="00E56B73" w:rsidP="00BE0B52">
      <w:pPr>
        <w:pStyle w:val="ListParagraph"/>
        <w:numPr>
          <w:ilvl w:val="0"/>
          <w:numId w:val="18"/>
        </w:numPr>
        <w:jc w:val="both"/>
        <w:rPr>
          <w:lang w:eastAsia="en-IN"/>
        </w:rPr>
      </w:pPr>
      <w:r>
        <w:rPr>
          <w:lang w:eastAsia="en-IN"/>
        </w:rPr>
        <w:t xml:space="preserve">If connectivity to the SFTP server </w:t>
      </w:r>
      <w:r w:rsidR="002F3A9B">
        <w:rPr>
          <w:lang w:eastAsia="en-IN"/>
        </w:rPr>
        <w:t>fails,</w:t>
      </w:r>
      <w:r>
        <w:rPr>
          <w:lang w:eastAsia="en-IN"/>
        </w:rPr>
        <w:t xml:space="preserve"> then notification is sent to IT via an e-mail.</w:t>
      </w:r>
    </w:p>
    <w:p w14:paraId="4A104AAF" w14:textId="59D77949" w:rsidR="00925A66" w:rsidRDefault="00925A66" w:rsidP="00BE0B52">
      <w:pPr>
        <w:pStyle w:val="Heading1"/>
        <w:numPr>
          <w:ilvl w:val="1"/>
          <w:numId w:val="1"/>
        </w:numPr>
        <w:spacing w:before="0" w:after="240" w:line="240" w:lineRule="auto"/>
        <w:jc w:val="both"/>
        <w:rPr>
          <w:rFonts w:ascii="Calibri" w:eastAsia="Calibri" w:hAnsi="Calibri" w:cs="Calibri"/>
          <w:b/>
          <w:sz w:val="24"/>
          <w:szCs w:val="24"/>
        </w:rPr>
      </w:pPr>
      <w:bookmarkStart w:id="139" w:name="_SAP_(ERP)_Integration_2"/>
      <w:bookmarkStart w:id="140" w:name="_Toc127446146"/>
      <w:bookmarkEnd w:id="139"/>
      <w:r>
        <w:rPr>
          <w:rFonts w:ascii="Calibri" w:eastAsia="Calibri" w:hAnsi="Calibri" w:cs="Calibri"/>
          <w:b/>
          <w:sz w:val="24"/>
          <w:szCs w:val="24"/>
        </w:rPr>
        <w:t>SAP (ERP) Integration Interface for Invoice Data</w:t>
      </w:r>
      <w:bookmarkEnd w:id="140"/>
    </w:p>
    <w:p w14:paraId="3A54D77C" w14:textId="5E25B9B0" w:rsidR="00925A66" w:rsidRDefault="00925A66" w:rsidP="00BE0B52">
      <w:pPr>
        <w:pStyle w:val="Heading1"/>
        <w:numPr>
          <w:ilvl w:val="2"/>
          <w:numId w:val="1"/>
        </w:numPr>
        <w:spacing w:before="0" w:after="240" w:line="240" w:lineRule="auto"/>
        <w:jc w:val="both"/>
        <w:rPr>
          <w:rFonts w:ascii="Calibri" w:eastAsia="Calibri" w:hAnsi="Calibri" w:cs="Calibri"/>
          <w:b/>
          <w:sz w:val="24"/>
          <w:szCs w:val="24"/>
        </w:rPr>
      </w:pPr>
      <w:bookmarkStart w:id="141" w:name="_Toc127446147"/>
      <w:r w:rsidRPr="00925A66">
        <w:rPr>
          <w:rFonts w:ascii="Calibri" w:eastAsia="Calibri" w:hAnsi="Calibri" w:cs="Calibri"/>
          <w:b/>
          <w:sz w:val="24"/>
          <w:szCs w:val="24"/>
        </w:rPr>
        <w:t>Integration Mechanism Overview</w:t>
      </w:r>
      <w:bookmarkEnd w:id="141"/>
    </w:p>
    <w:p w14:paraId="3F652744" w14:textId="77777777" w:rsidR="00925A66" w:rsidRDefault="00925A66" w:rsidP="00BE0B52">
      <w:pPr>
        <w:jc w:val="both"/>
        <w:rPr>
          <w:lang w:eastAsia="en-IN"/>
        </w:rPr>
      </w:pPr>
      <w:r>
        <w:rPr>
          <w:lang w:eastAsia="en-IN"/>
        </w:rPr>
        <w:t xml:space="preserve">Integration between SAP (ERP) and LMS for Invoice Submission will be done via </w:t>
      </w:r>
      <w:proofErr w:type="gramStart"/>
      <w:r>
        <w:rPr>
          <w:lang w:eastAsia="en-IN"/>
        </w:rPr>
        <w:t>file based</w:t>
      </w:r>
      <w:proofErr w:type="gramEnd"/>
      <w:r>
        <w:rPr>
          <w:lang w:eastAsia="en-IN"/>
        </w:rPr>
        <w:t xml:space="preserve"> interface. It is a one-way data transfer between LMS and SAP (ERP).</w:t>
      </w:r>
    </w:p>
    <w:p w14:paraId="6B55659D" w14:textId="498B2775" w:rsidR="00925A66" w:rsidRDefault="00925A66" w:rsidP="00BE0B52">
      <w:pPr>
        <w:jc w:val="both"/>
        <w:rPr>
          <w:lang w:eastAsia="en-IN"/>
        </w:rPr>
      </w:pPr>
      <w:r>
        <w:rPr>
          <w:lang w:eastAsia="en-IN"/>
        </w:rPr>
        <w:t xml:space="preserve">Invoice data is sent from LMS to SAP (ERP). </w:t>
      </w:r>
    </w:p>
    <w:p w14:paraId="2106FDC0" w14:textId="3CCA7902" w:rsidR="00925A66" w:rsidRDefault="00925A66" w:rsidP="00BE0B52">
      <w:pPr>
        <w:jc w:val="both"/>
        <w:rPr>
          <w:lang w:eastAsia="en-IN"/>
        </w:rPr>
      </w:pPr>
      <w:r>
        <w:rPr>
          <w:lang w:eastAsia="en-IN"/>
        </w:rPr>
        <w:t>LMS will send invoice records in file to SAP (ERP) as and when they are approved by Finance team. Invoices which are hold will not be sent. LMS will only send the approved invoices</w:t>
      </w:r>
      <w:r w:rsidR="0081131A">
        <w:rPr>
          <w:lang w:eastAsia="en-IN"/>
        </w:rPr>
        <w:t xml:space="preserve"> approved by finance team</w:t>
      </w:r>
      <w:r>
        <w:rPr>
          <w:lang w:eastAsia="en-IN"/>
        </w:rPr>
        <w:t>. LMS will place the invoice data file in a pre-defined directory of a SFTP server. SAP (ERP) needs to poll the directory periodically and download the file via SFTP for invoice processing.</w:t>
      </w:r>
    </w:p>
    <w:p w14:paraId="3F5A9D06" w14:textId="1FFD3B1B" w:rsidR="00FF3047" w:rsidRDefault="00FF3047" w:rsidP="00BE0B52">
      <w:pPr>
        <w:pStyle w:val="Heading1"/>
        <w:numPr>
          <w:ilvl w:val="2"/>
          <w:numId w:val="1"/>
        </w:numPr>
        <w:spacing w:before="0" w:after="240" w:line="240" w:lineRule="auto"/>
        <w:jc w:val="both"/>
        <w:rPr>
          <w:rFonts w:ascii="Calibri" w:eastAsia="Calibri" w:hAnsi="Calibri" w:cs="Calibri"/>
          <w:b/>
          <w:sz w:val="24"/>
          <w:szCs w:val="24"/>
        </w:rPr>
      </w:pPr>
      <w:bookmarkStart w:id="142" w:name="_Toc127446148"/>
      <w:r w:rsidRPr="00FF3047">
        <w:rPr>
          <w:rFonts w:ascii="Calibri" w:eastAsia="Calibri" w:hAnsi="Calibri" w:cs="Calibri"/>
          <w:b/>
          <w:sz w:val="24"/>
          <w:szCs w:val="24"/>
        </w:rPr>
        <w:t>Integration File naming convention</w:t>
      </w:r>
      <w:bookmarkEnd w:id="142"/>
    </w:p>
    <w:p w14:paraId="50D13C4C" w14:textId="25F13A43" w:rsidR="00FF3047" w:rsidRDefault="00FF3047" w:rsidP="00BE0B52">
      <w:pPr>
        <w:jc w:val="both"/>
        <w:rPr>
          <w:lang w:eastAsia="en-IN"/>
        </w:rPr>
      </w:pPr>
      <w:r w:rsidRPr="00FF3047">
        <w:rPr>
          <w:lang w:eastAsia="en-IN"/>
        </w:rPr>
        <w:t xml:space="preserve">Proposed file naming convention for the invoice data file being sent from LMS to SAP is </w:t>
      </w:r>
      <w:proofErr w:type="spellStart"/>
      <w:r w:rsidRPr="00FF3047">
        <w:rPr>
          <w:lang w:eastAsia="en-IN"/>
        </w:rPr>
        <w:t>LMS_SAP_Invoice_Data</w:t>
      </w:r>
      <w:proofErr w:type="spellEnd"/>
      <w:r w:rsidRPr="00FF3047">
        <w:rPr>
          <w:lang w:eastAsia="en-IN"/>
        </w:rPr>
        <w:t>_&lt;&lt;YYYYMMDDHHSS&gt;&gt;.inv where YYYYMMDDHHSS refe</w:t>
      </w:r>
      <w:r>
        <w:rPr>
          <w:lang w:eastAsia="en-IN"/>
        </w:rPr>
        <w:t>rs to the timestamp the file i</w:t>
      </w:r>
      <w:r w:rsidRPr="00FF3047">
        <w:rPr>
          <w:lang w:eastAsia="en-IN"/>
        </w:rPr>
        <w:t>s generated.</w:t>
      </w:r>
    </w:p>
    <w:p w14:paraId="61D7C94C" w14:textId="47615A74" w:rsidR="00FF3047" w:rsidRDefault="00F7342F" w:rsidP="00BE0B52">
      <w:pPr>
        <w:pStyle w:val="Heading1"/>
        <w:numPr>
          <w:ilvl w:val="2"/>
          <w:numId w:val="1"/>
        </w:numPr>
        <w:spacing w:before="0" w:after="240" w:line="240" w:lineRule="auto"/>
        <w:jc w:val="both"/>
        <w:rPr>
          <w:rFonts w:ascii="Calibri" w:eastAsia="Calibri" w:hAnsi="Calibri" w:cs="Calibri"/>
          <w:b/>
          <w:sz w:val="24"/>
          <w:szCs w:val="24"/>
        </w:rPr>
      </w:pPr>
      <w:bookmarkStart w:id="143" w:name="_Toc127446149"/>
      <w:r w:rsidRPr="00F7342F">
        <w:rPr>
          <w:rFonts w:ascii="Calibri" w:eastAsia="Calibri" w:hAnsi="Calibri" w:cs="Calibri"/>
          <w:b/>
          <w:sz w:val="24"/>
          <w:szCs w:val="24"/>
        </w:rPr>
        <w:t>Integration Data File Format</w:t>
      </w:r>
      <w:bookmarkEnd w:id="143"/>
    </w:p>
    <w:p w14:paraId="7EF60881" w14:textId="21661520" w:rsidR="00F7342F" w:rsidRDefault="00F7342F" w:rsidP="00BE0B52">
      <w:pPr>
        <w:jc w:val="both"/>
        <w:rPr>
          <w:lang w:eastAsia="en-IN"/>
        </w:rPr>
      </w:pPr>
      <w:r>
        <w:rPr>
          <w:lang w:eastAsia="en-IN"/>
        </w:rPr>
        <w:t>P</w:t>
      </w:r>
      <w:r w:rsidR="0083686A">
        <w:rPr>
          <w:lang w:eastAsia="en-IN"/>
        </w:rPr>
        <w:t xml:space="preserve">roposed integration file format </w:t>
      </w:r>
      <w:r>
        <w:rPr>
          <w:lang w:eastAsia="en-IN"/>
        </w:rPr>
        <w:t>is</w:t>
      </w:r>
      <w:r w:rsidR="0083686A">
        <w:rPr>
          <w:lang w:eastAsia="en-IN"/>
        </w:rPr>
        <w:t xml:space="preserve"> </w:t>
      </w:r>
      <w:r>
        <w:rPr>
          <w:lang w:eastAsia="en-IN"/>
        </w:rPr>
        <w:t xml:space="preserve">Text format file with variable length record in each line containing </w:t>
      </w:r>
      <w:r w:rsidR="0083686A">
        <w:rPr>
          <w:lang w:eastAsia="en-IN"/>
        </w:rPr>
        <w:t>38</w:t>
      </w:r>
      <w:r>
        <w:rPr>
          <w:lang w:eastAsia="en-IN"/>
        </w:rPr>
        <w:t xml:space="preserve"> data fields delimited by pipe '|'. Header record will not be sent. Empty string will be sent for the fields for which data is not being sent, so that the number of delimiters remains same for all records. </w:t>
      </w:r>
    </w:p>
    <w:p w14:paraId="3FB133C6" w14:textId="77777777" w:rsidR="00F7342F" w:rsidRDefault="00F7342F" w:rsidP="00BE0B52">
      <w:pPr>
        <w:jc w:val="both"/>
        <w:rPr>
          <w:lang w:eastAsia="en-IN"/>
        </w:rPr>
      </w:pPr>
      <w:r>
        <w:rPr>
          <w:lang w:eastAsia="en-IN"/>
        </w:rPr>
        <w:t xml:space="preserve">Sample file content is as below - </w:t>
      </w:r>
    </w:p>
    <w:p w14:paraId="7183AC79" w14:textId="77777777" w:rsidR="0083686A" w:rsidRDefault="0083686A" w:rsidP="00BE0B52">
      <w:pPr>
        <w:jc w:val="both"/>
        <w:rPr>
          <w:lang w:eastAsia="en-IN"/>
        </w:rPr>
      </w:pPr>
      <w:r>
        <w:rPr>
          <w:lang w:eastAsia="en-IN"/>
        </w:rPr>
        <w:t>00000000000000000001|1|VR00001|John Doe|STIPL_00001|STIPL First Site|Delhi|01|1|00000101000001|1/1/2023|Monthly|1/12/2022|31/12/2022|1200.00|RJIO|Not Applicable||0.00|1200.00|10th|10/1/2023|||||||||||||||||</w:t>
      </w:r>
    </w:p>
    <w:p w14:paraId="4CF02F1A" w14:textId="637C9970" w:rsidR="00F7342F" w:rsidRDefault="0083686A" w:rsidP="00BE0B52">
      <w:pPr>
        <w:jc w:val="both"/>
        <w:rPr>
          <w:lang w:eastAsia="en-IN"/>
        </w:rPr>
      </w:pPr>
      <w:r>
        <w:rPr>
          <w:lang w:eastAsia="en-IN"/>
        </w:rPr>
        <w:t>00000000000000000002|2|VR00002|Delhi Metro|STIPL_00002|STIPL Delhi Metro Site 1|Delhi|02|2|0000234440434|1/12/2022|Quarterly|1/11/2022|30/11/2022|1800.00|</w:t>
      </w:r>
      <w:proofErr w:type="gramStart"/>
      <w:r>
        <w:rPr>
          <w:lang w:eastAsia="en-IN"/>
        </w:rPr>
        <w:t>Voda,RJIO</w:t>
      </w:r>
      <w:proofErr w:type="gramEnd"/>
      <w:r>
        <w:rPr>
          <w:lang w:eastAsia="en-IN"/>
        </w:rPr>
        <w:t>|Applicable|10.00|18.00|2050.00|7th|||136|62289|81784|19495||143.35|8.50|165708.00|15000.00|||77501.00|100.00|Yes|258309.00|</w:t>
      </w:r>
    </w:p>
    <w:p w14:paraId="66BDC710" w14:textId="35BFBDE6" w:rsidR="001445F1" w:rsidRDefault="001445F1" w:rsidP="00BE0B52">
      <w:pPr>
        <w:pStyle w:val="Heading1"/>
        <w:numPr>
          <w:ilvl w:val="2"/>
          <w:numId w:val="1"/>
        </w:numPr>
        <w:spacing w:before="0" w:after="240" w:line="240" w:lineRule="auto"/>
        <w:jc w:val="both"/>
        <w:rPr>
          <w:rFonts w:ascii="Calibri" w:eastAsia="Calibri" w:hAnsi="Calibri" w:cs="Calibri"/>
          <w:b/>
          <w:sz w:val="24"/>
          <w:szCs w:val="24"/>
        </w:rPr>
      </w:pPr>
      <w:bookmarkStart w:id="144" w:name="_Toc127446150"/>
      <w:r w:rsidRPr="00E847FE">
        <w:rPr>
          <w:rFonts w:ascii="Calibri" w:eastAsia="Calibri" w:hAnsi="Calibri" w:cs="Calibri"/>
          <w:b/>
          <w:sz w:val="24"/>
          <w:szCs w:val="24"/>
        </w:rPr>
        <w:t>Integration File Data</w:t>
      </w:r>
      <w:r>
        <w:rPr>
          <w:rFonts w:ascii="Calibri" w:eastAsia="Calibri" w:hAnsi="Calibri" w:cs="Calibri"/>
          <w:b/>
          <w:sz w:val="24"/>
          <w:szCs w:val="24"/>
        </w:rPr>
        <w:t xml:space="preserve"> Field Specification</w:t>
      </w:r>
      <w:bookmarkEnd w:id="144"/>
    </w:p>
    <w:tbl>
      <w:tblPr>
        <w:tblW w:w="10275" w:type="dxa"/>
        <w:tblInd w:w="93" w:type="dxa"/>
        <w:tblLook w:val="04A0" w:firstRow="1" w:lastRow="0" w:firstColumn="1" w:lastColumn="0" w:noHBand="0" w:noVBand="1"/>
      </w:tblPr>
      <w:tblGrid>
        <w:gridCol w:w="2141"/>
        <w:gridCol w:w="3722"/>
        <w:gridCol w:w="1691"/>
        <w:gridCol w:w="2721"/>
      </w:tblGrid>
      <w:tr w:rsidR="001445F1" w:rsidRPr="001445F1" w14:paraId="396D0266" w14:textId="77777777" w:rsidTr="0051405A">
        <w:trPr>
          <w:trHeight w:val="576"/>
          <w:tblHeader/>
        </w:trPr>
        <w:tc>
          <w:tcPr>
            <w:tcW w:w="2141"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36888A36"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Field Name</w:t>
            </w:r>
          </w:p>
        </w:tc>
        <w:tc>
          <w:tcPr>
            <w:tcW w:w="3722" w:type="dxa"/>
            <w:tcBorders>
              <w:top w:val="single" w:sz="4" w:space="0" w:color="auto"/>
              <w:left w:val="nil"/>
              <w:bottom w:val="single" w:sz="4" w:space="0" w:color="auto"/>
              <w:right w:val="single" w:sz="4" w:space="0" w:color="000000"/>
            </w:tcBorders>
            <w:shd w:val="clear" w:color="000000" w:fill="8DB4E2"/>
            <w:vAlign w:val="bottom"/>
            <w:hideMark/>
          </w:tcPr>
          <w:p w14:paraId="2F2B00CD"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Description</w:t>
            </w:r>
          </w:p>
        </w:tc>
        <w:tc>
          <w:tcPr>
            <w:tcW w:w="1691" w:type="dxa"/>
            <w:tcBorders>
              <w:top w:val="single" w:sz="4" w:space="0" w:color="auto"/>
              <w:left w:val="nil"/>
              <w:bottom w:val="single" w:sz="4" w:space="0" w:color="auto"/>
              <w:right w:val="single" w:sz="4" w:space="0" w:color="auto"/>
            </w:tcBorders>
            <w:shd w:val="clear" w:color="000000" w:fill="8DB4E2"/>
            <w:vAlign w:val="bottom"/>
            <w:hideMark/>
          </w:tcPr>
          <w:p w14:paraId="1FCA8161"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Data Type</w:t>
            </w:r>
          </w:p>
        </w:tc>
        <w:tc>
          <w:tcPr>
            <w:tcW w:w="2721" w:type="dxa"/>
            <w:tcBorders>
              <w:top w:val="single" w:sz="4" w:space="0" w:color="auto"/>
              <w:left w:val="nil"/>
              <w:bottom w:val="single" w:sz="4" w:space="0" w:color="auto"/>
              <w:right w:val="single" w:sz="4" w:space="0" w:color="000000"/>
            </w:tcBorders>
            <w:shd w:val="clear" w:color="000000" w:fill="8DB4E2"/>
            <w:vAlign w:val="bottom"/>
            <w:hideMark/>
          </w:tcPr>
          <w:p w14:paraId="36D235F6" w14:textId="77777777" w:rsidR="001445F1" w:rsidRPr="001445F1" w:rsidRDefault="001445F1" w:rsidP="00BE0B52">
            <w:pPr>
              <w:spacing w:after="0" w:line="240" w:lineRule="auto"/>
              <w:jc w:val="both"/>
              <w:rPr>
                <w:rFonts w:ascii="Calibri" w:eastAsia="Times New Roman" w:hAnsi="Calibri" w:cs="Calibri"/>
                <w:b/>
                <w:bCs/>
                <w:color w:val="000000"/>
              </w:rPr>
            </w:pPr>
            <w:r w:rsidRPr="001445F1">
              <w:rPr>
                <w:rFonts w:ascii="Calibri" w:eastAsia="Times New Roman" w:hAnsi="Calibri" w:cs="Calibri"/>
                <w:b/>
                <w:bCs/>
                <w:color w:val="000000"/>
              </w:rPr>
              <w:t>Validations/Restrictions</w:t>
            </w:r>
          </w:p>
        </w:tc>
      </w:tr>
      <w:tr w:rsidR="001445F1" w:rsidRPr="001445F1" w14:paraId="2CDE3559" w14:textId="77777777" w:rsidTr="0051405A">
        <w:trPr>
          <w:trHeight w:val="1440"/>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601C95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lastRenderedPageBreak/>
              <w:t>Record Id</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D95D09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 unique id generated for each record being sent from LMS</w:t>
            </w:r>
          </w:p>
        </w:tc>
        <w:tc>
          <w:tcPr>
            <w:tcW w:w="1691" w:type="dxa"/>
            <w:tcBorders>
              <w:top w:val="nil"/>
              <w:left w:val="nil"/>
              <w:bottom w:val="single" w:sz="4" w:space="0" w:color="auto"/>
              <w:right w:val="single" w:sz="4" w:space="0" w:color="auto"/>
            </w:tcBorders>
            <w:shd w:val="clear" w:color="auto" w:fill="auto"/>
            <w:vAlign w:val="bottom"/>
            <w:hideMark/>
          </w:tcPr>
          <w:p w14:paraId="6771183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Text. </w:t>
            </w:r>
            <w:r w:rsidRPr="001445F1">
              <w:rPr>
                <w:rFonts w:ascii="Calibri" w:eastAsia="Times New Roman" w:hAnsi="Calibri" w:cs="Calibri"/>
                <w:color w:val="000000"/>
              </w:rPr>
              <w:br/>
              <w:t>Suggested Length 20 characters. Running Serial Number with padded '0' in left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8BAAF2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 and Unique across files</w:t>
            </w:r>
          </w:p>
        </w:tc>
      </w:tr>
      <w:tr w:rsidR="001445F1" w:rsidRPr="001445F1" w14:paraId="7CF05F2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63B16A93"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Landlord Id</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852820A"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LMS ID of the landlord for whom the invoice is being presented</w:t>
            </w:r>
          </w:p>
        </w:tc>
        <w:tc>
          <w:tcPr>
            <w:tcW w:w="1691" w:type="dxa"/>
            <w:tcBorders>
              <w:top w:val="nil"/>
              <w:left w:val="nil"/>
              <w:bottom w:val="single" w:sz="4" w:space="0" w:color="auto"/>
              <w:right w:val="single" w:sz="4" w:space="0" w:color="auto"/>
            </w:tcBorders>
            <w:shd w:val="clear" w:color="auto" w:fill="auto"/>
            <w:vAlign w:val="bottom"/>
            <w:hideMark/>
          </w:tcPr>
          <w:p w14:paraId="00537E0C"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Numeric</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1E173F9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6C849493"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C7F195C"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SAP vendor Code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2FCAF4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Vendor Code as in SAP</w:t>
            </w:r>
          </w:p>
        </w:tc>
        <w:tc>
          <w:tcPr>
            <w:tcW w:w="1691" w:type="dxa"/>
            <w:tcBorders>
              <w:top w:val="nil"/>
              <w:left w:val="nil"/>
              <w:bottom w:val="single" w:sz="4" w:space="0" w:color="auto"/>
              <w:right w:val="single" w:sz="4" w:space="0" w:color="auto"/>
            </w:tcBorders>
            <w:shd w:val="clear" w:color="auto" w:fill="auto"/>
            <w:vAlign w:val="bottom"/>
            <w:hideMark/>
          </w:tcPr>
          <w:p w14:paraId="52DCC38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A460D99"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6E7EC706"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3544BE1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Name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93E625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Landlord Full Name</w:t>
            </w:r>
          </w:p>
        </w:tc>
        <w:tc>
          <w:tcPr>
            <w:tcW w:w="1691" w:type="dxa"/>
            <w:tcBorders>
              <w:top w:val="nil"/>
              <w:left w:val="nil"/>
              <w:bottom w:val="single" w:sz="4" w:space="0" w:color="auto"/>
              <w:right w:val="single" w:sz="4" w:space="0" w:color="auto"/>
            </w:tcBorders>
            <w:shd w:val="clear" w:color="auto" w:fill="auto"/>
            <w:vAlign w:val="bottom"/>
            <w:hideMark/>
          </w:tcPr>
          <w:p w14:paraId="594F442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50F5530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65A037C9" w14:textId="77777777" w:rsidTr="0051405A">
        <w:trPr>
          <w:trHeight w:val="64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10A613B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Site ID</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4E4F019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ID of the Site for which the invoice is being presented.</w:t>
            </w:r>
          </w:p>
        </w:tc>
        <w:tc>
          <w:tcPr>
            <w:tcW w:w="1691" w:type="dxa"/>
            <w:tcBorders>
              <w:top w:val="nil"/>
              <w:left w:val="nil"/>
              <w:bottom w:val="single" w:sz="4" w:space="0" w:color="auto"/>
              <w:right w:val="single" w:sz="4" w:space="0" w:color="auto"/>
            </w:tcBorders>
            <w:shd w:val="clear" w:color="auto" w:fill="auto"/>
            <w:vAlign w:val="bottom"/>
            <w:hideMark/>
          </w:tcPr>
          <w:p w14:paraId="47FBBFF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20011C1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17AC1AF0"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E88FD2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Site Name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7864808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Name of the Site </w:t>
            </w:r>
          </w:p>
        </w:tc>
        <w:tc>
          <w:tcPr>
            <w:tcW w:w="1691" w:type="dxa"/>
            <w:tcBorders>
              <w:top w:val="nil"/>
              <w:left w:val="nil"/>
              <w:bottom w:val="single" w:sz="4" w:space="0" w:color="auto"/>
              <w:right w:val="single" w:sz="4" w:space="0" w:color="auto"/>
            </w:tcBorders>
            <w:shd w:val="clear" w:color="auto" w:fill="auto"/>
            <w:vAlign w:val="bottom"/>
            <w:hideMark/>
          </w:tcPr>
          <w:p w14:paraId="42A4BB0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44A8B81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0CC7D23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09219F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Circle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FFAFC16"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Circle to which the Site belongs</w:t>
            </w:r>
          </w:p>
        </w:tc>
        <w:tc>
          <w:tcPr>
            <w:tcW w:w="1691" w:type="dxa"/>
            <w:tcBorders>
              <w:top w:val="nil"/>
              <w:left w:val="nil"/>
              <w:bottom w:val="single" w:sz="4" w:space="0" w:color="auto"/>
              <w:right w:val="single" w:sz="4" w:space="0" w:color="auto"/>
            </w:tcBorders>
            <w:shd w:val="clear" w:color="auto" w:fill="auto"/>
            <w:vAlign w:val="bottom"/>
            <w:hideMark/>
          </w:tcPr>
          <w:p w14:paraId="1AA5AC4A"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60CF539F"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00608293" w14:textId="77777777" w:rsidTr="0051405A">
        <w:trPr>
          <w:trHeight w:val="912"/>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68D7EDC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Type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0211FE8C" w14:textId="0DF4D254"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 xml:space="preserve">Type of Invoice denoted by a code from the list </w:t>
            </w:r>
            <w:r w:rsidR="002F3A9B" w:rsidRPr="0083686A">
              <w:rPr>
                <w:rFonts w:ascii="Calibri" w:eastAsia="Times New Roman" w:hAnsi="Calibri" w:cs="Calibri"/>
                <w:color w:val="000000"/>
              </w:rPr>
              <w:t>below.</w:t>
            </w:r>
          </w:p>
          <w:p w14:paraId="075EF251"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001 - Rent</w:t>
            </w:r>
          </w:p>
          <w:p w14:paraId="6082BC68"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002 - EB</w:t>
            </w:r>
          </w:p>
          <w:p w14:paraId="1282CE59"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003 - Maintenance</w:t>
            </w:r>
          </w:p>
          <w:p w14:paraId="3F32D817"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004 - NFA</w:t>
            </w:r>
          </w:p>
          <w:p w14:paraId="1C98C732"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005 - SD</w:t>
            </w:r>
          </w:p>
          <w:p w14:paraId="2C1E7EAA"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006 - Advance</w:t>
            </w:r>
          </w:p>
          <w:p w14:paraId="28EE0DC3"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007 - Others</w:t>
            </w:r>
          </w:p>
          <w:p w14:paraId="4F92A8B0"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008 - Escalation</w:t>
            </w:r>
          </w:p>
          <w:p w14:paraId="485E4047"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009 - Rent+ Space Charges + Conservancy Fee</w:t>
            </w:r>
          </w:p>
          <w:p w14:paraId="62D4C38D"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010 - Space Charges &amp; Conservancy Fee</w:t>
            </w:r>
          </w:p>
          <w:p w14:paraId="175ED74F"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011 - Space Charges</w:t>
            </w:r>
          </w:p>
          <w:p w14:paraId="2C76B86F"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012 - Waiver</w:t>
            </w:r>
          </w:p>
          <w:p w14:paraId="618E3FC8"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013 - Debit Note</w:t>
            </w:r>
          </w:p>
          <w:p w14:paraId="2931C41C"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014 - Credit Note</w:t>
            </w:r>
          </w:p>
          <w:p w14:paraId="753D2196"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015 - Interest Charges</w:t>
            </w:r>
          </w:p>
          <w:p w14:paraId="453E7945" w14:textId="00DA21BE"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016 - SD - License Fee</w:t>
            </w:r>
          </w:p>
          <w:p w14:paraId="08BF16A0"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017 - FCU</w:t>
            </w:r>
          </w:p>
          <w:p w14:paraId="25D3A156"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018 - DG</w:t>
            </w:r>
          </w:p>
          <w:p w14:paraId="42E13656" w14:textId="77777777" w:rsidR="0083686A" w:rsidRPr="0083686A"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019 - EB+FCU</w:t>
            </w:r>
          </w:p>
          <w:p w14:paraId="3EC8EF49" w14:textId="54EE4FC4" w:rsidR="001445F1" w:rsidRPr="001445F1" w:rsidRDefault="0083686A"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020 - EB+DG</w:t>
            </w:r>
          </w:p>
        </w:tc>
        <w:tc>
          <w:tcPr>
            <w:tcW w:w="1691" w:type="dxa"/>
            <w:tcBorders>
              <w:top w:val="nil"/>
              <w:left w:val="nil"/>
              <w:bottom w:val="single" w:sz="4" w:space="0" w:color="auto"/>
              <w:right w:val="single" w:sz="4" w:space="0" w:color="auto"/>
            </w:tcBorders>
            <w:shd w:val="clear" w:color="auto" w:fill="auto"/>
            <w:vAlign w:val="bottom"/>
            <w:hideMark/>
          </w:tcPr>
          <w:p w14:paraId="3D90AC1F" w14:textId="11DE3C94" w:rsidR="001445F1" w:rsidRPr="001445F1" w:rsidRDefault="0083686A"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227EA9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686008" w:rsidRPr="001445F1" w14:paraId="3061796D"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tcPr>
          <w:p w14:paraId="39B2CD71" w14:textId="1FCB757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Invoice Id</w:t>
            </w:r>
          </w:p>
        </w:tc>
        <w:tc>
          <w:tcPr>
            <w:tcW w:w="3722" w:type="dxa"/>
            <w:tcBorders>
              <w:top w:val="single" w:sz="4" w:space="0" w:color="auto"/>
              <w:left w:val="nil"/>
              <w:bottom w:val="single" w:sz="4" w:space="0" w:color="auto"/>
              <w:right w:val="single" w:sz="4" w:space="0" w:color="000000"/>
            </w:tcBorders>
            <w:shd w:val="clear" w:color="auto" w:fill="auto"/>
            <w:vAlign w:val="bottom"/>
          </w:tcPr>
          <w:p w14:paraId="1B804261" w14:textId="5B65F62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Unique Invoice Identifier generated by LMS</w:t>
            </w:r>
          </w:p>
        </w:tc>
        <w:tc>
          <w:tcPr>
            <w:tcW w:w="1691" w:type="dxa"/>
            <w:tcBorders>
              <w:top w:val="nil"/>
              <w:left w:val="nil"/>
              <w:bottom w:val="single" w:sz="4" w:space="0" w:color="auto"/>
              <w:right w:val="single" w:sz="4" w:space="0" w:color="auto"/>
            </w:tcBorders>
            <w:shd w:val="clear" w:color="auto" w:fill="auto"/>
            <w:vAlign w:val="bottom"/>
          </w:tcPr>
          <w:p w14:paraId="227F48A0" w14:textId="71A0F82D"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nil"/>
              <w:bottom w:val="single" w:sz="4" w:space="0" w:color="auto"/>
              <w:right w:val="single" w:sz="4" w:space="0" w:color="000000"/>
            </w:tcBorders>
            <w:shd w:val="clear" w:color="auto" w:fill="auto"/>
            <w:vAlign w:val="bottom"/>
          </w:tcPr>
          <w:p w14:paraId="0811DD3F" w14:textId="475DD78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1445F1" w:rsidRPr="001445F1" w14:paraId="5AECC31E"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117DE67F"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No</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2600463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Identifier for the Invoice</w:t>
            </w:r>
          </w:p>
        </w:tc>
        <w:tc>
          <w:tcPr>
            <w:tcW w:w="1691" w:type="dxa"/>
            <w:tcBorders>
              <w:top w:val="nil"/>
              <w:left w:val="nil"/>
              <w:bottom w:val="single" w:sz="4" w:space="0" w:color="auto"/>
              <w:right w:val="single" w:sz="4" w:space="0" w:color="auto"/>
            </w:tcBorders>
            <w:shd w:val="clear" w:color="auto" w:fill="auto"/>
            <w:vAlign w:val="bottom"/>
            <w:hideMark/>
          </w:tcPr>
          <w:p w14:paraId="739391E4"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7F50D44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 Unique for Vendor for Financial Year</w:t>
            </w:r>
          </w:p>
        </w:tc>
      </w:tr>
      <w:tr w:rsidR="001445F1" w:rsidRPr="001445F1" w14:paraId="2B60339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806449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lastRenderedPageBreak/>
              <w:t>Invoice Date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3815361" w14:textId="4CD7BD28"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Date of the Invoice presented in DD/M</w:t>
            </w:r>
            <w:r w:rsidR="00C95DBE">
              <w:rPr>
                <w:rFonts w:ascii="Calibri" w:eastAsia="Times New Roman" w:hAnsi="Calibri" w:cs="Calibri"/>
                <w:color w:val="000000"/>
              </w:rPr>
              <w:t>M</w:t>
            </w:r>
            <w:r w:rsidRPr="001445F1">
              <w:rPr>
                <w:rFonts w:ascii="Calibri" w:eastAsia="Times New Roman" w:hAnsi="Calibri" w:cs="Calibri"/>
                <w:color w:val="000000"/>
              </w:rPr>
              <w:t>/YYYY format</w:t>
            </w:r>
          </w:p>
        </w:tc>
        <w:tc>
          <w:tcPr>
            <w:tcW w:w="1691" w:type="dxa"/>
            <w:tcBorders>
              <w:top w:val="nil"/>
              <w:left w:val="nil"/>
              <w:bottom w:val="single" w:sz="4" w:space="0" w:color="auto"/>
              <w:right w:val="single" w:sz="4" w:space="0" w:color="auto"/>
            </w:tcBorders>
            <w:shd w:val="clear" w:color="auto" w:fill="auto"/>
            <w:vAlign w:val="bottom"/>
            <w:hideMark/>
          </w:tcPr>
          <w:p w14:paraId="03688EE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Date </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5D3DEAA9"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686008" w:rsidRPr="001445F1" w14:paraId="0D7891E3" w14:textId="77777777" w:rsidTr="0051405A">
        <w:trPr>
          <w:trHeight w:val="600"/>
        </w:trPr>
        <w:tc>
          <w:tcPr>
            <w:tcW w:w="2141" w:type="dxa"/>
            <w:tcBorders>
              <w:top w:val="nil"/>
              <w:left w:val="single" w:sz="4" w:space="0" w:color="auto"/>
              <w:bottom w:val="single" w:sz="4" w:space="0" w:color="auto"/>
              <w:right w:val="single" w:sz="4" w:space="0" w:color="auto"/>
            </w:tcBorders>
            <w:shd w:val="clear" w:color="auto" w:fill="auto"/>
            <w:vAlign w:val="bottom"/>
          </w:tcPr>
          <w:p w14:paraId="035F5B1C" w14:textId="5326167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Billing Cycle</w:t>
            </w:r>
          </w:p>
        </w:tc>
        <w:tc>
          <w:tcPr>
            <w:tcW w:w="3722" w:type="dxa"/>
            <w:tcBorders>
              <w:top w:val="single" w:sz="4" w:space="0" w:color="auto"/>
              <w:left w:val="nil"/>
              <w:bottom w:val="single" w:sz="4" w:space="0" w:color="auto"/>
              <w:right w:val="single" w:sz="4" w:space="0" w:color="000000"/>
            </w:tcBorders>
            <w:shd w:val="clear" w:color="auto" w:fill="auto"/>
            <w:vAlign w:val="bottom"/>
          </w:tcPr>
          <w:p w14:paraId="7C36EE6D" w14:textId="00930DF7"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 xml:space="preserve">Frequency of Invoice. Possible values are - </w:t>
            </w:r>
            <w:r>
              <w:rPr>
                <w:rFonts w:ascii="Calibri" w:hAnsi="Calibri" w:cs="Calibri"/>
                <w:color w:val="000000"/>
              </w:rPr>
              <w:br/>
              <w:t xml:space="preserve"> - Monthly</w:t>
            </w:r>
            <w:r>
              <w:rPr>
                <w:rFonts w:ascii="Calibri" w:hAnsi="Calibri" w:cs="Calibri"/>
                <w:color w:val="000000"/>
              </w:rPr>
              <w:br/>
              <w:t xml:space="preserve"> - Quarterly</w:t>
            </w:r>
            <w:r>
              <w:rPr>
                <w:rFonts w:ascii="Calibri" w:hAnsi="Calibri" w:cs="Calibri"/>
                <w:color w:val="000000"/>
              </w:rPr>
              <w:br/>
              <w:t xml:space="preserve"> - Annually</w:t>
            </w:r>
            <w:r>
              <w:rPr>
                <w:rFonts w:ascii="Calibri" w:hAnsi="Calibri" w:cs="Calibri"/>
                <w:color w:val="000000"/>
              </w:rPr>
              <w:br/>
              <w:t xml:space="preserve"> - Half yearly</w:t>
            </w:r>
          </w:p>
        </w:tc>
        <w:tc>
          <w:tcPr>
            <w:tcW w:w="1691" w:type="dxa"/>
            <w:tcBorders>
              <w:top w:val="nil"/>
              <w:left w:val="nil"/>
              <w:bottom w:val="single" w:sz="4" w:space="0" w:color="auto"/>
              <w:right w:val="single" w:sz="4" w:space="0" w:color="auto"/>
            </w:tcBorders>
            <w:shd w:val="clear" w:color="auto" w:fill="auto"/>
            <w:vAlign w:val="bottom"/>
          </w:tcPr>
          <w:p w14:paraId="6265C0B5" w14:textId="248B760D"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tcPr>
          <w:p w14:paraId="749EDC5B" w14:textId="153CA8D8"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1445F1" w:rsidRPr="001445F1" w14:paraId="660AE820" w14:textId="77777777" w:rsidTr="0051405A">
        <w:trPr>
          <w:trHeight w:val="600"/>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4A79AF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Period Start Date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4CF0ECA4" w14:textId="0B8084BF"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Start Date of the Period for which the invoice is being presented in DD/M</w:t>
            </w:r>
            <w:r w:rsidR="00C95DBE">
              <w:rPr>
                <w:rFonts w:ascii="Calibri" w:eastAsia="Times New Roman" w:hAnsi="Calibri" w:cs="Calibri"/>
                <w:color w:val="000000"/>
              </w:rPr>
              <w:t>M</w:t>
            </w:r>
            <w:r w:rsidRPr="001445F1">
              <w:rPr>
                <w:rFonts w:ascii="Calibri" w:eastAsia="Times New Roman" w:hAnsi="Calibri" w:cs="Calibri"/>
                <w:color w:val="000000"/>
              </w:rPr>
              <w:t>/YYYY format</w:t>
            </w:r>
          </w:p>
        </w:tc>
        <w:tc>
          <w:tcPr>
            <w:tcW w:w="1691" w:type="dxa"/>
            <w:tcBorders>
              <w:top w:val="nil"/>
              <w:left w:val="nil"/>
              <w:bottom w:val="single" w:sz="4" w:space="0" w:color="auto"/>
              <w:right w:val="single" w:sz="4" w:space="0" w:color="auto"/>
            </w:tcBorders>
            <w:shd w:val="clear" w:color="auto" w:fill="auto"/>
            <w:vAlign w:val="bottom"/>
            <w:hideMark/>
          </w:tcPr>
          <w:p w14:paraId="51B3338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62CCCE1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452EC8CD" w14:textId="77777777" w:rsidTr="0051405A">
        <w:trPr>
          <w:trHeight w:val="612"/>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4B77EE1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Period End Date</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52F4BEDE" w14:textId="5C715C5E"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End Date of the Period for which the invoice is being presented in DD/M</w:t>
            </w:r>
            <w:r w:rsidR="00C95DBE">
              <w:rPr>
                <w:rFonts w:ascii="Calibri" w:eastAsia="Times New Roman" w:hAnsi="Calibri" w:cs="Calibri"/>
                <w:color w:val="000000"/>
              </w:rPr>
              <w:t>M</w:t>
            </w:r>
            <w:r w:rsidRPr="001445F1">
              <w:rPr>
                <w:rFonts w:ascii="Calibri" w:eastAsia="Times New Roman" w:hAnsi="Calibri" w:cs="Calibri"/>
                <w:color w:val="000000"/>
              </w:rPr>
              <w:t>/YYYY format</w:t>
            </w:r>
          </w:p>
        </w:tc>
        <w:tc>
          <w:tcPr>
            <w:tcW w:w="1691" w:type="dxa"/>
            <w:tcBorders>
              <w:top w:val="nil"/>
              <w:left w:val="nil"/>
              <w:bottom w:val="single" w:sz="4" w:space="0" w:color="auto"/>
              <w:right w:val="single" w:sz="4" w:space="0" w:color="auto"/>
            </w:tcBorders>
            <w:shd w:val="clear" w:color="auto" w:fill="auto"/>
            <w:vAlign w:val="bottom"/>
            <w:hideMark/>
          </w:tcPr>
          <w:p w14:paraId="124B297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6881588B"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27E75396"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EDA476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Invoice Amount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06F2EA1B"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Amount of the Invoice. 2 decimal points</w:t>
            </w:r>
          </w:p>
        </w:tc>
        <w:tc>
          <w:tcPr>
            <w:tcW w:w="1691" w:type="dxa"/>
            <w:tcBorders>
              <w:top w:val="nil"/>
              <w:left w:val="nil"/>
              <w:bottom w:val="single" w:sz="4" w:space="0" w:color="auto"/>
              <w:right w:val="single" w:sz="4" w:space="0" w:color="auto"/>
            </w:tcBorders>
            <w:shd w:val="clear" w:color="auto" w:fill="auto"/>
            <w:vAlign w:val="bottom"/>
            <w:hideMark/>
          </w:tcPr>
          <w:p w14:paraId="300BC88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Numeric (Decimal)</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4F19B2A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686008" w:rsidRPr="001445F1" w14:paraId="293BB595"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tcPr>
          <w:p w14:paraId="5B7F3693" w14:textId="10C8065C"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Bill for Operator</w:t>
            </w:r>
          </w:p>
        </w:tc>
        <w:tc>
          <w:tcPr>
            <w:tcW w:w="3722" w:type="dxa"/>
            <w:tcBorders>
              <w:top w:val="single" w:sz="4" w:space="0" w:color="auto"/>
              <w:left w:val="nil"/>
              <w:bottom w:val="single" w:sz="4" w:space="0" w:color="auto"/>
              <w:right w:val="single" w:sz="4" w:space="0" w:color="000000"/>
            </w:tcBorders>
            <w:shd w:val="clear" w:color="auto" w:fill="auto"/>
            <w:vAlign w:val="bottom"/>
          </w:tcPr>
          <w:p w14:paraId="3A5D7E6B" w14:textId="64A8B636"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Comma separated list of operator names</w:t>
            </w:r>
          </w:p>
        </w:tc>
        <w:tc>
          <w:tcPr>
            <w:tcW w:w="1691" w:type="dxa"/>
            <w:tcBorders>
              <w:top w:val="nil"/>
              <w:left w:val="nil"/>
              <w:bottom w:val="single" w:sz="4" w:space="0" w:color="auto"/>
              <w:right w:val="single" w:sz="4" w:space="0" w:color="auto"/>
            </w:tcBorders>
            <w:shd w:val="clear" w:color="auto" w:fill="auto"/>
            <w:vAlign w:val="bottom"/>
          </w:tcPr>
          <w:p w14:paraId="2FC7A09F" w14:textId="376317B3"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tcPr>
          <w:p w14:paraId="1869ADC2" w14:textId="6F90FEF3" w:rsidR="00686008" w:rsidRPr="001445F1" w:rsidRDefault="00686008"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1445F1" w:rsidRPr="001445F1" w14:paraId="31FD14F0"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707E6DB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GST Amount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D431517"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 xml:space="preserve">Amount of the </w:t>
            </w:r>
            <w:proofErr w:type="gramStart"/>
            <w:r w:rsidRPr="001445F1">
              <w:rPr>
                <w:rFonts w:ascii="Calibri" w:eastAsia="Times New Roman" w:hAnsi="Calibri" w:cs="Calibri"/>
                <w:color w:val="000000"/>
              </w:rPr>
              <w:t>Tax .</w:t>
            </w:r>
            <w:proofErr w:type="gramEnd"/>
            <w:r w:rsidRPr="001445F1">
              <w:rPr>
                <w:rFonts w:ascii="Calibri" w:eastAsia="Times New Roman" w:hAnsi="Calibri" w:cs="Calibri"/>
                <w:color w:val="000000"/>
              </w:rPr>
              <w:t xml:space="preserve"> 2 decimal points</w:t>
            </w:r>
          </w:p>
        </w:tc>
        <w:tc>
          <w:tcPr>
            <w:tcW w:w="1691" w:type="dxa"/>
            <w:tcBorders>
              <w:top w:val="nil"/>
              <w:left w:val="nil"/>
              <w:bottom w:val="single" w:sz="4" w:space="0" w:color="auto"/>
              <w:right w:val="single" w:sz="4" w:space="0" w:color="auto"/>
            </w:tcBorders>
            <w:shd w:val="clear" w:color="auto" w:fill="auto"/>
            <w:vAlign w:val="bottom"/>
            <w:hideMark/>
          </w:tcPr>
          <w:p w14:paraId="518CDB83"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23CE075C"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 If not present 0.00 will be provided.</w:t>
            </w:r>
          </w:p>
        </w:tc>
      </w:tr>
      <w:tr w:rsidR="001445F1" w:rsidRPr="001445F1" w14:paraId="703EA6A7"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5518FDB9"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Total Amount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3ACA8770"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Total Invoice Amount. 2 decimal points</w:t>
            </w:r>
          </w:p>
        </w:tc>
        <w:tc>
          <w:tcPr>
            <w:tcW w:w="1691" w:type="dxa"/>
            <w:tcBorders>
              <w:top w:val="nil"/>
              <w:left w:val="nil"/>
              <w:bottom w:val="single" w:sz="4" w:space="0" w:color="auto"/>
              <w:right w:val="single" w:sz="4" w:space="0" w:color="auto"/>
            </w:tcBorders>
            <w:shd w:val="clear" w:color="auto" w:fill="auto"/>
            <w:vAlign w:val="bottom"/>
            <w:hideMark/>
          </w:tcPr>
          <w:p w14:paraId="06BA966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3F27ADAD"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Mandatory</w:t>
            </w:r>
          </w:p>
        </w:tc>
      </w:tr>
      <w:tr w:rsidR="001445F1" w:rsidRPr="001445F1" w14:paraId="4EADA971"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vAlign w:val="bottom"/>
            <w:hideMark/>
          </w:tcPr>
          <w:p w14:paraId="2E8C4895" w14:textId="24285A12"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Due Date</w:t>
            </w:r>
            <w:r w:rsidR="00686008">
              <w:rPr>
                <w:rFonts w:ascii="Calibri" w:eastAsia="Times New Roman" w:hAnsi="Calibri" w:cs="Calibri"/>
                <w:color w:val="000000"/>
              </w:rPr>
              <w:t xml:space="preserve"> as per Agreement</w:t>
            </w:r>
          </w:p>
        </w:tc>
        <w:tc>
          <w:tcPr>
            <w:tcW w:w="3722" w:type="dxa"/>
            <w:tcBorders>
              <w:top w:val="single" w:sz="4" w:space="0" w:color="auto"/>
              <w:left w:val="nil"/>
              <w:bottom w:val="single" w:sz="4" w:space="0" w:color="auto"/>
              <w:right w:val="single" w:sz="4" w:space="0" w:color="000000"/>
            </w:tcBorders>
            <w:shd w:val="clear" w:color="auto" w:fill="auto"/>
            <w:vAlign w:val="bottom"/>
            <w:hideMark/>
          </w:tcPr>
          <w:p w14:paraId="56C955F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Day of month when invoice payment is due as per agreement data field "Payment Day of Month"</w:t>
            </w:r>
          </w:p>
        </w:tc>
        <w:tc>
          <w:tcPr>
            <w:tcW w:w="1691" w:type="dxa"/>
            <w:tcBorders>
              <w:top w:val="nil"/>
              <w:left w:val="nil"/>
              <w:bottom w:val="single" w:sz="4" w:space="0" w:color="auto"/>
              <w:right w:val="single" w:sz="4" w:space="0" w:color="auto"/>
            </w:tcBorders>
            <w:shd w:val="clear" w:color="auto" w:fill="auto"/>
            <w:vAlign w:val="bottom"/>
            <w:hideMark/>
          </w:tcPr>
          <w:p w14:paraId="04F3DCC5"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nil"/>
              <w:bottom w:val="single" w:sz="4" w:space="0" w:color="auto"/>
              <w:right w:val="single" w:sz="4" w:space="0" w:color="000000"/>
            </w:tcBorders>
            <w:shd w:val="clear" w:color="auto" w:fill="auto"/>
            <w:vAlign w:val="bottom"/>
            <w:hideMark/>
          </w:tcPr>
          <w:p w14:paraId="1A69249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Optional</w:t>
            </w:r>
          </w:p>
        </w:tc>
      </w:tr>
      <w:tr w:rsidR="0051405A" w:rsidRPr="001445F1" w14:paraId="30D108F6" w14:textId="77777777" w:rsidTr="0051405A">
        <w:trPr>
          <w:trHeight w:val="288"/>
        </w:trPr>
        <w:tc>
          <w:tcPr>
            <w:tcW w:w="2141" w:type="dxa"/>
            <w:tcBorders>
              <w:top w:val="nil"/>
              <w:left w:val="single" w:sz="4" w:space="0" w:color="auto"/>
              <w:bottom w:val="single" w:sz="4" w:space="0" w:color="auto"/>
              <w:right w:val="single" w:sz="4" w:space="0" w:color="auto"/>
            </w:tcBorders>
            <w:shd w:val="clear" w:color="auto" w:fill="auto"/>
          </w:tcPr>
          <w:p w14:paraId="686EF88B" w14:textId="1F24B135"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c>
          <w:tcPr>
            <w:tcW w:w="3722" w:type="dxa"/>
            <w:tcBorders>
              <w:top w:val="single" w:sz="4" w:space="0" w:color="auto"/>
              <w:left w:val="nil"/>
              <w:bottom w:val="single" w:sz="4" w:space="0" w:color="auto"/>
              <w:right w:val="single" w:sz="4" w:space="0" w:color="000000"/>
            </w:tcBorders>
            <w:shd w:val="clear" w:color="auto" w:fill="auto"/>
          </w:tcPr>
          <w:p w14:paraId="0441D147" w14:textId="5DAF11CC"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c>
          <w:tcPr>
            <w:tcW w:w="1691" w:type="dxa"/>
            <w:tcBorders>
              <w:top w:val="nil"/>
              <w:left w:val="nil"/>
              <w:bottom w:val="single" w:sz="4" w:space="0" w:color="auto"/>
              <w:right w:val="single" w:sz="4" w:space="0" w:color="auto"/>
            </w:tcBorders>
            <w:shd w:val="clear" w:color="auto" w:fill="auto"/>
          </w:tcPr>
          <w:p w14:paraId="6C065008" w14:textId="204AAD42"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c>
          <w:tcPr>
            <w:tcW w:w="2721" w:type="dxa"/>
            <w:tcBorders>
              <w:top w:val="single" w:sz="4" w:space="0" w:color="auto"/>
              <w:left w:val="nil"/>
              <w:bottom w:val="single" w:sz="4" w:space="0" w:color="auto"/>
              <w:right w:val="single" w:sz="4" w:space="0" w:color="000000"/>
            </w:tcBorders>
            <w:shd w:val="clear" w:color="auto" w:fill="auto"/>
          </w:tcPr>
          <w:p w14:paraId="4939286F" w14:textId="6BE570E6" w:rsidR="0051405A" w:rsidRPr="001445F1" w:rsidRDefault="0051405A" w:rsidP="00BE0B52">
            <w:pPr>
              <w:spacing w:after="0" w:line="240" w:lineRule="auto"/>
              <w:jc w:val="both"/>
              <w:rPr>
                <w:rFonts w:ascii="Calibri" w:eastAsia="Times New Roman" w:hAnsi="Calibri" w:cs="Calibri"/>
                <w:color w:val="000000"/>
              </w:rPr>
            </w:pPr>
            <w:r w:rsidRPr="001A2608">
              <w:t>Due Date as per Invoice</w:t>
            </w:r>
          </w:p>
        </w:tc>
      </w:tr>
      <w:tr w:rsidR="001445F1" w:rsidRPr="001445F1" w14:paraId="2AFAC90C"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4A462A"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Remarks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72AB98"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As entered by Finance Team. 200 Characters max.</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2DED9E"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Text</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E018291" w14:textId="77777777" w:rsidR="001445F1" w:rsidRPr="001445F1" w:rsidRDefault="001445F1" w:rsidP="00BE0B52">
            <w:pPr>
              <w:spacing w:after="0" w:line="240" w:lineRule="auto"/>
              <w:jc w:val="both"/>
              <w:rPr>
                <w:rFonts w:ascii="Calibri" w:eastAsia="Times New Roman" w:hAnsi="Calibri" w:cs="Calibri"/>
                <w:color w:val="000000"/>
              </w:rPr>
            </w:pPr>
            <w:r w:rsidRPr="001445F1">
              <w:rPr>
                <w:rFonts w:ascii="Calibri" w:eastAsia="Times New Roman" w:hAnsi="Calibri" w:cs="Calibri"/>
                <w:color w:val="000000"/>
              </w:rPr>
              <w:t>Optional</w:t>
            </w:r>
          </w:p>
        </w:tc>
      </w:tr>
      <w:tr w:rsidR="0051405A" w:rsidRPr="001445F1" w14:paraId="6623777D"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19E4795E" w14:textId="039E382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No. Of Days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6D10D16E" w14:textId="67DC0A2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Number of days covered for the EB invoices</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393F5156" w14:textId="7F7D5A0B"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D202B21" w14:textId="51077EB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proofErr w:type="gramStart"/>
            <w:r w:rsidR="00A72511">
              <w:rPr>
                <w:rFonts w:ascii="Calibri" w:hAnsi="Calibri" w:cs="Calibri"/>
                <w:color w:val="000000"/>
              </w:rPr>
              <w:t>Other</w:t>
            </w:r>
            <w:r>
              <w:rPr>
                <w:rFonts w:ascii="Calibri" w:hAnsi="Calibri" w:cs="Calibri"/>
                <w:color w:val="000000"/>
              </w:rPr>
              <w:t>wise</w:t>
            </w:r>
            <w:proofErr w:type="gramEnd"/>
            <w:r>
              <w:rPr>
                <w:rFonts w:ascii="Calibri" w:hAnsi="Calibri" w:cs="Calibri"/>
                <w:color w:val="000000"/>
              </w:rPr>
              <w:t xml:space="preserve"> empty</w:t>
            </w:r>
          </w:p>
        </w:tc>
      </w:tr>
      <w:tr w:rsidR="0051405A" w:rsidRPr="001445F1" w14:paraId="2136DAD9"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06C08A3E" w14:textId="65F4195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Opening Reading</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23843176" w14:textId="607D0AF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Meter Opening Reading</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216A338B" w14:textId="3819FF2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02480D67" w14:textId="585DF36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2C64064E"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00371971" w14:textId="274E87E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Closing Reading</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5CD7BF9E" w14:textId="0AC0CDEA"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Meter Closing Reading</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BDEF9BF" w14:textId="21A83C7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14200B73" w14:textId="4E23518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0D86A706"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123F2827" w14:textId="3BFB94C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Reading based Consumption</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1BF40E2D" w14:textId="789696AD"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Consumption ca</w:t>
            </w:r>
            <w:r w:rsidR="00C95DBE">
              <w:rPr>
                <w:rFonts w:ascii="Calibri" w:hAnsi="Calibri" w:cs="Calibri"/>
                <w:color w:val="000000"/>
              </w:rPr>
              <w:t>l</w:t>
            </w:r>
            <w:r>
              <w:rPr>
                <w:rFonts w:ascii="Calibri" w:hAnsi="Calibri" w:cs="Calibri"/>
                <w:color w:val="000000"/>
              </w:rPr>
              <w:t>culated from EB meter readings</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7CD09C0D" w14:textId="7C1F9DC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69FF9867" w14:textId="63F4481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423D6DC9"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53704840" w14:textId="2D7F473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Manual Consumption</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159091F9" w14:textId="03F158D8"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Manually e</w:t>
            </w:r>
            <w:r w:rsidR="00C95DBE">
              <w:rPr>
                <w:rFonts w:ascii="Calibri" w:hAnsi="Calibri" w:cs="Calibri"/>
                <w:color w:val="000000"/>
              </w:rPr>
              <w:t>n</w:t>
            </w:r>
            <w:r>
              <w:rPr>
                <w:rFonts w:ascii="Calibri" w:hAnsi="Calibri" w:cs="Calibri"/>
                <w:color w:val="000000"/>
              </w:rPr>
              <w:t>tered consumption data to override reading based consumption</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663CC550" w14:textId="1BC17E3E"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46A6F52" w14:textId="6914CB9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6E8C708F"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76AC2D2B" w14:textId="5DD2589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Per Day Consumption</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464DBB9D" w14:textId="699E37D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Per Day consumption calculated</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2F234C94" w14:textId="75D0B41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783D9BBC" w14:textId="28EB8354"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proofErr w:type="gramStart"/>
            <w:r w:rsidR="00A72511">
              <w:rPr>
                <w:rFonts w:ascii="Calibri" w:hAnsi="Calibri" w:cs="Calibri"/>
                <w:color w:val="000000"/>
              </w:rPr>
              <w:t>Other</w:t>
            </w:r>
            <w:r>
              <w:rPr>
                <w:rFonts w:ascii="Calibri" w:hAnsi="Calibri" w:cs="Calibri"/>
                <w:color w:val="000000"/>
              </w:rPr>
              <w:t>wise</w:t>
            </w:r>
            <w:proofErr w:type="gramEnd"/>
            <w:r>
              <w:rPr>
                <w:rFonts w:ascii="Calibri" w:hAnsi="Calibri" w:cs="Calibri"/>
                <w:color w:val="000000"/>
              </w:rPr>
              <w:t xml:space="preserve"> empty</w:t>
            </w:r>
          </w:p>
        </w:tc>
      </w:tr>
      <w:tr w:rsidR="0051405A" w:rsidRPr="001445F1" w14:paraId="709C978F"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10B749BD" w14:textId="2DDDCE8E"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Unit Rate</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62949B78" w14:textId="3149FBD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Unit Rate of EB calculated. 2 decimal places</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7A1D3331" w14:textId="7E4F7AA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D41CE85" w14:textId="748E02C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proofErr w:type="gramStart"/>
            <w:r w:rsidR="00A72511">
              <w:rPr>
                <w:rFonts w:ascii="Calibri" w:hAnsi="Calibri" w:cs="Calibri"/>
                <w:color w:val="000000"/>
              </w:rPr>
              <w:t>Other</w:t>
            </w:r>
            <w:r>
              <w:rPr>
                <w:rFonts w:ascii="Calibri" w:hAnsi="Calibri" w:cs="Calibri"/>
                <w:color w:val="000000"/>
              </w:rPr>
              <w:t>wise</w:t>
            </w:r>
            <w:proofErr w:type="gramEnd"/>
            <w:r>
              <w:rPr>
                <w:rFonts w:ascii="Calibri" w:hAnsi="Calibri" w:cs="Calibri"/>
                <w:color w:val="000000"/>
              </w:rPr>
              <w:t xml:space="preserve"> empty</w:t>
            </w:r>
          </w:p>
        </w:tc>
      </w:tr>
      <w:tr w:rsidR="0051405A" w:rsidRPr="001445F1" w14:paraId="43693596"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6D2160BF" w14:textId="6359B4B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Amount</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34897B2B" w14:textId="0375CC7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Amount.</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1946FD29" w14:textId="59317C6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536ACDE2" w14:textId="28A9716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proofErr w:type="gramStart"/>
            <w:r w:rsidR="00A72511">
              <w:rPr>
                <w:rFonts w:ascii="Calibri" w:hAnsi="Calibri" w:cs="Calibri"/>
                <w:color w:val="000000"/>
              </w:rPr>
              <w:t>Other</w:t>
            </w:r>
            <w:r>
              <w:rPr>
                <w:rFonts w:ascii="Calibri" w:hAnsi="Calibri" w:cs="Calibri"/>
                <w:color w:val="000000"/>
              </w:rPr>
              <w:t>wise</w:t>
            </w:r>
            <w:proofErr w:type="gramEnd"/>
            <w:r>
              <w:rPr>
                <w:rFonts w:ascii="Calibri" w:hAnsi="Calibri" w:cs="Calibri"/>
                <w:color w:val="000000"/>
              </w:rPr>
              <w:t xml:space="preserve"> empty</w:t>
            </w:r>
          </w:p>
        </w:tc>
      </w:tr>
      <w:tr w:rsidR="0051405A" w:rsidRPr="001445F1" w14:paraId="385316A3"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03417452" w14:textId="3078F6D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Fix load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0118295C" w14:textId="2BA14E0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Fix load charges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16F7716A" w14:textId="663BFCF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2DC6A274" w14:textId="2663C0E8"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056D2029"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2D326164" w14:textId="5BEC5AD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lastRenderedPageBreak/>
              <w:t>EB DG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00CF139F" w14:textId="156522A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DG Charges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23306985" w14:textId="63EE230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134CD3FC" w14:textId="41C2814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5435F6E4"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4BC62630" w14:textId="5DE69AC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FCU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0BB3E6EB" w14:textId="72CC5BD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FCU charges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0FAE72EE" w14:textId="24EB627B"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327BD8B9" w14:textId="752DBE6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5A4BAA72"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7E379126" w14:textId="76EE7EAF"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Fix/Load/PPAC/Other Charges</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34C85CC3" w14:textId="367EF6C9"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Charges other than EB or DG. Calculated</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059B655B" w14:textId="3FCE568F"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358C1699" w14:textId="1F4C9EF5"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r w:rsidR="002F3A9B">
              <w:rPr>
                <w:rFonts w:ascii="Calibri" w:hAnsi="Calibri" w:cs="Calibri"/>
                <w:color w:val="000000"/>
              </w:rPr>
              <w:t>Otherwise,</w:t>
            </w:r>
            <w:r>
              <w:rPr>
                <w:rFonts w:ascii="Calibri" w:hAnsi="Calibri" w:cs="Calibri"/>
                <w:color w:val="000000"/>
              </w:rPr>
              <w:t xml:space="preserve"> empty.</w:t>
            </w:r>
          </w:p>
        </w:tc>
      </w:tr>
      <w:tr w:rsidR="0051405A" w:rsidRPr="001445F1" w14:paraId="7144B574"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6616FF48" w14:textId="2601840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LPSC</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1B4C6425" w14:textId="23338D17"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LPSC amount (if any)</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CAAA400" w14:textId="0BB85ED6"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1962758F" w14:textId="3B1AE30D"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51405A" w:rsidRPr="001445F1" w14:paraId="47797F54"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78012C30" w14:textId="1185431E"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LPSC Payable</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60092C11" w14:textId="406C7DC3"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If LPSC is payable or not. Possible values are 'Yes' and 'No'</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AEC611D" w14:textId="1D216D98"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395686AD" w14:textId="06D1AC7A"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r w:rsidR="002F3A9B">
              <w:rPr>
                <w:rFonts w:ascii="Calibri" w:hAnsi="Calibri" w:cs="Calibri"/>
                <w:color w:val="000000"/>
              </w:rPr>
              <w:t>Otherwise,</w:t>
            </w:r>
            <w:r>
              <w:rPr>
                <w:rFonts w:ascii="Calibri" w:hAnsi="Calibri" w:cs="Calibri"/>
                <w:color w:val="000000"/>
              </w:rPr>
              <w:t xml:space="preserve"> empty</w:t>
            </w:r>
          </w:p>
        </w:tc>
      </w:tr>
      <w:tr w:rsidR="0051405A" w:rsidRPr="001445F1" w14:paraId="4D35F9DD" w14:textId="77777777" w:rsidTr="0051405A">
        <w:trPr>
          <w:trHeight w:val="288"/>
        </w:trPr>
        <w:tc>
          <w:tcPr>
            <w:tcW w:w="2141" w:type="dxa"/>
            <w:tcBorders>
              <w:top w:val="single" w:sz="4" w:space="0" w:color="auto"/>
              <w:left w:val="single" w:sz="4" w:space="0" w:color="auto"/>
              <w:bottom w:val="single" w:sz="4" w:space="0" w:color="auto"/>
              <w:right w:val="single" w:sz="4" w:space="0" w:color="auto"/>
            </w:tcBorders>
            <w:shd w:val="clear" w:color="auto" w:fill="auto"/>
            <w:vAlign w:val="bottom"/>
          </w:tcPr>
          <w:p w14:paraId="62D758A8" w14:textId="1E8A5B0C"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EB Final Payable Amount</w:t>
            </w:r>
          </w:p>
        </w:tc>
        <w:tc>
          <w:tcPr>
            <w:tcW w:w="3722" w:type="dxa"/>
            <w:tcBorders>
              <w:top w:val="single" w:sz="4" w:space="0" w:color="auto"/>
              <w:left w:val="single" w:sz="4" w:space="0" w:color="auto"/>
              <w:bottom w:val="single" w:sz="4" w:space="0" w:color="auto"/>
              <w:right w:val="single" w:sz="4" w:space="0" w:color="auto"/>
            </w:tcBorders>
            <w:shd w:val="clear" w:color="auto" w:fill="auto"/>
            <w:vAlign w:val="bottom"/>
          </w:tcPr>
          <w:p w14:paraId="7A71035D" w14:textId="3CD3AFE1"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Total Amount Payable (including LPSC, if applicable)</w:t>
            </w:r>
          </w:p>
        </w:tc>
        <w:tc>
          <w:tcPr>
            <w:tcW w:w="1691" w:type="dxa"/>
            <w:tcBorders>
              <w:top w:val="single" w:sz="4" w:space="0" w:color="auto"/>
              <w:left w:val="single" w:sz="4" w:space="0" w:color="auto"/>
              <w:bottom w:val="single" w:sz="4" w:space="0" w:color="auto"/>
              <w:right w:val="single" w:sz="4" w:space="0" w:color="auto"/>
            </w:tcBorders>
            <w:shd w:val="clear" w:color="auto" w:fill="auto"/>
            <w:vAlign w:val="bottom"/>
          </w:tcPr>
          <w:p w14:paraId="5C9AFAEC" w14:textId="200F2062"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Numeric (Decimal)</w:t>
            </w:r>
          </w:p>
        </w:tc>
        <w:tc>
          <w:tcPr>
            <w:tcW w:w="2721" w:type="dxa"/>
            <w:tcBorders>
              <w:top w:val="single" w:sz="4" w:space="0" w:color="auto"/>
              <w:left w:val="single" w:sz="4" w:space="0" w:color="auto"/>
              <w:bottom w:val="single" w:sz="4" w:space="0" w:color="auto"/>
              <w:right w:val="single" w:sz="4" w:space="0" w:color="auto"/>
            </w:tcBorders>
            <w:shd w:val="clear" w:color="auto" w:fill="auto"/>
            <w:vAlign w:val="bottom"/>
          </w:tcPr>
          <w:p w14:paraId="40991E8E" w14:textId="4344CD50" w:rsidR="0051405A" w:rsidRPr="001445F1" w:rsidRDefault="0051405A" w:rsidP="00BE0B52">
            <w:pPr>
              <w:spacing w:after="0" w:line="240" w:lineRule="auto"/>
              <w:jc w:val="both"/>
              <w:rPr>
                <w:rFonts w:ascii="Calibri" w:eastAsia="Times New Roman" w:hAnsi="Calibri" w:cs="Calibri"/>
                <w:color w:val="000000"/>
              </w:rPr>
            </w:pPr>
            <w:r>
              <w:rPr>
                <w:rFonts w:ascii="Calibri" w:hAnsi="Calibri" w:cs="Calibri"/>
                <w:color w:val="000000"/>
              </w:rPr>
              <w:t>Mandat</w:t>
            </w:r>
            <w:r w:rsidR="00A72511">
              <w:rPr>
                <w:rFonts w:ascii="Calibri" w:hAnsi="Calibri" w:cs="Calibri"/>
                <w:color w:val="000000"/>
              </w:rPr>
              <w:t xml:space="preserve">ory only for EB invoices. </w:t>
            </w:r>
            <w:r w:rsidR="002F3A9B">
              <w:rPr>
                <w:rFonts w:ascii="Calibri" w:hAnsi="Calibri" w:cs="Calibri"/>
                <w:color w:val="000000"/>
              </w:rPr>
              <w:t>Otherwise,</w:t>
            </w:r>
            <w:r>
              <w:rPr>
                <w:rFonts w:ascii="Calibri" w:hAnsi="Calibri" w:cs="Calibri"/>
                <w:color w:val="000000"/>
              </w:rPr>
              <w:t xml:space="preserve"> empty</w:t>
            </w:r>
          </w:p>
        </w:tc>
      </w:tr>
    </w:tbl>
    <w:p w14:paraId="2F698D45" w14:textId="77777777" w:rsidR="001445F1" w:rsidRPr="001445F1" w:rsidRDefault="001445F1" w:rsidP="00BE0B52">
      <w:pPr>
        <w:jc w:val="both"/>
        <w:rPr>
          <w:lang w:eastAsia="en-IN"/>
        </w:rPr>
      </w:pPr>
    </w:p>
    <w:p w14:paraId="759FF47E" w14:textId="7F5C8585" w:rsidR="001445F1" w:rsidRDefault="001445F1" w:rsidP="00BE0B52">
      <w:pPr>
        <w:pStyle w:val="Heading1"/>
        <w:numPr>
          <w:ilvl w:val="2"/>
          <w:numId w:val="1"/>
        </w:numPr>
        <w:spacing w:before="0" w:after="240" w:line="240" w:lineRule="auto"/>
        <w:jc w:val="both"/>
        <w:rPr>
          <w:rFonts w:ascii="Calibri" w:eastAsia="Calibri" w:hAnsi="Calibri" w:cs="Calibri"/>
          <w:b/>
          <w:sz w:val="24"/>
          <w:szCs w:val="24"/>
        </w:rPr>
      </w:pPr>
      <w:bookmarkStart w:id="145" w:name="_Toc127446151"/>
      <w:r w:rsidRPr="001445F1">
        <w:rPr>
          <w:rFonts w:ascii="Calibri" w:eastAsia="Calibri" w:hAnsi="Calibri" w:cs="Calibri"/>
          <w:b/>
          <w:sz w:val="24"/>
          <w:szCs w:val="24"/>
        </w:rPr>
        <w:t>Exceptions and Error Handling</w:t>
      </w:r>
      <w:bookmarkEnd w:id="145"/>
    </w:p>
    <w:p w14:paraId="5FA0FDCD" w14:textId="77777777" w:rsidR="001445F1" w:rsidRDefault="001445F1" w:rsidP="00BE0B52">
      <w:pPr>
        <w:jc w:val="both"/>
        <w:rPr>
          <w:lang w:eastAsia="en-IN"/>
        </w:rPr>
      </w:pPr>
      <w:r>
        <w:rPr>
          <w:lang w:eastAsia="en-IN"/>
        </w:rPr>
        <w:t>Following are the error/exception cases handled by LMS for this integration interface.</w:t>
      </w:r>
    </w:p>
    <w:p w14:paraId="1B7B3136" w14:textId="2296F727" w:rsidR="001445F1" w:rsidRPr="001445F1" w:rsidRDefault="001445F1" w:rsidP="00BE0B52">
      <w:pPr>
        <w:pStyle w:val="ListParagraph"/>
        <w:numPr>
          <w:ilvl w:val="0"/>
          <w:numId w:val="16"/>
        </w:numPr>
        <w:jc w:val="both"/>
        <w:rPr>
          <w:lang w:eastAsia="en-IN"/>
        </w:rPr>
      </w:pPr>
      <w:r>
        <w:rPr>
          <w:lang w:eastAsia="en-IN"/>
        </w:rPr>
        <w:t xml:space="preserve">If connectivity to the SFTP server </w:t>
      </w:r>
      <w:r w:rsidR="002F3A9B">
        <w:rPr>
          <w:lang w:eastAsia="en-IN"/>
        </w:rPr>
        <w:t>fails,</w:t>
      </w:r>
      <w:r>
        <w:rPr>
          <w:lang w:eastAsia="en-IN"/>
        </w:rPr>
        <w:t xml:space="preserve"> then notification is sent to IT via an e-mail.</w:t>
      </w:r>
    </w:p>
    <w:p w14:paraId="24C09284" w14:textId="4BF66FE6" w:rsidR="00061BE8" w:rsidRDefault="00061BE8" w:rsidP="00BE0B52">
      <w:pPr>
        <w:pStyle w:val="Heading1"/>
        <w:numPr>
          <w:ilvl w:val="1"/>
          <w:numId w:val="1"/>
        </w:numPr>
        <w:spacing w:before="0" w:after="240" w:line="240" w:lineRule="auto"/>
        <w:jc w:val="both"/>
        <w:rPr>
          <w:rFonts w:ascii="Calibri" w:eastAsia="Calibri" w:hAnsi="Calibri" w:cs="Calibri"/>
          <w:b/>
          <w:sz w:val="24"/>
          <w:szCs w:val="24"/>
        </w:rPr>
      </w:pPr>
      <w:bookmarkStart w:id="146" w:name="_SAP_(ERP)_Integration"/>
      <w:bookmarkStart w:id="147" w:name="_Toc127446152"/>
      <w:bookmarkEnd w:id="146"/>
      <w:r>
        <w:rPr>
          <w:rFonts w:ascii="Calibri" w:eastAsia="Calibri" w:hAnsi="Calibri" w:cs="Calibri"/>
          <w:b/>
          <w:sz w:val="24"/>
          <w:szCs w:val="24"/>
        </w:rPr>
        <w:t>SAP (ERP) Integration Interface for Payment Data</w:t>
      </w:r>
      <w:bookmarkEnd w:id="147"/>
    </w:p>
    <w:p w14:paraId="0AC189EE"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48" w:name="_Toc127446153"/>
      <w:r w:rsidRPr="00925A66">
        <w:rPr>
          <w:rFonts w:ascii="Calibri" w:eastAsia="Calibri" w:hAnsi="Calibri" w:cs="Calibri"/>
          <w:b/>
          <w:sz w:val="24"/>
          <w:szCs w:val="24"/>
        </w:rPr>
        <w:t>Integration Mechanism Overview</w:t>
      </w:r>
      <w:bookmarkEnd w:id="148"/>
    </w:p>
    <w:p w14:paraId="15187BC4" w14:textId="48960759" w:rsidR="00AD3216" w:rsidRDefault="00AD3216" w:rsidP="00BE0B52">
      <w:pPr>
        <w:jc w:val="both"/>
        <w:rPr>
          <w:lang w:eastAsia="en-IN"/>
        </w:rPr>
      </w:pPr>
      <w:r>
        <w:rPr>
          <w:lang w:eastAsia="en-IN"/>
        </w:rPr>
        <w:t xml:space="preserve">Integration between SAP (ERP) and LMS for Payment data will be done via </w:t>
      </w:r>
      <w:r w:rsidR="002F3A9B">
        <w:rPr>
          <w:lang w:eastAsia="en-IN"/>
        </w:rPr>
        <w:t>file-based</w:t>
      </w:r>
      <w:r>
        <w:rPr>
          <w:lang w:eastAsia="en-IN"/>
        </w:rPr>
        <w:t xml:space="preserve"> interface. It is </w:t>
      </w:r>
      <w:r w:rsidR="002F3A9B">
        <w:rPr>
          <w:lang w:eastAsia="en-IN"/>
        </w:rPr>
        <w:t>a</w:t>
      </w:r>
      <w:r>
        <w:rPr>
          <w:lang w:eastAsia="en-IN"/>
        </w:rPr>
        <w:t xml:space="preserve"> one-way data transfer between SAP (ERP) and LMS.</w:t>
      </w:r>
    </w:p>
    <w:p w14:paraId="1EAA72D4" w14:textId="0C6DE971" w:rsidR="00AD3216" w:rsidRDefault="00AD3216" w:rsidP="00BE0B52">
      <w:pPr>
        <w:jc w:val="both"/>
        <w:rPr>
          <w:lang w:eastAsia="en-IN"/>
        </w:rPr>
      </w:pPr>
      <w:r>
        <w:rPr>
          <w:lang w:eastAsia="en-IN"/>
        </w:rPr>
        <w:t>Payment data is sent from SAP (ERP) to LMS.</w:t>
      </w:r>
    </w:p>
    <w:p w14:paraId="23BF92EB" w14:textId="0B5225A0" w:rsidR="00061BE8" w:rsidRDefault="00AD3216" w:rsidP="00BE0B52">
      <w:pPr>
        <w:jc w:val="both"/>
        <w:rPr>
          <w:lang w:eastAsia="en-IN"/>
        </w:rPr>
      </w:pPr>
      <w:r>
        <w:rPr>
          <w:lang w:eastAsia="en-IN"/>
        </w:rPr>
        <w:t>Once the payments are loaded into SAP (ERP), it will generate a file containing the invoice wise payment records. The file will be uploaded by SAP (ERP) in a SFTP directory. LMS will keep polling the directory periodically and download any payment file available. Once downloaded locally, the payment file will be deleted from the SFTP location. The payment file will be processed by LMS to update the payment information against the invoices.</w:t>
      </w:r>
    </w:p>
    <w:p w14:paraId="0773F9A5"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49" w:name="_Toc127446154"/>
      <w:r w:rsidRPr="00FF3047">
        <w:rPr>
          <w:rFonts w:ascii="Calibri" w:eastAsia="Calibri" w:hAnsi="Calibri" w:cs="Calibri"/>
          <w:b/>
          <w:sz w:val="24"/>
          <w:szCs w:val="24"/>
        </w:rPr>
        <w:t>Integration File naming convention</w:t>
      </w:r>
      <w:bookmarkEnd w:id="149"/>
    </w:p>
    <w:p w14:paraId="073CF23B" w14:textId="268F0BD1" w:rsidR="00061BE8" w:rsidRDefault="00AD3216" w:rsidP="00BE0B52">
      <w:pPr>
        <w:jc w:val="both"/>
        <w:rPr>
          <w:lang w:eastAsia="en-IN"/>
        </w:rPr>
      </w:pPr>
      <w:r w:rsidRPr="00AD3216">
        <w:rPr>
          <w:lang w:eastAsia="en-IN"/>
        </w:rPr>
        <w:t>Proposed file naming convention for the payment data file being sent from SAP to LMS is SAP_LMS_Payment_Data_&lt;&lt;YYYYMMDDHHSS&gt;&gt;.pmt where YYYYMMDDHHSS refers to the timestamp the file is generated.</w:t>
      </w:r>
    </w:p>
    <w:p w14:paraId="48257941"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50" w:name="_Toc127446155"/>
      <w:r w:rsidRPr="00F7342F">
        <w:rPr>
          <w:rFonts w:ascii="Calibri" w:eastAsia="Calibri" w:hAnsi="Calibri" w:cs="Calibri"/>
          <w:b/>
          <w:sz w:val="24"/>
          <w:szCs w:val="24"/>
        </w:rPr>
        <w:t>Integration Data File Format</w:t>
      </w:r>
      <w:bookmarkEnd w:id="150"/>
    </w:p>
    <w:p w14:paraId="144E2F2B" w14:textId="365BF221" w:rsidR="00AD3216" w:rsidRDefault="00AD3216" w:rsidP="00BE0B52">
      <w:pPr>
        <w:jc w:val="both"/>
        <w:rPr>
          <w:lang w:eastAsia="en-IN"/>
        </w:rPr>
      </w:pPr>
      <w:r>
        <w:rPr>
          <w:lang w:eastAsia="en-IN"/>
        </w:rPr>
        <w:t>Proposed integration data file format is Text format file with variable length record in each line containing 2</w:t>
      </w:r>
      <w:r w:rsidR="00877BC4">
        <w:rPr>
          <w:lang w:eastAsia="en-IN"/>
        </w:rPr>
        <w:t>6</w:t>
      </w:r>
      <w:r>
        <w:rPr>
          <w:lang w:eastAsia="en-IN"/>
        </w:rPr>
        <w:t xml:space="preserve"> data fields delimited by pipe '|'. Header record will not be sent. Empty string will be sent </w:t>
      </w:r>
      <w:r>
        <w:rPr>
          <w:lang w:eastAsia="en-IN"/>
        </w:rPr>
        <w:lastRenderedPageBreak/>
        <w:t xml:space="preserve">for the fields for which data is not being sent, so that the number of delimiters remain same for all records. </w:t>
      </w:r>
    </w:p>
    <w:p w14:paraId="167430C2" w14:textId="77777777" w:rsidR="00AD3216" w:rsidRDefault="00AD3216" w:rsidP="00BE0B52">
      <w:pPr>
        <w:jc w:val="both"/>
        <w:rPr>
          <w:lang w:eastAsia="en-IN"/>
        </w:rPr>
      </w:pPr>
      <w:r>
        <w:rPr>
          <w:lang w:eastAsia="en-IN"/>
        </w:rPr>
        <w:t xml:space="preserve">Sample file content is as below - </w:t>
      </w:r>
    </w:p>
    <w:p w14:paraId="027F356F" w14:textId="69EF7164" w:rsidR="00AD3216" w:rsidRDefault="00AD3216" w:rsidP="00BE0B52">
      <w:pPr>
        <w:jc w:val="both"/>
        <w:rPr>
          <w:lang w:eastAsia="en-IN"/>
        </w:rPr>
      </w:pPr>
      <w:r>
        <w:rPr>
          <w:lang w:eastAsia="en-IN"/>
        </w:rPr>
        <w:t>00000000000000000001|1|VR00001|John Doe|STIPL_00001|STIPL First Site|Delhi|01|</w:t>
      </w:r>
      <w:r w:rsidR="00877BC4">
        <w:rPr>
          <w:lang w:eastAsia="en-IN"/>
        </w:rPr>
        <w:t>1|</w:t>
      </w:r>
      <w:r>
        <w:rPr>
          <w:lang w:eastAsia="en-IN"/>
        </w:rPr>
        <w:t>00000101000001|1/1/2023|1/12/2022|31/12/2022|1200.00|0.00|1200.00|10th|15/1/2023|1200.00|0.00|Success||1200.00|25/1/2023|UTR0000990||</w:t>
      </w:r>
    </w:p>
    <w:p w14:paraId="03034B54" w14:textId="2FA699F6" w:rsidR="00061BE8" w:rsidRDefault="00AD3216" w:rsidP="00BE0B52">
      <w:pPr>
        <w:jc w:val="both"/>
        <w:rPr>
          <w:lang w:eastAsia="en-IN"/>
        </w:rPr>
      </w:pPr>
      <w:r>
        <w:rPr>
          <w:lang w:eastAsia="en-IN"/>
        </w:rPr>
        <w:t>00000000000000000002|2|VR00002|Delhi Metro|STIPL_00002|STIPL Delhi Metro Site 1|Delhi|02|</w:t>
      </w:r>
      <w:r w:rsidR="00877BC4">
        <w:rPr>
          <w:lang w:eastAsia="en-IN"/>
        </w:rPr>
        <w:t>2|</w:t>
      </w:r>
      <w:r>
        <w:rPr>
          <w:lang w:eastAsia="en-IN"/>
        </w:rPr>
        <w:t>00000202000002|1/12/2022|1/11/2022|30/11/2022|1800.00|250.00|2050.00|7th|15/1/2023|1800.00|0.00|Success||1500.00|25/1/2023|UTR0000991|Partially Paid|</w:t>
      </w:r>
    </w:p>
    <w:p w14:paraId="306D7549"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51" w:name="_Toc127446156"/>
      <w:r w:rsidRPr="00E847FE">
        <w:rPr>
          <w:rFonts w:ascii="Calibri" w:eastAsia="Calibri" w:hAnsi="Calibri" w:cs="Calibri"/>
          <w:b/>
          <w:sz w:val="24"/>
          <w:szCs w:val="24"/>
        </w:rPr>
        <w:t>Integration File Data</w:t>
      </w:r>
      <w:r>
        <w:rPr>
          <w:rFonts w:ascii="Calibri" w:eastAsia="Calibri" w:hAnsi="Calibri" w:cs="Calibri"/>
          <w:b/>
          <w:sz w:val="24"/>
          <w:szCs w:val="24"/>
        </w:rPr>
        <w:t xml:space="preserve"> Field Specification</w:t>
      </w:r>
      <w:bookmarkEnd w:id="151"/>
    </w:p>
    <w:tbl>
      <w:tblPr>
        <w:tblW w:w="10455" w:type="dxa"/>
        <w:tblInd w:w="93" w:type="dxa"/>
        <w:tblLook w:val="04A0" w:firstRow="1" w:lastRow="0" w:firstColumn="1" w:lastColumn="0" w:noHBand="0" w:noVBand="1"/>
      </w:tblPr>
      <w:tblGrid>
        <w:gridCol w:w="1815"/>
        <w:gridCol w:w="4140"/>
        <w:gridCol w:w="2070"/>
        <w:gridCol w:w="2430"/>
      </w:tblGrid>
      <w:tr w:rsidR="00944757" w:rsidRPr="00944757" w14:paraId="7FC3A54E" w14:textId="77777777" w:rsidTr="00944757">
        <w:trPr>
          <w:trHeight w:val="576"/>
        </w:trPr>
        <w:tc>
          <w:tcPr>
            <w:tcW w:w="181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65434B94"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Field Name</w:t>
            </w:r>
          </w:p>
        </w:tc>
        <w:tc>
          <w:tcPr>
            <w:tcW w:w="4140" w:type="dxa"/>
            <w:tcBorders>
              <w:top w:val="single" w:sz="4" w:space="0" w:color="auto"/>
              <w:left w:val="nil"/>
              <w:bottom w:val="single" w:sz="4" w:space="0" w:color="auto"/>
              <w:right w:val="single" w:sz="4" w:space="0" w:color="000000"/>
            </w:tcBorders>
            <w:shd w:val="clear" w:color="000000" w:fill="8DB4E2"/>
            <w:vAlign w:val="bottom"/>
            <w:hideMark/>
          </w:tcPr>
          <w:p w14:paraId="61B75E81"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Description</w:t>
            </w:r>
          </w:p>
        </w:tc>
        <w:tc>
          <w:tcPr>
            <w:tcW w:w="2070" w:type="dxa"/>
            <w:tcBorders>
              <w:top w:val="single" w:sz="4" w:space="0" w:color="auto"/>
              <w:left w:val="nil"/>
              <w:bottom w:val="single" w:sz="4" w:space="0" w:color="auto"/>
              <w:right w:val="single" w:sz="4" w:space="0" w:color="auto"/>
            </w:tcBorders>
            <w:shd w:val="clear" w:color="000000" w:fill="8DB4E2"/>
            <w:vAlign w:val="bottom"/>
            <w:hideMark/>
          </w:tcPr>
          <w:p w14:paraId="52B170BA"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Data Type</w:t>
            </w:r>
          </w:p>
        </w:tc>
        <w:tc>
          <w:tcPr>
            <w:tcW w:w="2430" w:type="dxa"/>
            <w:tcBorders>
              <w:top w:val="single" w:sz="4" w:space="0" w:color="auto"/>
              <w:left w:val="nil"/>
              <w:bottom w:val="single" w:sz="4" w:space="0" w:color="auto"/>
              <w:right w:val="single" w:sz="4" w:space="0" w:color="000000"/>
            </w:tcBorders>
            <w:shd w:val="clear" w:color="000000" w:fill="8DB4E2"/>
            <w:vAlign w:val="bottom"/>
            <w:hideMark/>
          </w:tcPr>
          <w:p w14:paraId="7C3E5EB1" w14:textId="77777777" w:rsidR="00944757" w:rsidRPr="00944757" w:rsidRDefault="00944757"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Validations/Restrictions</w:t>
            </w:r>
          </w:p>
        </w:tc>
      </w:tr>
      <w:tr w:rsidR="00944757" w:rsidRPr="00944757" w14:paraId="3C7934BA" w14:textId="77777777" w:rsidTr="00944757">
        <w:trPr>
          <w:trHeight w:val="1440"/>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0FA9AF07"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Record Id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BAC6599"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Same Record Id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1FC2986B"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Text. </w:t>
            </w:r>
            <w:r w:rsidRPr="00944757">
              <w:rPr>
                <w:rFonts w:ascii="Calibri" w:eastAsia="Times New Roman" w:hAnsi="Calibri" w:cs="Calibri"/>
                <w:color w:val="000000"/>
              </w:rPr>
              <w:br/>
              <w:t>Suggested Length 20 characters. Running Serial Number with padded '0' in left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75E01D6"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and Unique across files</w:t>
            </w:r>
          </w:p>
        </w:tc>
      </w:tr>
      <w:tr w:rsidR="00944757" w:rsidRPr="00944757" w14:paraId="235C50BE"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10E89013"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Landlord Id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4EBEDD6"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Same Landlord Id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2A1008C7"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42D928F"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51985C52"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79245DE"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SAP vendor Code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18F1C0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SAP Vendor code generated against the landlord</w:t>
            </w:r>
          </w:p>
        </w:tc>
        <w:tc>
          <w:tcPr>
            <w:tcW w:w="2070" w:type="dxa"/>
            <w:tcBorders>
              <w:top w:val="nil"/>
              <w:left w:val="nil"/>
              <w:bottom w:val="single" w:sz="4" w:space="0" w:color="auto"/>
              <w:right w:val="single" w:sz="4" w:space="0" w:color="auto"/>
            </w:tcBorders>
            <w:shd w:val="clear" w:color="auto" w:fill="auto"/>
            <w:vAlign w:val="bottom"/>
            <w:hideMark/>
          </w:tcPr>
          <w:p w14:paraId="5A3241B5"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550F937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5044B69A"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D1AA2CF"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Name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61E4C40D"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Landlord Full Name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2042134C"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21EB05A8"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711BF1E2" w14:textId="77777777" w:rsidTr="00944757">
        <w:trPr>
          <w:trHeight w:val="64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771E111A"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Site ID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5783068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ID of the Site for which the invoice is being presented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589D9100"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2FD09CCB"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0BCA70E8"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81B58A5"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Site Name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2C24A15C" w14:textId="523CE6AE"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Name of the </w:t>
            </w:r>
            <w:r w:rsidR="002F3A9B" w:rsidRPr="00944757">
              <w:rPr>
                <w:rFonts w:ascii="Calibri" w:eastAsia="Times New Roman" w:hAnsi="Calibri" w:cs="Calibri"/>
                <w:color w:val="000000"/>
              </w:rPr>
              <w:t>Site as</w:t>
            </w:r>
            <w:r w:rsidRPr="00944757">
              <w:rPr>
                <w:rFonts w:ascii="Calibri" w:eastAsia="Times New Roman" w:hAnsi="Calibri" w:cs="Calibri"/>
                <w:color w:val="000000"/>
              </w:rPr>
              <w:t xml:space="preserve">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144F2416"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3B28156B"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1C8EC6C4"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705A2F3F"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Circle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ED38237"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Circle to which the Site belongs as received in the invoice file</w:t>
            </w:r>
          </w:p>
        </w:tc>
        <w:tc>
          <w:tcPr>
            <w:tcW w:w="2070" w:type="dxa"/>
            <w:tcBorders>
              <w:top w:val="nil"/>
              <w:left w:val="nil"/>
              <w:bottom w:val="single" w:sz="4" w:space="0" w:color="auto"/>
              <w:right w:val="single" w:sz="4" w:space="0" w:color="auto"/>
            </w:tcBorders>
            <w:shd w:val="clear" w:color="auto" w:fill="auto"/>
            <w:vAlign w:val="bottom"/>
            <w:hideMark/>
          </w:tcPr>
          <w:p w14:paraId="23375B6A"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1DBAA669"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944757" w:rsidRPr="00944757" w14:paraId="629027CA" w14:textId="77777777" w:rsidTr="00944757">
        <w:trPr>
          <w:trHeight w:val="1212"/>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C6BFEA8"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Type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6B679781" w14:textId="77777777" w:rsidR="00A72511" w:rsidRPr="0083686A"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Type of Invoice denoted by a code from the list below</w:t>
            </w:r>
            <w:r w:rsidRPr="00944757">
              <w:rPr>
                <w:rFonts w:ascii="Calibri" w:eastAsia="Times New Roman" w:hAnsi="Calibri" w:cs="Calibri"/>
                <w:color w:val="000000"/>
              </w:rPr>
              <w:br/>
            </w:r>
            <w:r w:rsidR="00A72511" w:rsidRPr="0083686A">
              <w:rPr>
                <w:rFonts w:ascii="Calibri" w:eastAsia="Times New Roman" w:hAnsi="Calibri" w:cs="Calibri"/>
                <w:color w:val="000000"/>
              </w:rPr>
              <w:t xml:space="preserve">001 - </w:t>
            </w:r>
            <w:proofErr w:type="gramStart"/>
            <w:r w:rsidR="00A72511" w:rsidRPr="0083686A">
              <w:rPr>
                <w:rFonts w:ascii="Calibri" w:eastAsia="Times New Roman" w:hAnsi="Calibri" w:cs="Calibri"/>
                <w:color w:val="000000"/>
              </w:rPr>
              <w:t>Rent</w:t>
            </w:r>
            <w:proofErr w:type="gramEnd"/>
          </w:p>
          <w:p w14:paraId="002C0F7A"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002 - EB</w:t>
            </w:r>
          </w:p>
          <w:p w14:paraId="355A661B"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003 - Maintenance</w:t>
            </w:r>
          </w:p>
          <w:p w14:paraId="680BE8C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004 - NFA</w:t>
            </w:r>
          </w:p>
          <w:p w14:paraId="2BEE3A1E"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005 - SD</w:t>
            </w:r>
          </w:p>
          <w:p w14:paraId="6D38553B"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006 - Advance</w:t>
            </w:r>
          </w:p>
          <w:p w14:paraId="252AAB73"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007 - Others</w:t>
            </w:r>
          </w:p>
          <w:p w14:paraId="71002DB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008 - Escalation</w:t>
            </w:r>
          </w:p>
          <w:p w14:paraId="2EE6EEF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009 - Rent+ Space Charges + Conservancy Fee</w:t>
            </w:r>
          </w:p>
          <w:p w14:paraId="6C6A7523"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010 - Space Charges &amp; Conservancy Fee</w:t>
            </w:r>
          </w:p>
          <w:p w14:paraId="4B1C9FC6"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lastRenderedPageBreak/>
              <w:t>011 - Space Charges</w:t>
            </w:r>
          </w:p>
          <w:p w14:paraId="242A43AD"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012 - Waiver</w:t>
            </w:r>
          </w:p>
          <w:p w14:paraId="04730809"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013 - Debit Note</w:t>
            </w:r>
          </w:p>
          <w:p w14:paraId="4C07FFFC"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014 - Credit Note</w:t>
            </w:r>
          </w:p>
          <w:p w14:paraId="69F441A8"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015 - Interest Charges</w:t>
            </w:r>
          </w:p>
          <w:p w14:paraId="5A87C570"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016 - SD - License Fee</w:t>
            </w:r>
          </w:p>
          <w:p w14:paraId="25AE39BF"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017 - FCU</w:t>
            </w:r>
          </w:p>
          <w:p w14:paraId="27EA28FC"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018 - DG</w:t>
            </w:r>
          </w:p>
          <w:p w14:paraId="5D3301CB" w14:textId="77777777" w:rsidR="00A72511" w:rsidRPr="0083686A"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019 - EB+FCU</w:t>
            </w:r>
          </w:p>
          <w:p w14:paraId="46154860" w14:textId="08D8B612" w:rsidR="00944757" w:rsidRPr="00944757" w:rsidRDefault="00A72511" w:rsidP="00BE0B52">
            <w:pPr>
              <w:spacing w:after="0" w:line="240" w:lineRule="auto"/>
              <w:jc w:val="both"/>
              <w:rPr>
                <w:rFonts w:ascii="Calibri" w:eastAsia="Times New Roman" w:hAnsi="Calibri" w:cs="Calibri"/>
                <w:color w:val="000000"/>
              </w:rPr>
            </w:pPr>
            <w:r w:rsidRPr="0083686A">
              <w:rPr>
                <w:rFonts w:ascii="Calibri" w:eastAsia="Times New Roman" w:hAnsi="Calibri" w:cs="Calibri"/>
                <w:color w:val="000000"/>
              </w:rPr>
              <w:t>020 - EB+DG</w:t>
            </w:r>
          </w:p>
        </w:tc>
        <w:tc>
          <w:tcPr>
            <w:tcW w:w="2070" w:type="dxa"/>
            <w:tcBorders>
              <w:top w:val="nil"/>
              <w:left w:val="nil"/>
              <w:bottom w:val="single" w:sz="4" w:space="0" w:color="auto"/>
              <w:right w:val="single" w:sz="4" w:space="0" w:color="auto"/>
            </w:tcBorders>
            <w:shd w:val="clear" w:color="auto" w:fill="auto"/>
            <w:vAlign w:val="bottom"/>
            <w:hideMark/>
          </w:tcPr>
          <w:p w14:paraId="39866072"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lastRenderedPageBreak/>
              <w:t>Numeric</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32EB985" w14:textId="77777777" w:rsidR="00944757" w:rsidRPr="00944757" w:rsidRDefault="00944757"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221D3654"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3369DF4F" w14:textId="7B1F5C26" w:rsidR="00A72511" w:rsidRPr="00944757" w:rsidRDefault="00A72511" w:rsidP="00BE0B52">
            <w:pPr>
              <w:spacing w:after="0" w:line="240" w:lineRule="auto"/>
              <w:jc w:val="both"/>
              <w:rPr>
                <w:rFonts w:ascii="Calibri" w:eastAsia="Times New Roman" w:hAnsi="Calibri" w:cs="Calibri"/>
                <w:color w:val="000000"/>
              </w:rPr>
            </w:pPr>
            <w:r>
              <w:rPr>
                <w:rFonts w:ascii="Calibri" w:eastAsia="Times New Roman" w:hAnsi="Calibri" w:cs="Calibri"/>
                <w:color w:val="000000"/>
              </w:rPr>
              <w:t>Invoice Id</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FA8AB25" w14:textId="21A02B35" w:rsidR="00A72511" w:rsidRPr="00944757" w:rsidRDefault="00A72511" w:rsidP="00BE0B52">
            <w:pPr>
              <w:spacing w:after="0" w:line="240" w:lineRule="auto"/>
              <w:jc w:val="both"/>
              <w:rPr>
                <w:rFonts w:ascii="Calibri" w:eastAsia="Times New Roman" w:hAnsi="Calibri" w:cs="Calibri"/>
                <w:color w:val="000000"/>
              </w:rPr>
            </w:pPr>
            <w:r>
              <w:rPr>
                <w:rFonts w:ascii="Calibri" w:hAnsi="Calibri" w:cs="Calibri"/>
                <w:color w:val="000000"/>
              </w:rPr>
              <w:t>Unique Invoice Identifier generated by LMS</w:t>
            </w:r>
          </w:p>
        </w:tc>
        <w:tc>
          <w:tcPr>
            <w:tcW w:w="2070" w:type="dxa"/>
            <w:tcBorders>
              <w:top w:val="nil"/>
              <w:left w:val="nil"/>
              <w:bottom w:val="single" w:sz="4" w:space="0" w:color="auto"/>
              <w:right w:val="single" w:sz="4" w:space="0" w:color="auto"/>
            </w:tcBorders>
            <w:shd w:val="clear" w:color="auto" w:fill="auto"/>
            <w:vAlign w:val="bottom"/>
          </w:tcPr>
          <w:p w14:paraId="04BA954B" w14:textId="18A659B0" w:rsidR="00A72511" w:rsidRPr="00944757" w:rsidRDefault="00A72511"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04FE12A0" w14:textId="40CB68B7" w:rsidR="00A72511" w:rsidRPr="00944757" w:rsidRDefault="00A72511"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A72511" w:rsidRPr="00944757" w14:paraId="7F0D68CC"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F534F9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No</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A223511"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Identifier for the Invoice against which payment has been made</w:t>
            </w:r>
          </w:p>
        </w:tc>
        <w:tc>
          <w:tcPr>
            <w:tcW w:w="2070" w:type="dxa"/>
            <w:tcBorders>
              <w:top w:val="nil"/>
              <w:left w:val="nil"/>
              <w:bottom w:val="single" w:sz="4" w:space="0" w:color="auto"/>
              <w:right w:val="single" w:sz="4" w:space="0" w:color="auto"/>
            </w:tcBorders>
            <w:shd w:val="clear" w:color="auto" w:fill="auto"/>
            <w:vAlign w:val="bottom"/>
            <w:hideMark/>
          </w:tcPr>
          <w:p w14:paraId="1D5AB0C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3B3BC55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06788D26"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07A590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0B6A316" w14:textId="5CEA1003"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 of the Invoice presented in DD/M/YYYY format</w:t>
            </w:r>
          </w:p>
        </w:tc>
        <w:tc>
          <w:tcPr>
            <w:tcW w:w="2070" w:type="dxa"/>
            <w:tcBorders>
              <w:top w:val="nil"/>
              <w:left w:val="nil"/>
              <w:bottom w:val="single" w:sz="4" w:space="0" w:color="auto"/>
              <w:right w:val="single" w:sz="4" w:space="0" w:color="auto"/>
            </w:tcBorders>
            <w:shd w:val="clear" w:color="auto" w:fill="auto"/>
            <w:vAlign w:val="bottom"/>
            <w:hideMark/>
          </w:tcPr>
          <w:p w14:paraId="699B3D4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38AFF8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0C100520" w14:textId="77777777" w:rsidTr="00944757">
        <w:trPr>
          <w:trHeight w:val="600"/>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9CB8E6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Period Start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1229D3E" w14:textId="1A75301D"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Start Date of the Period for which the invoice is being presented in DD/M/YYYY format</w:t>
            </w:r>
          </w:p>
        </w:tc>
        <w:tc>
          <w:tcPr>
            <w:tcW w:w="2070" w:type="dxa"/>
            <w:tcBorders>
              <w:top w:val="nil"/>
              <w:left w:val="nil"/>
              <w:bottom w:val="single" w:sz="4" w:space="0" w:color="auto"/>
              <w:right w:val="single" w:sz="4" w:space="0" w:color="auto"/>
            </w:tcBorders>
            <w:shd w:val="clear" w:color="auto" w:fill="auto"/>
            <w:vAlign w:val="bottom"/>
            <w:hideMark/>
          </w:tcPr>
          <w:p w14:paraId="57F74A9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44F5281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40ACC933" w14:textId="77777777" w:rsidTr="00944757">
        <w:trPr>
          <w:trHeight w:val="612"/>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DA15F6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Period End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12D52CBD" w14:textId="1CC3870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End Date of the Period for which the invoice is being presented in DD/M</w:t>
            </w:r>
            <w:r w:rsidR="00C95DBE">
              <w:rPr>
                <w:rFonts w:ascii="Calibri" w:eastAsia="Times New Roman" w:hAnsi="Calibri" w:cs="Calibri"/>
                <w:color w:val="000000"/>
              </w:rPr>
              <w:t>on</w:t>
            </w:r>
            <w:r w:rsidRPr="00944757">
              <w:rPr>
                <w:rFonts w:ascii="Calibri" w:eastAsia="Times New Roman" w:hAnsi="Calibri" w:cs="Calibri"/>
                <w:color w:val="000000"/>
              </w:rPr>
              <w:t>/YYYY format</w:t>
            </w:r>
          </w:p>
        </w:tc>
        <w:tc>
          <w:tcPr>
            <w:tcW w:w="2070" w:type="dxa"/>
            <w:tcBorders>
              <w:top w:val="nil"/>
              <w:left w:val="nil"/>
              <w:bottom w:val="single" w:sz="4" w:space="0" w:color="auto"/>
              <w:right w:val="single" w:sz="4" w:space="0" w:color="auto"/>
            </w:tcBorders>
            <w:shd w:val="clear" w:color="auto" w:fill="auto"/>
            <w:vAlign w:val="bottom"/>
            <w:hideMark/>
          </w:tcPr>
          <w:p w14:paraId="172204F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F26057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0F36D25C"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3FAF85F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Amount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BB41A4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of the Invoice as it was presented. 2 decimal points</w:t>
            </w:r>
          </w:p>
        </w:tc>
        <w:tc>
          <w:tcPr>
            <w:tcW w:w="2070" w:type="dxa"/>
            <w:tcBorders>
              <w:top w:val="nil"/>
              <w:left w:val="nil"/>
              <w:bottom w:val="single" w:sz="4" w:space="0" w:color="auto"/>
              <w:right w:val="single" w:sz="4" w:space="0" w:color="auto"/>
            </w:tcBorders>
            <w:shd w:val="clear" w:color="auto" w:fill="auto"/>
            <w:vAlign w:val="bottom"/>
            <w:hideMark/>
          </w:tcPr>
          <w:p w14:paraId="576191D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5525338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7D6B1E15"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530C0C1"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GST Amount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A5F81D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Amount of the </w:t>
            </w:r>
            <w:proofErr w:type="gramStart"/>
            <w:r w:rsidRPr="00944757">
              <w:rPr>
                <w:rFonts w:ascii="Calibri" w:eastAsia="Times New Roman" w:hAnsi="Calibri" w:cs="Calibri"/>
                <w:color w:val="000000"/>
              </w:rPr>
              <w:t>Tax .</w:t>
            </w:r>
            <w:proofErr w:type="gramEnd"/>
            <w:r w:rsidRPr="00944757">
              <w:rPr>
                <w:rFonts w:ascii="Calibri" w:eastAsia="Times New Roman" w:hAnsi="Calibri" w:cs="Calibri"/>
                <w:color w:val="000000"/>
              </w:rPr>
              <w:t xml:space="preserve"> 2 decimal points</w:t>
            </w:r>
          </w:p>
        </w:tc>
        <w:tc>
          <w:tcPr>
            <w:tcW w:w="2070" w:type="dxa"/>
            <w:tcBorders>
              <w:top w:val="nil"/>
              <w:left w:val="nil"/>
              <w:bottom w:val="single" w:sz="4" w:space="0" w:color="auto"/>
              <w:right w:val="single" w:sz="4" w:space="0" w:color="auto"/>
            </w:tcBorders>
            <w:shd w:val="clear" w:color="auto" w:fill="auto"/>
            <w:vAlign w:val="bottom"/>
            <w:hideMark/>
          </w:tcPr>
          <w:p w14:paraId="3D049A6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4A51D8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If not present 0.00, will be provided</w:t>
            </w:r>
          </w:p>
        </w:tc>
      </w:tr>
      <w:tr w:rsidR="00A72511" w:rsidRPr="00944757" w14:paraId="6AA54317"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116DFBA6"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Total Amount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35BD80F"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Total Invoice Amount. 2 decimal points</w:t>
            </w:r>
          </w:p>
        </w:tc>
        <w:tc>
          <w:tcPr>
            <w:tcW w:w="2070" w:type="dxa"/>
            <w:tcBorders>
              <w:top w:val="nil"/>
              <w:left w:val="nil"/>
              <w:bottom w:val="single" w:sz="4" w:space="0" w:color="auto"/>
              <w:right w:val="single" w:sz="4" w:space="0" w:color="auto"/>
            </w:tcBorders>
            <w:shd w:val="clear" w:color="auto" w:fill="auto"/>
            <w:vAlign w:val="bottom"/>
            <w:hideMark/>
          </w:tcPr>
          <w:p w14:paraId="357C9F9A"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9039CD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2DAFF2CA"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610BB8C6" w14:textId="67EB5B36"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Due Date</w:t>
            </w:r>
            <w:r>
              <w:rPr>
                <w:rFonts w:ascii="Calibri" w:eastAsia="Times New Roman" w:hAnsi="Calibri" w:cs="Calibri"/>
                <w:color w:val="000000"/>
              </w:rPr>
              <w:t xml:space="preserve"> As per Agreement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19BC619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Day of month when invoice payment is due as per agreement data field "Payment Day of Month"</w:t>
            </w:r>
          </w:p>
        </w:tc>
        <w:tc>
          <w:tcPr>
            <w:tcW w:w="2070" w:type="dxa"/>
            <w:tcBorders>
              <w:top w:val="nil"/>
              <w:left w:val="nil"/>
              <w:bottom w:val="single" w:sz="4" w:space="0" w:color="auto"/>
              <w:right w:val="single" w:sz="4" w:space="0" w:color="auto"/>
            </w:tcBorders>
            <w:shd w:val="clear" w:color="auto" w:fill="auto"/>
            <w:vAlign w:val="bottom"/>
            <w:hideMark/>
          </w:tcPr>
          <w:p w14:paraId="6AF8B9A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62F6B5F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Optional</w:t>
            </w:r>
          </w:p>
        </w:tc>
      </w:tr>
      <w:tr w:rsidR="00A72511" w:rsidRPr="00944757" w14:paraId="5B9EBD15" w14:textId="77777777" w:rsidTr="00944757">
        <w:trPr>
          <w:trHeight w:val="576"/>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5202075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Booking Date in SAP</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2E0C49D" w14:textId="258AF029"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 on which the invoice was booked in SAP (ERP). DD/</w:t>
            </w:r>
            <w:r w:rsidR="00C95DBE">
              <w:rPr>
                <w:rFonts w:ascii="Calibri" w:eastAsia="Times New Roman" w:hAnsi="Calibri" w:cs="Calibri"/>
                <w:color w:val="000000"/>
              </w:rPr>
              <w:t>MM</w:t>
            </w:r>
            <w:r w:rsidRPr="00944757">
              <w:rPr>
                <w:rFonts w:ascii="Calibri" w:eastAsia="Times New Roman" w:hAnsi="Calibri" w:cs="Calibri"/>
                <w:color w:val="000000"/>
              </w:rPr>
              <w:t>/YYYY format</w:t>
            </w:r>
          </w:p>
        </w:tc>
        <w:tc>
          <w:tcPr>
            <w:tcW w:w="2070" w:type="dxa"/>
            <w:tcBorders>
              <w:top w:val="nil"/>
              <w:left w:val="nil"/>
              <w:bottom w:val="single" w:sz="4" w:space="0" w:color="auto"/>
              <w:right w:val="single" w:sz="4" w:space="0" w:color="auto"/>
            </w:tcBorders>
            <w:shd w:val="clear" w:color="auto" w:fill="auto"/>
            <w:vAlign w:val="bottom"/>
            <w:hideMark/>
          </w:tcPr>
          <w:p w14:paraId="73E3885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AF31CA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1AE9838D"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73C8B20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Invoice Amt Booked</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7563C4B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which is booked in SAP (ERP). 2 decimal point</w:t>
            </w:r>
          </w:p>
        </w:tc>
        <w:tc>
          <w:tcPr>
            <w:tcW w:w="2070" w:type="dxa"/>
            <w:tcBorders>
              <w:top w:val="nil"/>
              <w:left w:val="nil"/>
              <w:bottom w:val="single" w:sz="4" w:space="0" w:color="auto"/>
              <w:right w:val="single" w:sz="4" w:space="0" w:color="auto"/>
            </w:tcBorders>
            <w:shd w:val="clear" w:color="auto" w:fill="auto"/>
            <w:vAlign w:val="bottom"/>
            <w:hideMark/>
          </w:tcPr>
          <w:p w14:paraId="0F7E5D4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DCC1FB6"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36A3DCDD" w14:textId="77777777" w:rsidTr="00944757">
        <w:trPr>
          <w:trHeight w:val="576"/>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0B688A93"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TDS</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498CE6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Tax Deducted at Source</w:t>
            </w:r>
          </w:p>
        </w:tc>
        <w:tc>
          <w:tcPr>
            <w:tcW w:w="2070" w:type="dxa"/>
            <w:tcBorders>
              <w:top w:val="nil"/>
              <w:left w:val="nil"/>
              <w:bottom w:val="single" w:sz="4" w:space="0" w:color="auto"/>
              <w:right w:val="single" w:sz="4" w:space="0" w:color="auto"/>
            </w:tcBorders>
            <w:shd w:val="clear" w:color="auto" w:fill="auto"/>
            <w:vAlign w:val="bottom"/>
            <w:hideMark/>
          </w:tcPr>
          <w:p w14:paraId="3533AE5F"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1AB541A3"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If not present 0.00, will be provided</w:t>
            </w:r>
          </w:p>
        </w:tc>
      </w:tr>
      <w:tr w:rsidR="00A72511" w:rsidRPr="00944757" w14:paraId="37BB46F3"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475CCB2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Payment Status</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4DEB3C5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Success or Failure status of payments</w:t>
            </w:r>
          </w:p>
        </w:tc>
        <w:tc>
          <w:tcPr>
            <w:tcW w:w="2070" w:type="dxa"/>
            <w:tcBorders>
              <w:top w:val="nil"/>
              <w:left w:val="nil"/>
              <w:bottom w:val="single" w:sz="4" w:space="0" w:color="auto"/>
              <w:right w:val="single" w:sz="4" w:space="0" w:color="auto"/>
            </w:tcBorders>
            <w:shd w:val="clear" w:color="auto" w:fill="auto"/>
            <w:vAlign w:val="bottom"/>
            <w:hideMark/>
          </w:tcPr>
          <w:p w14:paraId="54778C68"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09525CB5"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'Success' or 'Failure'</w:t>
            </w:r>
          </w:p>
        </w:tc>
      </w:tr>
      <w:tr w:rsidR="00A72511" w:rsidRPr="00944757" w14:paraId="0E63BE24" w14:textId="77777777" w:rsidTr="00944757">
        <w:trPr>
          <w:trHeight w:val="624"/>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69D9EC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Payment Failure Reason</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07E15BF1"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Reason for the payment failure. 200 Characters max</w:t>
            </w:r>
          </w:p>
        </w:tc>
        <w:tc>
          <w:tcPr>
            <w:tcW w:w="2070" w:type="dxa"/>
            <w:tcBorders>
              <w:top w:val="nil"/>
              <w:left w:val="nil"/>
              <w:bottom w:val="single" w:sz="4" w:space="0" w:color="auto"/>
              <w:right w:val="single" w:sz="4" w:space="0" w:color="auto"/>
            </w:tcBorders>
            <w:shd w:val="clear" w:color="auto" w:fill="auto"/>
            <w:vAlign w:val="bottom"/>
            <w:hideMark/>
          </w:tcPr>
          <w:p w14:paraId="6B90D4A3"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2E3A51E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 in case payment is failed and Payment Status is 'Failure'</w:t>
            </w:r>
          </w:p>
        </w:tc>
      </w:tr>
      <w:tr w:rsidR="00A72511" w:rsidRPr="00944757" w14:paraId="03F2908F"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238234A9"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Paid Amt</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552AF91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Amount which is paid. 2 decimal point</w:t>
            </w:r>
          </w:p>
        </w:tc>
        <w:tc>
          <w:tcPr>
            <w:tcW w:w="2070" w:type="dxa"/>
            <w:tcBorders>
              <w:top w:val="nil"/>
              <w:left w:val="nil"/>
              <w:bottom w:val="single" w:sz="4" w:space="0" w:color="auto"/>
              <w:right w:val="single" w:sz="4" w:space="0" w:color="auto"/>
            </w:tcBorders>
            <w:shd w:val="clear" w:color="auto" w:fill="auto"/>
            <w:vAlign w:val="bottom"/>
            <w:hideMark/>
          </w:tcPr>
          <w:p w14:paraId="6CA3661C"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Numeric (Decimal)</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5391303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3A14733D"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0BA07FB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Payment Date</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27513B92" w14:textId="5E2C0D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 on which payment was made. DD/M</w:t>
            </w:r>
            <w:r w:rsidR="00C95DBE">
              <w:rPr>
                <w:rFonts w:ascii="Calibri" w:eastAsia="Times New Roman" w:hAnsi="Calibri" w:cs="Calibri"/>
                <w:color w:val="000000"/>
              </w:rPr>
              <w:t>on</w:t>
            </w:r>
            <w:r w:rsidRPr="00944757">
              <w:rPr>
                <w:rFonts w:ascii="Calibri" w:eastAsia="Times New Roman" w:hAnsi="Calibri" w:cs="Calibri"/>
                <w:color w:val="000000"/>
              </w:rPr>
              <w:t>/YYYY format</w:t>
            </w:r>
          </w:p>
        </w:tc>
        <w:tc>
          <w:tcPr>
            <w:tcW w:w="2070" w:type="dxa"/>
            <w:tcBorders>
              <w:top w:val="nil"/>
              <w:left w:val="nil"/>
              <w:bottom w:val="single" w:sz="4" w:space="0" w:color="auto"/>
              <w:right w:val="single" w:sz="4" w:space="0" w:color="auto"/>
            </w:tcBorders>
            <w:shd w:val="clear" w:color="auto" w:fill="auto"/>
            <w:vAlign w:val="bottom"/>
            <w:hideMark/>
          </w:tcPr>
          <w:p w14:paraId="7267159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Date</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7B37174"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654217FA"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3D95CDF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UTR No.</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370C5327"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Transaction Reference Number</w:t>
            </w:r>
          </w:p>
        </w:tc>
        <w:tc>
          <w:tcPr>
            <w:tcW w:w="2070" w:type="dxa"/>
            <w:tcBorders>
              <w:top w:val="nil"/>
              <w:left w:val="nil"/>
              <w:bottom w:val="single" w:sz="4" w:space="0" w:color="auto"/>
              <w:right w:val="single" w:sz="4" w:space="0" w:color="auto"/>
            </w:tcBorders>
            <w:shd w:val="clear" w:color="auto" w:fill="auto"/>
            <w:vAlign w:val="bottom"/>
            <w:hideMark/>
          </w:tcPr>
          <w:p w14:paraId="6EDEDCC0"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6C7ACEE"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r w:rsidR="00A72511" w:rsidRPr="00944757" w14:paraId="39E03618" w14:textId="77777777" w:rsidTr="00944757">
        <w:trPr>
          <w:trHeight w:val="288"/>
        </w:trPr>
        <w:tc>
          <w:tcPr>
            <w:tcW w:w="1815" w:type="dxa"/>
            <w:tcBorders>
              <w:top w:val="nil"/>
              <w:left w:val="single" w:sz="4" w:space="0" w:color="auto"/>
              <w:bottom w:val="single" w:sz="4" w:space="0" w:color="auto"/>
              <w:right w:val="single" w:sz="4" w:space="0" w:color="auto"/>
            </w:tcBorders>
            <w:shd w:val="clear" w:color="auto" w:fill="auto"/>
            <w:vAlign w:val="bottom"/>
            <w:hideMark/>
          </w:tcPr>
          <w:p w14:paraId="339EB2DB"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lastRenderedPageBreak/>
              <w:t>Remarks</w:t>
            </w:r>
          </w:p>
        </w:tc>
        <w:tc>
          <w:tcPr>
            <w:tcW w:w="4140" w:type="dxa"/>
            <w:tcBorders>
              <w:top w:val="single" w:sz="4" w:space="0" w:color="auto"/>
              <w:left w:val="nil"/>
              <w:bottom w:val="single" w:sz="4" w:space="0" w:color="auto"/>
              <w:right w:val="single" w:sz="4" w:space="0" w:color="000000"/>
            </w:tcBorders>
            <w:shd w:val="clear" w:color="auto" w:fill="auto"/>
            <w:vAlign w:val="bottom"/>
            <w:hideMark/>
          </w:tcPr>
          <w:p w14:paraId="6A4037A6"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Remarks (if any). 200 Characters max.</w:t>
            </w:r>
          </w:p>
        </w:tc>
        <w:tc>
          <w:tcPr>
            <w:tcW w:w="2070" w:type="dxa"/>
            <w:tcBorders>
              <w:top w:val="nil"/>
              <w:left w:val="nil"/>
              <w:bottom w:val="single" w:sz="4" w:space="0" w:color="auto"/>
              <w:right w:val="single" w:sz="4" w:space="0" w:color="auto"/>
            </w:tcBorders>
            <w:shd w:val="clear" w:color="auto" w:fill="auto"/>
            <w:vAlign w:val="bottom"/>
            <w:hideMark/>
          </w:tcPr>
          <w:p w14:paraId="3CA3CF12"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hideMark/>
          </w:tcPr>
          <w:p w14:paraId="734BB15D" w14:textId="77777777" w:rsidR="00A72511" w:rsidRPr="00944757" w:rsidRDefault="00A72511" w:rsidP="00BE0B52">
            <w:pPr>
              <w:spacing w:after="0" w:line="240" w:lineRule="auto"/>
              <w:jc w:val="both"/>
              <w:rPr>
                <w:rFonts w:ascii="Calibri" w:eastAsia="Times New Roman" w:hAnsi="Calibri" w:cs="Calibri"/>
                <w:color w:val="000000"/>
              </w:rPr>
            </w:pPr>
            <w:r w:rsidRPr="00944757">
              <w:rPr>
                <w:rFonts w:ascii="Calibri" w:eastAsia="Times New Roman" w:hAnsi="Calibri" w:cs="Calibri"/>
                <w:color w:val="000000"/>
              </w:rPr>
              <w:t>Mandatory</w:t>
            </w:r>
          </w:p>
        </w:tc>
      </w:tr>
    </w:tbl>
    <w:p w14:paraId="7C65D4C7" w14:textId="77777777" w:rsidR="00061BE8" w:rsidRPr="001445F1" w:rsidRDefault="00061BE8" w:rsidP="00BE0B52">
      <w:pPr>
        <w:jc w:val="both"/>
        <w:rPr>
          <w:lang w:eastAsia="en-IN"/>
        </w:rPr>
      </w:pPr>
    </w:p>
    <w:p w14:paraId="69A0D1D9" w14:textId="77777777" w:rsidR="00061BE8" w:rsidRDefault="00061BE8" w:rsidP="00BE0B52">
      <w:pPr>
        <w:pStyle w:val="Heading1"/>
        <w:numPr>
          <w:ilvl w:val="2"/>
          <w:numId w:val="1"/>
        </w:numPr>
        <w:spacing w:before="0" w:after="240" w:line="240" w:lineRule="auto"/>
        <w:jc w:val="both"/>
        <w:rPr>
          <w:rFonts w:ascii="Calibri" w:eastAsia="Calibri" w:hAnsi="Calibri" w:cs="Calibri"/>
          <w:b/>
          <w:sz w:val="24"/>
          <w:szCs w:val="24"/>
        </w:rPr>
      </w:pPr>
      <w:bookmarkStart w:id="152" w:name="_Toc127446157"/>
      <w:r w:rsidRPr="001445F1">
        <w:rPr>
          <w:rFonts w:ascii="Calibri" w:eastAsia="Calibri" w:hAnsi="Calibri" w:cs="Calibri"/>
          <w:b/>
          <w:sz w:val="24"/>
          <w:szCs w:val="24"/>
        </w:rPr>
        <w:t>Exceptions and Error Handling</w:t>
      </w:r>
      <w:bookmarkEnd w:id="152"/>
    </w:p>
    <w:p w14:paraId="58695973" w14:textId="77777777" w:rsidR="00944757" w:rsidRDefault="00944757" w:rsidP="00BE0B52">
      <w:pPr>
        <w:jc w:val="both"/>
        <w:rPr>
          <w:lang w:eastAsia="en-IN"/>
        </w:rPr>
      </w:pPr>
      <w:r>
        <w:rPr>
          <w:lang w:eastAsia="en-IN"/>
        </w:rPr>
        <w:t>Following are the error/exception cases handled by LMS for this integration interface.</w:t>
      </w:r>
    </w:p>
    <w:p w14:paraId="5C99799A" w14:textId="1E19026C" w:rsidR="00944757" w:rsidRDefault="00944757" w:rsidP="00BE0B52">
      <w:pPr>
        <w:pStyle w:val="ListParagraph"/>
        <w:numPr>
          <w:ilvl w:val="0"/>
          <w:numId w:val="22"/>
        </w:numPr>
        <w:jc w:val="both"/>
        <w:rPr>
          <w:lang w:eastAsia="en-IN"/>
        </w:rPr>
      </w:pPr>
      <w:r>
        <w:rPr>
          <w:lang w:eastAsia="en-IN"/>
        </w:rPr>
        <w:t xml:space="preserve">Checks for duplicate file name. If the file is already processed </w:t>
      </w:r>
      <w:r w:rsidR="00164837">
        <w:rPr>
          <w:lang w:eastAsia="en-IN"/>
        </w:rPr>
        <w:t>once,</w:t>
      </w:r>
      <w:r>
        <w:rPr>
          <w:lang w:eastAsia="en-IN"/>
        </w:rPr>
        <w:t xml:space="preserve"> then LMS rejects the file and moves to the rejected directory.</w:t>
      </w:r>
    </w:p>
    <w:p w14:paraId="06DAE735" w14:textId="06D0359F" w:rsidR="00944757" w:rsidRDefault="00944757" w:rsidP="00BE0B52">
      <w:pPr>
        <w:pStyle w:val="ListParagraph"/>
        <w:numPr>
          <w:ilvl w:val="0"/>
          <w:numId w:val="22"/>
        </w:numPr>
        <w:jc w:val="both"/>
        <w:rPr>
          <w:lang w:eastAsia="en-IN"/>
        </w:rPr>
      </w:pPr>
      <w:r>
        <w:rPr>
          <w:lang w:eastAsia="en-IN"/>
        </w:rPr>
        <w:t>Checks for the file extension and format. LMS only picks up files with expected extension. Also checks the file format. If erroneous then rejected.</w:t>
      </w:r>
    </w:p>
    <w:p w14:paraId="16E4A310" w14:textId="5439F9EE" w:rsidR="00944757" w:rsidRDefault="00944757" w:rsidP="00BE0B52">
      <w:pPr>
        <w:pStyle w:val="ListParagraph"/>
        <w:numPr>
          <w:ilvl w:val="0"/>
          <w:numId w:val="22"/>
        </w:numPr>
        <w:jc w:val="both"/>
        <w:rPr>
          <w:lang w:eastAsia="en-IN"/>
        </w:rPr>
      </w:pPr>
      <w:r>
        <w:rPr>
          <w:lang w:eastAsia="en-IN"/>
        </w:rPr>
        <w:t xml:space="preserve">Checks each individual record for - </w:t>
      </w:r>
    </w:p>
    <w:p w14:paraId="5C50693D" w14:textId="3D41DFA3" w:rsidR="00944757" w:rsidRDefault="00944757" w:rsidP="00BE0B52">
      <w:pPr>
        <w:pStyle w:val="ListParagraph"/>
        <w:numPr>
          <w:ilvl w:val="1"/>
          <w:numId w:val="22"/>
        </w:numPr>
        <w:jc w:val="both"/>
        <w:rPr>
          <w:lang w:eastAsia="en-IN"/>
        </w:rPr>
      </w:pPr>
      <w:r>
        <w:rPr>
          <w:lang w:eastAsia="en-IN"/>
        </w:rPr>
        <w:t xml:space="preserve">Exact Number of Delimiters </w:t>
      </w:r>
      <w:r w:rsidR="00164837">
        <w:rPr>
          <w:lang w:eastAsia="en-IN"/>
        </w:rPr>
        <w:t>expected.</w:t>
      </w:r>
    </w:p>
    <w:p w14:paraId="13E22D7E" w14:textId="418CFBDD" w:rsidR="00944757" w:rsidRDefault="00944757" w:rsidP="00BE0B52">
      <w:pPr>
        <w:pStyle w:val="ListParagraph"/>
        <w:numPr>
          <w:ilvl w:val="1"/>
          <w:numId w:val="22"/>
        </w:numPr>
        <w:jc w:val="both"/>
        <w:rPr>
          <w:lang w:eastAsia="en-IN"/>
        </w:rPr>
      </w:pPr>
      <w:r>
        <w:rPr>
          <w:lang w:eastAsia="en-IN"/>
        </w:rPr>
        <w:t>Data Type validation on fields</w:t>
      </w:r>
    </w:p>
    <w:p w14:paraId="66F7F690" w14:textId="58A719B6" w:rsidR="00944757" w:rsidRDefault="00944757" w:rsidP="00BE0B52">
      <w:pPr>
        <w:pStyle w:val="ListParagraph"/>
        <w:numPr>
          <w:ilvl w:val="1"/>
          <w:numId w:val="22"/>
        </w:numPr>
        <w:jc w:val="both"/>
        <w:rPr>
          <w:lang w:eastAsia="en-IN"/>
        </w:rPr>
      </w:pPr>
      <w:r>
        <w:rPr>
          <w:lang w:eastAsia="en-IN"/>
        </w:rPr>
        <w:t xml:space="preserve">Mandatory field validation </w:t>
      </w:r>
    </w:p>
    <w:p w14:paraId="51BAF091" w14:textId="232D41AA" w:rsidR="00944757" w:rsidRDefault="00944757" w:rsidP="00BE0B52">
      <w:pPr>
        <w:pStyle w:val="ListParagraph"/>
        <w:numPr>
          <w:ilvl w:val="1"/>
          <w:numId w:val="22"/>
        </w:numPr>
        <w:jc w:val="both"/>
        <w:rPr>
          <w:lang w:eastAsia="en-IN"/>
        </w:rPr>
      </w:pPr>
      <w:r>
        <w:rPr>
          <w:lang w:eastAsia="en-IN"/>
        </w:rPr>
        <w:t xml:space="preserve">Data integrity validation, </w:t>
      </w:r>
      <w:proofErr w:type="gramStart"/>
      <w:r>
        <w:rPr>
          <w:lang w:eastAsia="en-IN"/>
        </w:rPr>
        <w:t>i.e.</w:t>
      </w:r>
      <w:proofErr w:type="gramEnd"/>
      <w:r>
        <w:rPr>
          <w:lang w:eastAsia="en-IN"/>
        </w:rPr>
        <w:t xml:space="preserve"> Landlord Id should be same as provided by LMS</w:t>
      </w:r>
      <w:r w:rsidR="00164837">
        <w:rPr>
          <w:lang w:eastAsia="en-IN"/>
        </w:rPr>
        <w:t>.</w:t>
      </w:r>
    </w:p>
    <w:p w14:paraId="0BABC6FE" w14:textId="680D7EB8" w:rsidR="00944757" w:rsidRDefault="00944757" w:rsidP="00BE0B52">
      <w:pPr>
        <w:pStyle w:val="ListParagraph"/>
        <w:numPr>
          <w:ilvl w:val="1"/>
          <w:numId w:val="22"/>
        </w:numPr>
        <w:jc w:val="both"/>
        <w:rPr>
          <w:lang w:eastAsia="en-IN"/>
        </w:rPr>
      </w:pPr>
      <w:r>
        <w:rPr>
          <w:lang w:eastAsia="en-IN"/>
        </w:rPr>
        <w:t>The payment records should be against valid invoice numbers which were passed to SAP(ERP) from LMS</w:t>
      </w:r>
    </w:p>
    <w:p w14:paraId="57FDA95B" w14:textId="77777777" w:rsidR="00944757" w:rsidRDefault="00944757" w:rsidP="00BE0B52">
      <w:pPr>
        <w:ind w:left="720"/>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17E5026A" w14:textId="2811872A" w:rsidR="001445F1" w:rsidRDefault="00944757" w:rsidP="00BE0B52">
      <w:pPr>
        <w:pStyle w:val="ListParagraph"/>
        <w:numPr>
          <w:ilvl w:val="0"/>
          <w:numId w:val="22"/>
        </w:numPr>
        <w:jc w:val="both"/>
        <w:rPr>
          <w:lang w:eastAsia="en-IN"/>
        </w:rPr>
      </w:pPr>
      <w:r>
        <w:rPr>
          <w:lang w:eastAsia="en-IN"/>
        </w:rPr>
        <w:t xml:space="preserve">If connectivity to the SFTP server </w:t>
      </w:r>
      <w:r w:rsidR="00164837">
        <w:rPr>
          <w:lang w:eastAsia="en-IN"/>
        </w:rPr>
        <w:t>fails,</w:t>
      </w:r>
      <w:r>
        <w:rPr>
          <w:lang w:eastAsia="en-IN"/>
        </w:rPr>
        <w:t xml:space="preserve"> then notification is sent to IT via an e-mail.</w:t>
      </w:r>
    </w:p>
    <w:p w14:paraId="74BDC5DA" w14:textId="6A6C0A13" w:rsidR="006E5EA2" w:rsidRDefault="006E5EA2" w:rsidP="00BE0B52">
      <w:pPr>
        <w:pStyle w:val="Heading1"/>
        <w:numPr>
          <w:ilvl w:val="1"/>
          <w:numId w:val="1"/>
        </w:numPr>
        <w:spacing w:before="0" w:after="240" w:line="240" w:lineRule="auto"/>
        <w:jc w:val="both"/>
        <w:rPr>
          <w:rFonts w:ascii="Calibri" w:eastAsia="Calibri" w:hAnsi="Calibri" w:cs="Calibri"/>
          <w:b/>
          <w:sz w:val="24"/>
          <w:szCs w:val="24"/>
        </w:rPr>
      </w:pPr>
      <w:bookmarkStart w:id="153" w:name="_Galaxy_Integration_for"/>
      <w:bookmarkStart w:id="154" w:name="_Toc127446158"/>
      <w:bookmarkEnd w:id="153"/>
      <w:r>
        <w:rPr>
          <w:rFonts w:ascii="Calibri" w:eastAsia="Calibri" w:hAnsi="Calibri" w:cs="Calibri"/>
          <w:b/>
          <w:sz w:val="24"/>
          <w:szCs w:val="24"/>
        </w:rPr>
        <w:t xml:space="preserve">Galaxy Integration for </w:t>
      </w:r>
      <w:r w:rsidR="00CF21FC">
        <w:rPr>
          <w:rFonts w:ascii="Calibri" w:eastAsia="Calibri" w:hAnsi="Calibri" w:cs="Calibri"/>
          <w:b/>
          <w:sz w:val="24"/>
          <w:szCs w:val="24"/>
        </w:rPr>
        <w:t xml:space="preserve">Submeter Reading </w:t>
      </w:r>
      <w:proofErr w:type="gramStart"/>
      <w:r w:rsidR="00CF21FC">
        <w:rPr>
          <w:rFonts w:ascii="Calibri" w:eastAsia="Calibri" w:hAnsi="Calibri" w:cs="Calibri"/>
          <w:b/>
          <w:sz w:val="24"/>
          <w:szCs w:val="24"/>
        </w:rPr>
        <w:t>data</w:t>
      </w:r>
      <w:bookmarkEnd w:id="154"/>
      <w:proofErr w:type="gramEnd"/>
    </w:p>
    <w:p w14:paraId="2F5C30EF" w14:textId="77777777" w:rsidR="006E5EA2" w:rsidRDefault="006E5EA2" w:rsidP="00BE0B52">
      <w:pPr>
        <w:pStyle w:val="Heading1"/>
        <w:numPr>
          <w:ilvl w:val="2"/>
          <w:numId w:val="1"/>
        </w:numPr>
        <w:spacing w:before="0" w:after="240" w:line="240" w:lineRule="auto"/>
        <w:jc w:val="both"/>
        <w:rPr>
          <w:rFonts w:ascii="Calibri" w:eastAsia="Calibri" w:hAnsi="Calibri" w:cs="Calibri"/>
          <w:b/>
          <w:sz w:val="24"/>
          <w:szCs w:val="24"/>
        </w:rPr>
      </w:pPr>
      <w:bookmarkStart w:id="155" w:name="_Toc127446159"/>
      <w:r w:rsidRPr="00925A66">
        <w:rPr>
          <w:rFonts w:ascii="Calibri" w:eastAsia="Calibri" w:hAnsi="Calibri" w:cs="Calibri"/>
          <w:b/>
          <w:sz w:val="24"/>
          <w:szCs w:val="24"/>
        </w:rPr>
        <w:t>Integration Mechanism Overview</w:t>
      </w:r>
      <w:bookmarkEnd w:id="155"/>
    </w:p>
    <w:p w14:paraId="1F880057" w14:textId="77777777" w:rsidR="00CF21FC" w:rsidRDefault="00CF21FC" w:rsidP="00BE0B52">
      <w:pPr>
        <w:jc w:val="both"/>
        <w:rPr>
          <w:lang w:eastAsia="en-IN"/>
        </w:rPr>
      </w:pPr>
      <w:r>
        <w:rPr>
          <w:lang w:eastAsia="en-IN"/>
        </w:rPr>
        <w:t>Integration between Galaxy and LMS for Submeter reading data exchange will be done via REST API based interface. It is a two-way data exchange between Galaxy and LMS.</w:t>
      </w:r>
    </w:p>
    <w:p w14:paraId="745E6553" w14:textId="014B25F0" w:rsidR="00CF21FC" w:rsidRDefault="00CF21FC" w:rsidP="00BE0B52">
      <w:pPr>
        <w:jc w:val="both"/>
        <w:rPr>
          <w:lang w:eastAsia="en-IN"/>
        </w:rPr>
      </w:pPr>
      <w:r>
        <w:rPr>
          <w:lang w:eastAsia="en-IN"/>
        </w:rPr>
        <w:t>Submeter Reading data is sent from Galaxy to LMS. Any reading record rejected by EMG team is sent back to Galaxy from LMS.</w:t>
      </w:r>
    </w:p>
    <w:p w14:paraId="64622181" w14:textId="77777777" w:rsidR="00CF21FC" w:rsidRDefault="00CF21FC" w:rsidP="00BE0B52">
      <w:pPr>
        <w:jc w:val="both"/>
        <w:rPr>
          <w:lang w:eastAsia="en-IN"/>
        </w:rPr>
      </w:pPr>
      <w:r>
        <w:rPr>
          <w:lang w:eastAsia="en-IN"/>
        </w:rPr>
        <w:t>Galaxy will provide a GET REST API to get the submeter reading data for a date range provided. LMS will call this API every morning to pull data submitted on the previous day. LMS will maintain the date till which the submeter reading data has been pulled by it, so that next time it can call the API with the date(s) not yet pulled. It should be possible for LMS to call the pull API for date range covering multiple days.</w:t>
      </w:r>
    </w:p>
    <w:p w14:paraId="23AC318C" w14:textId="77777777" w:rsidR="00CF21FC" w:rsidRDefault="00CF21FC" w:rsidP="00BE0B52">
      <w:pPr>
        <w:jc w:val="both"/>
        <w:rPr>
          <w:lang w:eastAsia="en-IN"/>
        </w:rPr>
      </w:pPr>
      <w:r>
        <w:rPr>
          <w:lang w:eastAsia="en-IN"/>
        </w:rPr>
        <w:t>Galaxy will also provide a PUT REST API to reject one or multiple reading data. LMS will call this API as and when required (when EMG team rejects a submeter reading record from LMS).</w:t>
      </w:r>
    </w:p>
    <w:p w14:paraId="786960D9" w14:textId="77777777" w:rsidR="006D3964" w:rsidRDefault="00CF21FC" w:rsidP="00BE0B52">
      <w:pPr>
        <w:jc w:val="both"/>
        <w:rPr>
          <w:lang w:eastAsia="en-IN"/>
        </w:rPr>
      </w:pPr>
      <w:r>
        <w:rPr>
          <w:lang w:eastAsia="en-IN"/>
        </w:rPr>
        <w:t xml:space="preserve">To call the Galaxy APIs, LMS should first authenticate using Basic authentication (User Id and Password to be provided by Galaxy) and receive the token which needs to be passed to subsequent API calls. </w:t>
      </w:r>
    </w:p>
    <w:p w14:paraId="462CFE80" w14:textId="0981B6B6" w:rsidR="006E5EA2" w:rsidRDefault="006D3964" w:rsidP="00BE0B52">
      <w:pPr>
        <w:jc w:val="both"/>
        <w:rPr>
          <w:lang w:eastAsia="en-IN"/>
        </w:rPr>
      </w:pPr>
      <w:r>
        <w:rPr>
          <w:lang w:eastAsia="en-IN"/>
        </w:rPr>
        <w:lastRenderedPageBreak/>
        <w:t>*</w:t>
      </w:r>
      <w:r w:rsidRPr="006D3964">
        <w:rPr>
          <w:b/>
          <w:lang w:eastAsia="en-IN"/>
        </w:rPr>
        <w:t>Note</w:t>
      </w:r>
      <w:r>
        <w:rPr>
          <w:lang w:eastAsia="en-IN"/>
        </w:rPr>
        <w:t xml:space="preserve"> - </w:t>
      </w:r>
      <w:r w:rsidR="00CF21FC" w:rsidRPr="006D3964">
        <w:rPr>
          <w:i/>
          <w:lang w:eastAsia="en-IN"/>
        </w:rPr>
        <w:t>Galaxy needs to provide the login API details. Galaxy needs to provide details on token expiry/timeout and the exact error to be received from the API in case of expired token, so that LMS can re-authenticate and automatically obtain a new token on encountering that error. Galaxy should ensure that the API URLs are HTTPS</w:t>
      </w:r>
      <w:r w:rsidR="00CF21FC">
        <w:rPr>
          <w:lang w:eastAsia="en-IN"/>
        </w:rPr>
        <w:t>.</w:t>
      </w:r>
    </w:p>
    <w:p w14:paraId="472C50A9" w14:textId="770ACB62" w:rsidR="006E5EA2"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6" w:name="_Toc127446160"/>
      <w:r w:rsidRPr="00CF21FC">
        <w:rPr>
          <w:rFonts w:ascii="Calibri" w:eastAsia="Calibri" w:hAnsi="Calibri" w:cs="Calibri"/>
          <w:b/>
          <w:sz w:val="24"/>
          <w:szCs w:val="24"/>
        </w:rPr>
        <w:t>Pull API Details</w:t>
      </w:r>
      <w:bookmarkEnd w:id="156"/>
    </w:p>
    <w:p w14:paraId="1B82EB3E" w14:textId="77777777" w:rsidR="00CF21FC" w:rsidRDefault="00CF21FC" w:rsidP="00BE0B52">
      <w:pPr>
        <w:pStyle w:val="ListParagraph"/>
        <w:numPr>
          <w:ilvl w:val="0"/>
          <w:numId w:val="41"/>
        </w:numPr>
        <w:jc w:val="both"/>
        <w:rPr>
          <w:lang w:eastAsia="en-IN"/>
        </w:rPr>
      </w:pPr>
      <w:r w:rsidRPr="00CF21FC">
        <w:rPr>
          <w:b/>
          <w:lang w:eastAsia="en-IN"/>
        </w:rPr>
        <w:t>API</w:t>
      </w:r>
      <w:r>
        <w:rPr>
          <w:lang w:eastAsia="en-IN"/>
        </w:rPr>
        <w:t>: To get submeter reading data</w:t>
      </w:r>
    </w:p>
    <w:p w14:paraId="08876C4A" w14:textId="437B2CCD" w:rsidR="00CF21FC" w:rsidRDefault="00CF21FC" w:rsidP="00BE0B52">
      <w:pPr>
        <w:pStyle w:val="ListParagraph"/>
        <w:numPr>
          <w:ilvl w:val="0"/>
          <w:numId w:val="41"/>
        </w:numPr>
        <w:jc w:val="both"/>
        <w:rPr>
          <w:lang w:eastAsia="en-IN"/>
        </w:rPr>
      </w:pPr>
      <w:r w:rsidRPr="00CF21FC">
        <w:rPr>
          <w:b/>
          <w:lang w:eastAsia="en-IN"/>
        </w:rPr>
        <w:t>API URL</w:t>
      </w:r>
      <w:r>
        <w:rPr>
          <w:lang w:eastAsia="en-IN"/>
        </w:rPr>
        <w:t>: to be provided by Galaxy</w:t>
      </w:r>
      <w:r w:rsidR="00164837">
        <w:rPr>
          <w:lang w:eastAsia="en-IN"/>
        </w:rPr>
        <w:t>.</w:t>
      </w:r>
    </w:p>
    <w:p w14:paraId="4E52004A" w14:textId="77777777" w:rsidR="00CF21FC" w:rsidRDefault="00CF21FC" w:rsidP="00BE0B52">
      <w:pPr>
        <w:pStyle w:val="ListParagraph"/>
        <w:numPr>
          <w:ilvl w:val="0"/>
          <w:numId w:val="41"/>
        </w:numPr>
        <w:jc w:val="both"/>
        <w:rPr>
          <w:lang w:eastAsia="en-IN"/>
        </w:rPr>
      </w:pPr>
      <w:r w:rsidRPr="00CF21FC">
        <w:rPr>
          <w:b/>
          <w:lang w:eastAsia="en-IN"/>
        </w:rPr>
        <w:t>API Type</w:t>
      </w:r>
      <w:r>
        <w:rPr>
          <w:lang w:eastAsia="en-IN"/>
        </w:rPr>
        <w:t>: REST</w:t>
      </w:r>
    </w:p>
    <w:p w14:paraId="3AE1F392" w14:textId="77777777" w:rsidR="00CF21FC" w:rsidRDefault="00CF21FC" w:rsidP="00BE0B52">
      <w:pPr>
        <w:pStyle w:val="ListParagraph"/>
        <w:numPr>
          <w:ilvl w:val="0"/>
          <w:numId w:val="41"/>
        </w:numPr>
        <w:jc w:val="both"/>
        <w:rPr>
          <w:lang w:eastAsia="en-IN"/>
        </w:rPr>
      </w:pPr>
      <w:r w:rsidRPr="00CF21FC">
        <w:rPr>
          <w:b/>
          <w:lang w:eastAsia="en-IN"/>
        </w:rPr>
        <w:t>API Method</w:t>
      </w:r>
      <w:r>
        <w:rPr>
          <w:lang w:eastAsia="en-IN"/>
        </w:rPr>
        <w:t>: GET</w:t>
      </w:r>
    </w:p>
    <w:p w14:paraId="0949F5F8" w14:textId="77777777" w:rsidR="00CF21FC" w:rsidRDefault="00CF21FC" w:rsidP="00BE0B52">
      <w:pPr>
        <w:pStyle w:val="ListParagraph"/>
        <w:numPr>
          <w:ilvl w:val="0"/>
          <w:numId w:val="41"/>
        </w:numPr>
        <w:jc w:val="both"/>
        <w:rPr>
          <w:lang w:eastAsia="en-IN"/>
        </w:rPr>
      </w:pPr>
      <w:r w:rsidRPr="00CF21FC">
        <w:rPr>
          <w:b/>
          <w:lang w:eastAsia="en-IN"/>
        </w:rPr>
        <w:t>API Input</w:t>
      </w:r>
      <w:r>
        <w:rPr>
          <w:lang w:eastAsia="en-IN"/>
        </w:rPr>
        <w:t xml:space="preserve">: StartDate and EndDate in DDMMYYYY format as </w:t>
      </w:r>
      <w:proofErr w:type="spellStart"/>
      <w:r>
        <w:rPr>
          <w:lang w:eastAsia="en-IN"/>
        </w:rPr>
        <w:t>url</w:t>
      </w:r>
      <w:proofErr w:type="spellEnd"/>
      <w:r>
        <w:rPr>
          <w:lang w:eastAsia="en-IN"/>
        </w:rPr>
        <w:t xml:space="preserve"> parameters</w:t>
      </w:r>
    </w:p>
    <w:p w14:paraId="756DDAF8" w14:textId="2F9C9251" w:rsidR="00CF21FC" w:rsidRDefault="00CF21FC" w:rsidP="00BE0B52">
      <w:pPr>
        <w:pStyle w:val="ListParagraph"/>
        <w:numPr>
          <w:ilvl w:val="0"/>
          <w:numId w:val="41"/>
        </w:numPr>
        <w:jc w:val="both"/>
        <w:rPr>
          <w:lang w:eastAsia="en-IN"/>
        </w:rPr>
      </w:pPr>
      <w:r w:rsidRPr="00CF21FC">
        <w:rPr>
          <w:b/>
          <w:lang w:eastAsia="en-IN"/>
        </w:rPr>
        <w:t>API Input Validation</w:t>
      </w:r>
      <w:r>
        <w:rPr>
          <w:lang w:eastAsia="en-IN"/>
        </w:rPr>
        <w:t>:  Both Start and End Dates are mandatory. Start Date and end date cannot be in future. Start and End date cannot be current date. End date must be greater than or equal to start date.</w:t>
      </w:r>
    </w:p>
    <w:p w14:paraId="12765EEC" w14:textId="77777777" w:rsidR="00CF21FC" w:rsidRDefault="00CF21FC" w:rsidP="00BE0B52">
      <w:pPr>
        <w:pStyle w:val="ListParagraph"/>
        <w:numPr>
          <w:ilvl w:val="0"/>
          <w:numId w:val="41"/>
        </w:numPr>
        <w:jc w:val="both"/>
        <w:rPr>
          <w:lang w:eastAsia="en-IN"/>
        </w:rPr>
      </w:pPr>
      <w:r w:rsidRPr="00CF21FC">
        <w:rPr>
          <w:b/>
          <w:lang w:eastAsia="en-IN"/>
        </w:rPr>
        <w:t>API Purpose</w:t>
      </w:r>
      <w:r>
        <w:rPr>
          <w:lang w:eastAsia="en-IN"/>
        </w:rPr>
        <w:t>: To return the submeter reading data submitted within the date range provided, inclusive of the dates.</w:t>
      </w:r>
    </w:p>
    <w:p w14:paraId="665DB272" w14:textId="62243CE7" w:rsidR="00CF21FC" w:rsidRDefault="00CF21FC" w:rsidP="00BE0B52">
      <w:pPr>
        <w:pStyle w:val="ListParagraph"/>
        <w:numPr>
          <w:ilvl w:val="0"/>
          <w:numId w:val="41"/>
        </w:numPr>
        <w:jc w:val="both"/>
        <w:rPr>
          <w:lang w:eastAsia="en-IN"/>
        </w:rPr>
      </w:pPr>
      <w:r w:rsidRPr="00CF21FC">
        <w:rPr>
          <w:b/>
          <w:lang w:eastAsia="en-IN"/>
        </w:rPr>
        <w:t>API Output</w:t>
      </w:r>
      <w:r>
        <w:rPr>
          <w:lang w:eastAsia="en-IN"/>
        </w:rPr>
        <w:t xml:space="preserve">: Array of JSON containing the fields mentioned in the table below. Http Status 200 should be returned in case of success. In case of failure appropriate HTTP error codes to be provided. In case there are no reading records available for the date range provided, empty </w:t>
      </w:r>
      <w:proofErr w:type="spellStart"/>
      <w:r>
        <w:rPr>
          <w:lang w:eastAsia="en-IN"/>
        </w:rPr>
        <w:t>json</w:t>
      </w:r>
      <w:proofErr w:type="spellEnd"/>
      <w:r>
        <w:rPr>
          <w:lang w:eastAsia="en-IN"/>
        </w:rPr>
        <w:t xml:space="preserve"> array needs to be returned. If value of any field is not available or a field is optional that field should not be omitted from the JSON, rather empty value as per data type to be provided for that field.</w:t>
      </w:r>
    </w:p>
    <w:p w14:paraId="00DEE9A4" w14:textId="7D2D9E63" w:rsidR="00CF21FC" w:rsidRPr="00CF21FC" w:rsidRDefault="00CF21FC" w:rsidP="00BE0B52">
      <w:pPr>
        <w:pStyle w:val="ListParagraph"/>
        <w:numPr>
          <w:ilvl w:val="0"/>
          <w:numId w:val="41"/>
        </w:numPr>
        <w:jc w:val="both"/>
        <w:rPr>
          <w:u w:val="single"/>
          <w:lang w:eastAsia="en-IN"/>
        </w:rPr>
      </w:pPr>
      <w:r w:rsidRPr="00CF21FC">
        <w:rPr>
          <w:b/>
          <w:u w:val="single"/>
          <w:lang w:eastAsia="en-IN"/>
        </w:rPr>
        <w:t>Sample Response JSON</w:t>
      </w:r>
      <w:r>
        <w:rPr>
          <w:b/>
          <w:u w:val="single"/>
          <w:lang w:eastAsia="en-IN"/>
        </w:rPr>
        <w:t xml:space="preserve"> – </w:t>
      </w:r>
    </w:p>
    <w:p w14:paraId="48B15619" w14:textId="77777777" w:rsidR="00CF21FC" w:rsidRDefault="00CF21FC" w:rsidP="00BE0B52">
      <w:pPr>
        <w:pStyle w:val="ListParagraph"/>
        <w:jc w:val="both"/>
        <w:rPr>
          <w:lang w:eastAsia="en-IN"/>
        </w:rPr>
      </w:pPr>
      <w:r>
        <w:rPr>
          <w:lang w:eastAsia="en-IN"/>
        </w:rPr>
        <w:t>[</w:t>
      </w:r>
    </w:p>
    <w:p w14:paraId="5640E6F4" w14:textId="77777777" w:rsidR="00CF21FC" w:rsidRDefault="00CF21FC" w:rsidP="00BE0B52">
      <w:pPr>
        <w:pStyle w:val="ListParagraph"/>
        <w:jc w:val="both"/>
        <w:rPr>
          <w:lang w:eastAsia="en-IN"/>
        </w:rPr>
      </w:pPr>
      <w:r>
        <w:rPr>
          <w:lang w:eastAsia="en-IN"/>
        </w:rPr>
        <w:t xml:space="preserve">  {</w:t>
      </w:r>
    </w:p>
    <w:p w14:paraId="12E911BC" w14:textId="77777777" w:rsidR="00CF21FC" w:rsidRDefault="00CF21FC" w:rsidP="00BE0B52">
      <w:pPr>
        <w:pStyle w:val="ListParagraph"/>
        <w:jc w:val="both"/>
        <w:rPr>
          <w:lang w:eastAsia="en-IN"/>
        </w:rPr>
      </w:pPr>
      <w:r>
        <w:rPr>
          <w:lang w:eastAsia="en-IN"/>
        </w:rPr>
        <w:t xml:space="preserve">    "ActivityId": 603796,</w:t>
      </w:r>
    </w:p>
    <w:p w14:paraId="125A0CC7" w14:textId="77777777" w:rsidR="00CF21FC" w:rsidRDefault="00CF21FC" w:rsidP="00BE0B52">
      <w:pPr>
        <w:pStyle w:val="ListParagraph"/>
        <w:jc w:val="both"/>
        <w:rPr>
          <w:lang w:eastAsia="en-IN"/>
        </w:rPr>
      </w:pPr>
      <w:r>
        <w:rPr>
          <w:lang w:eastAsia="en-IN"/>
        </w:rPr>
        <w:t xml:space="preserve">    "Circle": "KOL/NESA",</w:t>
      </w:r>
    </w:p>
    <w:p w14:paraId="23A8D99B" w14:textId="77777777" w:rsidR="00CF21FC" w:rsidRDefault="00CF21FC" w:rsidP="00BE0B52">
      <w:pPr>
        <w:pStyle w:val="ListParagraph"/>
        <w:jc w:val="both"/>
        <w:rPr>
          <w:lang w:eastAsia="en-IN"/>
        </w:rPr>
      </w:pPr>
      <w:r>
        <w:rPr>
          <w:lang w:eastAsia="en-IN"/>
        </w:rPr>
        <w:t xml:space="preserve">    "SiteId": "STIPL-KOL-444",</w:t>
      </w:r>
    </w:p>
    <w:p w14:paraId="1FB0C256" w14:textId="77777777" w:rsidR="00CF21FC" w:rsidRDefault="00CF21FC" w:rsidP="00BE0B52">
      <w:pPr>
        <w:pStyle w:val="ListParagraph"/>
        <w:jc w:val="both"/>
        <w:rPr>
          <w:lang w:eastAsia="en-IN"/>
        </w:rPr>
      </w:pPr>
      <w:r>
        <w:rPr>
          <w:lang w:eastAsia="en-IN"/>
        </w:rPr>
        <w:t xml:space="preserve">    "SiteName": "16- GJ Khan Road- Topsia",</w:t>
      </w:r>
    </w:p>
    <w:p w14:paraId="5B1C2B77" w14:textId="77777777" w:rsidR="00CF21FC" w:rsidRDefault="00CF21FC" w:rsidP="00BE0B52">
      <w:pPr>
        <w:pStyle w:val="ListParagraph"/>
        <w:jc w:val="both"/>
        <w:rPr>
          <w:lang w:eastAsia="en-IN"/>
        </w:rPr>
      </w:pPr>
      <w:r>
        <w:rPr>
          <w:lang w:eastAsia="en-IN"/>
        </w:rPr>
        <w:t xml:space="preserve">    "SiteType": "ODSC",</w:t>
      </w:r>
    </w:p>
    <w:p w14:paraId="62BC6658" w14:textId="77777777" w:rsidR="00CF21FC" w:rsidRDefault="00CF21FC" w:rsidP="00BE0B52">
      <w:pPr>
        <w:pStyle w:val="ListParagraph"/>
        <w:jc w:val="both"/>
        <w:rPr>
          <w:lang w:eastAsia="en-IN"/>
        </w:rPr>
      </w:pPr>
      <w:r>
        <w:rPr>
          <w:lang w:eastAsia="en-IN"/>
        </w:rPr>
        <w:t xml:space="preserve">    "SubmitBy": "Kalaneshwar Thakur",</w:t>
      </w:r>
    </w:p>
    <w:p w14:paraId="70AF304F" w14:textId="77777777" w:rsidR="00CF21FC" w:rsidRDefault="00CF21FC" w:rsidP="00BE0B52">
      <w:pPr>
        <w:pStyle w:val="ListParagraph"/>
        <w:jc w:val="both"/>
        <w:rPr>
          <w:lang w:eastAsia="en-IN"/>
        </w:rPr>
      </w:pPr>
      <w:r>
        <w:rPr>
          <w:lang w:eastAsia="en-IN"/>
        </w:rPr>
        <w:t xml:space="preserve">    "SubmitDate": "12/05/2022",</w:t>
      </w:r>
    </w:p>
    <w:p w14:paraId="0BDD2796" w14:textId="77777777" w:rsidR="00CF21FC" w:rsidRDefault="00CF21FC" w:rsidP="00BE0B52">
      <w:pPr>
        <w:pStyle w:val="ListParagraph"/>
        <w:jc w:val="both"/>
        <w:rPr>
          <w:lang w:eastAsia="en-IN"/>
        </w:rPr>
      </w:pPr>
      <w:r>
        <w:rPr>
          <w:lang w:eastAsia="en-IN"/>
        </w:rPr>
        <w:t xml:space="preserve">    "ReadingDate": "12/05/2022",</w:t>
      </w:r>
    </w:p>
    <w:p w14:paraId="3E4453B9" w14:textId="77777777" w:rsidR="00CF21FC" w:rsidRDefault="00CF21FC" w:rsidP="00BE0B52">
      <w:pPr>
        <w:pStyle w:val="ListParagraph"/>
        <w:jc w:val="both"/>
        <w:rPr>
          <w:lang w:eastAsia="en-IN"/>
        </w:rPr>
      </w:pPr>
      <w:r>
        <w:rPr>
          <w:lang w:eastAsia="en-IN"/>
        </w:rPr>
        <w:t xml:space="preserve">    "PreviousReadingDate": "12/04/2022",</w:t>
      </w:r>
    </w:p>
    <w:p w14:paraId="5E4CBCD1" w14:textId="77777777" w:rsidR="00CF21FC" w:rsidRDefault="00CF21FC" w:rsidP="00BE0B52">
      <w:pPr>
        <w:pStyle w:val="ListParagraph"/>
        <w:jc w:val="both"/>
        <w:rPr>
          <w:lang w:eastAsia="en-IN"/>
        </w:rPr>
      </w:pPr>
      <w:r>
        <w:rPr>
          <w:lang w:eastAsia="en-IN"/>
        </w:rPr>
        <w:t xml:space="preserve">    "SubMeterNo": "Not Available",</w:t>
      </w:r>
    </w:p>
    <w:p w14:paraId="40F48B3F" w14:textId="77777777" w:rsidR="00CF21FC" w:rsidRDefault="00CF21FC" w:rsidP="00BE0B52">
      <w:pPr>
        <w:pStyle w:val="ListParagraph"/>
        <w:jc w:val="both"/>
        <w:rPr>
          <w:lang w:eastAsia="en-IN"/>
        </w:rPr>
      </w:pPr>
      <w:r>
        <w:rPr>
          <w:lang w:eastAsia="en-IN"/>
        </w:rPr>
        <w:t xml:space="preserve">    "CurrentSubMeterReading": 1001,</w:t>
      </w:r>
    </w:p>
    <w:p w14:paraId="008ECA41" w14:textId="77777777" w:rsidR="00CF21FC" w:rsidRDefault="00CF21FC" w:rsidP="00BE0B52">
      <w:pPr>
        <w:pStyle w:val="ListParagraph"/>
        <w:jc w:val="both"/>
        <w:rPr>
          <w:lang w:eastAsia="en-IN"/>
        </w:rPr>
      </w:pPr>
      <w:r>
        <w:rPr>
          <w:lang w:eastAsia="en-IN"/>
        </w:rPr>
        <w:t xml:space="preserve">    "PreviousSubMeterReading": 812,</w:t>
      </w:r>
    </w:p>
    <w:p w14:paraId="00F1D557" w14:textId="77777777" w:rsidR="00CF21FC" w:rsidRDefault="00CF21FC" w:rsidP="00BE0B52">
      <w:pPr>
        <w:pStyle w:val="ListParagraph"/>
        <w:jc w:val="both"/>
        <w:rPr>
          <w:lang w:eastAsia="en-IN"/>
        </w:rPr>
      </w:pPr>
      <w:r>
        <w:rPr>
          <w:lang w:eastAsia="en-IN"/>
        </w:rPr>
        <w:t xml:space="preserve">    "CurrentSubMeterPicURL": "https://www.trinityapplab.in/SpaceTeleinfra/files/Dec-2022-05/16702292730535140_5144_1-5140.jpg",</w:t>
      </w:r>
    </w:p>
    <w:p w14:paraId="58922726" w14:textId="77777777" w:rsidR="00CF21FC" w:rsidRDefault="00CF21FC" w:rsidP="00BE0B52">
      <w:pPr>
        <w:pStyle w:val="ListParagraph"/>
        <w:jc w:val="both"/>
        <w:rPr>
          <w:lang w:eastAsia="en-IN"/>
        </w:rPr>
      </w:pPr>
      <w:r>
        <w:rPr>
          <w:lang w:eastAsia="en-IN"/>
        </w:rPr>
        <w:t xml:space="preserve">    "CurrentRemark": ""</w:t>
      </w:r>
    </w:p>
    <w:p w14:paraId="79F4B926" w14:textId="77777777" w:rsidR="00CF21FC" w:rsidRDefault="00CF21FC" w:rsidP="00BE0B52">
      <w:pPr>
        <w:pStyle w:val="ListParagraph"/>
        <w:jc w:val="both"/>
        <w:rPr>
          <w:lang w:eastAsia="en-IN"/>
        </w:rPr>
      </w:pPr>
      <w:r>
        <w:rPr>
          <w:lang w:eastAsia="en-IN"/>
        </w:rPr>
        <w:t xml:space="preserve">  },</w:t>
      </w:r>
    </w:p>
    <w:p w14:paraId="3C6FDE51" w14:textId="77777777" w:rsidR="00CF21FC" w:rsidRDefault="00CF21FC" w:rsidP="00BE0B52">
      <w:pPr>
        <w:pStyle w:val="ListParagraph"/>
        <w:jc w:val="both"/>
        <w:rPr>
          <w:lang w:eastAsia="en-IN"/>
        </w:rPr>
      </w:pPr>
      <w:r>
        <w:rPr>
          <w:lang w:eastAsia="en-IN"/>
        </w:rPr>
        <w:t xml:space="preserve">  {</w:t>
      </w:r>
    </w:p>
    <w:p w14:paraId="2AB0987A" w14:textId="77777777" w:rsidR="00CF21FC" w:rsidRDefault="00CF21FC" w:rsidP="00BE0B52">
      <w:pPr>
        <w:pStyle w:val="ListParagraph"/>
        <w:jc w:val="both"/>
        <w:rPr>
          <w:lang w:eastAsia="en-IN"/>
        </w:rPr>
      </w:pPr>
      <w:r>
        <w:rPr>
          <w:lang w:eastAsia="en-IN"/>
        </w:rPr>
        <w:t xml:space="preserve">    "ActivityId": 619356,</w:t>
      </w:r>
    </w:p>
    <w:p w14:paraId="53D64BFF" w14:textId="77777777" w:rsidR="00CF21FC" w:rsidRDefault="00CF21FC" w:rsidP="00BE0B52">
      <w:pPr>
        <w:pStyle w:val="ListParagraph"/>
        <w:jc w:val="both"/>
        <w:rPr>
          <w:lang w:eastAsia="en-IN"/>
        </w:rPr>
      </w:pPr>
      <w:r>
        <w:rPr>
          <w:lang w:eastAsia="en-IN"/>
        </w:rPr>
        <w:lastRenderedPageBreak/>
        <w:t xml:space="preserve">    "Circle": "KOL/NESA",</w:t>
      </w:r>
    </w:p>
    <w:p w14:paraId="5F2E6102" w14:textId="77777777" w:rsidR="00CF21FC" w:rsidRDefault="00CF21FC" w:rsidP="00BE0B52">
      <w:pPr>
        <w:pStyle w:val="ListParagraph"/>
        <w:jc w:val="both"/>
        <w:rPr>
          <w:lang w:eastAsia="en-IN"/>
        </w:rPr>
      </w:pPr>
      <w:r>
        <w:rPr>
          <w:lang w:eastAsia="en-IN"/>
        </w:rPr>
        <w:t xml:space="preserve">    "SiteId": "STIPL-KOL-691",</w:t>
      </w:r>
    </w:p>
    <w:p w14:paraId="114C6EBC" w14:textId="77777777" w:rsidR="00CF21FC" w:rsidRDefault="00CF21FC" w:rsidP="00BE0B52">
      <w:pPr>
        <w:pStyle w:val="ListParagraph"/>
        <w:jc w:val="both"/>
        <w:rPr>
          <w:lang w:eastAsia="en-IN"/>
        </w:rPr>
      </w:pPr>
      <w:r>
        <w:rPr>
          <w:lang w:eastAsia="en-IN"/>
        </w:rPr>
        <w:t xml:space="preserve">    "SiteName": "</w:t>
      </w:r>
      <w:proofErr w:type="spellStart"/>
      <w:r>
        <w:rPr>
          <w:lang w:eastAsia="en-IN"/>
        </w:rPr>
        <w:t>Alamin</w:t>
      </w:r>
      <w:proofErr w:type="spellEnd"/>
      <w:r>
        <w:rPr>
          <w:lang w:eastAsia="en-IN"/>
        </w:rPr>
        <w:t xml:space="preserve"> Telecom-</w:t>
      </w:r>
      <w:proofErr w:type="spellStart"/>
      <w:r>
        <w:rPr>
          <w:lang w:eastAsia="en-IN"/>
        </w:rPr>
        <w:t>Kulberia</w:t>
      </w:r>
      <w:proofErr w:type="spellEnd"/>
      <w:r>
        <w:rPr>
          <w:lang w:eastAsia="en-IN"/>
        </w:rPr>
        <w:t>",</w:t>
      </w:r>
    </w:p>
    <w:p w14:paraId="3C40D014" w14:textId="77777777" w:rsidR="00CF21FC" w:rsidRDefault="00CF21FC" w:rsidP="00BE0B52">
      <w:pPr>
        <w:pStyle w:val="ListParagraph"/>
        <w:jc w:val="both"/>
        <w:rPr>
          <w:lang w:eastAsia="en-IN"/>
        </w:rPr>
      </w:pPr>
      <w:r>
        <w:rPr>
          <w:lang w:eastAsia="en-IN"/>
        </w:rPr>
        <w:t xml:space="preserve">    "SiteType": "ODSC",</w:t>
      </w:r>
    </w:p>
    <w:p w14:paraId="1D7B686F" w14:textId="77777777" w:rsidR="00CF21FC" w:rsidRDefault="00CF21FC" w:rsidP="00BE0B52">
      <w:pPr>
        <w:pStyle w:val="ListParagraph"/>
        <w:jc w:val="both"/>
        <w:rPr>
          <w:lang w:eastAsia="en-IN"/>
        </w:rPr>
      </w:pPr>
      <w:r>
        <w:rPr>
          <w:lang w:eastAsia="en-IN"/>
        </w:rPr>
        <w:t xml:space="preserve">    "SubmitBy": "Amitabha Majumder",</w:t>
      </w:r>
    </w:p>
    <w:p w14:paraId="226223A6" w14:textId="77777777" w:rsidR="00CF21FC" w:rsidRDefault="00CF21FC" w:rsidP="00BE0B52">
      <w:pPr>
        <w:pStyle w:val="ListParagraph"/>
        <w:jc w:val="both"/>
        <w:rPr>
          <w:lang w:eastAsia="en-IN"/>
        </w:rPr>
      </w:pPr>
      <w:r>
        <w:rPr>
          <w:lang w:eastAsia="en-IN"/>
        </w:rPr>
        <w:t xml:space="preserve">    "SubmitDate": "12/05/2022",</w:t>
      </w:r>
    </w:p>
    <w:p w14:paraId="29FE490F" w14:textId="77777777" w:rsidR="00CF21FC" w:rsidRDefault="00CF21FC" w:rsidP="00BE0B52">
      <w:pPr>
        <w:pStyle w:val="ListParagraph"/>
        <w:jc w:val="both"/>
        <w:rPr>
          <w:lang w:eastAsia="en-IN"/>
        </w:rPr>
      </w:pPr>
      <w:r>
        <w:rPr>
          <w:lang w:eastAsia="en-IN"/>
        </w:rPr>
        <w:t xml:space="preserve">    "ReadingDate": "12/05/2022",</w:t>
      </w:r>
    </w:p>
    <w:p w14:paraId="1B458F4E" w14:textId="77777777" w:rsidR="00CF21FC" w:rsidRDefault="00CF21FC" w:rsidP="00BE0B52">
      <w:pPr>
        <w:pStyle w:val="ListParagraph"/>
        <w:jc w:val="both"/>
        <w:rPr>
          <w:lang w:eastAsia="en-IN"/>
        </w:rPr>
      </w:pPr>
      <w:r>
        <w:rPr>
          <w:lang w:eastAsia="en-IN"/>
        </w:rPr>
        <w:t xml:space="preserve">    "PreviousReadingDate": "12/04/2022",</w:t>
      </w:r>
    </w:p>
    <w:p w14:paraId="5697686B" w14:textId="77777777" w:rsidR="00CF21FC" w:rsidRDefault="00CF21FC" w:rsidP="00BE0B52">
      <w:pPr>
        <w:pStyle w:val="ListParagraph"/>
        <w:jc w:val="both"/>
        <w:rPr>
          <w:lang w:eastAsia="en-IN"/>
        </w:rPr>
      </w:pPr>
      <w:r>
        <w:rPr>
          <w:lang w:eastAsia="en-IN"/>
        </w:rPr>
        <w:t xml:space="preserve">    "SubMeterNo": "Not Available",</w:t>
      </w:r>
    </w:p>
    <w:p w14:paraId="098DBCD9" w14:textId="77777777" w:rsidR="00CF21FC" w:rsidRDefault="00CF21FC" w:rsidP="00BE0B52">
      <w:pPr>
        <w:pStyle w:val="ListParagraph"/>
        <w:jc w:val="both"/>
        <w:rPr>
          <w:lang w:eastAsia="en-IN"/>
        </w:rPr>
      </w:pPr>
      <w:r>
        <w:rPr>
          <w:lang w:eastAsia="en-IN"/>
        </w:rPr>
        <w:t xml:space="preserve">    "CurrentSubMeterReading": 709,</w:t>
      </w:r>
    </w:p>
    <w:p w14:paraId="1D927A7F" w14:textId="77777777" w:rsidR="00CF21FC" w:rsidRDefault="00CF21FC" w:rsidP="00BE0B52">
      <w:pPr>
        <w:pStyle w:val="ListParagraph"/>
        <w:jc w:val="both"/>
        <w:rPr>
          <w:lang w:eastAsia="en-IN"/>
        </w:rPr>
      </w:pPr>
      <w:r>
        <w:rPr>
          <w:lang w:eastAsia="en-IN"/>
        </w:rPr>
        <w:t xml:space="preserve">    "PreviousSubMeterReading": 702,</w:t>
      </w:r>
    </w:p>
    <w:p w14:paraId="17720D51" w14:textId="77777777" w:rsidR="00CF21FC" w:rsidRDefault="00CF21FC" w:rsidP="00BE0B52">
      <w:pPr>
        <w:pStyle w:val="ListParagraph"/>
        <w:jc w:val="both"/>
        <w:rPr>
          <w:lang w:eastAsia="en-IN"/>
        </w:rPr>
      </w:pPr>
      <w:r>
        <w:rPr>
          <w:lang w:eastAsia="en-IN"/>
        </w:rPr>
        <w:t xml:space="preserve">    "CurrentSubMeterPicURL": "https://www.trinityapplab.in/SpaceTeleinfra/files/Dec-2022-28/16722453609655140_5144_1-5140.jpg",</w:t>
      </w:r>
    </w:p>
    <w:p w14:paraId="0D75923A" w14:textId="77777777" w:rsidR="00CF21FC" w:rsidRDefault="00CF21FC" w:rsidP="00BE0B52">
      <w:pPr>
        <w:pStyle w:val="ListParagraph"/>
        <w:jc w:val="both"/>
        <w:rPr>
          <w:lang w:eastAsia="en-IN"/>
        </w:rPr>
      </w:pPr>
      <w:r>
        <w:rPr>
          <w:lang w:eastAsia="en-IN"/>
        </w:rPr>
        <w:t xml:space="preserve">    "CurrentRemark": ""</w:t>
      </w:r>
    </w:p>
    <w:p w14:paraId="72777E94" w14:textId="77777777" w:rsidR="00CF21FC" w:rsidRDefault="00CF21FC" w:rsidP="00BE0B52">
      <w:pPr>
        <w:pStyle w:val="ListParagraph"/>
        <w:jc w:val="both"/>
        <w:rPr>
          <w:lang w:eastAsia="en-IN"/>
        </w:rPr>
      </w:pPr>
      <w:r>
        <w:rPr>
          <w:lang w:eastAsia="en-IN"/>
        </w:rPr>
        <w:t xml:space="preserve">  }</w:t>
      </w:r>
    </w:p>
    <w:p w14:paraId="748B3082" w14:textId="6D3FE6DA" w:rsidR="00CF21FC" w:rsidRPr="00CF21FC" w:rsidRDefault="00CF21FC" w:rsidP="00BE0B52">
      <w:pPr>
        <w:pStyle w:val="ListParagraph"/>
        <w:jc w:val="both"/>
        <w:rPr>
          <w:lang w:eastAsia="en-IN"/>
        </w:rPr>
      </w:pPr>
      <w:r>
        <w:rPr>
          <w:lang w:eastAsia="en-IN"/>
        </w:rPr>
        <w:t>]</w:t>
      </w:r>
    </w:p>
    <w:p w14:paraId="1177741B" w14:textId="30FBBBC7" w:rsidR="006E5EA2" w:rsidRPr="00CF21FC"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7" w:name="_Toc127446161"/>
      <w:r w:rsidRPr="00CF21FC">
        <w:rPr>
          <w:rFonts w:ascii="Calibri" w:eastAsia="Calibri" w:hAnsi="Calibri" w:cs="Calibri"/>
          <w:b/>
          <w:sz w:val="24"/>
          <w:szCs w:val="24"/>
        </w:rPr>
        <w:t>Pull API Output Data Fields Description</w:t>
      </w:r>
      <w:bookmarkEnd w:id="157"/>
    </w:p>
    <w:tbl>
      <w:tblPr>
        <w:tblW w:w="10455" w:type="dxa"/>
        <w:tblInd w:w="93" w:type="dxa"/>
        <w:tblLook w:val="04A0" w:firstRow="1" w:lastRow="0" w:firstColumn="1" w:lastColumn="0" w:noHBand="0" w:noVBand="1"/>
      </w:tblPr>
      <w:tblGrid>
        <w:gridCol w:w="1815"/>
        <w:gridCol w:w="4140"/>
        <w:gridCol w:w="2070"/>
        <w:gridCol w:w="2430"/>
      </w:tblGrid>
      <w:tr w:rsidR="006E5EA2" w:rsidRPr="00944757" w14:paraId="0C6DEFC4" w14:textId="77777777" w:rsidTr="006D3964">
        <w:trPr>
          <w:trHeight w:val="576"/>
        </w:trPr>
        <w:tc>
          <w:tcPr>
            <w:tcW w:w="1815"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2EADF02C"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Field Name</w:t>
            </w:r>
          </w:p>
        </w:tc>
        <w:tc>
          <w:tcPr>
            <w:tcW w:w="4140" w:type="dxa"/>
            <w:tcBorders>
              <w:top w:val="single" w:sz="4" w:space="0" w:color="auto"/>
              <w:left w:val="nil"/>
              <w:bottom w:val="single" w:sz="4" w:space="0" w:color="auto"/>
              <w:right w:val="single" w:sz="4" w:space="0" w:color="000000"/>
            </w:tcBorders>
            <w:shd w:val="clear" w:color="000000" w:fill="8DB4E2"/>
            <w:vAlign w:val="bottom"/>
            <w:hideMark/>
          </w:tcPr>
          <w:p w14:paraId="61E3A2F2"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Description</w:t>
            </w:r>
          </w:p>
        </w:tc>
        <w:tc>
          <w:tcPr>
            <w:tcW w:w="2070" w:type="dxa"/>
            <w:tcBorders>
              <w:top w:val="single" w:sz="4" w:space="0" w:color="auto"/>
              <w:left w:val="nil"/>
              <w:bottom w:val="single" w:sz="4" w:space="0" w:color="auto"/>
              <w:right w:val="single" w:sz="4" w:space="0" w:color="auto"/>
            </w:tcBorders>
            <w:shd w:val="clear" w:color="000000" w:fill="8DB4E2"/>
            <w:vAlign w:val="bottom"/>
            <w:hideMark/>
          </w:tcPr>
          <w:p w14:paraId="74EF0B62"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Data Type</w:t>
            </w:r>
          </w:p>
        </w:tc>
        <w:tc>
          <w:tcPr>
            <w:tcW w:w="2430" w:type="dxa"/>
            <w:tcBorders>
              <w:top w:val="single" w:sz="4" w:space="0" w:color="auto"/>
              <w:left w:val="nil"/>
              <w:bottom w:val="single" w:sz="4" w:space="0" w:color="auto"/>
              <w:right w:val="single" w:sz="4" w:space="0" w:color="000000"/>
            </w:tcBorders>
            <w:shd w:val="clear" w:color="000000" w:fill="8DB4E2"/>
            <w:vAlign w:val="bottom"/>
            <w:hideMark/>
          </w:tcPr>
          <w:p w14:paraId="119496E8" w14:textId="77777777" w:rsidR="006E5EA2" w:rsidRPr="00944757" w:rsidRDefault="006E5EA2"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Validations/Restrictions</w:t>
            </w:r>
          </w:p>
        </w:tc>
      </w:tr>
      <w:tr w:rsidR="00CF21FC" w:rsidRPr="00944757" w14:paraId="39D352DA" w14:textId="77777777" w:rsidTr="00CF21FC">
        <w:trPr>
          <w:trHeight w:val="692"/>
        </w:trPr>
        <w:tc>
          <w:tcPr>
            <w:tcW w:w="1815" w:type="dxa"/>
            <w:tcBorders>
              <w:top w:val="nil"/>
              <w:left w:val="single" w:sz="4" w:space="0" w:color="auto"/>
              <w:bottom w:val="single" w:sz="4" w:space="0" w:color="auto"/>
              <w:right w:val="single" w:sz="4" w:space="0" w:color="auto"/>
            </w:tcBorders>
            <w:shd w:val="clear" w:color="auto" w:fill="auto"/>
            <w:vAlign w:val="bottom"/>
          </w:tcPr>
          <w:p w14:paraId="7093EF7E" w14:textId="4B7F12B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ActivityId</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657A4F0" w14:textId="64FCC30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Unique identifier maintained by Galaxy</w:t>
            </w:r>
          </w:p>
        </w:tc>
        <w:tc>
          <w:tcPr>
            <w:tcW w:w="2070" w:type="dxa"/>
            <w:tcBorders>
              <w:top w:val="nil"/>
              <w:left w:val="nil"/>
              <w:bottom w:val="single" w:sz="4" w:space="0" w:color="auto"/>
              <w:right w:val="single" w:sz="4" w:space="0" w:color="auto"/>
            </w:tcBorders>
            <w:shd w:val="clear" w:color="auto" w:fill="auto"/>
            <w:vAlign w:val="bottom"/>
          </w:tcPr>
          <w:p w14:paraId="1B5F883F" w14:textId="4FD2BC4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3AFA9282" w14:textId="628D0C3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 and Unique across System</w:t>
            </w:r>
          </w:p>
        </w:tc>
      </w:tr>
      <w:tr w:rsidR="00CF21FC" w:rsidRPr="00944757" w14:paraId="51D9ADC6"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7B1E55ED" w14:textId="581A647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Circle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5D3520B" w14:textId="078CCB7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Same Landlord Id as received in the invoice file</w:t>
            </w:r>
          </w:p>
        </w:tc>
        <w:tc>
          <w:tcPr>
            <w:tcW w:w="2070" w:type="dxa"/>
            <w:tcBorders>
              <w:top w:val="nil"/>
              <w:left w:val="nil"/>
              <w:bottom w:val="single" w:sz="4" w:space="0" w:color="auto"/>
              <w:right w:val="single" w:sz="4" w:space="0" w:color="auto"/>
            </w:tcBorders>
            <w:shd w:val="clear" w:color="auto" w:fill="auto"/>
            <w:vAlign w:val="bottom"/>
          </w:tcPr>
          <w:p w14:paraId="26FF4E08" w14:textId="3F66BB2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2B61612C" w14:textId="6327552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r w:rsidR="00CF21FC" w:rsidRPr="00944757" w14:paraId="711819A7"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26EC6823" w14:textId="76F9E47F"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 Id</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663CD12" w14:textId="6BBFD29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ID of the Site for which the submeter reading is taken</w:t>
            </w:r>
          </w:p>
        </w:tc>
        <w:tc>
          <w:tcPr>
            <w:tcW w:w="2070" w:type="dxa"/>
            <w:tcBorders>
              <w:top w:val="nil"/>
              <w:left w:val="nil"/>
              <w:bottom w:val="single" w:sz="4" w:space="0" w:color="auto"/>
              <w:right w:val="single" w:sz="4" w:space="0" w:color="auto"/>
            </w:tcBorders>
            <w:shd w:val="clear" w:color="auto" w:fill="auto"/>
            <w:vAlign w:val="bottom"/>
          </w:tcPr>
          <w:p w14:paraId="4DBF1AE2" w14:textId="38FF182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377726CB" w14:textId="2D4EE25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10A3BA80"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449D08B0" w14:textId="464E10B3"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 Name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7632CDD" w14:textId="3BE38ED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Name of the Site for which the submeter reading is taken</w:t>
            </w:r>
          </w:p>
        </w:tc>
        <w:tc>
          <w:tcPr>
            <w:tcW w:w="2070" w:type="dxa"/>
            <w:tcBorders>
              <w:top w:val="nil"/>
              <w:left w:val="nil"/>
              <w:bottom w:val="single" w:sz="4" w:space="0" w:color="auto"/>
              <w:right w:val="single" w:sz="4" w:space="0" w:color="auto"/>
            </w:tcBorders>
            <w:shd w:val="clear" w:color="auto" w:fill="auto"/>
            <w:vAlign w:val="bottom"/>
          </w:tcPr>
          <w:p w14:paraId="12BD0DD4" w14:textId="23EC034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79C834EF" w14:textId="3046C2F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1539870" w14:textId="77777777" w:rsidTr="00CF21FC">
        <w:trPr>
          <w:trHeight w:val="648"/>
        </w:trPr>
        <w:tc>
          <w:tcPr>
            <w:tcW w:w="1815" w:type="dxa"/>
            <w:tcBorders>
              <w:top w:val="nil"/>
              <w:left w:val="single" w:sz="4" w:space="0" w:color="auto"/>
              <w:bottom w:val="single" w:sz="4" w:space="0" w:color="auto"/>
              <w:right w:val="single" w:sz="4" w:space="0" w:color="auto"/>
            </w:tcBorders>
            <w:shd w:val="clear" w:color="auto" w:fill="auto"/>
            <w:vAlign w:val="bottom"/>
          </w:tcPr>
          <w:p w14:paraId="743675C5" w14:textId="25B14C9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 Type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68510C63" w14:textId="1DD47A8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Type of Site for which the submeter reading is taken</w:t>
            </w:r>
          </w:p>
        </w:tc>
        <w:tc>
          <w:tcPr>
            <w:tcW w:w="2070" w:type="dxa"/>
            <w:tcBorders>
              <w:top w:val="nil"/>
              <w:left w:val="nil"/>
              <w:bottom w:val="single" w:sz="4" w:space="0" w:color="auto"/>
              <w:right w:val="single" w:sz="4" w:space="0" w:color="auto"/>
            </w:tcBorders>
            <w:shd w:val="clear" w:color="auto" w:fill="auto"/>
            <w:vAlign w:val="bottom"/>
          </w:tcPr>
          <w:p w14:paraId="08551BB1" w14:textId="7B6C501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44141417" w14:textId="0548BF0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589EB00"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0F0BD19D" w14:textId="52D40B3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Submitted By</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3752E1B" w14:textId="2BBFEB6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Galaxy </w:t>
            </w:r>
            <w:proofErr w:type="gramStart"/>
            <w:r>
              <w:rPr>
                <w:rFonts w:ascii="Calibri" w:hAnsi="Calibri" w:cs="Calibri"/>
                <w:color w:val="000000"/>
              </w:rPr>
              <w:t>user name</w:t>
            </w:r>
            <w:proofErr w:type="gramEnd"/>
            <w:r>
              <w:rPr>
                <w:rFonts w:ascii="Calibri" w:hAnsi="Calibri" w:cs="Calibri"/>
                <w:color w:val="000000"/>
              </w:rPr>
              <w:t xml:space="preserve"> who took the submeter reading</w:t>
            </w:r>
          </w:p>
        </w:tc>
        <w:tc>
          <w:tcPr>
            <w:tcW w:w="2070" w:type="dxa"/>
            <w:tcBorders>
              <w:top w:val="nil"/>
              <w:left w:val="nil"/>
              <w:bottom w:val="single" w:sz="4" w:space="0" w:color="auto"/>
              <w:right w:val="single" w:sz="4" w:space="0" w:color="auto"/>
            </w:tcBorders>
            <w:shd w:val="clear" w:color="auto" w:fill="auto"/>
            <w:vAlign w:val="bottom"/>
          </w:tcPr>
          <w:p w14:paraId="517692E1" w14:textId="7CB6390F"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4CEDB01B" w14:textId="75B7FD91"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D892405"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27094E1F" w14:textId="2E878D1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Submit Date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2B06BD0D" w14:textId="213CE7C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the meter reading is submitted in DD/MM/YYYY format</w:t>
            </w:r>
          </w:p>
        </w:tc>
        <w:tc>
          <w:tcPr>
            <w:tcW w:w="2070" w:type="dxa"/>
            <w:tcBorders>
              <w:top w:val="nil"/>
              <w:left w:val="nil"/>
              <w:bottom w:val="single" w:sz="4" w:space="0" w:color="auto"/>
              <w:right w:val="single" w:sz="4" w:space="0" w:color="auto"/>
            </w:tcBorders>
            <w:shd w:val="clear" w:color="auto" w:fill="auto"/>
            <w:vAlign w:val="bottom"/>
          </w:tcPr>
          <w:p w14:paraId="3C8F61A2" w14:textId="389576A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63A14962" w14:textId="58F5633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70B294AC" w14:textId="77777777" w:rsidTr="00CF21FC">
        <w:trPr>
          <w:trHeight w:val="638"/>
        </w:trPr>
        <w:tc>
          <w:tcPr>
            <w:tcW w:w="1815" w:type="dxa"/>
            <w:tcBorders>
              <w:top w:val="nil"/>
              <w:left w:val="single" w:sz="4" w:space="0" w:color="auto"/>
              <w:bottom w:val="single" w:sz="4" w:space="0" w:color="auto"/>
              <w:right w:val="single" w:sz="4" w:space="0" w:color="auto"/>
            </w:tcBorders>
            <w:shd w:val="clear" w:color="auto" w:fill="auto"/>
            <w:vAlign w:val="bottom"/>
          </w:tcPr>
          <w:p w14:paraId="5137B17A" w14:textId="58ED306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Reading Date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60A0711B" w14:textId="1E674C1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the meter reading is taken in DD/MM/YYYY format</w:t>
            </w:r>
          </w:p>
        </w:tc>
        <w:tc>
          <w:tcPr>
            <w:tcW w:w="2070" w:type="dxa"/>
            <w:tcBorders>
              <w:top w:val="nil"/>
              <w:left w:val="nil"/>
              <w:bottom w:val="single" w:sz="4" w:space="0" w:color="auto"/>
              <w:right w:val="single" w:sz="4" w:space="0" w:color="auto"/>
            </w:tcBorders>
            <w:shd w:val="clear" w:color="auto" w:fill="auto"/>
            <w:vAlign w:val="bottom"/>
          </w:tcPr>
          <w:p w14:paraId="06200635" w14:textId="7BDFED2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159ADA3A" w14:textId="589A756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29B7EC28"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0DFE6DC5" w14:textId="38967763"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Previous Reading Date</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4C5C59A" w14:textId="7F6EE6A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previous meter reading was taken in DD/MM/YYYY format</w:t>
            </w:r>
          </w:p>
        </w:tc>
        <w:tc>
          <w:tcPr>
            <w:tcW w:w="2070" w:type="dxa"/>
            <w:tcBorders>
              <w:top w:val="nil"/>
              <w:left w:val="nil"/>
              <w:bottom w:val="single" w:sz="4" w:space="0" w:color="auto"/>
              <w:right w:val="single" w:sz="4" w:space="0" w:color="auto"/>
            </w:tcBorders>
            <w:shd w:val="clear" w:color="auto" w:fill="auto"/>
            <w:vAlign w:val="bottom"/>
          </w:tcPr>
          <w:p w14:paraId="623A9722" w14:textId="5C94999F"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 xml:space="preserve">Date </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7CC4ECA8" w14:textId="4BD63EB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6384D1A4"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0FEB8F94" w14:textId="75306657"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 Meter No.</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5AEFDA76" w14:textId="5CD3077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 meter serial number</w:t>
            </w:r>
          </w:p>
        </w:tc>
        <w:tc>
          <w:tcPr>
            <w:tcW w:w="2070" w:type="dxa"/>
            <w:tcBorders>
              <w:top w:val="nil"/>
              <w:left w:val="nil"/>
              <w:bottom w:val="single" w:sz="4" w:space="0" w:color="auto"/>
              <w:right w:val="single" w:sz="4" w:space="0" w:color="auto"/>
            </w:tcBorders>
            <w:shd w:val="clear" w:color="auto" w:fill="auto"/>
            <w:vAlign w:val="bottom"/>
          </w:tcPr>
          <w:p w14:paraId="3E9CB576" w14:textId="26D28E2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1CEA4C7B" w14:textId="76A3C51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19E67A88" w14:textId="77777777" w:rsidTr="00CF21FC">
        <w:trPr>
          <w:trHeight w:val="600"/>
        </w:trPr>
        <w:tc>
          <w:tcPr>
            <w:tcW w:w="1815" w:type="dxa"/>
            <w:tcBorders>
              <w:top w:val="nil"/>
              <w:left w:val="single" w:sz="4" w:space="0" w:color="auto"/>
              <w:bottom w:val="single" w:sz="4" w:space="0" w:color="auto"/>
              <w:right w:val="single" w:sz="4" w:space="0" w:color="auto"/>
            </w:tcBorders>
            <w:shd w:val="clear" w:color="auto" w:fill="auto"/>
            <w:vAlign w:val="bottom"/>
          </w:tcPr>
          <w:p w14:paraId="796B5AF0" w14:textId="03CD885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Current Sub Meter Reading</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268CABA4" w14:textId="7EF3F187"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Current sub meter reading value</w:t>
            </w:r>
          </w:p>
        </w:tc>
        <w:tc>
          <w:tcPr>
            <w:tcW w:w="2070" w:type="dxa"/>
            <w:tcBorders>
              <w:top w:val="nil"/>
              <w:left w:val="nil"/>
              <w:bottom w:val="single" w:sz="4" w:space="0" w:color="auto"/>
              <w:right w:val="single" w:sz="4" w:space="0" w:color="auto"/>
            </w:tcBorders>
            <w:shd w:val="clear" w:color="auto" w:fill="auto"/>
            <w:vAlign w:val="bottom"/>
          </w:tcPr>
          <w:p w14:paraId="7DA16F31" w14:textId="6F85C14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3533A8FB" w14:textId="795496B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0124472D" w14:textId="77777777" w:rsidTr="00CF21FC">
        <w:trPr>
          <w:trHeight w:val="612"/>
        </w:trPr>
        <w:tc>
          <w:tcPr>
            <w:tcW w:w="1815" w:type="dxa"/>
            <w:tcBorders>
              <w:top w:val="nil"/>
              <w:left w:val="single" w:sz="4" w:space="0" w:color="auto"/>
              <w:bottom w:val="single" w:sz="4" w:space="0" w:color="auto"/>
              <w:right w:val="single" w:sz="4" w:space="0" w:color="auto"/>
            </w:tcBorders>
            <w:shd w:val="clear" w:color="auto" w:fill="auto"/>
            <w:vAlign w:val="bottom"/>
          </w:tcPr>
          <w:p w14:paraId="39F7629D" w14:textId="3D279153"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Previous Sub Meter Reading</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628EE525" w14:textId="31FEEDB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Previous sub meter reading value</w:t>
            </w:r>
          </w:p>
        </w:tc>
        <w:tc>
          <w:tcPr>
            <w:tcW w:w="2070" w:type="dxa"/>
            <w:tcBorders>
              <w:top w:val="nil"/>
              <w:left w:val="nil"/>
              <w:bottom w:val="single" w:sz="4" w:space="0" w:color="auto"/>
              <w:right w:val="single" w:sz="4" w:space="0" w:color="auto"/>
            </w:tcBorders>
            <w:shd w:val="clear" w:color="auto" w:fill="auto"/>
            <w:vAlign w:val="bottom"/>
          </w:tcPr>
          <w:p w14:paraId="1EF99A8E" w14:textId="1BF1CFF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68AAF274" w14:textId="26C4B5D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45C8334"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67CB4690" w14:textId="6381A56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lastRenderedPageBreak/>
              <w:t>Current Sub Meter Pic</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7C5EEB82" w14:textId="7FB3D44E"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Complete URL of the current sub meter pic</w:t>
            </w:r>
          </w:p>
        </w:tc>
        <w:tc>
          <w:tcPr>
            <w:tcW w:w="2070" w:type="dxa"/>
            <w:tcBorders>
              <w:top w:val="nil"/>
              <w:left w:val="nil"/>
              <w:bottom w:val="single" w:sz="4" w:space="0" w:color="auto"/>
              <w:right w:val="single" w:sz="4" w:space="0" w:color="auto"/>
            </w:tcBorders>
            <w:shd w:val="clear" w:color="auto" w:fill="auto"/>
            <w:vAlign w:val="bottom"/>
          </w:tcPr>
          <w:p w14:paraId="607DE6CA" w14:textId="30E4BDC1"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590BCA4B" w14:textId="5250740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0C57EBE" w14:textId="77777777" w:rsidTr="00CF21FC">
        <w:trPr>
          <w:trHeight w:val="288"/>
        </w:trPr>
        <w:tc>
          <w:tcPr>
            <w:tcW w:w="1815" w:type="dxa"/>
            <w:tcBorders>
              <w:top w:val="nil"/>
              <w:left w:val="single" w:sz="4" w:space="0" w:color="auto"/>
              <w:bottom w:val="single" w:sz="4" w:space="0" w:color="auto"/>
              <w:right w:val="single" w:sz="4" w:space="0" w:color="auto"/>
            </w:tcBorders>
            <w:shd w:val="clear" w:color="auto" w:fill="auto"/>
            <w:vAlign w:val="bottom"/>
          </w:tcPr>
          <w:p w14:paraId="5C222134" w14:textId="7380CF8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Current Remark</w:t>
            </w:r>
          </w:p>
        </w:tc>
        <w:tc>
          <w:tcPr>
            <w:tcW w:w="4140" w:type="dxa"/>
            <w:tcBorders>
              <w:top w:val="single" w:sz="4" w:space="0" w:color="auto"/>
              <w:left w:val="nil"/>
              <w:bottom w:val="single" w:sz="4" w:space="0" w:color="auto"/>
              <w:right w:val="single" w:sz="4" w:space="0" w:color="000000"/>
            </w:tcBorders>
            <w:shd w:val="clear" w:color="auto" w:fill="auto"/>
            <w:vAlign w:val="bottom"/>
          </w:tcPr>
          <w:p w14:paraId="2460B464" w14:textId="2FA5EF0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Remarks if any</w:t>
            </w:r>
          </w:p>
        </w:tc>
        <w:tc>
          <w:tcPr>
            <w:tcW w:w="2070" w:type="dxa"/>
            <w:tcBorders>
              <w:top w:val="nil"/>
              <w:left w:val="nil"/>
              <w:bottom w:val="single" w:sz="4" w:space="0" w:color="auto"/>
              <w:right w:val="single" w:sz="4" w:space="0" w:color="auto"/>
            </w:tcBorders>
            <w:shd w:val="clear" w:color="auto" w:fill="auto"/>
            <w:vAlign w:val="bottom"/>
          </w:tcPr>
          <w:p w14:paraId="2CF51468" w14:textId="0BCF543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30" w:type="dxa"/>
            <w:tcBorders>
              <w:top w:val="single" w:sz="4" w:space="0" w:color="auto"/>
              <w:left w:val="nil"/>
              <w:bottom w:val="single" w:sz="4" w:space="0" w:color="auto"/>
              <w:right w:val="single" w:sz="4" w:space="0" w:color="000000"/>
            </w:tcBorders>
            <w:shd w:val="clear" w:color="auto" w:fill="auto"/>
            <w:vAlign w:val="bottom"/>
          </w:tcPr>
          <w:p w14:paraId="511C9679" w14:textId="2BDF24D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Optional</w:t>
            </w:r>
          </w:p>
        </w:tc>
      </w:tr>
    </w:tbl>
    <w:p w14:paraId="48D4DDED" w14:textId="77777777" w:rsidR="006E5EA2" w:rsidRDefault="006E5EA2" w:rsidP="00BE0B52">
      <w:pPr>
        <w:jc w:val="both"/>
        <w:rPr>
          <w:lang w:eastAsia="en-IN"/>
        </w:rPr>
      </w:pPr>
    </w:p>
    <w:p w14:paraId="6DC763B5" w14:textId="77777777" w:rsidR="00CF21FC" w:rsidRPr="00CF21FC" w:rsidRDefault="00CF21FC" w:rsidP="00BE0B52">
      <w:pPr>
        <w:jc w:val="both"/>
        <w:rPr>
          <w:i/>
          <w:lang w:eastAsia="en-IN"/>
        </w:rPr>
      </w:pPr>
      <w:r w:rsidRPr="00CF21FC">
        <w:rPr>
          <w:b/>
          <w:lang w:eastAsia="en-IN"/>
        </w:rPr>
        <w:t>*Note</w:t>
      </w:r>
      <w:r>
        <w:rPr>
          <w:lang w:eastAsia="en-IN"/>
        </w:rPr>
        <w:t xml:space="preserve"> - </w:t>
      </w:r>
      <w:r w:rsidRPr="00CF21FC">
        <w:rPr>
          <w:i/>
          <w:lang w:eastAsia="en-IN"/>
        </w:rPr>
        <w:t>Consumption will be auto calculated by LMS based on previous and current meter reading</w:t>
      </w:r>
    </w:p>
    <w:p w14:paraId="63D20D5F" w14:textId="4DC82932" w:rsidR="00CF21FC" w:rsidRPr="00CF21FC" w:rsidRDefault="00CF21FC" w:rsidP="00BE0B52">
      <w:pPr>
        <w:jc w:val="both"/>
        <w:rPr>
          <w:i/>
          <w:lang w:eastAsia="en-IN"/>
        </w:rPr>
      </w:pPr>
      <w:r w:rsidRPr="00CF21FC">
        <w:rPr>
          <w:b/>
          <w:lang w:eastAsia="en-IN"/>
        </w:rPr>
        <w:t>*Clarification Required</w:t>
      </w:r>
      <w:r>
        <w:rPr>
          <w:lang w:eastAsia="en-IN"/>
        </w:rPr>
        <w:t xml:space="preserve"> - </w:t>
      </w:r>
      <w:r w:rsidRPr="00CF21FC">
        <w:rPr>
          <w:i/>
          <w:lang w:eastAsia="en-IN"/>
        </w:rPr>
        <w:t>In case of submeter replacement in a site can the previous meter reading be less than the current meter reading? How to implement check in that case?</w:t>
      </w:r>
    </w:p>
    <w:p w14:paraId="12E1319E" w14:textId="0ABF95CE" w:rsidR="00CF21FC"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8" w:name="_Toc127446162"/>
      <w:r w:rsidRPr="00CF21FC">
        <w:rPr>
          <w:rFonts w:ascii="Calibri" w:eastAsia="Calibri" w:hAnsi="Calibri" w:cs="Calibri"/>
          <w:b/>
          <w:sz w:val="24"/>
          <w:szCs w:val="24"/>
        </w:rPr>
        <w:t>Reject API Details</w:t>
      </w:r>
      <w:bookmarkEnd w:id="158"/>
    </w:p>
    <w:p w14:paraId="4BF8E014" w14:textId="77777777" w:rsidR="00CF21FC" w:rsidRDefault="00CF21FC" w:rsidP="00BE0B52">
      <w:pPr>
        <w:pStyle w:val="ListParagraph"/>
        <w:numPr>
          <w:ilvl w:val="0"/>
          <w:numId w:val="42"/>
        </w:numPr>
        <w:jc w:val="both"/>
        <w:rPr>
          <w:lang w:eastAsia="en-IN"/>
        </w:rPr>
      </w:pPr>
      <w:r w:rsidRPr="00CF21FC">
        <w:rPr>
          <w:b/>
          <w:lang w:eastAsia="en-IN"/>
        </w:rPr>
        <w:t>API</w:t>
      </w:r>
      <w:r>
        <w:rPr>
          <w:lang w:eastAsia="en-IN"/>
        </w:rPr>
        <w:t>: To reject submeter reading data</w:t>
      </w:r>
    </w:p>
    <w:p w14:paraId="25B94E89" w14:textId="50DF83F7" w:rsidR="00CF21FC" w:rsidRDefault="00CF21FC" w:rsidP="00BE0B52">
      <w:pPr>
        <w:pStyle w:val="ListParagraph"/>
        <w:numPr>
          <w:ilvl w:val="0"/>
          <w:numId w:val="42"/>
        </w:numPr>
        <w:jc w:val="both"/>
        <w:rPr>
          <w:lang w:eastAsia="en-IN"/>
        </w:rPr>
      </w:pPr>
      <w:r w:rsidRPr="00CF21FC">
        <w:rPr>
          <w:b/>
          <w:lang w:eastAsia="en-IN"/>
        </w:rPr>
        <w:t>API URL</w:t>
      </w:r>
      <w:r>
        <w:rPr>
          <w:lang w:eastAsia="en-IN"/>
        </w:rPr>
        <w:t>: to be provided by Galaxy</w:t>
      </w:r>
      <w:r w:rsidR="00B15ED1">
        <w:rPr>
          <w:lang w:eastAsia="en-IN"/>
        </w:rPr>
        <w:t>.</w:t>
      </w:r>
    </w:p>
    <w:p w14:paraId="5106AD7E" w14:textId="77777777" w:rsidR="00CF21FC" w:rsidRDefault="00CF21FC" w:rsidP="00BE0B52">
      <w:pPr>
        <w:pStyle w:val="ListParagraph"/>
        <w:numPr>
          <w:ilvl w:val="0"/>
          <w:numId w:val="42"/>
        </w:numPr>
        <w:jc w:val="both"/>
        <w:rPr>
          <w:lang w:eastAsia="en-IN"/>
        </w:rPr>
      </w:pPr>
      <w:r w:rsidRPr="00CF21FC">
        <w:rPr>
          <w:b/>
          <w:lang w:eastAsia="en-IN"/>
        </w:rPr>
        <w:t>API Type</w:t>
      </w:r>
      <w:r>
        <w:rPr>
          <w:lang w:eastAsia="en-IN"/>
        </w:rPr>
        <w:t>: REST</w:t>
      </w:r>
    </w:p>
    <w:p w14:paraId="083A9ECE" w14:textId="77777777" w:rsidR="00CF21FC" w:rsidRDefault="00CF21FC" w:rsidP="00BE0B52">
      <w:pPr>
        <w:pStyle w:val="ListParagraph"/>
        <w:numPr>
          <w:ilvl w:val="0"/>
          <w:numId w:val="42"/>
        </w:numPr>
        <w:jc w:val="both"/>
        <w:rPr>
          <w:lang w:eastAsia="en-IN"/>
        </w:rPr>
      </w:pPr>
      <w:r w:rsidRPr="00CF21FC">
        <w:rPr>
          <w:b/>
          <w:lang w:eastAsia="en-IN"/>
        </w:rPr>
        <w:t>API Method</w:t>
      </w:r>
      <w:r>
        <w:rPr>
          <w:lang w:eastAsia="en-IN"/>
        </w:rPr>
        <w:t>: PUT</w:t>
      </w:r>
    </w:p>
    <w:p w14:paraId="4BEB0B1E" w14:textId="77777777" w:rsidR="00CF21FC" w:rsidRDefault="00CF21FC" w:rsidP="00BE0B52">
      <w:pPr>
        <w:pStyle w:val="ListParagraph"/>
        <w:numPr>
          <w:ilvl w:val="0"/>
          <w:numId w:val="42"/>
        </w:numPr>
        <w:jc w:val="both"/>
        <w:rPr>
          <w:lang w:eastAsia="en-IN"/>
        </w:rPr>
      </w:pPr>
      <w:r w:rsidRPr="00CF21FC">
        <w:rPr>
          <w:b/>
          <w:lang w:eastAsia="en-IN"/>
        </w:rPr>
        <w:t>API Input</w:t>
      </w:r>
      <w:r>
        <w:rPr>
          <w:lang w:eastAsia="en-IN"/>
        </w:rPr>
        <w:t>: Array of JSON objects containing ActivityId, SiteId, SubmitDate (in DD/MM/YYYY format) and Reject Reason (Max. 200 characters)</w:t>
      </w:r>
    </w:p>
    <w:p w14:paraId="13166647" w14:textId="77777777" w:rsidR="00CF21FC" w:rsidRDefault="00CF21FC" w:rsidP="00BE0B52">
      <w:pPr>
        <w:pStyle w:val="ListParagraph"/>
        <w:numPr>
          <w:ilvl w:val="0"/>
          <w:numId w:val="42"/>
        </w:numPr>
        <w:jc w:val="both"/>
        <w:rPr>
          <w:lang w:eastAsia="en-IN"/>
        </w:rPr>
      </w:pPr>
      <w:r w:rsidRPr="00CF21FC">
        <w:rPr>
          <w:b/>
          <w:lang w:eastAsia="en-IN"/>
        </w:rPr>
        <w:t>API Input Validation</w:t>
      </w:r>
      <w:r>
        <w:rPr>
          <w:lang w:eastAsia="en-IN"/>
        </w:rPr>
        <w:t>:  All four inputs are mandatory. ActivityId, SiteId and SubmitDate should match Galaxy records. Empty array should not be accepted.</w:t>
      </w:r>
    </w:p>
    <w:p w14:paraId="5D5E663E" w14:textId="77777777" w:rsidR="00CF21FC" w:rsidRDefault="00CF21FC" w:rsidP="00BE0B52">
      <w:pPr>
        <w:pStyle w:val="ListParagraph"/>
        <w:numPr>
          <w:ilvl w:val="0"/>
          <w:numId w:val="42"/>
        </w:numPr>
        <w:jc w:val="both"/>
        <w:rPr>
          <w:lang w:eastAsia="en-IN"/>
        </w:rPr>
      </w:pPr>
      <w:r w:rsidRPr="00CF21FC">
        <w:rPr>
          <w:b/>
          <w:lang w:eastAsia="en-IN"/>
        </w:rPr>
        <w:t>API Purpose</w:t>
      </w:r>
      <w:r>
        <w:rPr>
          <w:lang w:eastAsia="en-IN"/>
        </w:rPr>
        <w:t>: To reject the submeter reading data and launch ticket and assign to technician to re-submit the meter reading data.</w:t>
      </w:r>
    </w:p>
    <w:p w14:paraId="72E2A36D" w14:textId="09853810" w:rsidR="00CF21FC" w:rsidRDefault="00CF21FC" w:rsidP="00BE0B52">
      <w:pPr>
        <w:pStyle w:val="ListParagraph"/>
        <w:numPr>
          <w:ilvl w:val="0"/>
          <w:numId w:val="42"/>
        </w:numPr>
        <w:jc w:val="both"/>
        <w:rPr>
          <w:lang w:eastAsia="en-IN"/>
        </w:rPr>
      </w:pPr>
      <w:r w:rsidRPr="00CF21FC">
        <w:rPr>
          <w:b/>
          <w:lang w:eastAsia="en-IN"/>
        </w:rPr>
        <w:t>API Output</w:t>
      </w:r>
      <w:r>
        <w:rPr>
          <w:lang w:eastAsia="en-IN"/>
        </w:rPr>
        <w:t>: Array of JSON containing the fields mentioned in the table below. Http Status 200 should be returned in case of success. In case of failure appropriate HTTP error codes to be provided.</w:t>
      </w:r>
    </w:p>
    <w:p w14:paraId="4FDFB7F6" w14:textId="653ABB74" w:rsidR="00CF21FC" w:rsidRPr="00CF21FC" w:rsidRDefault="00CF21FC" w:rsidP="00BE0B52">
      <w:pPr>
        <w:pStyle w:val="BodyText"/>
        <w:numPr>
          <w:ilvl w:val="0"/>
          <w:numId w:val="42"/>
        </w:numPr>
        <w:jc w:val="both"/>
        <w:rPr>
          <w:b/>
          <w:u w:val="single"/>
          <w:lang w:eastAsia="en-IN"/>
        </w:rPr>
      </w:pPr>
      <w:r w:rsidRPr="00CF21FC">
        <w:rPr>
          <w:b/>
          <w:u w:val="single"/>
          <w:lang w:eastAsia="en-IN"/>
        </w:rPr>
        <w:t>Sample Request JSON:</w:t>
      </w:r>
    </w:p>
    <w:p w14:paraId="0C30EF5B" w14:textId="77777777" w:rsidR="00CF21FC" w:rsidRDefault="00CF21FC" w:rsidP="00BE0B52">
      <w:pPr>
        <w:pStyle w:val="BodyText"/>
        <w:ind w:left="720"/>
        <w:jc w:val="both"/>
        <w:rPr>
          <w:lang w:eastAsia="en-IN"/>
        </w:rPr>
      </w:pPr>
      <w:r>
        <w:rPr>
          <w:lang w:eastAsia="en-IN"/>
        </w:rPr>
        <w:t>[</w:t>
      </w:r>
    </w:p>
    <w:p w14:paraId="4C5B2D94" w14:textId="77777777" w:rsidR="00CF21FC" w:rsidRDefault="00CF21FC" w:rsidP="00BE0B52">
      <w:pPr>
        <w:pStyle w:val="BodyText"/>
        <w:ind w:left="720"/>
        <w:jc w:val="both"/>
        <w:rPr>
          <w:lang w:eastAsia="en-IN"/>
        </w:rPr>
      </w:pPr>
      <w:r>
        <w:rPr>
          <w:lang w:eastAsia="en-IN"/>
        </w:rPr>
        <w:t xml:space="preserve">  {</w:t>
      </w:r>
    </w:p>
    <w:p w14:paraId="60F07775" w14:textId="77777777" w:rsidR="00CF21FC" w:rsidRDefault="00CF21FC" w:rsidP="00BE0B52">
      <w:pPr>
        <w:pStyle w:val="BodyText"/>
        <w:ind w:left="720"/>
        <w:jc w:val="both"/>
        <w:rPr>
          <w:lang w:eastAsia="en-IN"/>
        </w:rPr>
      </w:pPr>
      <w:r>
        <w:rPr>
          <w:lang w:eastAsia="en-IN"/>
        </w:rPr>
        <w:t xml:space="preserve">    "ActivityId": 603796,</w:t>
      </w:r>
    </w:p>
    <w:p w14:paraId="0423A48A" w14:textId="77777777" w:rsidR="00CF21FC" w:rsidRDefault="00CF21FC" w:rsidP="00BE0B52">
      <w:pPr>
        <w:pStyle w:val="BodyText"/>
        <w:ind w:left="720"/>
        <w:jc w:val="both"/>
        <w:rPr>
          <w:lang w:eastAsia="en-IN"/>
        </w:rPr>
      </w:pPr>
      <w:r>
        <w:rPr>
          <w:lang w:eastAsia="en-IN"/>
        </w:rPr>
        <w:t xml:space="preserve">    "SiteId": "STIPL-KOL-444",</w:t>
      </w:r>
    </w:p>
    <w:p w14:paraId="666BFE39" w14:textId="77777777" w:rsidR="00CF21FC" w:rsidRDefault="00CF21FC" w:rsidP="00BE0B52">
      <w:pPr>
        <w:pStyle w:val="BodyText"/>
        <w:ind w:left="720"/>
        <w:jc w:val="both"/>
        <w:rPr>
          <w:lang w:eastAsia="en-IN"/>
        </w:rPr>
      </w:pPr>
      <w:r>
        <w:rPr>
          <w:lang w:eastAsia="en-IN"/>
        </w:rPr>
        <w:t xml:space="preserve">    "SubmitDate": "15/01/2023",</w:t>
      </w:r>
    </w:p>
    <w:p w14:paraId="5804C478" w14:textId="77777777" w:rsidR="00CF21FC" w:rsidRDefault="00CF21FC" w:rsidP="00BE0B52">
      <w:pPr>
        <w:pStyle w:val="BodyText"/>
        <w:ind w:left="720"/>
        <w:jc w:val="both"/>
        <w:rPr>
          <w:lang w:eastAsia="en-IN"/>
        </w:rPr>
      </w:pPr>
      <w:r>
        <w:rPr>
          <w:lang w:eastAsia="en-IN"/>
        </w:rPr>
        <w:t xml:space="preserve">    "RejectReason": "Meter picture not available"</w:t>
      </w:r>
    </w:p>
    <w:p w14:paraId="49F221C9" w14:textId="77777777" w:rsidR="00CF21FC" w:rsidRDefault="00CF21FC" w:rsidP="00BE0B52">
      <w:pPr>
        <w:pStyle w:val="BodyText"/>
        <w:ind w:left="720"/>
        <w:jc w:val="both"/>
        <w:rPr>
          <w:lang w:eastAsia="en-IN"/>
        </w:rPr>
      </w:pPr>
      <w:r>
        <w:rPr>
          <w:lang w:eastAsia="en-IN"/>
        </w:rPr>
        <w:t xml:space="preserve">  },</w:t>
      </w:r>
    </w:p>
    <w:p w14:paraId="6906EEF7" w14:textId="77777777" w:rsidR="00CF21FC" w:rsidRDefault="00CF21FC" w:rsidP="00BE0B52">
      <w:pPr>
        <w:pStyle w:val="BodyText"/>
        <w:ind w:left="720"/>
        <w:jc w:val="both"/>
        <w:rPr>
          <w:lang w:eastAsia="en-IN"/>
        </w:rPr>
      </w:pPr>
      <w:r>
        <w:rPr>
          <w:lang w:eastAsia="en-IN"/>
        </w:rPr>
        <w:t xml:space="preserve">  {</w:t>
      </w:r>
    </w:p>
    <w:p w14:paraId="4A0A567E" w14:textId="77777777" w:rsidR="00CF21FC" w:rsidRDefault="00CF21FC" w:rsidP="00BE0B52">
      <w:pPr>
        <w:pStyle w:val="BodyText"/>
        <w:ind w:left="720"/>
        <w:jc w:val="both"/>
        <w:rPr>
          <w:lang w:eastAsia="en-IN"/>
        </w:rPr>
      </w:pPr>
      <w:r>
        <w:rPr>
          <w:lang w:eastAsia="en-IN"/>
        </w:rPr>
        <w:t xml:space="preserve">    "ActivityId": 619356,</w:t>
      </w:r>
    </w:p>
    <w:p w14:paraId="09A4F4AC" w14:textId="77777777" w:rsidR="00CF21FC" w:rsidRDefault="00CF21FC" w:rsidP="00BE0B52">
      <w:pPr>
        <w:pStyle w:val="BodyText"/>
        <w:ind w:left="720"/>
        <w:jc w:val="both"/>
        <w:rPr>
          <w:lang w:eastAsia="en-IN"/>
        </w:rPr>
      </w:pPr>
      <w:r>
        <w:rPr>
          <w:lang w:eastAsia="en-IN"/>
        </w:rPr>
        <w:t xml:space="preserve">    "SiteId": "STIPL-KOL-691",</w:t>
      </w:r>
    </w:p>
    <w:p w14:paraId="184B163F" w14:textId="77777777" w:rsidR="00CF21FC" w:rsidRDefault="00CF21FC" w:rsidP="00BE0B52">
      <w:pPr>
        <w:pStyle w:val="BodyText"/>
        <w:ind w:left="720"/>
        <w:jc w:val="both"/>
        <w:rPr>
          <w:lang w:eastAsia="en-IN"/>
        </w:rPr>
      </w:pPr>
      <w:r>
        <w:rPr>
          <w:lang w:eastAsia="en-IN"/>
        </w:rPr>
        <w:t xml:space="preserve">    "SubmitDate": "18/01/2023",</w:t>
      </w:r>
    </w:p>
    <w:p w14:paraId="13A1255D" w14:textId="0773BA9B" w:rsidR="00CF21FC" w:rsidRDefault="00CF21FC" w:rsidP="00BE0B52">
      <w:pPr>
        <w:pStyle w:val="BodyText"/>
        <w:ind w:left="720"/>
        <w:jc w:val="both"/>
        <w:rPr>
          <w:lang w:eastAsia="en-IN"/>
        </w:rPr>
      </w:pPr>
      <w:r>
        <w:rPr>
          <w:lang w:eastAsia="en-IN"/>
        </w:rPr>
        <w:t xml:space="preserve">    "RejectReason": "Previous meter reading greater than current meter </w:t>
      </w:r>
      <w:r w:rsidR="00B15ED1">
        <w:rPr>
          <w:lang w:eastAsia="en-IN"/>
        </w:rPr>
        <w:t>reading.</w:t>
      </w:r>
      <w:r>
        <w:rPr>
          <w:lang w:eastAsia="en-IN"/>
        </w:rPr>
        <w:t>"</w:t>
      </w:r>
    </w:p>
    <w:p w14:paraId="28231649" w14:textId="77777777" w:rsidR="00CF21FC" w:rsidRDefault="00CF21FC" w:rsidP="00BE0B52">
      <w:pPr>
        <w:pStyle w:val="BodyText"/>
        <w:ind w:left="720"/>
        <w:jc w:val="both"/>
        <w:rPr>
          <w:lang w:eastAsia="en-IN"/>
        </w:rPr>
      </w:pPr>
      <w:r>
        <w:rPr>
          <w:lang w:eastAsia="en-IN"/>
        </w:rPr>
        <w:t xml:space="preserve">  }</w:t>
      </w:r>
    </w:p>
    <w:p w14:paraId="19364C40" w14:textId="651ABC85" w:rsidR="00CF21FC" w:rsidRDefault="00CF21FC" w:rsidP="00BE0B52">
      <w:pPr>
        <w:pStyle w:val="BodyText"/>
        <w:ind w:left="720"/>
        <w:jc w:val="both"/>
        <w:rPr>
          <w:lang w:eastAsia="en-IN"/>
        </w:rPr>
      </w:pPr>
      <w:r>
        <w:rPr>
          <w:lang w:eastAsia="en-IN"/>
        </w:rPr>
        <w:t>]</w:t>
      </w:r>
    </w:p>
    <w:p w14:paraId="7F4A472C" w14:textId="77777777" w:rsidR="00CF21FC" w:rsidRDefault="00CF21FC" w:rsidP="00BE0B52">
      <w:pPr>
        <w:pStyle w:val="BodyText"/>
        <w:jc w:val="both"/>
        <w:rPr>
          <w:lang w:eastAsia="en-IN"/>
        </w:rPr>
      </w:pPr>
    </w:p>
    <w:p w14:paraId="0F16A3B9" w14:textId="1E7A0C81" w:rsidR="00CF21FC" w:rsidRPr="00CF21FC" w:rsidRDefault="00CF21FC" w:rsidP="00BE0B52">
      <w:pPr>
        <w:pStyle w:val="BodyText"/>
        <w:numPr>
          <w:ilvl w:val="0"/>
          <w:numId w:val="42"/>
        </w:numPr>
        <w:jc w:val="both"/>
        <w:rPr>
          <w:b/>
          <w:u w:val="single"/>
          <w:lang w:eastAsia="en-IN"/>
        </w:rPr>
      </w:pPr>
      <w:r w:rsidRPr="00CF21FC">
        <w:rPr>
          <w:b/>
          <w:u w:val="single"/>
          <w:lang w:eastAsia="en-IN"/>
        </w:rPr>
        <w:t>Sample Response JSON:</w:t>
      </w:r>
    </w:p>
    <w:p w14:paraId="643F4A59" w14:textId="77777777" w:rsidR="00CF21FC" w:rsidRDefault="00CF21FC" w:rsidP="00BE0B52">
      <w:pPr>
        <w:pStyle w:val="BodyText"/>
        <w:ind w:left="720"/>
        <w:jc w:val="both"/>
        <w:rPr>
          <w:lang w:eastAsia="en-IN"/>
        </w:rPr>
      </w:pPr>
      <w:r>
        <w:rPr>
          <w:lang w:eastAsia="en-IN"/>
        </w:rPr>
        <w:t>[</w:t>
      </w:r>
    </w:p>
    <w:p w14:paraId="6B1413AB" w14:textId="77777777" w:rsidR="00CF21FC" w:rsidRDefault="00CF21FC" w:rsidP="00BE0B52">
      <w:pPr>
        <w:pStyle w:val="BodyText"/>
        <w:ind w:left="720"/>
        <w:jc w:val="both"/>
        <w:rPr>
          <w:lang w:eastAsia="en-IN"/>
        </w:rPr>
      </w:pPr>
      <w:r>
        <w:rPr>
          <w:lang w:eastAsia="en-IN"/>
        </w:rPr>
        <w:t xml:space="preserve">  {</w:t>
      </w:r>
    </w:p>
    <w:p w14:paraId="7C437111" w14:textId="77777777" w:rsidR="00CF21FC" w:rsidRDefault="00CF21FC" w:rsidP="00BE0B52">
      <w:pPr>
        <w:pStyle w:val="BodyText"/>
        <w:ind w:left="720"/>
        <w:jc w:val="both"/>
        <w:rPr>
          <w:lang w:eastAsia="en-IN"/>
        </w:rPr>
      </w:pPr>
      <w:r>
        <w:rPr>
          <w:lang w:eastAsia="en-IN"/>
        </w:rPr>
        <w:t xml:space="preserve">    "ActivityId": 603796,</w:t>
      </w:r>
    </w:p>
    <w:p w14:paraId="42559362" w14:textId="77777777" w:rsidR="00CF21FC" w:rsidRDefault="00CF21FC" w:rsidP="00BE0B52">
      <w:pPr>
        <w:pStyle w:val="BodyText"/>
        <w:ind w:left="720"/>
        <w:jc w:val="both"/>
        <w:rPr>
          <w:lang w:eastAsia="en-IN"/>
        </w:rPr>
      </w:pPr>
      <w:r>
        <w:rPr>
          <w:lang w:eastAsia="en-IN"/>
        </w:rPr>
        <w:t xml:space="preserve">    "SiteId": "STIPL-KOL-444",</w:t>
      </w:r>
    </w:p>
    <w:p w14:paraId="6803FA54" w14:textId="77777777" w:rsidR="00CF21FC" w:rsidRDefault="00CF21FC" w:rsidP="00BE0B52">
      <w:pPr>
        <w:pStyle w:val="BodyText"/>
        <w:ind w:left="720"/>
        <w:jc w:val="both"/>
        <w:rPr>
          <w:lang w:eastAsia="en-IN"/>
        </w:rPr>
      </w:pPr>
      <w:r>
        <w:rPr>
          <w:lang w:eastAsia="en-IN"/>
        </w:rPr>
        <w:lastRenderedPageBreak/>
        <w:t xml:space="preserve">    "SubmitDate": "15/01/2023",</w:t>
      </w:r>
    </w:p>
    <w:p w14:paraId="7BA75FA6" w14:textId="77777777" w:rsidR="00CF21FC" w:rsidRDefault="00CF21FC" w:rsidP="00BE0B52">
      <w:pPr>
        <w:pStyle w:val="BodyText"/>
        <w:ind w:left="720"/>
        <w:jc w:val="both"/>
        <w:rPr>
          <w:lang w:eastAsia="en-IN"/>
        </w:rPr>
      </w:pPr>
      <w:r>
        <w:rPr>
          <w:lang w:eastAsia="en-IN"/>
        </w:rPr>
        <w:t xml:space="preserve">    "RejectReason": "Meter picture not available",</w:t>
      </w:r>
    </w:p>
    <w:p w14:paraId="5F0D5C2A" w14:textId="77777777" w:rsidR="00CF21FC" w:rsidRDefault="00CF21FC" w:rsidP="00BE0B52">
      <w:pPr>
        <w:pStyle w:val="BodyText"/>
        <w:ind w:left="720"/>
        <w:jc w:val="both"/>
        <w:rPr>
          <w:lang w:eastAsia="en-IN"/>
        </w:rPr>
      </w:pPr>
      <w:r>
        <w:rPr>
          <w:lang w:eastAsia="en-IN"/>
        </w:rPr>
        <w:t xml:space="preserve">    "GalaxyRejectStatus":"SUCCESS",</w:t>
      </w:r>
    </w:p>
    <w:p w14:paraId="1E9590A6" w14:textId="0FBE7B2F" w:rsidR="00CF21FC" w:rsidRDefault="00CF21FC" w:rsidP="00BE0B52">
      <w:pPr>
        <w:pStyle w:val="BodyText"/>
        <w:ind w:left="720"/>
        <w:jc w:val="both"/>
        <w:rPr>
          <w:lang w:eastAsia="en-IN"/>
        </w:rPr>
      </w:pPr>
      <w:r>
        <w:rPr>
          <w:lang w:eastAsia="en-IN"/>
        </w:rPr>
        <w:t xml:space="preserve">    "GalaxyRejectStatusDesc":"Ticket generated </w:t>
      </w:r>
      <w:r w:rsidR="00B15ED1">
        <w:rPr>
          <w:lang w:eastAsia="en-IN"/>
        </w:rPr>
        <w:t>successfully.</w:t>
      </w:r>
      <w:r>
        <w:rPr>
          <w:lang w:eastAsia="en-IN"/>
        </w:rPr>
        <w:t>"</w:t>
      </w:r>
    </w:p>
    <w:p w14:paraId="6ADAFE87" w14:textId="77777777" w:rsidR="00CF21FC" w:rsidRDefault="00CF21FC" w:rsidP="00BE0B52">
      <w:pPr>
        <w:pStyle w:val="BodyText"/>
        <w:ind w:left="720"/>
        <w:jc w:val="both"/>
        <w:rPr>
          <w:lang w:eastAsia="en-IN"/>
        </w:rPr>
      </w:pPr>
      <w:r>
        <w:rPr>
          <w:lang w:eastAsia="en-IN"/>
        </w:rPr>
        <w:t xml:space="preserve">  },</w:t>
      </w:r>
    </w:p>
    <w:p w14:paraId="6E637328" w14:textId="77777777" w:rsidR="00CF21FC" w:rsidRDefault="00CF21FC" w:rsidP="00BE0B52">
      <w:pPr>
        <w:pStyle w:val="BodyText"/>
        <w:ind w:left="720"/>
        <w:jc w:val="both"/>
        <w:rPr>
          <w:lang w:eastAsia="en-IN"/>
        </w:rPr>
      </w:pPr>
      <w:r>
        <w:rPr>
          <w:lang w:eastAsia="en-IN"/>
        </w:rPr>
        <w:t xml:space="preserve">  {</w:t>
      </w:r>
    </w:p>
    <w:p w14:paraId="7845B7F2" w14:textId="77777777" w:rsidR="00CF21FC" w:rsidRDefault="00CF21FC" w:rsidP="00BE0B52">
      <w:pPr>
        <w:pStyle w:val="BodyText"/>
        <w:ind w:left="720"/>
        <w:jc w:val="both"/>
        <w:rPr>
          <w:lang w:eastAsia="en-IN"/>
        </w:rPr>
      </w:pPr>
      <w:r>
        <w:rPr>
          <w:lang w:eastAsia="en-IN"/>
        </w:rPr>
        <w:t xml:space="preserve">    "ActivityId": 619356,</w:t>
      </w:r>
    </w:p>
    <w:p w14:paraId="25AEA6D7" w14:textId="77777777" w:rsidR="00CF21FC" w:rsidRDefault="00CF21FC" w:rsidP="00BE0B52">
      <w:pPr>
        <w:pStyle w:val="BodyText"/>
        <w:ind w:left="720"/>
        <w:jc w:val="both"/>
        <w:rPr>
          <w:lang w:eastAsia="en-IN"/>
        </w:rPr>
      </w:pPr>
      <w:r>
        <w:rPr>
          <w:lang w:eastAsia="en-IN"/>
        </w:rPr>
        <w:t xml:space="preserve">    "SiteId": "STIPL-KOL-691",</w:t>
      </w:r>
    </w:p>
    <w:p w14:paraId="38435D8C" w14:textId="77777777" w:rsidR="00CF21FC" w:rsidRDefault="00CF21FC" w:rsidP="00BE0B52">
      <w:pPr>
        <w:pStyle w:val="BodyText"/>
        <w:ind w:left="720"/>
        <w:jc w:val="both"/>
        <w:rPr>
          <w:lang w:eastAsia="en-IN"/>
        </w:rPr>
      </w:pPr>
      <w:r>
        <w:rPr>
          <w:lang w:eastAsia="en-IN"/>
        </w:rPr>
        <w:t xml:space="preserve">    "SubmitDate": "18/01/2023",</w:t>
      </w:r>
    </w:p>
    <w:p w14:paraId="0B689CBA" w14:textId="77777777" w:rsidR="00CF21FC" w:rsidRDefault="00CF21FC" w:rsidP="00BE0B52">
      <w:pPr>
        <w:pStyle w:val="BodyText"/>
        <w:ind w:left="720"/>
        <w:jc w:val="both"/>
        <w:rPr>
          <w:lang w:eastAsia="en-IN"/>
        </w:rPr>
      </w:pPr>
      <w:r>
        <w:rPr>
          <w:lang w:eastAsia="en-IN"/>
        </w:rPr>
        <w:t xml:space="preserve">    "RejectReason": "Previous meter reading greater than current meter reading",</w:t>
      </w:r>
    </w:p>
    <w:p w14:paraId="47514F61" w14:textId="77777777" w:rsidR="00CF21FC" w:rsidRDefault="00CF21FC" w:rsidP="00BE0B52">
      <w:pPr>
        <w:pStyle w:val="BodyText"/>
        <w:ind w:left="720"/>
        <w:jc w:val="both"/>
        <w:rPr>
          <w:lang w:eastAsia="en-IN"/>
        </w:rPr>
      </w:pPr>
      <w:r>
        <w:rPr>
          <w:lang w:eastAsia="en-IN"/>
        </w:rPr>
        <w:t xml:space="preserve">     "</w:t>
      </w:r>
      <w:proofErr w:type="spellStart"/>
      <w:r>
        <w:rPr>
          <w:lang w:eastAsia="en-IN"/>
        </w:rPr>
        <w:t>GalaxyRejectStatus":"FAILURE</w:t>
      </w:r>
      <w:proofErr w:type="spellEnd"/>
      <w:r>
        <w:rPr>
          <w:lang w:eastAsia="en-IN"/>
        </w:rPr>
        <w:t>",</w:t>
      </w:r>
    </w:p>
    <w:p w14:paraId="155F24D7" w14:textId="77777777" w:rsidR="00CF21FC" w:rsidRDefault="00CF21FC" w:rsidP="00BE0B52">
      <w:pPr>
        <w:pStyle w:val="BodyText"/>
        <w:ind w:left="720"/>
        <w:jc w:val="both"/>
        <w:rPr>
          <w:lang w:eastAsia="en-IN"/>
        </w:rPr>
      </w:pPr>
      <w:r>
        <w:rPr>
          <w:lang w:eastAsia="en-IN"/>
        </w:rPr>
        <w:t xml:space="preserve">     "GalaxyRejectStatusDesc":"Ticket could not be generated due to technician </w:t>
      </w:r>
      <w:proofErr w:type="gramStart"/>
      <w:r>
        <w:rPr>
          <w:lang w:eastAsia="en-IN"/>
        </w:rPr>
        <w:t>unavailability</w:t>
      </w:r>
      <w:proofErr w:type="gramEnd"/>
      <w:r>
        <w:rPr>
          <w:lang w:eastAsia="en-IN"/>
        </w:rPr>
        <w:t>"</w:t>
      </w:r>
    </w:p>
    <w:p w14:paraId="7E151575" w14:textId="77777777" w:rsidR="00CF21FC" w:rsidRDefault="00CF21FC" w:rsidP="00BE0B52">
      <w:pPr>
        <w:pStyle w:val="BodyText"/>
        <w:ind w:left="720"/>
        <w:jc w:val="both"/>
        <w:rPr>
          <w:lang w:eastAsia="en-IN"/>
        </w:rPr>
      </w:pPr>
      <w:r>
        <w:rPr>
          <w:lang w:eastAsia="en-IN"/>
        </w:rPr>
        <w:t xml:space="preserve">  }</w:t>
      </w:r>
    </w:p>
    <w:p w14:paraId="7718D7AB" w14:textId="09E5230B" w:rsidR="00CF21FC" w:rsidRDefault="00CF21FC" w:rsidP="00BE0B52">
      <w:pPr>
        <w:pStyle w:val="BodyText"/>
        <w:ind w:left="720"/>
        <w:jc w:val="both"/>
        <w:rPr>
          <w:lang w:eastAsia="en-IN"/>
        </w:rPr>
      </w:pPr>
      <w:r>
        <w:rPr>
          <w:lang w:eastAsia="en-IN"/>
        </w:rPr>
        <w:t>]</w:t>
      </w:r>
    </w:p>
    <w:p w14:paraId="5F997219" w14:textId="77777777" w:rsidR="00CF21FC" w:rsidRDefault="00CF21FC" w:rsidP="00BE0B52">
      <w:pPr>
        <w:pStyle w:val="BodyText"/>
        <w:jc w:val="both"/>
        <w:rPr>
          <w:lang w:eastAsia="en-IN"/>
        </w:rPr>
      </w:pPr>
    </w:p>
    <w:p w14:paraId="3DEAE9FE" w14:textId="52868476" w:rsidR="00CF21FC" w:rsidRPr="00CF21FC" w:rsidRDefault="00CF21FC" w:rsidP="00BE0B52">
      <w:pPr>
        <w:pStyle w:val="Heading1"/>
        <w:numPr>
          <w:ilvl w:val="2"/>
          <w:numId w:val="1"/>
        </w:numPr>
        <w:spacing w:before="0" w:after="240" w:line="240" w:lineRule="auto"/>
        <w:jc w:val="both"/>
        <w:rPr>
          <w:rFonts w:ascii="Calibri" w:eastAsia="Calibri" w:hAnsi="Calibri" w:cs="Calibri"/>
          <w:b/>
          <w:sz w:val="24"/>
          <w:szCs w:val="24"/>
        </w:rPr>
      </w:pPr>
      <w:bookmarkStart w:id="159" w:name="_Toc127446163"/>
      <w:r>
        <w:rPr>
          <w:rFonts w:ascii="Calibri" w:eastAsia="Calibri" w:hAnsi="Calibri" w:cs="Calibri"/>
          <w:b/>
          <w:sz w:val="24"/>
          <w:szCs w:val="24"/>
        </w:rPr>
        <w:t>Reject</w:t>
      </w:r>
      <w:r w:rsidRPr="00CF21FC">
        <w:rPr>
          <w:rFonts w:ascii="Calibri" w:eastAsia="Calibri" w:hAnsi="Calibri" w:cs="Calibri"/>
          <w:b/>
          <w:sz w:val="24"/>
          <w:szCs w:val="24"/>
        </w:rPr>
        <w:t xml:space="preserve"> API Output Data Fields Description</w:t>
      </w:r>
      <w:bookmarkEnd w:id="159"/>
    </w:p>
    <w:tbl>
      <w:tblPr>
        <w:tblW w:w="10455" w:type="dxa"/>
        <w:tblInd w:w="93" w:type="dxa"/>
        <w:tblLook w:val="04A0" w:firstRow="1" w:lastRow="0" w:firstColumn="1" w:lastColumn="0" w:noHBand="0" w:noVBand="1"/>
      </w:tblPr>
      <w:tblGrid>
        <w:gridCol w:w="2349"/>
        <w:gridCol w:w="3683"/>
        <w:gridCol w:w="1995"/>
        <w:gridCol w:w="2428"/>
      </w:tblGrid>
      <w:tr w:rsidR="00CF21FC" w:rsidRPr="00944757" w14:paraId="233BEDC3" w14:textId="77777777" w:rsidTr="00CF21FC">
        <w:trPr>
          <w:trHeight w:val="576"/>
        </w:trPr>
        <w:tc>
          <w:tcPr>
            <w:tcW w:w="2349" w:type="dxa"/>
            <w:tcBorders>
              <w:top w:val="single" w:sz="4" w:space="0" w:color="auto"/>
              <w:left w:val="single" w:sz="4" w:space="0" w:color="auto"/>
              <w:bottom w:val="single" w:sz="4" w:space="0" w:color="auto"/>
              <w:right w:val="single" w:sz="4" w:space="0" w:color="auto"/>
            </w:tcBorders>
            <w:shd w:val="clear" w:color="000000" w:fill="8DB4E2"/>
            <w:vAlign w:val="bottom"/>
            <w:hideMark/>
          </w:tcPr>
          <w:p w14:paraId="781F9554"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Field Name</w:t>
            </w:r>
          </w:p>
        </w:tc>
        <w:tc>
          <w:tcPr>
            <w:tcW w:w="3683" w:type="dxa"/>
            <w:tcBorders>
              <w:top w:val="single" w:sz="4" w:space="0" w:color="auto"/>
              <w:left w:val="nil"/>
              <w:bottom w:val="single" w:sz="4" w:space="0" w:color="auto"/>
              <w:right w:val="single" w:sz="4" w:space="0" w:color="000000"/>
            </w:tcBorders>
            <w:shd w:val="clear" w:color="000000" w:fill="8DB4E2"/>
            <w:vAlign w:val="bottom"/>
            <w:hideMark/>
          </w:tcPr>
          <w:p w14:paraId="6EB0B278"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Description</w:t>
            </w:r>
          </w:p>
        </w:tc>
        <w:tc>
          <w:tcPr>
            <w:tcW w:w="1995" w:type="dxa"/>
            <w:tcBorders>
              <w:top w:val="single" w:sz="4" w:space="0" w:color="auto"/>
              <w:left w:val="nil"/>
              <w:bottom w:val="single" w:sz="4" w:space="0" w:color="auto"/>
              <w:right w:val="single" w:sz="4" w:space="0" w:color="auto"/>
            </w:tcBorders>
            <w:shd w:val="clear" w:color="000000" w:fill="8DB4E2"/>
            <w:vAlign w:val="bottom"/>
            <w:hideMark/>
          </w:tcPr>
          <w:p w14:paraId="0BBBA8A6"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Data Type</w:t>
            </w:r>
          </w:p>
        </w:tc>
        <w:tc>
          <w:tcPr>
            <w:tcW w:w="2428" w:type="dxa"/>
            <w:tcBorders>
              <w:top w:val="single" w:sz="4" w:space="0" w:color="auto"/>
              <w:left w:val="nil"/>
              <w:bottom w:val="single" w:sz="4" w:space="0" w:color="auto"/>
              <w:right w:val="single" w:sz="4" w:space="0" w:color="000000"/>
            </w:tcBorders>
            <w:shd w:val="clear" w:color="000000" w:fill="8DB4E2"/>
            <w:vAlign w:val="bottom"/>
            <w:hideMark/>
          </w:tcPr>
          <w:p w14:paraId="39418FF1" w14:textId="77777777" w:rsidR="00CF21FC" w:rsidRPr="00944757" w:rsidRDefault="00CF21FC" w:rsidP="00BE0B52">
            <w:pPr>
              <w:spacing w:after="0" w:line="240" w:lineRule="auto"/>
              <w:jc w:val="both"/>
              <w:rPr>
                <w:rFonts w:ascii="Calibri" w:eastAsia="Times New Roman" w:hAnsi="Calibri" w:cs="Calibri"/>
                <w:b/>
                <w:bCs/>
                <w:color w:val="000000"/>
              </w:rPr>
            </w:pPr>
            <w:r w:rsidRPr="00944757">
              <w:rPr>
                <w:rFonts w:ascii="Calibri" w:eastAsia="Times New Roman" w:hAnsi="Calibri" w:cs="Calibri"/>
                <w:b/>
                <w:bCs/>
                <w:color w:val="000000"/>
              </w:rPr>
              <w:t>Validations/Restrictions</w:t>
            </w:r>
          </w:p>
        </w:tc>
      </w:tr>
      <w:tr w:rsidR="00CF21FC" w:rsidRPr="00944757" w14:paraId="69EA063E" w14:textId="77777777" w:rsidTr="00CF21FC">
        <w:trPr>
          <w:trHeight w:val="692"/>
        </w:trPr>
        <w:tc>
          <w:tcPr>
            <w:tcW w:w="2349" w:type="dxa"/>
            <w:tcBorders>
              <w:top w:val="nil"/>
              <w:left w:val="single" w:sz="4" w:space="0" w:color="auto"/>
              <w:bottom w:val="single" w:sz="4" w:space="0" w:color="auto"/>
              <w:right w:val="single" w:sz="4" w:space="0" w:color="auto"/>
            </w:tcBorders>
            <w:shd w:val="clear" w:color="auto" w:fill="auto"/>
            <w:vAlign w:val="bottom"/>
          </w:tcPr>
          <w:p w14:paraId="4D1D2A2E" w14:textId="451058C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ActivityId</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72E80677" w14:textId="1F2B2250"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Activity Id for which the reading data is being rejected</w:t>
            </w:r>
          </w:p>
        </w:tc>
        <w:tc>
          <w:tcPr>
            <w:tcW w:w="1995" w:type="dxa"/>
            <w:tcBorders>
              <w:top w:val="nil"/>
              <w:left w:val="nil"/>
              <w:bottom w:val="single" w:sz="4" w:space="0" w:color="auto"/>
              <w:right w:val="single" w:sz="4" w:space="0" w:color="auto"/>
            </w:tcBorders>
            <w:shd w:val="clear" w:color="auto" w:fill="auto"/>
            <w:vAlign w:val="bottom"/>
          </w:tcPr>
          <w:p w14:paraId="4A4D08AD" w14:textId="54D0243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Numeric</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0852C206" w14:textId="500B157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62EBF49"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51FE5CDA" w14:textId="544295B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SiteId</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263CF95A" w14:textId="1976B5D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ID of the Site for which the submeter reading data is being rejected</w:t>
            </w:r>
          </w:p>
        </w:tc>
        <w:tc>
          <w:tcPr>
            <w:tcW w:w="1995" w:type="dxa"/>
            <w:tcBorders>
              <w:top w:val="nil"/>
              <w:left w:val="nil"/>
              <w:bottom w:val="single" w:sz="4" w:space="0" w:color="auto"/>
              <w:right w:val="single" w:sz="4" w:space="0" w:color="auto"/>
            </w:tcBorders>
            <w:shd w:val="clear" w:color="auto" w:fill="auto"/>
            <w:vAlign w:val="bottom"/>
          </w:tcPr>
          <w:p w14:paraId="0C36C997" w14:textId="7A2AFEE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2CE05BCE" w14:textId="5E82B3AC"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592696A4"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3A6D1801" w14:textId="5733A4C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SubmitDate</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063EB8F5" w14:textId="7345313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on which the reading was taken</w:t>
            </w:r>
          </w:p>
        </w:tc>
        <w:tc>
          <w:tcPr>
            <w:tcW w:w="1995" w:type="dxa"/>
            <w:tcBorders>
              <w:top w:val="nil"/>
              <w:left w:val="nil"/>
              <w:bottom w:val="single" w:sz="4" w:space="0" w:color="auto"/>
              <w:right w:val="single" w:sz="4" w:space="0" w:color="auto"/>
            </w:tcBorders>
            <w:shd w:val="clear" w:color="auto" w:fill="auto"/>
            <w:vAlign w:val="bottom"/>
          </w:tcPr>
          <w:p w14:paraId="2F4A3345" w14:textId="407E23C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Date (DD/MM/YYYY)</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4C9DB49C" w14:textId="422EB167"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10A056FB"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386E06D7" w14:textId="145893CA"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RejectReason</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70094A35" w14:textId="252A57EB"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The reason provided by LMS for rejection</w:t>
            </w:r>
          </w:p>
        </w:tc>
        <w:tc>
          <w:tcPr>
            <w:tcW w:w="1995" w:type="dxa"/>
            <w:tcBorders>
              <w:top w:val="nil"/>
              <w:left w:val="nil"/>
              <w:bottom w:val="single" w:sz="4" w:space="0" w:color="auto"/>
              <w:right w:val="single" w:sz="4" w:space="0" w:color="auto"/>
            </w:tcBorders>
            <w:shd w:val="clear" w:color="auto" w:fill="auto"/>
            <w:vAlign w:val="bottom"/>
          </w:tcPr>
          <w:p w14:paraId="2F70C6DF" w14:textId="647B9A4D"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148A16FB" w14:textId="74DB643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3FBDE614" w14:textId="77777777" w:rsidTr="00CF21FC">
        <w:trPr>
          <w:trHeight w:val="648"/>
        </w:trPr>
        <w:tc>
          <w:tcPr>
            <w:tcW w:w="2349" w:type="dxa"/>
            <w:tcBorders>
              <w:top w:val="nil"/>
              <w:left w:val="single" w:sz="4" w:space="0" w:color="auto"/>
              <w:bottom w:val="single" w:sz="4" w:space="0" w:color="auto"/>
              <w:right w:val="single" w:sz="4" w:space="0" w:color="auto"/>
            </w:tcBorders>
            <w:shd w:val="clear" w:color="auto" w:fill="auto"/>
            <w:vAlign w:val="bottom"/>
          </w:tcPr>
          <w:p w14:paraId="72358CB5" w14:textId="1F9FC56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GalaxyRejectStatus</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0B63FE6F" w14:textId="4F64E858"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Status of processing the record in Galaxy. Can be SUCCESS or FAILURE</w:t>
            </w:r>
          </w:p>
        </w:tc>
        <w:tc>
          <w:tcPr>
            <w:tcW w:w="1995" w:type="dxa"/>
            <w:tcBorders>
              <w:top w:val="nil"/>
              <w:left w:val="nil"/>
              <w:bottom w:val="single" w:sz="4" w:space="0" w:color="auto"/>
              <w:right w:val="single" w:sz="4" w:space="0" w:color="auto"/>
            </w:tcBorders>
            <w:shd w:val="clear" w:color="auto" w:fill="auto"/>
            <w:vAlign w:val="bottom"/>
          </w:tcPr>
          <w:p w14:paraId="16249369" w14:textId="6D324F55"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1437E7A2" w14:textId="3E1A6824"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r w:rsidR="00CF21FC" w:rsidRPr="00944757" w14:paraId="49EFFABA" w14:textId="77777777" w:rsidTr="00CF21FC">
        <w:trPr>
          <w:trHeight w:val="288"/>
        </w:trPr>
        <w:tc>
          <w:tcPr>
            <w:tcW w:w="2349" w:type="dxa"/>
            <w:tcBorders>
              <w:top w:val="nil"/>
              <w:left w:val="single" w:sz="4" w:space="0" w:color="auto"/>
              <w:bottom w:val="single" w:sz="4" w:space="0" w:color="auto"/>
              <w:right w:val="single" w:sz="4" w:space="0" w:color="auto"/>
            </w:tcBorders>
            <w:shd w:val="clear" w:color="auto" w:fill="auto"/>
            <w:vAlign w:val="bottom"/>
          </w:tcPr>
          <w:p w14:paraId="733057E4" w14:textId="1619F516"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GalaxyRejectStatusDesc</w:t>
            </w:r>
          </w:p>
        </w:tc>
        <w:tc>
          <w:tcPr>
            <w:tcW w:w="3683" w:type="dxa"/>
            <w:tcBorders>
              <w:top w:val="single" w:sz="4" w:space="0" w:color="auto"/>
              <w:left w:val="nil"/>
              <w:bottom w:val="single" w:sz="4" w:space="0" w:color="auto"/>
              <w:right w:val="single" w:sz="4" w:space="0" w:color="000000"/>
            </w:tcBorders>
            <w:shd w:val="clear" w:color="auto" w:fill="auto"/>
            <w:vAlign w:val="bottom"/>
          </w:tcPr>
          <w:p w14:paraId="20A8C2BC" w14:textId="7CDC15D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Textual description of the status. This message is to be presented in LMS GUI. Max. 200 characters</w:t>
            </w:r>
          </w:p>
        </w:tc>
        <w:tc>
          <w:tcPr>
            <w:tcW w:w="1995" w:type="dxa"/>
            <w:tcBorders>
              <w:top w:val="nil"/>
              <w:left w:val="nil"/>
              <w:bottom w:val="single" w:sz="4" w:space="0" w:color="auto"/>
              <w:right w:val="single" w:sz="4" w:space="0" w:color="auto"/>
            </w:tcBorders>
            <w:shd w:val="clear" w:color="auto" w:fill="auto"/>
            <w:vAlign w:val="bottom"/>
          </w:tcPr>
          <w:p w14:paraId="05437859" w14:textId="223E0869"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Text</w:t>
            </w:r>
          </w:p>
        </w:tc>
        <w:tc>
          <w:tcPr>
            <w:tcW w:w="2428" w:type="dxa"/>
            <w:tcBorders>
              <w:top w:val="single" w:sz="4" w:space="0" w:color="auto"/>
              <w:left w:val="nil"/>
              <w:bottom w:val="single" w:sz="4" w:space="0" w:color="auto"/>
              <w:right w:val="single" w:sz="4" w:space="0" w:color="000000"/>
            </w:tcBorders>
            <w:shd w:val="clear" w:color="auto" w:fill="auto"/>
            <w:vAlign w:val="bottom"/>
          </w:tcPr>
          <w:p w14:paraId="086C9DD7" w14:textId="40D56602" w:rsidR="00CF21FC" w:rsidRPr="00944757" w:rsidRDefault="00CF21FC" w:rsidP="00BE0B52">
            <w:pPr>
              <w:spacing w:after="0" w:line="240" w:lineRule="auto"/>
              <w:jc w:val="both"/>
              <w:rPr>
                <w:rFonts w:ascii="Calibri" w:eastAsia="Times New Roman" w:hAnsi="Calibri" w:cs="Calibri"/>
                <w:color w:val="000000"/>
              </w:rPr>
            </w:pPr>
            <w:r>
              <w:rPr>
                <w:rFonts w:ascii="Calibri" w:hAnsi="Calibri" w:cs="Calibri"/>
                <w:color w:val="000000"/>
              </w:rPr>
              <w:t>Mandatory</w:t>
            </w:r>
          </w:p>
        </w:tc>
      </w:tr>
    </w:tbl>
    <w:p w14:paraId="18DAF5D3" w14:textId="77777777" w:rsidR="00CF21FC" w:rsidRDefault="00CF21FC" w:rsidP="00BE0B52">
      <w:pPr>
        <w:jc w:val="both"/>
        <w:rPr>
          <w:lang w:eastAsia="en-IN"/>
        </w:rPr>
      </w:pPr>
    </w:p>
    <w:p w14:paraId="2952B9D2" w14:textId="77777777" w:rsidR="006E5EA2" w:rsidRDefault="006E5EA2" w:rsidP="00BE0B52">
      <w:pPr>
        <w:pStyle w:val="Heading1"/>
        <w:numPr>
          <w:ilvl w:val="2"/>
          <w:numId w:val="1"/>
        </w:numPr>
        <w:spacing w:before="0" w:after="240" w:line="240" w:lineRule="auto"/>
        <w:jc w:val="both"/>
        <w:rPr>
          <w:rFonts w:ascii="Calibri" w:eastAsia="Calibri" w:hAnsi="Calibri" w:cs="Calibri"/>
          <w:b/>
          <w:sz w:val="24"/>
          <w:szCs w:val="24"/>
        </w:rPr>
      </w:pPr>
      <w:bookmarkStart w:id="160" w:name="_Toc127446164"/>
      <w:r w:rsidRPr="001445F1">
        <w:rPr>
          <w:rFonts w:ascii="Calibri" w:eastAsia="Calibri" w:hAnsi="Calibri" w:cs="Calibri"/>
          <w:b/>
          <w:sz w:val="24"/>
          <w:szCs w:val="24"/>
        </w:rPr>
        <w:t>Exceptions and Error Handling</w:t>
      </w:r>
      <w:bookmarkEnd w:id="160"/>
    </w:p>
    <w:p w14:paraId="65AF7644" w14:textId="77777777" w:rsidR="006E5EA2" w:rsidRDefault="006E5EA2" w:rsidP="00BE0B52">
      <w:pPr>
        <w:jc w:val="both"/>
        <w:rPr>
          <w:lang w:eastAsia="en-IN"/>
        </w:rPr>
      </w:pPr>
      <w:r>
        <w:rPr>
          <w:lang w:eastAsia="en-IN"/>
        </w:rPr>
        <w:t>Following are the error/exception cases handled by LMS for this integration interface.</w:t>
      </w:r>
    </w:p>
    <w:p w14:paraId="17590BC3" w14:textId="77777777" w:rsidR="006E5EA2" w:rsidRDefault="006E5EA2" w:rsidP="00BE0B52">
      <w:pPr>
        <w:pStyle w:val="ListParagraph"/>
        <w:numPr>
          <w:ilvl w:val="0"/>
          <w:numId w:val="22"/>
        </w:numPr>
        <w:jc w:val="both"/>
        <w:rPr>
          <w:lang w:eastAsia="en-IN"/>
        </w:rPr>
      </w:pPr>
      <w:r>
        <w:rPr>
          <w:lang w:eastAsia="en-IN"/>
        </w:rPr>
        <w:t xml:space="preserve">Checks for duplicate file name. If the file is already processed </w:t>
      </w:r>
      <w:proofErr w:type="gramStart"/>
      <w:r>
        <w:rPr>
          <w:lang w:eastAsia="en-IN"/>
        </w:rPr>
        <w:t>once</w:t>
      </w:r>
      <w:proofErr w:type="gramEnd"/>
      <w:r>
        <w:rPr>
          <w:lang w:eastAsia="en-IN"/>
        </w:rPr>
        <w:t xml:space="preserve"> then LMS rejects the file and moves to the rejected directory.</w:t>
      </w:r>
    </w:p>
    <w:p w14:paraId="4E24F162" w14:textId="77777777" w:rsidR="006E5EA2" w:rsidRDefault="006E5EA2" w:rsidP="00BE0B52">
      <w:pPr>
        <w:pStyle w:val="ListParagraph"/>
        <w:numPr>
          <w:ilvl w:val="0"/>
          <w:numId w:val="22"/>
        </w:numPr>
        <w:jc w:val="both"/>
        <w:rPr>
          <w:lang w:eastAsia="en-IN"/>
        </w:rPr>
      </w:pPr>
      <w:r>
        <w:rPr>
          <w:lang w:eastAsia="en-IN"/>
        </w:rPr>
        <w:t>Checks for the file extension and format. LMS only picks up files with expected extension. Also checks the file format. If erroneous then rejected.</w:t>
      </w:r>
    </w:p>
    <w:p w14:paraId="7A4D299E" w14:textId="77777777" w:rsidR="006E5EA2" w:rsidRDefault="006E5EA2" w:rsidP="00BE0B52">
      <w:pPr>
        <w:pStyle w:val="ListParagraph"/>
        <w:numPr>
          <w:ilvl w:val="0"/>
          <w:numId w:val="22"/>
        </w:numPr>
        <w:jc w:val="both"/>
        <w:rPr>
          <w:lang w:eastAsia="en-IN"/>
        </w:rPr>
      </w:pPr>
      <w:r>
        <w:rPr>
          <w:lang w:eastAsia="en-IN"/>
        </w:rPr>
        <w:t xml:space="preserve">Checks each individual record for - </w:t>
      </w:r>
    </w:p>
    <w:p w14:paraId="7D429D9D" w14:textId="198868D5" w:rsidR="006E5EA2" w:rsidRDefault="006E5EA2" w:rsidP="00BE0B52">
      <w:pPr>
        <w:pStyle w:val="ListParagraph"/>
        <w:numPr>
          <w:ilvl w:val="1"/>
          <w:numId w:val="22"/>
        </w:numPr>
        <w:jc w:val="both"/>
        <w:rPr>
          <w:lang w:eastAsia="en-IN"/>
        </w:rPr>
      </w:pPr>
      <w:r>
        <w:rPr>
          <w:lang w:eastAsia="en-IN"/>
        </w:rPr>
        <w:t>Exact Number of Delimiters expected</w:t>
      </w:r>
      <w:r w:rsidR="00B15ED1">
        <w:rPr>
          <w:lang w:eastAsia="en-IN"/>
        </w:rPr>
        <w:t>.</w:t>
      </w:r>
    </w:p>
    <w:p w14:paraId="7FA57CC1" w14:textId="77777777" w:rsidR="006E5EA2" w:rsidRDefault="006E5EA2" w:rsidP="00BE0B52">
      <w:pPr>
        <w:pStyle w:val="ListParagraph"/>
        <w:numPr>
          <w:ilvl w:val="1"/>
          <w:numId w:val="22"/>
        </w:numPr>
        <w:jc w:val="both"/>
        <w:rPr>
          <w:lang w:eastAsia="en-IN"/>
        </w:rPr>
      </w:pPr>
      <w:r>
        <w:rPr>
          <w:lang w:eastAsia="en-IN"/>
        </w:rPr>
        <w:t>Data Type validation on fields</w:t>
      </w:r>
    </w:p>
    <w:p w14:paraId="0AAFE789" w14:textId="77777777" w:rsidR="006E5EA2" w:rsidRDefault="006E5EA2" w:rsidP="00BE0B52">
      <w:pPr>
        <w:pStyle w:val="ListParagraph"/>
        <w:numPr>
          <w:ilvl w:val="1"/>
          <w:numId w:val="22"/>
        </w:numPr>
        <w:jc w:val="both"/>
        <w:rPr>
          <w:lang w:eastAsia="en-IN"/>
        </w:rPr>
      </w:pPr>
      <w:r>
        <w:rPr>
          <w:lang w:eastAsia="en-IN"/>
        </w:rPr>
        <w:t xml:space="preserve">Mandatory field validation </w:t>
      </w:r>
    </w:p>
    <w:p w14:paraId="19522A25" w14:textId="77777777" w:rsidR="006E5EA2" w:rsidRDefault="006E5EA2" w:rsidP="00BE0B52">
      <w:pPr>
        <w:pStyle w:val="ListParagraph"/>
        <w:numPr>
          <w:ilvl w:val="1"/>
          <w:numId w:val="22"/>
        </w:numPr>
        <w:jc w:val="both"/>
        <w:rPr>
          <w:lang w:eastAsia="en-IN"/>
        </w:rPr>
      </w:pPr>
      <w:r>
        <w:rPr>
          <w:lang w:eastAsia="en-IN"/>
        </w:rPr>
        <w:lastRenderedPageBreak/>
        <w:t xml:space="preserve">Data integrity validation, </w:t>
      </w:r>
      <w:proofErr w:type="gramStart"/>
      <w:r>
        <w:rPr>
          <w:lang w:eastAsia="en-IN"/>
        </w:rPr>
        <w:t>i.e.</w:t>
      </w:r>
      <w:proofErr w:type="gramEnd"/>
      <w:r>
        <w:rPr>
          <w:lang w:eastAsia="en-IN"/>
        </w:rPr>
        <w:t xml:space="preserve"> Landlord Id should be same as provided by LMS</w:t>
      </w:r>
    </w:p>
    <w:p w14:paraId="002789D6" w14:textId="77777777" w:rsidR="006E5EA2" w:rsidRDefault="006E5EA2" w:rsidP="00BE0B52">
      <w:pPr>
        <w:pStyle w:val="ListParagraph"/>
        <w:numPr>
          <w:ilvl w:val="1"/>
          <w:numId w:val="22"/>
        </w:numPr>
        <w:jc w:val="both"/>
        <w:rPr>
          <w:lang w:eastAsia="en-IN"/>
        </w:rPr>
      </w:pPr>
      <w:r>
        <w:rPr>
          <w:lang w:eastAsia="en-IN"/>
        </w:rPr>
        <w:t>The payment records should be against valid invoice numbers which were passed to SAP(ERP) from LMS</w:t>
      </w:r>
    </w:p>
    <w:p w14:paraId="07DF99A8" w14:textId="77777777" w:rsidR="006E5EA2" w:rsidRDefault="006E5EA2" w:rsidP="00BE0B52">
      <w:pPr>
        <w:ind w:left="720"/>
        <w:jc w:val="both"/>
        <w:rPr>
          <w:lang w:eastAsia="en-IN"/>
        </w:rPr>
      </w:pPr>
      <w:r>
        <w:rPr>
          <w:lang w:eastAsia="en-IN"/>
        </w:rPr>
        <w:t>In case of failure in any of the checks that individual record is rejected and written in a separate reject records file and stored in a separate directory. In case of failure, email intimation will be sent to IT team.</w:t>
      </w:r>
    </w:p>
    <w:p w14:paraId="28167D61" w14:textId="77777777" w:rsidR="006E5EA2" w:rsidRPr="00F7342F" w:rsidRDefault="006E5EA2" w:rsidP="00BE0B52">
      <w:pPr>
        <w:pStyle w:val="ListParagraph"/>
        <w:numPr>
          <w:ilvl w:val="0"/>
          <w:numId w:val="22"/>
        </w:numPr>
        <w:jc w:val="both"/>
        <w:rPr>
          <w:lang w:eastAsia="en-IN"/>
        </w:rPr>
      </w:pPr>
      <w:r>
        <w:rPr>
          <w:lang w:eastAsia="en-IN"/>
        </w:rPr>
        <w:t xml:space="preserve">If connectivity to the SFTP server </w:t>
      </w:r>
      <w:proofErr w:type="gramStart"/>
      <w:r>
        <w:rPr>
          <w:lang w:eastAsia="en-IN"/>
        </w:rPr>
        <w:t>fails</w:t>
      </w:r>
      <w:proofErr w:type="gramEnd"/>
      <w:r>
        <w:rPr>
          <w:lang w:eastAsia="en-IN"/>
        </w:rPr>
        <w:t xml:space="preserve"> then notification is sent to IT via an e-mail.</w:t>
      </w:r>
    </w:p>
    <w:p w14:paraId="6F344D99" w14:textId="77777777" w:rsidR="006E5EA2" w:rsidRPr="00F7342F" w:rsidRDefault="006E5EA2" w:rsidP="00BE0B52">
      <w:pPr>
        <w:jc w:val="both"/>
        <w:rPr>
          <w:lang w:eastAsia="en-IN"/>
        </w:rPr>
      </w:pPr>
    </w:p>
    <w:p w14:paraId="0A2DC19A" w14:textId="03BC737C" w:rsidR="00D4009A" w:rsidRDefault="00FE0AE6" w:rsidP="00BE0B52">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61" w:name="_Toc127446165"/>
      <w:r>
        <w:rPr>
          <w:rFonts w:ascii="Calibri" w:eastAsia="Calibri" w:hAnsi="Calibri" w:cs="Calibri"/>
          <w:b/>
          <w:sz w:val="24"/>
          <w:szCs w:val="24"/>
        </w:rPr>
        <w:t>Security and Privacy Architecture</w:t>
      </w:r>
      <w:bookmarkEnd w:id="161"/>
    </w:p>
    <w:p w14:paraId="33F64C29" w14:textId="77777777" w:rsidR="00333964" w:rsidRDefault="00333964" w:rsidP="00BE0B52">
      <w:pPr>
        <w:jc w:val="both"/>
        <w:rPr>
          <w:lang w:eastAsia="en-IN"/>
        </w:rPr>
      </w:pPr>
      <w:r w:rsidRPr="00F25505">
        <w:rPr>
          <w:lang w:eastAsia="en-IN"/>
        </w:rPr>
        <w:t xml:space="preserve">Security at SSTL is the highest priority. SSTL meets their unique security requirements in terms of data security. </w:t>
      </w:r>
    </w:p>
    <w:p w14:paraId="0AD483E3" w14:textId="77777777" w:rsidR="00333964" w:rsidRDefault="00333964" w:rsidP="00BE0B52">
      <w:pPr>
        <w:jc w:val="both"/>
        <w:rPr>
          <w:lang w:eastAsia="en-IN"/>
        </w:rPr>
      </w:pPr>
      <w:r>
        <w:rPr>
          <w:lang w:eastAsia="en-IN"/>
        </w:rPr>
        <w:t>All web application security assessments will be performed by delegated security personnel either employed or contracted by SSTL. All findings are considered confidential and are to be distributed to persons on a “need to know” basis. Distribution of any findings outside of SSTL is strictly prohibited unless approved by the Security Officer.</w:t>
      </w:r>
    </w:p>
    <w:p w14:paraId="15D44E6B" w14:textId="77777777" w:rsidR="00333964" w:rsidRDefault="00333964" w:rsidP="00BE0B52">
      <w:pPr>
        <w:jc w:val="both"/>
        <w:rPr>
          <w:lang w:eastAsia="en-IN"/>
        </w:rPr>
      </w:pPr>
      <w:r>
        <w:rPr>
          <w:lang w:eastAsia="en-IN"/>
        </w:rPr>
        <w:t>Web applications are subject to security assessments based on the following criteria:</w:t>
      </w:r>
    </w:p>
    <w:p w14:paraId="0CD12622" w14:textId="77777777" w:rsidR="00333964" w:rsidRDefault="00333964" w:rsidP="00BE0B52">
      <w:pPr>
        <w:pStyle w:val="ListParagraph"/>
        <w:numPr>
          <w:ilvl w:val="0"/>
          <w:numId w:val="33"/>
        </w:numPr>
        <w:jc w:val="both"/>
        <w:rPr>
          <w:lang w:eastAsia="en-IN"/>
        </w:rPr>
      </w:pPr>
      <w:r>
        <w:rPr>
          <w:lang w:eastAsia="en-IN"/>
        </w:rPr>
        <w:t>New or Major Application Release – will be subject to a full assessment prior to approval of the change control documentation and/or release into the live environment.</w:t>
      </w:r>
    </w:p>
    <w:p w14:paraId="4EB08FDC" w14:textId="77777777" w:rsidR="00333964" w:rsidRDefault="00333964" w:rsidP="00BE0B52">
      <w:pPr>
        <w:pStyle w:val="ListParagraph"/>
        <w:numPr>
          <w:ilvl w:val="0"/>
          <w:numId w:val="33"/>
        </w:numPr>
        <w:jc w:val="both"/>
        <w:rPr>
          <w:lang w:eastAsia="en-IN"/>
        </w:rPr>
      </w:pPr>
      <w:r>
        <w:rPr>
          <w:lang w:eastAsia="en-IN"/>
        </w:rPr>
        <w:t>Third Party or Acquired Web Application – will be subject to full assessment after which it will be bound to policy requirements.</w:t>
      </w:r>
    </w:p>
    <w:p w14:paraId="668BDCE3" w14:textId="77777777" w:rsidR="00333964" w:rsidRDefault="00333964" w:rsidP="00BE0B52">
      <w:pPr>
        <w:pStyle w:val="ListParagraph"/>
        <w:numPr>
          <w:ilvl w:val="0"/>
          <w:numId w:val="33"/>
        </w:numPr>
        <w:jc w:val="both"/>
        <w:rPr>
          <w:lang w:eastAsia="en-IN"/>
        </w:rPr>
      </w:pPr>
      <w:r>
        <w:rPr>
          <w:lang w:eastAsia="en-IN"/>
        </w:rPr>
        <w:t>Point Releases – will be subject to an appropriate assessment level based on the risk of the changes in the application functionality and/or architecture.</w:t>
      </w:r>
    </w:p>
    <w:p w14:paraId="1EA5D4DF" w14:textId="77777777" w:rsidR="00333964" w:rsidRDefault="00333964" w:rsidP="00BE0B52">
      <w:pPr>
        <w:pStyle w:val="ListParagraph"/>
        <w:numPr>
          <w:ilvl w:val="0"/>
          <w:numId w:val="33"/>
        </w:numPr>
        <w:jc w:val="both"/>
        <w:rPr>
          <w:lang w:eastAsia="en-IN"/>
        </w:rPr>
      </w:pPr>
      <w:r>
        <w:rPr>
          <w:lang w:eastAsia="en-IN"/>
        </w:rPr>
        <w:t>Patch Releases – will be subject to an appropriate assessment level based on the risk of the changes to the application functionality and/or architecture.</w:t>
      </w:r>
    </w:p>
    <w:p w14:paraId="5AE431C6" w14:textId="77777777" w:rsidR="00333964" w:rsidRDefault="00333964" w:rsidP="00BE0B52">
      <w:pPr>
        <w:pStyle w:val="ListParagraph"/>
        <w:numPr>
          <w:ilvl w:val="0"/>
          <w:numId w:val="33"/>
        </w:numPr>
        <w:jc w:val="both"/>
        <w:rPr>
          <w:lang w:eastAsia="en-IN"/>
        </w:rPr>
      </w:pPr>
      <w:r>
        <w:rPr>
          <w:lang w:eastAsia="en-IN"/>
        </w:rPr>
        <w:t>Emergency Releases – An emergency release will be allowed to forego security assessments and carry the assumed risk until such time that a proper assessment can be carried out. Emergency releases will be designated as such by the Chief Information Officer or an appropriate manager who has been delegated this authority.</w:t>
      </w:r>
    </w:p>
    <w:p w14:paraId="7F564CB2" w14:textId="77777777" w:rsidR="00333964" w:rsidRDefault="00333964" w:rsidP="00BE0B52">
      <w:pPr>
        <w:jc w:val="both"/>
        <w:rPr>
          <w:lang w:eastAsia="en-IN"/>
        </w:rPr>
      </w:pPr>
      <w:r>
        <w:rPr>
          <w:lang w:eastAsia="en-IN"/>
        </w:rPr>
        <w:t>All security issues that are discovered during assessments must be mitigated based upon the following risk levels. The Risk Levels are based on the OWASP Risk Rating Methodology.</w:t>
      </w:r>
    </w:p>
    <w:p w14:paraId="2CC94BB7" w14:textId="77777777" w:rsidR="00333964" w:rsidRDefault="00333964" w:rsidP="00BE0B52">
      <w:pPr>
        <w:jc w:val="both"/>
        <w:rPr>
          <w:lang w:eastAsia="en-IN"/>
        </w:rPr>
      </w:pPr>
      <w:r>
        <w:rPr>
          <w:lang w:eastAsia="en-IN"/>
        </w:rPr>
        <w:t>Remediation validation testing will be required to validate fix and/or mitigation strategies for any discovered issues of medium risk level or greater.</w:t>
      </w:r>
    </w:p>
    <w:p w14:paraId="416A797B" w14:textId="77777777" w:rsidR="00333964" w:rsidRDefault="00333964" w:rsidP="00BE0B52">
      <w:pPr>
        <w:pStyle w:val="ListParagraph"/>
        <w:numPr>
          <w:ilvl w:val="0"/>
          <w:numId w:val="34"/>
        </w:numPr>
        <w:jc w:val="both"/>
        <w:rPr>
          <w:lang w:eastAsia="en-IN"/>
        </w:rPr>
      </w:pPr>
      <w:r w:rsidRPr="00AE3554">
        <w:rPr>
          <w:lang w:eastAsia="en-IN"/>
        </w:rPr>
        <w:t>High</w:t>
      </w:r>
      <w:r>
        <w:rPr>
          <w:lang w:eastAsia="en-IN"/>
        </w:rPr>
        <w:t xml:space="preserve"> – Any high-risk issue must be fixed immediately, or other mitigation strategies must be put in place to limit exposure before deployment. Applications with high- risk issues are subject to being taken off-line or denied release into the live environment.</w:t>
      </w:r>
    </w:p>
    <w:p w14:paraId="2CC340E5" w14:textId="77777777" w:rsidR="00333964" w:rsidRDefault="00333964" w:rsidP="00BE0B52">
      <w:pPr>
        <w:pStyle w:val="ListParagraph"/>
        <w:numPr>
          <w:ilvl w:val="0"/>
          <w:numId w:val="34"/>
        </w:numPr>
        <w:jc w:val="both"/>
        <w:rPr>
          <w:lang w:eastAsia="en-IN"/>
        </w:rPr>
      </w:pPr>
      <w:r w:rsidRPr="00AE3554">
        <w:rPr>
          <w:lang w:eastAsia="en-IN"/>
        </w:rPr>
        <w:t>Medium</w:t>
      </w:r>
      <w:r>
        <w:rPr>
          <w:lang w:eastAsia="en-IN"/>
        </w:rPr>
        <w:t xml:space="preserve"> – Medium risk issues should be reviewed to determine what is required to mitigate and scheduled accordingly. Applications with medium risk issues may be taken off-line or denied </w:t>
      </w:r>
      <w:r>
        <w:rPr>
          <w:lang w:eastAsia="en-IN"/>
        </w:rPr>
        <w:lastRenderedPageBreak/>
        <w:t>release into the live environment based on the number of issues and if multiple issues increase the risk to an unacceptable level. Issues should be fixed in a patch/point release unless other mitigation strategies limit exposure.</w:t>
      </w:r>
    </w:p>
    <w:p w14:paraId="599D6988" w14:textId="77777777" w:rsidR="00333964" w:rsidRDefault="00333964" w:rsidP="00BE0B52">
      <w:pPr>
        <w:pStyle w:val="ListParagraph"/>
        <w:numPr>
          <w:ilvl w:val="0"/>
          <w:numId w:val="34"/>
        </w:numPr>
        <w:jc w:val="both"/>
        <w:rPr>
          <w:lang w:eastAsia="en-IN"/>
        </w:rPr>
      </w:pPr>
      <w:r w:rsidRPr="00AE3554">
        <w:rPr>
          <w:lang w:eastAsia="en-IN"/>
        </w:rPr>
        <w:t>Low</w:t>
      </w:r>
      <w:r>
        <w:rPr>
          <w:lang w:eastAsia="en-IN"/>
        </w:rPr>
        <w:t xml:space="preserve"> – Issue should be reviewed to determine what is required to correct the issue and scheduled accordingly.</w:t>
      </w:r>
    </w:p>
    <w:p w14:paraId="06E6662B" w14:textId="77777777" w:rsidR="00333964" w:rsidRDefault="00333964" w:rsidP="00BE0B52">
      <w:pPr>
        <w:jc w:val="both"/>
        <w:rPr>
          <w:lang w:eastAsia="en-IN"/>
        </w:rPr>
      </w:pPr>
      <w:r>
        <w:rPr>
          <w:lang w:eastAsia="en-IN"/>
        </w:rPr>
        <w:t>The following security assessment levels shall be established by the SSTL/IS organization or other designated organization that will be performing the assessments.</w:t>
      </w:r>
    </w:p>
    <w:p w14:paraId="4FEA3857" w14:textId="77777777" w:rsidR="00333964" w:rsidRDefault="00333964" w:rsidP="00BE0B52">
      <w:pPr>
        <w:pStyle w:val="ListParagraph"/>
        <w:numPr>
          <w:ilvl w:val="0"/>
          <w:numId w:val="35"/>
        </w:numPr>
        <w:jc w:val="both"/>
        <w:rPr>
          <w:lang w:eastAsia="en-IN"/>
        </w:rPr>
      </w:pPr>
      <w:r w:rsidRPr="00AE3554">
        <w:rPr>
          <w:lang w:eastAsia="en-IN"/>
        </w:rPr>
        <w:t>Full</w:t>
      </w:r>
      <w:r>
        <w:rPr>
          <w:lang w:eastAsia="en-IN"/>
        </w:rPr>
        <w:t xml:space="preserve"> – A full assessment is comprised of tests for all known web application vulnerabilities using both automated and manual tools based on the OWASP Testing Guide. A full assessment will use manual penetration testing techniques to validate discovered vulnerabilities to determine the overall risk of all discovered.</w:t>
      </w:r>
    </w:p>
    <w:p w14:paraId="67804EB3" w14:textId="77777777" w:rsidR="00333964" w:rsidRDefault="00333964" w:rsidP="00BE0B52">
      <w:pPr>
        <w:pStyle w:val="ListParagraph"/>
        <w:numPr>
          <w:ilvl w:val="0"/>
          <w:numId w:val="35"/>
        </w:numPr>
        <w:jc w:val="both"/>
        <w:rPr>
          <w:lang w:eastAsia="en-IN"/>
        </w:rPr>
      </w:pPr>
      <w:r w:rsidRPr="00AE3554">
        <w:rPr>
          <w:lang w:eastAsia="en-IN"/>
        </w:rPr>
        <w:t>Quick</w:t>
      </w:r>
      <w:r>
        <w:rPr>
          <w:lang w:eastAsia="en-IN"/>
        </w:rPr>
        <w:t xml:space="preserve"> – A quick assessment will consist of a (typically) automated scan of an application for the OWASP Top Ten web application security risks at a minimum.</w:t>
      </w:r>
    </w:p>
    <w:p w14:paraId="405814D9" w14:textId="77777777" w:rsidR="00333964" w:rsidRDefault="00333964" w:rsidP="00BE0B52">
      <w:pPr>
        <w:pStyle w:val="ListParagraph"/>
        <w:numPr>
          <w:ilvl w:val="0"/>
          <w:numId w:val="35"/>
        </w:numPr>
        <w:jc w:val="both"/>
        <w:rPr>
          <w:lang w:eastAsia="en-IN"/>
        </w:rPr>
      </w:pPr>
      <w:r w:rsidRPr="00AE3554">
        <w:rPr>
          <w:lang w:eastAsia="en-IN"/>
        </w:rPr>
        <w:t>Targeted</w:t>
      </w:r>
      <w:r>
        <w:rPr>
          <w:lang w:eastAsia="en-IN"/>
        </w:rPr>
        <w:t xml:space="preserve"> – A targeted assessment is performed to verify vulnerability remediation changes or new application functionality.</w:t>
      </w:r>
    </w:p>
    <w:p w14:paraId="0E24B149" w14:textId="77777777" w:rsidR="00333964" w:rsidRPr="00AE3554" w:rsidRDefault="00333964" w:rsidP="00BE0B52">
      <w:pPr>
        <w:pStyle w:val="BodyText"/>
        <w:spacing w:before="1" w:line="256" w:lineRule="auto"/>
        <w:ind w:right="1030"/>
        <w:jc w:val="both"/>
        <w:rPr>
          <w:rFonts w:asciiTheme="minorHAnsi" w:eastAsiaTheme="minorHAnsi" w:hAnsiTheme="minorHAnsi" w:cstheme="minorBidi"/>
          <w:lang w:eastAsia="en-IN"/>
        </w:rPr>
      </w:pPr>
      <w:r w:rsidRPr="00AE3554">
        <w:rPr>
          <w:rFonts w:asciiTheme="minorHAnsi" w:eastAsiaTheme="minorHAnsi" w:hAnsiTheme="minorHAnsi" w:cstheme="minorBidi"/>
          <w:lang w:eastAsia="en-IN"/>
        </w:rPr>
        <w:t>SSTL has a defined set of preventative and protective measures. Their implementation must meet internal and external obligations, as well as legal, regulatory, and contractual requirements.</w:t>
      </w:r>
    </w:p>
    <w:p w14:paraId="30B1F8F0" w14:textId="77777777" w:rsidR="00333964" w:rsidRDefault="00333964" w:rsidP="00BE0B52">
      <w:pPr>
        <w:pStyle w:val="BodyText"/>
        <w:spacing w:before="4"/>
        <w:ind w:left="720"/>
        <w:jc w:val="both"/>
        <w:rPr>
          <w:sz w:val="29"/>
        </w:rPr>
      </w:pPr>
      <w:r>
        <w:rPr>
          <w:noProof/>
        </w:rPr>
        <w:drawing>
          <wp:anchor distT="0" distB="0" distL="0" distR="0" simplePos="0" relativeHeight="251657216" behindDoc="0" locked="0" layoutInCell="1" allowOverlap="1" wp14:anchorId="6E4B6D1F" wp14:editId="5EA6261C">
            <wp:simplePos x="0" y="0"/>
            <wp:positionH relativeFrom="page">
              <wp:posOffset>1447976</wp:posOffset>
            </wp:positionH>
            <wp:positionV relativeFrom="paragraph">
              <wp:posOffset>252687</wp:posOffset>
            </wp:positionV>
            <wp:extent cx="5199177" cy="2786633"/>
            <wp:effectExtent l="0" t="0" r="0" b="0"/>
            <wp:wrapTopAndBottom/>
            <wp:docPr id="57" name="image8.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jpeg"/>
                    <pic:cNvPicPr/>
                  </pic:nvPicPr>
                  <pic:blipFill>
                    <a:blip r:embed="rId24" cstate="print"/>
                    <a:stretch>
                      <a:fillRect/>
                    </a:stretch>
                  </pic:blipFill>
                  <pic:spPr>
                    <a:xfrm>
                      <a:off x="0" y="0"/>
                      <a:ext cx="5199177" cy="2786633"/>
                    </a:xfrm>
                    <a:prstGeom prst="rect">
                      <a:avLst/>
                    </a:prstGeom>
                  </pic:spPr>
                </pic:pic>
              </a:graphicData>
            </a:graphic>
          </wp:anchor>
        </w:drawing>
      </w:r>
    </w:p>
    <w:p w14:paraId="36A7EA9A" w14:textId="77777777" w:rsidR="00333964" w:rsidRDefault="00333964" w:rsidP="00BE0B52">
      <w:pPr>
        <w:pStyle w:val="BodyText"/>
        <w:spacing w:before="4"/>
        <w:jc w:val="both"/>
        <w:rPr>
          <w:rFonts w:asciiTheme="minorHAnsi" w:eastAsiaTheme="minorHAnsi" w:hAnsiTheme="minorHAnsi" w:cstheme="minorBidi"/>
          <w:b/>
          <w:bCs/>
          <w:lang w:eastAsia="en-IN"/>
        </w:rPr>
      </w:pPr>
    </w:p>
    <w:p w14:paraId="62DFE07F" w14:textId="77777777" w:rsidR="00333964" w:rsidRPr="0080644E" w:rsidRDefault="00333964" w:rsidP="00BE0B52">
      <w:pPr>
        <w:pStyle w:val="BodyText"/>
        <w:spacing w:before="4"/>
        <w:jc w:val="both"/>
        <w:rPr>
          <w:rFonts w:asciiTheme="minorHAnsi" w:eastAsiaTheme="minorHAnsi" w:hAnsiTheme="minorHAnsi" w:cstheme="minorBidi"/>
          <w:b/>
          <w:bCs/>
          <w:lang w:eastAsia="en-IN"/>
        </w:rPr>
      </w:pPr>
      <w:r w:rsidRPr="0080644E">
        <w:rPr>
          <w:rFonts w:asciiTheme="minorHAnsi" w:eastAsiaTheme="minorHAnsi" w:hAnsiTheme="minorHAnsi" w:cstheme="minorBidi"/>
          <w:b/>
          <w:bCs/>
          <w:lang w:eastAsia="en-IN"/>
        </w:rPr>
        <w:t>Security Policies and Procedures</w:t>
      </w:r>
    </w:p>
    <w:p w14:paraId="41B45E13" w14:textId="77777777" w:rsidR="00333964" w:rsidRDefault="00333964" w:rsidP="00BE0B52">
      <w:pPr>
        <w:pStyle w:val="BodyText"/>
        <w:spacing w:before="4"/>
        <w:jc w:val="both"/>
        <w:rPr>
          <w:rFonts w:asciiTheme="minorHAnsi" w:eastAsiaTheme="minorHAnsi" w:hAnsiTheme="minorHAnsi" w:cstheme="minorBidi"/>
          <w:lang w:eastAsia="en-IN"/>
        </w:rPr>
      </w:pPr>
    </w:p>
    <w:p w14:paraId="3F89D4FF" w14:textId="77777777" w:rsidR="00333964" w:rsidRPr="0080644E" w:rsidRDefault="00333964" w:rsidP="00BE0B52">
      <w:pPr>
        <w:pStyle w:val="BodyText"/>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The Services are operated in accordance with the following policies and procedures to enhance</w:t>
      </w:r>
      <w:r>
        <w:rPr>
          <w:rFonts w:asciiTheme="minorHAnsi" w:eastAsiaTheme="minorHAnsi" w:hAnsiTheme="minorHAnsi" w:cstheme="minorBidi"/>
          <w:lang w:eastAsia="en-IN"/>
        </w:rPr>
        <w:t xml:space="preserve"> </w:t>
      </w:r>
      <w:r w:rsidRPr="0080644E">
        <w:rPr>
          <w:rFonts w:asciiTheme="minorHAnsi" w:eastAsiaTheme="minorHAnsi" w:hAnsiTheme="minorHAnsi" w:cstheme="minorBidi"/>
          <w:lang w:eastAsia="en-IN"/>
        </w:rPr>
        <w:t>security:</w:t>
      </w:r>
    </w:p>
    <w:p w14:paraId="25BD092A"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 xml:space="preserve">Customer passwords are stored using </w:t>
      </w:r>
      <w:r>
        <w:rPr>
          <w:rFonts w:asciiTheme="minorHAnsi" w:eastAsiaTheme="minorHAnsi" w:hAnsiTheme="minorHAnsi" w:cstheme="minorBidi"/>
          <w:lang w:eastAsia="en-IN"/>
        </w:rPr>
        <w:t>encryption</w:t>
      </w:r>
      <w:r w:rsidRPr="0080644E">
        <w:rPr>
          <w:rFonts w:asciiTheme="minorHAnsi" w:eastAsiaTheme="minorHAnsi" w:hAnsiTheme="minorHAnsi" w:cstheme="minorBidi"/>
          <w:lang w:eastAsia="en-IN"/>
        </w:rPr>
        <w:t>.</w:t>
      </w:r>
    </w:p>
    <w:p w14:paraId="60155185"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User access log entries will be maintained</w:t>
      </w:r>
      <w:r>
        <w:rPr>
          <w:rFonts w:asciiTheme="minorHAnsi" w:eastAsiaTheme="minorHAnsi" w:hAnsiTheme="minorHAnsi" w:cstheme="minorBidi"/>
          <w:lang w:eastAsia="en-IN"/>
        </w:rPr>
        <w:t xml:space="preserve">. </w:t>
      </w:r>
    </w:p>
    <w:p w14:paraId="2CE53D2D"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If there is suspicion of inappropriate access, S</w:t>
      </w:r>
      <w:r>
        <w:rPr>
          <w:rFonts w:asciiTheme="minorHAnsi" w:eastAsiaTheme="minorHAnsi" w:hAnsiTheme="minorHAnsi" w:cstheme="minorBidi"/>
          <w:lang w:eastAsia="en-IN"/>
        </w:rPr>
        <w:t>STL</w:t>
      </w:r>
      <w:r w:rsidRPr="0080644E">
        <w:rPr>
          <w:rFonts w:asciiTheme="minorHAnsi" w:eastAsiaTheme="minorHAnsi" w:hAnsiTheme="minorHAnsi" w:cstheme="minorBidi"/>
          <w:lang w:eastAsia="en-IN"/>
        </w:rPr>
        <w:t xml:space="preserve"> can provide customers with log entry records</w:t>
      </w:r>
      <w:r>
        <w:rPr>
          <w:rFonts w:asciiTheme="minorHAnsi" w:eastAsiaTheme="minorHAnsi" w:hAnsiTheme="minorHAnsi" w:cstheme="minorBidi"/>
          <w:lang w:eastAsia="en-IN"/>
        </w:rPr>
        <w:t>.</w:t>
      </w:r>
      <w:r w:rsidRPr="0080644E">
        <w:rPr>
          <w:rFonts w:asciiTheme="minorHAnsi" w:eastAsiaTheme="minorHAnsi" w:hAnsiTheme="minorHAnsi" w:cstheme="minorBidi"/>
          <w:lang w:eastAsia="en-IN"/>
        </w:rPr>
        <w:t xml:space="preserve"> </w:t>
      </w:r>
    </w:p>
    <w:p w14:paraId="7168A35D" w14:textId="77777777" w:rsidR="00333964" w:rsidRDefault="00333964" w:rsidP="00BE0B52">
      <w:pPr>
        <w:pStyle w:val="BodyText"/>
        <w:numPr>
          <w:ilvl w:val="0"/>
          <w:numId w:val="36"/>
        </w:numPr>
        <w:spacing w:before="4"/>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 xml:space="preserve">Data center physical access logs, system infrastructure logs, and application logs will be kept for </w:t>
      </w:r>
      <w:r w:rsidRPr="0080644E">
        <w:rPr>
          <w:rFonts w:asciiTheme="minorHAnsi" w:eastAsiaTheme="minorHAnsi" w:hAnsiTheme="minorHAnsi" w:cstheme="minorBidi"/>
          <w:lang w:eastAsia="en-IN"/>
        </w:rPr>
        <w:lastRenderedPageBreak/>
        <w:t>a</w:t>
      </w:r>
      <w:r>
        <w:rPr>
          <w:rFonts w:asciiTheme="minorHAnsi" w:eastAsiaTheme="minorHAnsi" w:hAnsiTheme="minorHAnsi" w:cstheme="minorBidi"/>
          <w:lang w:eastAsia="en-IN"/>
        </w:rPr>
        <w:t xml:space="preserve"> </w:t>
      </w:r>
      <w:r w:rsidRPr="0080644E">
        <w:rPr>
          <w:rFonts w:asciiTheme="minorHAnsi" w:eastAsiaTheme="minorHAnsi" w:hAnsiTheme="minorHAnsi" w:cstheme="minorBidi"/>
          <w:lang w:eastAsia="en-IN"/>
        </w:rPr>
        <w:t>minimum of 90 days. Logs will be kept in a secure area to prevent tampering.</w:t>
      </w:r>
      <w:r w:rsidRPr="00790EC8">
        <w:rPr>
          <w:rFonts w:asciiTheme="minorHAnsi" w:eastAsiaTheme="minorHAnsi" w:hAnsiTheme="minorHAnsi" w:cstheme="minorBidi"/>
          <w:lang w:eastAsia="en-IN"/>
        </w:rPr>
        <w:t xml:space="preserve"> </w:t>
      </w:r>
    </w:p>
    <w:p w14:paraId="56501394" w14:textId="77777777" w:rsidR="00333964" w:rsidRPr="00790EC8" w:rsidRDefault="00333964" w:rsidP="00BE0B52">
      <w:pPr>
        <w:pStyle w:val="BodyText"/>
        <w:numPr>
          <w:ilvl w:val="0"/>
          <w:numId w:val="36"/>
        </w:numPr>
        <w:spacing w:before="4"/>
        <w:jc w:val="both"/>
        <w:rPr>
          <w:rFonts w:asciiTheme="minorHAnsi" w:eastAsiaTheme="minorHAnsi" w:hAnsiTheme="minorHAnsi" w:cstheme="minorBidi"/>
          <w:lang w:eastAsia="en-IN"/>
        </w:rPr>
      </w:pPr>
      <w:r>
        <w:rPr>
          <w:rFonts w:asciiTheme="minorHAnsi" w:eastAsiaTheme="minorHAnsi" w:hAnsiTheme="minorHAnsi" w:cstheme="minorBidi"/>
          <w:lang w:eastAsia="en-IN"/>
        </w:rPr>
        <w:t xml:space="preserve">SSTL </w:t>
      </w:r>
      <w:r w:rsidRPr="00790EC8">
        <w:rPr>
          <w:rFonts w:asciiTheme="minorHAnsi" w:eastAsiaTheme="minorHAnsi" w:hAnsiTheme="minorHAnsi" w:cstheme="minorBidi"/>
          <w:lang w:eastAsia="en-IN"/>
        </w:rPr>
        <w:t>personnel will not set a defined password for a user. Passwords are reset to a random</w:t>
      </w:r>
    </w:p>
    <w:p w14:paraId="590C0B14" w14:textId="77777777" w:rsidR="00333964" w:rsidRPr="0080644E" w:rsidRDefault="00333964" w:rsidP="00BE0B52">
      <w:pPr>
        <w:pStyle w:val="BodyText"/>
        <w:spacing w:before="4"/>
        <w:ind w:left="720"/>
        <w:jc w:val="both"/>
        <w:rPr>
          <w:rFonts w:asciiTheme="minorHAnsi" w:eastAsiaTheme="minorHAnsi" w:hAnsiTheme="minorHAnsi" w:cstheme="minorBidi"/>
          <w:lang w:eastAsia="en-IN"/>
        </w:rPr>
      </w:pPr>
      <w:r w:rsidRPr="0080644E">
        <w:rPr>
          <w:rFonts w:asciiTheme="minorHAnsi" w:eastAsiaTheme="minorHAnsi" w:hAnsiTheme="minorHAnsi" w:cstheme="minorBidi"/>
          <w:lang w:eastAsia="en-IN"/>
        </w:rPr>
        <w:t xml:space="preserve">value (which must be changed on first use) </w:t>
      </w:r>
    </w:p>
    <w:p w14:paraId="3E11D0D6" w14:textId="77777777" w:rsidR="00333964" w:rsidRDefault="00333964" w:rsidP="00BE0B52">
      <w:pPr>
        <w:pStyle w:val="BodyText"/>
        <w:spacing w:before="4"/>
        <w:jc w:val="both"/>
        <w:rPr>
          <w:rFonts w:asciiTheme="minorHAnsi" w:eastAsiaTheme="minorHAnsi" w:hAnsiTheme="minorHAnsi" w:cstheme="minorBidi"/>
          <w:lang w:eastAsia="en-IN"/>
        </w:rPr>
      </w:pPr>
    </w:p>
    <w:p w14:paraId="4C858206" w14:textId="77777777" w:rsidR="00333964" w:rsidRDefault="00333964" w:rsidP="00BE0B52">
      <w:pPr>
        <w:pStyle w:val="BodyText"/>
        <w:spacing w:before="4"/>
        <w:jc w:val="both"/>
        <w:rPr>
          <w:rFonts w:asciiTheme="minorHAnsi" w:eastAsiaTheme="minorHAnsi" w:hAnsiTheme="minorHAnsi" w:cstheme="minorBidi"/>
          <w:b/>
          <w:bCs/>
          <w:lang w:eastAsia="en-IN"/>
        </w:rPr>
      </w:pPr>
      <w:r w:rsidRPr="00790EC8">
        <w:rPr>
          <w:rFonts w:asciiTheme="minorHAnsi" w:eastAsiaTheme="minorHAnsi" w:hAnsiTheme="minorHAnsi" w:cstheme="minorBidi"/>
          <w:b/>
          <w:bCs/>
          <w:lang w:eastAsia="en-IN"/>
        </w:rPr>
        <w:t>Intrusion Detection</w:t>
      </w:r>
    </w:p>
    <w:p w14:paraId="38DA09AE" w14:textId="77777777" w:rsidR="00333964" w:rsidRPr="00790EC8" w:rsidRDefault="00333964" w:rsidP="00BE0B52">
      <w:pPr>
        <w:pStyle w:val="BodyText"/>
        <w:spacing w:before="4"/>
        <w:jc w:val="both"/>
        <w:rPr>
          <w:rFonts w:asciiTheme="minorHAnsi" w:eastAsiaTheme="minorHAnsi" w:hAnsiTheme="minorHAnsi" w:cstheme="minorBidi"/>
          <w:b/>
          <w:bCs/>
          <w:lang w:eastAsia="en-IN"/>
        </w:rPr>
      </w:pPr>
    </w:p>
    <w:p w14:paraId="1FB22876" w14:textId="77777777" w:rsidR="00333964" w:rsidRDefault="00333964" w:rsidP="00BE0B52">
      <w:pPr>
        <w:pStyle w:val="BodyText"/>
        <w:spacing w:before="4"/>
        <w:jc w:val="both"/>
        <w:rPr>
          <w:rFonts w:asciiTheme="minorHAnsi" w:eastAsiaTheme="minorHAnsi" w:hAnsiTheme="minorHAnsi" w:cstheme="minorBidi"/>
          <w:lang w:eastAsia="en-IN"/>
        </w:rPr>
      </w:pPr>
      <w:r>
        <w:rPr>
          <w:rFonts w:asciiTheme="minorHAnsi" w:eastAsiaTheme="minorHAnsi" w:hAnsiTheme="minorHAnsi" w:cstheme="minorBidi"/>
          <w:lang w:eastAsia="en-IN"/>
        </w:rPr>
        <w:t>SSTL</w:t>
      </w:r>
      <w:r w:rsidRPr="00790EC8">
        <w:rPr>
          <w:rFonts w:asciiTheme="minorHAnsi" w:eastAsiaTheme="minorHAnsi" w:hAnsiTheme="minorHAnsi" w:cstheme="minorBidi"/>
          <w:lang w:eastAsia="en-IN"/>
        </w:rPr>
        <w:t xml:space="preserve"> will monitor the Services for unauthorized intrusions</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using network-based and/or host-based intrusion detection mechanisms. S</w:t>
      </w:r>
      <w:r>
        <w:rPr>
          <w:rFonts w:asciiTheme="minorHAnsi" w:eastAsiaTheme="minorHAnsi" w:hAnsiTheme="minorHAnsi" w:cstheme="minorBidi"/>
          <w:lang w:eastAsia="en-IN"/>
        </w:rPr>
        <w:t>STL</w:t>
      </w:r>
      <w:r w:rsidRPr="00790EC8">
        <w:rPr>
          <w:rFonts w:asciiTheme="minorHAnsi" w:eastAsiaTheme="minorHAnsi" w:hAnsiTheme="minorHAnsi" w:cstheme="minorBidi"/>
          <w:lang w:eastAsia="en-IN"/>
        </w:rPr>
        <w:t xml:space="preserve"> may analyze data</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collected by users' web browsers for security purposes, including to detect compromised browsers, to</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prevent fraudulent authentications, and to ensure that the Services function properly.</w:t>
      </w:r>
    </w:p>
    <w:p w14:paraId="10C6FEF4" w14:textId="77777777" w:rsidR="00333964" w:rsidRPr="00790EC8" w:rsidRDefault="00333964" w:rsidP="00BE0B52">
      <w:pPr>
        <w:pStyle w:val="BodyText"/>
        <w:spacing w:before="4"/>
        <w:jc w:val="both"/>
        <w:rPr>
          <w:rFonts w:asciiTheme="minorHAnsi" w:eastAsiaTheme="minorHAnsi" w:hAnsiTheme="minorHAnsi" w:cstheme="minorBidi"/>
          <w:lang w:eastAsia="en-IN"/>
        </w:rPr>
      </w:pPr>
    </w:p>
    <w:p w14:paraId="3D2F8014" w14:textId="77777777" w:rsidR="00333964" w:rsidRDefault="00333964" w:rsidP="00BE0B52">
      <w:pPr>
        <w:pStyle w:val="BodyText"/>
        <w:spacing w:before="4"/>
        <w:jc w:val="both"/>
        <w:rPr>
          <w:rFonts w:asciiTheme="minorHAnsi" w:eastAsiaTheme="minorHAnsi" w:hAnsiTheme="minorHAnsi" w:cstheme="minorBidi"/>
          <w:b/>
          <w:bCs/>
          <w:lang w:eastAsia="en-IN"/>
        </w:rPr>
      </w:pPr>
      <w:r w:rsidRPr="00790EC8">
        <w:rPr>
          <w:rFonts w:asciiTheme="minorHAnsi" w:eastAsiaTheme="minorHAnsi" w:hAnsiTheme="minorHAnsi" w:cstheme="minorBidi"/>
          <w:b/>
          <w:bCs/>
          <w:lang w:eastAsia="en-IN"/>
        </w:rPr>
        <w:t>Security Logs</w:t>
      </w:r>
    </w:p>
    <w:p w14:paraId="625143E6" w14:textId="77777777" w:rsidR="00333964" w:rsidRPr="00790EC8" w:rsidRDefault="00333964" w:rsidP="00BE0B52">
      <w:pPr>
        <w:pStyle w:val="BodyText"/>
        <w:spacing w:before="4"/>
        <w:jc w:val="both"/>
        <w:rPr>
          <w:rFonts w:asciiTheme="minorHAnsi" w:eastAsiaTheme="minorHAnsi" w:hAnsiTheme="minorHAnsi" w:cstheme="minorBidi"/>
          <w:b/>
          <w:bCs/>
          <w:lang w:eastAsia="en-IN"/>
        </w:rPr>
      </w:pPr>
    </w:p>
    <w:p w14:paraId="62A6B714" w14:textId="77777777" w:rsidR="00333964" w:rsidRDefault="00333964" w:rsidP="00BE0B52">
      <w:pPr>
        <w:pStyle w:val="BodyText"/>
        <w:spacing w:before="4"/>
        <w:jc w:val="both"/>
        <w:rPr>
          <w:rFonts w:asciiTheme="minorHAnsi" w:eastAsiaTheme="minorHAnsi" w:hAnsiTheme="minorHAnsi" w:cstheme="minorBidi"/>
          <w:lang w:eastAsia="en-IN"/>
        </w:rPr>
      </w:pPr>
      <w:r w:rsidRPr="00790EC8">
        <w:rPr>
          <w:rFonts w:asciiTheme="minorHAnsi" w:eastAsiaTheme="minorHAnsi" w:hAnsiTheme="minorHAnsi" w:cstheme="minorBidi"/>
          <w:lang w:eastAsia="en-IN"/>
        </w:rPr>
        <w:t>All systems used in the provision of the Services, including firewalls, routers, network switches</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and operating systems, log information to their respective system log facility or a centralized syslog</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server (for network systems) to enable security reviews and analysis.</w:t>
      </w:r>
    </w:p>
    <w:p w14:paraId="30CA6304" w14:textId="77777777" w:rsidR="00333964" w:rsidRPr="00790EC8" w:rsidRDefault="00333964" w:rsidP="00BE0B52">
      <w:pPr>
        <w:pStyle w:val="BodyText"/>
        <w:spacing w:before="4"/>
        <w:jc w:val="both"/>
        <w:rPr>
          <w:rFonts w:asciiTheme="minorHAnsi" w:eastAsiaTheme="minorHAnsi" w:hAnsiTheme="minorHAnsi" w:cstheme="minorBidi"/>
          <w:lang w:eastAsia="en-IN"/>
        </w:rPr>
      </w:pPr>
    </w:p>
    <w:p w14:paraId="5F4567BE" w14:textId="77777777" w:rsidR="00333964" w:rsidRDefault="00333964" w:rsidP="00BE0B52">
      <w:pPr>
        <w:pStyle w:val="BodyText"/>
        <w:spacing w:before="4"/>
        <w:jc w:val="both"/>
        <w:rPr>
          <w:rFonts w:asciiTheme="minorHAnsi" w:eastAsiaTheme="minorHAnsi" w:hAnsiTheme="minorHAnsi" w:cstheme="minorBidi"/>
          <w:b/>
          <w:bCs/>
          <w:lang w:eastAsia="en-IN"/>
        </w:rPr>
      </w:pPr>
      <w:r w:rsidRPr="00790EC8">
        <w:rPr>
          <w:rFonts w:asciiTheme="minorHAnsi" w:eastAsiaTheme="minorHAnsi" w:hAnsiTheme="minorHAnsi" w:cstheme="minorBidi"/>
          <w:b/>
          <w:bCs/>
          <w:lang w:eastAsia="en-IN"/>
        </w:rPr>
        <w:t>Incident Management</w:t>
      </w:r>
    </w:p>
    <w:p w14:paraId="04A9D552" w14:textId="77777777" w:rsidR="00333964" w:rsidRPr="00790EC8" w:rsidRDefault="00333964" w:rsidP="00BE0B52">
      <w:pPr>
        <w:pStyle w:val="BodyText"/>
        <w:spacing w:before="4"/>
        <w:jc w:val="both"/>
        <w:rPr>
          <w:rFonts w:asciiTheme="minorHAnsi" w:eastAsiaTheme="minorHAnsi" w:hAnsiTheme="minorHAnsi" w:cstheme="minorBidi"/>
          <w:b/>
          <w:bCs/>
          <w:lang w:eastAsia="en-IN"/>
        </w:rPr>
      </w:pPr>
    </w:p>
    <w:p w14:paraId="0269507B" w14:textId="77777777" w:rsidR="00333964" w:rsidRDefault="00333964" w:rsidP="00BE0B52">
      <w:pPr>
        <w:pStyle w:val="BodyText"/>
        <w:spacing w:before="4"/>
        <w:jc w:val="both"/>
        <w:rPr>
          <w:rFonts w:asciiTheme="minorHAnsi" w:eastAsiaTheme="minorHAnsi" w:hAnsiTheme="minorHAnsi" w:cstheme="minorBidi"/>
          <w:lang w:eastAsia="en-IN"/>
        </w:rPr>
      </w:pPr>
      <w:r w:rsidRPr="00790EC8">
        <w:rPr>
          <w:rFonts w:asciiTheme="minorHAnsi" w:eastAsiaTheme="minorHAnsi" w:hAnsiTheme="minorHAnsi" w:cstheme="minorBidi"/>
          <w:lang w:eastAsia="en-IN"/>
        </w:rPr>
        <w:t>S</w:t>
      </w:r>
      <w:r>
        <w:rPr>
          <w:rFonts w:asciiTheme="minorHAnsi" w:eastAsiaTheme="minorHAnsi" w:hAnsiTheme="minorHAnsi" w:cstheme="minorBidi"/>
          <w:lang w:eastAsia="en-IN"/>
        </w:rPr>
        <w:t>STL</w:t>
      </w:r>
      <w:r w:rsidRPr="00790EC8">
        <w:rPr>
          <w:rFonts w:asciiTheme="minorHAnsi" w:eastAsiaTheme="minorHAnsi" w:hAnsiTheme="minorHAnsi" w:cstheme="minorBidi"/>
          <w:lang w:eastAsia="en-IN"/>
        </w:rPr>
        <w:t xml:space="preserve"> maintains security incident management policies and procedures. S</w:t>
      </w:r>
      <w:r>
        <w:rPr>
          <w:rFonts w:asciiTheme="minorHAnsi" w:eastAsiaTheme="minorHAnsi" w:hAnsiTheme="minorHAnsi" w:cstheme="minorBidi"/>
          <w:lang w:eastAsia="en-IN"/>
        </w:rPr>
        <w:t xml:space="preserve">STL </w:t>
      </w:r>
      <w:r w:rsidRPr="00790EC8">
        <w:rPr>
          <w:rFonts w:asciiTheme="minorHAnsi" w:eastAsiaTheme="minorHAnsi" w:hAnsiTheme="minorHAnsi" w:cstheme="minorBidi"/>
          <w:lang w:eastAsia="en-IN"/>
        </w:rPr>
        <w:t xml:space="preserve">notifies </w:t>
      </w:r>
      <w:r>
        <w:rPr>
          <w:rFonts w:asciiTheme="minorHAnsi" w:eastAsiaTheme="minorHAnsi" w:hAnsiTheme="minorHAnsi" w:cstheme="minorBidi"/>
          <w:lang w:eastAsia="en-IN"/>
        </w:rPr>
        <w:t>CREST</w:t>
      </w:r>
      <w:r w:rsidRPr="00790EC8">
        <w:rPr>
          <w:rFonts w:asciiTheme="minorHAnsi" w:eastAsiaTheme="minorHAnsi" w:hAnsiTheme="minorHAnsi" w:cstheme="minorBidi"/>
          <w:lang w:eastAsia="en-IN"/>
        </w:rPr>
        <w:t xml:space="preserve"> of significant system incidents by email, and for incidents lasting more than one hour,</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 xml:space="preserve">may invite </w:t>
      </w:r>
      <w:r>
        <w:rPr>
          <w:rFonts w:asciiTheme="minorHAnsi" w:eastAsiaTheme="minorHAnsi" w:hAnsiTheme="minorHAnsi" w:cstheme="minorBidi"/>
          <w:lang w:eastAsia="en-IN"/>
        </w:rPr>
        <w:t xml:space="preserve">CREST </w:t>
      </w:r>
      <w:r w:rsidRPr="00790EC8">
        <w:rPr>
          <w:rFonts w:asciiTheme="minorHAnsi" w:eastAsiaTheme="minorHAnsi" w:hAnsiTheme="minorHAnsi" w:cstheme="minorBidi"/>
          <w:lang w:eastAsia="en-IN"/>
        </w:rPr>
        <w:t>to join a conference call about the incident and S</w:t>
      </w:r>
      <w:r>
        <w:rPr>
          <w:rFonts w:asciiTheme="minorHAnsi" w:eastAsiaTheme="minorHAnsi" w:hAnsiTheme="minorHAnsi" w:cstheme="minorBidi"/>
          <w:lang w:eastAsia="en-IN"/>
        </w:rPr>
        <w:t>STL</w:t>
      </w:r>
      <w:r w:rsidRPr="00790EC8">
        <w:rPr>
          <w:rFonts w:asciiTheme="minorHAnsi" w:eastAsiaTheme="minorHAnsi" w:hAnsiTheme="minorHAnsi" w:cstheme="minorBidi"/>
          <w:lang w:eastAsia="en-IN"/>
        </w:rPr>
        <w:t xml:space="preserve"> response.</w:t>
      </w:r>
    </w:p>
    <w:p w14:paraId="1D41402C" w14:textId="77777777" w:rsidR="00333964" w:rsidRPr="00790EC8" w:rsidRDefault="00333964" w:rsidP="00BE0B52">
      <w:pPr>
        <w:pStyle w:val="BodyText"/>
        <w:spacing w:before="4"/>
        <w:jc w:val="both"/>
        <w:rPr>
          <w:rFonts w:asciiTheme="minorHAnsi" w:eastAsiaTheme="minorHAnsi" w:hAnsiTheme="minorHAnsi" w:cstheme="minorBidi"/>
          <w:lang w:eastAsia="en-IN"/>
        </w:rPr>
      </w:pPr>
    </w:p>
    <w:p w14:paraId="6B47A862" w14:textId="77777777" w:rsidR="00333964" w:rsidRDefault="00333964" w:rsidP="00BE0B52">
      <w:pPr>
        <w:pStyle w:val="BodyText"/>
        <w:spacing w:before="4"/>
        <w:jc w:val="both"/>
        <w:rPr>
          <w:rFonts w:asciiTheme="minorHAnsi" w:eastAsiaTheme="minorHAnsi" w:hAnsiTheme="minorHAnsi" w:cstheme="minorBidi"/>
          <w:b/>
          <w:bCs/>
          <w:lang w:eastAsia="en-IN"/>
        </w:rPr>
      </w:pPr>
      <w:r w:rsidRPr="0052714A">
        <w:rPr>
          <w:rFonts w:asciiTheme="minorHAnsi" w:eastAsiaTheme="minorHAnsi" w:hAnsiTheme="minorHAnsi" w:cstheme="minorBidi"/>
          <w:b/>
          <w:bCs/>
          <w:lang w:eastAsia="en-IN"/>
        </w:rPr>
        <w:t>User Authentication</w:t>
      </w:r>
    </w:p>
    <w:p w14:paraId="3713A4A0" w14:textId="77777777" w:rsidR="00333964" w:rsidRPr="0052714A" w:rsidRDefault="00333964" w:rsidP="00BE0B52">
      <w:pPr>
        <w:pStyle w:val="BodyText"/>
        <w:spacing w:before="4"/>
        <w:jc w:val="both"/>
        <w:rPr>
          <w:rFonts w:asciiTheme="minorHAnsi" w:eastAsiaTheme="minorHAnsi" w:hAnsiTheme="minorHAnsi" w:cstheme="minorBidi"/>
          <w:b/>
          <w:bCs/>
          <w:lang w:eastAsia="en-IN"/>
        </w:rPr>
      </w:pPr>
    </w:p>
    <w:p w14:paraId="079F4CB2" w14:textId="77777777" w:rsidR="00333964" w:rsidRDefault="00333964" w:rsidP="00BE0B52">
      <w:pPr>
        <w:spacing w:after="240"/>
        <w:jc w:val="both"/>
      </w:pPr>
      <w:r w:rsidRPr="00790EC8">
        <w:rPr>
          <w:lang w:eastAsia="en-IN"/>
        </w:rPr>
        <w:t xml:space="preserve">Access to Services requires authentication via Delegated </w:t>
      </w:r>
      <w:r>
        <w:rPr>
          <w:lang w:eastAsia="en-IN"/>
        </w:rPr>
        <w:t xml:space="preserve">user access, </w:t>
      </w:r>
      <w:r>
        <w:t xml:space="preserve">SSO integration will be implemented to all users if the SSO provider supports OpenID connect or LDAP. Crest users can login with SSO linked email ID while landlords can login with phone number or email address. </w:t>
      </w:r>
    </w:p>
    <w:p w14:paraId="054DEF7B" w14:textId="77777777" w:rsidR="00333964" w:rsidRDefault="00333964" w:rsidP="00BE0B52">
      <w:pPr>
        <w:pStyle w:val="BodyText"/>
        <w:spacing w:before="4"/>
        <w:jc w:val="both"/>
        <w:rPr>
          <w:rFonts w:asciiTheme="minorHAnsi" w:eastAsiaTheme="minorHAnsi" w:hAnsiTheme="minorHAnsi" w:cstheme="minorBidi"/>
          <w:b/>
          <w:bCs/>
          <w:lang w:eastAsia="en-IN"/>
        </w:rPr>
      </w:pPr>
      <w:r w:rsidRPr="0052714A">
        <w:rPr>
          <w:rFonts w:asciiTheme="minorHAnsi" w:eastAsiaTheme="minorHAnsi" w:hAnsiTheme="minorHAnsi" w:cstheme="minorBidi"/>
          <w:b/>
          <w:bCs/>
          <w:lang w:eastAsia="en-IN"/>
        </w:rPr>
        <w:t>Physical Security</w:t>
      </w:r>
    </w:p>
    <w:p w14:paraId="19E8F89C" w14:textId="77777777" w:rsidR="00333964" w:rsidRPr="0052714A" w:rsidRDefault="00333964" w:rsidP="00BE0B52">
      <w:pPr>
        <w:pStyle w:val="BodyText"/>
        <w:spacing w:before="4"/>
        <w:jc w:val="both"/>
        <w:rPr>
          <w:rFonts w:asciiTheme="minorHAnsi" w:eastAsiaTheme="minorHAnsi" w:hAnsiTheme="minorHAnsi" w:cstheme="minorBidi"/>
          <w:b/>
          <w:bCs/>
          <w:lang w:eastAsia="en-IN"/>
        </w:rPr>
      </w:pPr>
    </w:p>
    <w:p w14:paraId="1996319F" w14:textId="77777777" w:rsidR="00333964" w:rsidRPr="00790EC8" w:rsidRDefault="00333964" w:rsidP="00BE0B52">
      <w:pPr>
        <w:pStyle w:val="BodyText"/>
        <w:spacing w:before="4"/>
        <w:jc w:val="both"/>
        <w:rPr>
          <w:rFonts w:asciiTheme="minorHAnsi" w:eastAsiaTheme="minorHAnsi" w:hAnsiTheme="minorHAnsi" w:cstheme="minorBidi"/>
          <w:lang w:eastAsia="en-IN"/>
        </w:rPr>
      </w:pPr>
      <w:r>
        <w:rPr>
          <w:rFonts w:asciiTheme="minorHAnsi" w:eastAsiaTheme="minorHAnsi" w:hAnsiTheme="minorHAnsi" w:cstheme="minorBidi"/>
          <w:lang w:eastAsia="en-IN"/>
        </w:rPr>
        <w:t>T</w:t>
      </w:r>
      <w:r w:rsidRPr="00790EC8">
        <w:rPr>
          <w:rFonts w:asciiTheme="minorHAnsi" w:eastAsiaTheme="minorHAnsi" w:hAnsiTheme="minorHAnsi" w:cstheme="minorBidi"/>
          <w:lang w:eastAsia="en-IN"/>
        </w:rPr>
        <w:t xml:space="preserve">he </w:t>
      </w:r>
      <w:r>
        <w:rPr>
          <w:rFonts w:asciiTheme="minorHAnsi" w:eastAsiaTheme="minorHAnsi" w:hAnsiTheme="minorHAnsi" w:cstheme="minorBidi"/>
          <w:lang w:eastAsia="en-IN"/>
        </w:rPr>
        <w:t>infrastructure</w:t>
      </w:r>
      <w:r w:rsidRPr="00790EC8">
        <w:rPr>
          <w:rFonts w:asciiTheme="minorHAnsi" w:eastAsiaTheme="minorHAnsi" w:hAnsiTheme="minorHAnsi" w:cstheme="minorBidi"/>
          <w:lang w:eastAsia="en-IN"/>
        </w:rPr>
        <w:t xml:space="preserve"> has access control systems that permit</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only authorized personnel to have access to secure areas. These facilities are designed to withstand</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adverse weather and other reasonably predictable natural conditions, utilize redundant electrical and</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telecommunications systems, employ environmental systems that monitor temperature, humidity, and</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 xml:space="preserve">other environmental conditions, and </w:t>
      </w:r>
    </w:p>
    <w:p w14:paraId="31FA5609" w14:textId="77777777" w:rsidR="00333964" w:rsidRDefault="00333964" w:rsidP="00BE0B52">
      <w:pPr>
        <w:pStyle w:val="BodyText"/>
        <w:spacing w:before="4"/>
        <w:jc w:val="both"/>
        <w:rPr>
          <w:rFonts w:asciiTheme="minorHAnsi" w:eastAsiaTheme="minorHAnsi" w:hAnsiTheme="minorHAnsi" w:cstheme="minorBidi"/>
          <w:lang w:eastAsia="en-IN"/>
        </w:rPr>
      </w:pPr>
      <w:r w:rsidRPr="00790EC8">
        <w:rPr>
          <w:rFonts w:asciiTheme="minorHAnsi" w:eastAsiaTheme="minorHAnsi" w:hAnsiTheme="minorHAnsi" w:cstheme="minorBidi"/>
          <w:lang w:eastAsia="en-IN"/>
        </w:rPr>
        <w:t>interior and exterior surveillance</w:t>
      </w:r>
      <w:r>
        <w:rPr>
          <w:rFonts w:asciiTheme="minorHAnsi" w:eastAsiaTheme="minorHAnsi" w:hAnsiTheme="minorHAnsi" w:cstheme="minorBidi"/>
          <w:lang w:eastAsia="en-IN"/>
        </w:rPr>
        <w:t xml:space="preserve"> </w:t>
      </w:r>
      <w:r w:rsidRPr="00790EC8">
        <w:rPr>
          <w:rFonts w:asciiTheme="minorHAnsi" w:eastAsiaTheme="minorHAnsi" w:hAnsiTheme="minorHAnsi" w:cstheme="minorBidi"/>
          <w:lang w:eastAsia="en-IN"/>
        </w:rPr>
        <w:t>cameras</w:t>
      </w:r>
      <w:r>
        <w:rPr>
          <w:rFonts w:asciiTheme="minorHAnsi" w:eastAsiaTheme="minorHAnsi" w:hAnsiTheme="minorHAnsi" w:cstheme="minorBidi"/>
          <w:lang w:eastAsia="en-IN"/>
        </w:rPr>
        <w:t>.</w:t>
      </w:r>
    </w:p>
    <w:p w14:paraId="6BC376BA" w14:textId="77777777" w:rsidR="00333964" w:rsidRDefault="00333964" w:rsidP="00BE0B52">
      <w:pPr>
        <w:pStyle w:val="BodyText"/>
        <w:spacing w:before="4"/>
        <w:jc w:val="both"/>
        <w:rPr>
          <w:rFonts w:asciiTheme="minorHAnsi" w:eastAsiaTheme="minorHAnsi" w:hAnsiTheme="minorHAnsi" w:cstheme="minorBidi"/>
          <w:lang w:eastAsia="en-IN"/>
        </w:rPr>
      </w:pPr>
    </w:p>
    <w:p w14:paraId="44AEA725" w14:textId="77777777" w:rsidR="00333964" w:rsidRPr="00202435" w:rsidRDefault="00333964" w:rsidP="00BE0B52">
      <w:pPr>
        <w:pStyle w:val="BodyText"/>
        <w:spacing w:before="4"/>
        <w:jc w:val="both"/>
        <w:rPr>
          <w:b/>
          <w:bCs/>
        </w:rPr>
      </w:pPr>
      <w:r w:rsidRPr="00202435">
        <w:rPr>
          <w:b/>
          <w:bCs/>
        </w:rPr>
        <w:t xml:space="preserve">Data Encryption </w:t>
      </w:r>
    </w:p>
    <w:p w14:paraId="7B4F0DBB" w14:textId="77777777" w:rsidR="00333964" w:rsidRDefault="00333964" w:rsidP="00BE0B52">
      <w:pPr>
        <w:pStyle w:val="BodyText"/>
        <w:spacing w:before="4"/>
        <w:jc w:val="both"/>
      </w:pPr>
    </w:p>
    <w:p w14:paraId="22CEB03A" w14:textId="1AC95B23" w:rsidR="00333964" w:rsidRPr="0080644E" w:rsidRDefault="00333964" w:rsidP="00BE0B52">
      <w:pPr>
        <w:pStyle w:val="BodyText"/>
        <w:spacing w:before="4"/>
        <w:jc w:val="both"/>
        <w:rPr>
          <w:rFonts w:asciiTheme="minorHAnsi" w:eastAsiaTheme="minorHAnsi" w:hAnsiTheme="minorHAnsi" w:cstheme="minorBidi"/>
          <w:lang w:eastAsia="en-IN"/>
        </w:rPr>
      </w:pPr>
      <w:r>
        <w:t>The SSTL system architecture use industry-accepted encryption products to protect Customer Data and communications during transmissions between a customer's network and the SSTL</w:t>
      </w:r>
      <w:r w:rsidR="0044381B">
        <w:t xml:space="preserve"> will use SFTP, file transfer use SSH. </w:t>
      </w:r>
    </w:p>
    <w:p w14:paraId="6E3855D4" w14:textId="0BDC5417" w:rsidR="00CF19FF" w:rsidRDefault="0044381B" w:rsidP="00BE0B52">
      <w:pPr>
        <w:jc w:val="both"/>
        <w:rPr>
          <w:rFonts w:ascii="Cambria" w:eastAsia="Times New Roman" w:hAnsi="Cambria" w:cs="Times New Roman"/>
          <w:color w:val="365F91"/>
          <w:sz w:val="32"/>
          <w:szCs w:val="32"/>
          <w:lang w:eastAsia="en-IN"/>
        </w:rPr>
      </w:pPr>
      <w:r w:rsidRPr="0044381B">
        <w:rPr>
          <w:rFonts w:ascii="Calibri" w:eastAsia="Calibri" w:hAnsi="Calibri" w:cs="Calibri"/>
        </w:rPr>
        <w:t>Smart Array Secure Encryption</w:t>
      </w:r>
      <w:r>
        <w:rPr>
          <w:rFonts w:ascii="Calibri" w:eastAsia="Calibri" w:hAnsi="Calibri" w:cs="Calibri"/>
        </w:rPr>
        <w:t xml:space="preserve"> is used to secure the storage drive on the server in SSTL facility. </w:t>
      </w:r>
      <w:r w:rsidR="00CF19FF">
        <w:br w:type="page"/>
      </w:r>
    </w:p>
    <w:p w14:paraId="3575FB12" w14:textId="33A579A4" w:rsidR="00D4009A" w:rsidRDefault="003B4301" w:rsidP="003B4301">
      <w:pPr>
        <w:pStyle w:val="Heading1"/>
      </w:pPr>
      <w:bookmarkStart w:id="162" w:name="_Annexure_A"/>
      <w:bookmarkStart w:id="163" w:name="_Toc127446166"/>
      <w:bookmarkEnd w:id="162"/>
      <w:r>
        <w:lastRenderedPageBreak/>
        <w:t>Annexure A</w:t>
      </w:r>
      <w:bookmarkEnd w:id="163"/>
    </w:p>
    <w:p w14:paraId="49D94A83" w14:textId="77777777" w:rsidR="00CF19FF" w:rsidRDefault="00CF19FF" w:rsidP="003B4301">
      <w:pPr>
        <w:rPr>
          <w:lang w:eastAsia="en-IN"/>
        </w:rPr>
      </w:pPr>
      <w:r>
        <w:rPr>
          <w:lang w:eastAsia="en-IN"/>
        </w:rPr>
        <w:t>For agreed upon data fields to be configured and captured for landlord, site and agreements refer to the attached document named “</w:t>
      </w:r>
      <w:r w:rsidRPr="00CF19FF">
        <w:rPr>
          <w:lang w:eastAsia="en-IN"/>
        </w:rPr>
        <w:t>Crest_LMS_Data_Fields_v2.0.xlsx</w:t>
      </w:r>
      <w:r>
        <w:rPr>
          <w:lang w:eastAsia="en-IN"/>
        </w:rPr>
        <w:t>”.</w:t>
      </w:r>
    </w:p>
    <w:bookmarkStart w:id="164" w:name="_MON_1736689613"/>
    <w:bookmarkEnd w:id="164"/>
    <w:p w14:paraId="296FB74E" w14:textId="0B0CFD49" w:rsidR="003B4301" w:rsidRPr="003B4301" w:rsidRDefault="00970000" w:rsidP="003B4301">
      <w:pPr>
        <w:rPr>
          <w:lang w:eastAsia="en-IN"/>
        </w:rPr>
      </w:pPr>
      <w:r>
        <w:rPr>
          <w:lang w:eastAsia="en-IN"/>
        </w:rPr>
        <w:object w:dxaOrig="1520" w:dyaOrig="961" w14:anchorId="641BA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8.6pt" o:ole="">
            <v:imagedata r:id="rId25" o:title=""/>
          </v:shape>
          <o:OLEObject Type="Embed" ProgID="Excel.Sheet.12" ShapeID="_x0000_i1025" DrawAspect="Icon" ObjectID="_1738755663" r:id="rId26"/>
        </w:object>
      </w:r>
      <w:r w:rsidR="00CF19FF">
        <w:rPr>
          <w:lang w:eastAsia="en-IN"/>
        </w:rPr>
        <w:t xml:space="preserve"> </w:t>
      </w:r>
    </w:p>
    <w:p w14:paraId="1AD64708" w14:textId="77777777" w:rsidR="003B4301" w:rsidRPr="003B4301" w:rsidRDefault="003B4301" w:rsidP="003B4301">
      <w:pPr>
        <w:rPr>
          <w:lang w:eastAsia="en-IN"/>
        </w:rPr>
      </w:pPr>
    </w:p>
    <w:p w14:paraId="5BB4B691" w14:textId="77777777" w:rsidR="00454101" w:rsidRDefault="00454101">
      <w:pPr>
        <w:rPr>
          <w:rFonts w:ascii="Cambria" w:eastAsia="Times New Roman" w:hAnsi="Cambria" w:cs="Times New Roman"/>
          <w:color w:val="365F91"/>
          <w:sz w:val="32"/>
          <w:szCs w:val="32"/>
          <w:lang w:eastAsia="en-IN"/>
        </w:rPr>
      </w:pPr>
      <w:r>
        <w:br w:type="page"/>
      </w:r>
    </w:p>
    <w:p w14:paraId="4026CFC6" w14:textId="1A056307" w:rsidR="00454101" w:rsidRDefault="00454101" w:rsidP="00454101">
      <w:pPr>
        <w:pStyle w:val="Heading1"/>
      </w:pPr>
      <w:bookmarkStart w:id="165" w:name="_Annexure_B"/>
      <w:bookmarkStart w:id="166" w:name="_Toc127446167"/>
      <w:bookmarkEnd w:id="165"/>
      <w:r>
        <w:lastRenderedPageBreak/>
        <w:t>Annexure B</w:t>
      </w:r>
      <w:bookmarkEnd w:id="166"/>
    </w:p>
    <w:p w14:paraId="2BFDA271" w14:textId="5B0D6D63" w:rsidR="00454101" w:rsidRDefault="00454101" w:rsidP="00454101">
      <w:pPr>
        <w:rPr>
          <w:lang w:eastAsia="en-IN"/>
        </w:rPr>
      </w:pPr>
      <w:r>
        <w:rPr>
          <w:lang w:eastAsia="en-IN"/>
        </w:rPr>
        <w:t>For the landlord data import template refer to the attached document named “</w:t>
      </w:r>
      <w:r w:rsidRPr="00454101">
        <w:rPr>
          <w:lang w:eastAsia="en-IN"/>
        </w:rPr>
        <w:t>Crest_LMS_Landlord_Data_Import_Template_v</w:t>
      </w:r>
      <w:r w:rsidR="00CB0781">
        <w:rPr>
          <w:lang w:eastAsia="en-IN"/>
        </w:rPr>
        <w:t>2</w:t>
      </w:r>
      <w:r w:rsidRPr="00454101">
        <w:rPr>
          <w:lang w:eastAsia="en-IN"/>
        </w:rPr>
        <w:t>.0.xlsx</w:t>
      </w:r>
      <w:r>
        <w:rPr>
          <w:lang w:eastAsia="en-IN"/>
        </w:rPr>
        <w:t>”.</w:t>
      </w:r>
    </w:p>
    <w:bookmarkStart w:id="167" w:name="_MON_1736690111"/>
    <w:bookmarkEnd w:id="167"/>
    <w:p w14:paraId="315FAE5B" w14:textId="7CEE5627" w:rsidR="00454101" w:rsidRDefault="00366308" w:rsidP="00454101">
      <w:pPr>
        <w:rPr>
          <w:lang w:eastAsia="en-IN"/>
        </w:rPr>
      </w:pPr>
      <w:r>
        <w:rPr>
          <w:lang w:eastAsia="en-IN"/>
        </w:rPr>
        <w:object w:dxaOrig="1520" w:dyaOrig="961" w14:anchorId="3EB093A7">
          <v:shape id="_x0000_i1026" type="#_x0000_t75" style="width:75.6pt;height:48.6pt" o:ole="">
            <v:imagedata r:id="rId27" o:title=""/>
          </v:shape>
          <o:OLEObject Type="Embed" ProgID="Excel.Sheet.12" ShapeID="_x0000_i1026" DrawAspect="Icon" ObjectID="_1738755664" r:id="rId28"/>
        </w:object>
      </w:r>
    </w:p>
    <w:p w14:paraId="56655140" w14:textId="77777777" w:rsidR="00D4009A" w:rsidRPr="00D4009A" w:rsidRDefault="00D4009A" w:rsidP="00D4009A">
      <w:pPr>
        <w:rPr>
          <w:lang w:eastAsia="en-IN"/>
        </w:rPr>
      </w:pPr>
    </w:p>
    <w:p w14:paraId="5FB47D3B" w14:textId="77777777" w:rsidR="00D4009A" w:rsidRPr="00D4009A" w:rsidRDefault="00D4009A" w:rsidP="00D4009A">
      <w:pPr>
        <w:rPr>
          <w:lang w:eastAsia="en-IN"/>
        </w:rPr>
      </w:pPr>
    </w:p>
    <w:p w14:paraId="1493B31B" w14:textId="77777777" w:rsidR="00D4009A" w:rsidRPr="00D4009A" w:rsidRDefault="00D4009A" w:rsidP="00D4009A">
      <w:pPr>
        <w:rPr>
          <w:lang w:eastAsia="en-IN"/>
        </w:rPr>
      </w:pPr>
    </w:p>
    <w:p w14:paraId="7A1D81C7" w14:textId="77777777" w:rsidR="00D4009A" w:rsidRPr="00D4009A" w:rsidRDefault="00D4009A" w:rsidP="00D4009A">
      <w:pPr>
        <w:rPr>
          <w:lang w:eastAsia="en-IN"/>
        </w:rPr>
      </w:pPr>
    </w:p>
    <w:p w14:paraId="3B8BAFAA" w14:textId="77777777" w:rsidR="00D4009A" w:rsidRPr="00D4009A" w:rsidRDefault="00D4009A" w:rsidP="00D4009A">
      <w:pPr>
        <w:rPr>
          <w:lang w:eastAsia="en-IN"/>
        </w:rPr>
      </w:pPr>
    </w:p>
    <w:p w14:paraId="245FD9C8" w14:textId="77777777" w:rsidR="00D4009A" w:rsidRPr="00D4009A" w:rsidRDefault="00D4009A" w:rsidP="00D4009A">
      <w:pPr>
        <w:rPr>
          <w:lang w:eastAsia="en-IN"/>
        </w:rPr>
      </w:pPr>
    </w:p>
    <w:p w14:paraId="7FDA4368" w14:textId="77777777" w:rsidR="00D4009A" w:rsidRPr="00D4009A" w:rsidRDefault="00D4009A" w:rsidP="00D4009A">
      <w:pPr>
        <w:rPr>
          <w:lang w:eastAsia="en-IN"/>
        </w:rPr>
      </w:pPr>
    </w:p>
    <w:p w14:paraId="04CFA644" w14:textId="77777777" w:rsidR="00363469" w:rsidRPr="00363469" w:rsidRDefault="00363469" w:rsidP="00363469">
      <w:pPr>
        <w:rPr>
          <w:lang w:eastAsia="en-IN"/>
        </w:rPr>
      </w:pPr>
    </w:p>
    <w:p w14:paraId="6428DF56" w14:textId="77777777" w:rsidR="00363469" w:rsidRPr="00363469" w:rsidRDefault="00363469" w:rsidP="00363469">
      <w:pPr>
        <w:rPr>
          <w:lang w:eastAsia="en-IN"/>
        </w:rPr>
      </w:pPr>
    </w:p>
    <w:p w14:paraId="4C0B8874" w14:textId="77777777" w:rsidR="00363469" w:rsidRPr="00363469" w:rsidRDefault="00363469" w:rsidP="00363469">
      <w:pPr>
        <w:rPr>
          <w:lang w:eastAsia="en-IN"/>
        </w:rPr>
      </w:pPr>
    </w:p>
    <w:p w14:paraId="5CFD2AAD" w14:textId="77777777" w:rsidR="00363469" w:rsidRPr="00363469" w:rsidRDefault="00363469" w:rsidP="00363469">
      <w:pPr>
        <w:rPr>
          <w:lang w:eastAsia="en-IN"/>
        </w:rPr>
      </w:pPr>
    </w:p>
    <w:p w14:paraId="716E9230" w14:textId="77777777" w:rsidR="00363469" w:rsidRPr="00363469" w:rsidRDefault="00363469" w:rsidP="00363469">
      <w:pPr>
        <w:rPr>
          <w:lang w:eastAsia="en-IN"/>
        </w:rPr>
      </w:pPr>
    </w:p>
    <w:p w14:paraId="35CA9587" w14:textId="77777777" w:rsidR="00363469" w:rsidRPr="00363469" w:rsidRDefault="00363469" w:rsidP="00363469">
      <w:pPr>
        <w:rPr>
          <w:lang w:eastAsia="en-IN"/>
        </w:rPr>
      </w:pPr>
    </w:p>
    <w:p w14:paraId="7CFB67DA" w14:textId="77777777" w:rsidR="00363469" w:rsidRPr="00363469" w:rsidRDefault="00363469" w:rsidP="00363469">
      <w:pPr>
        <w:rPr>
          <w:lang w:eastAsia="en-IN"/>
        </w:rPr>
      </w:pPr>
    </w:p>
    <w:p w14:paraId="1ABD6F5C" w14:textId="77777777" w:rsidR="00363469" w:rsidRPr="00363469" w:rsidRDefault="00363469" w:rsidP="00363469">
      <w:pPr>
        <w:rPr>
          <w:lang w:eastAsia="en-IN"/>
        </w:rPr>
      </w:pPr>
    </w:p>
    <w:p w14:paraId="112DC6E3" w14:textId="77777777" w:rsidR="00AB678D" w:rsidRPr="00AB678D" w:rsidRDefault="00AB678D" w:rsidP="00AB678D">
      <w:pPr>
        <w:rPr>
          <w:lang w:eastAsia="en-IN"/>
        </w:rPr>
      </w:pPr>
    </w:p>
    <w:p w14:paraId="17482E07" w14:textId="77777777" w:rsidR="00AB678D" w:rsidRPr="00AB678D" w:rsidRDefault="00AB678D" w:rsidP="00AB678D">
      <w:pPr>
        <w:rPr>
          <w:lang w:eastAsia="en-IN"/>
        </w:rPr>
      </w:pPr>
    </w:p>
    <w:p w14:paraId="7E9FBF1E" w14:textId="77777777" w:rsidR="00AB678D" w:rsidRPr="00AB678D" w:rsidRDefault="00AB678D" w:rsidP="00AB678D">
      <w:pPr>
        <w:rPr>
          <w:lang w:eastAsia="en-IN"/>
        </w:rPr>
      </w:pPr>
    </w:p>
    <w:p w14:paraId="13A98F06" w14:textId="446F6FF8" w:rsidR="00AB678D" w:rsidRDefault="00AB678D" w:rsidP="00AB678D">
      <w:pPr>
        <w:pStyle w:val="ListParagraph"/>
        <w:ind w:left="480"/>
        <w:rPr>
          <w:lang w:eastAsia="en-IN"/>
        </w:rPr>
      </w:pPr>
    </w:p>
    <w:p w14:paraId="7DC8E9A7" w14:textId="77777777" w:rsidR="00E6589F" w:rsidRDefault="00E6589F" w:rsidP="00905FB6">
      <w:pPr>
        <w:rPr>
          <w:lang w:eastAsia="en-IN"/>
        </w:rPr>
      </w:pPr>
    </w:p>
    <w:p w14:paraId="5A26FD4D" w14:textId="24D056DB" w:rsidR="00905FB6" w:rsidRDefault="00905FB6" w:rsidP="00905FB6">
      <w:pPr>
        <w:rPr>
          <w:lang w:eastAsia="en-IN"/>
        </w:rPr>
      </w:pPr>
    </w:p>
    <w:p w14:paraId="59C0A127" w14:textId="766FF29E" w:rsidR="006B1551" w:rsidRDefault="006B1551" w:rsidP="006B1551">
      <w:pPr>
        <w:pStyle w:val="Heading1"/>
      </w:pPr>
      <w:bookmarkStart w:id="168" w:name="_Annexure_C"/>
      <w:bookmarkStart w:id="169" w:name="_Toc127446168"/>
      <w:bookmarkEnd w:id="168"/>
      <w:r>
        <w:lastRenderedPageBreak/>
        <w:t>Annexure C</w:t>
      </w:r>
      <w:bookmarkEnd w:id="169"/>
    </w:p>
    <w:p w14:paraId="4DF33959" w14:textId="2D2A6308" w:rsidR="006B1551" w:rsidRDefault="006B1551" w:rsidP="006B1551">
      <w:pPr>
        <w:rPr>
          <w:lang w:eastAsia="en-IN"/>
        </w:rPr>
      </w:pPr>
      <w:r>
        <w:rPr>
          <w:lang w:eastAsia="en-IN"/>
        </w:rPr>
        <w:t>For the site data import template refer to the attached document named “</w:t>
      </w:r>
      <w:r w:rsidRPr="00454101">
        <w:rPr>
          <w:lang w:eastAsia="en-IN"/>
        </w:rPr>
        <w:t>Crest_LMS_</w:t>
      </w:r>
      <w:r>
        <w:rPr>
          <w:lang w:eastAsia="en-IN"/>
        </w:rPr>
        <w:t>Site</w:t>
      </w:r>
      <w:r w:rsidRPr="00454101">
        <w:rPr>
          <w:lang w:eastAsia="en-IN"/>
        </w:rPr>
        <w:t>_Data_Import_Template_v</w:t>
      </w:r>
      <w:r w:rsidR="00CB5B86">
        <w:rPr>
          <w:lang w:eastAsia="en-IN"/>
        </w:rPr>
        <w:t>2</w:t>
      </w:r>
      <w:r w:rsidRPr="00454101">
        <w:rPr>
          <w:lang w:eastAsia="en-IN"/>
        </w:rPr>
        <w:t>.0.xlsx</w:t>
      </w:r>
      <w:r>
        <w:rPr>
          <w:lang w:eastAsia="en-IN"/>
        </w:rPr>
        <w:t>”.</w:t>
      </w:r>
    </w:p>
    <w:bookmarkStart w:id="170" w:name="_MON_1736690290"/>
    <w:bookmarkEnd w:id="170"/>
    <w:p w14:paraId="60224E1B" w14:textId="76974E93" w:rsidR="00CE0B84" w:rsidRDefault="00CB0781" w:rsidP="006B1551">
      <w:r>
        <w:object w:dxaOrig="1287" w:dyaOrig="811" w14:anchorId="268932E0">
          <v:shape id="_x0000_i1027" type="#_x0000_t75" style="width:64.2pt;height:40.8pt" o:ole="">
            <v:imagedata r:id="rId29" o:title=""/>
          </v:shape>
          <o:OLEObject Type="Embed" ProgID="Excel.Sheet.12" ShapeID="_x0000_i1027" DrawAspect="Icon" ObjectID="_1738755665" r:id="rId30"/>
        </w:object>
      </w:r>
    </w:p>
    <w:p w14:paraId="77C8678E" w14:textId="5E3997AA" w:rsidR="00CE0B84" w:rsidRDefault="00CE0B84" w:rsidP="00B61C9E">
      <w:pPr>
        <w:jc w:val="center"/>
      </w:pPr>
    </w:p>
    <w:p w14:paraId="627C2FF2" w14:textId="514832ED" w:rsidR="00CE0B84" w:rsidRDefault="00CE0B84" w:rsidP="00B61C9E">
      <w:pPr>
        <w:jc w:val="center"/>
      </w:pPr>
    </w:p>
    <w:p w14:paraId="59D68A09" w14:textId="77777777" w:rsidR="00CE0B84" w:rsidRDefault="00CE0B84" w:rsidP="00B61C9E">
      <w:pPr>
        <w:jc w:val="center"/>
      </w:pPr>
    </w:p>
    <w:p w14:paraId="4C68A67B" w14:textId="65C79B77" w:rsidR="00B61C9E" w:rsidRDefault="00B61C9E" w:rsidP="00B61C9E">
      <w:pPr>
        <w:jc w:val="center"/>
      </w:pPr>
    </w:p>
    <w:p w14:paraId="35A41BD1" w14:textId="73CBF6DE" w:rsidR="00B61C9E" w:rsidRDefault="00B61C9E" w:rsidP="00B61C9E">
      <w:pPr>
        <w:jc w:val="center"/>
      </w:pPr>
    </w:p>
    <w:p w14:paraId="43D47701" w14:textId="77777777" w:rsidR="00551FA2" w:rsidRDefault="00551FA2">
      <w:pPr>
        <w:rPr>
          <w:rFonts w:ascii="Cambria" w:eastAsia="Times New Roman" w:hAnsi="Cambria" w:cs="Times New Roman"/>
          <w:color w:val="365F91"/>
          <w:sz w:val="32"/>
          <w:szCs w:val="32"/>
          <w:lang w:eastAsia="en-IN"/>
        </w:rPr>
      </w:pPr>
      <w:r>
        <w:br w:type="page"/>
      </w:r>
    </w:p>
    <w:p w14:paraId="2A4C2E47" w14:textId="374742A5" w:rsidR="00551FA2" w:rsidRDefault="00551FA2" w:rsidP="00551FA2">
      <w:pPr>
        <w:pStyle w:val="Heading1"/>
      </w:pPr>
      <w:bookmarkStart w:id="171" w:name="_Annexure_D"/>
      <w:bookmarkStart w:id="172" w:name="_Toc127446169"/>
      <w:bookmarkEnd w:id="171"/>
      <w:r>
        <w:lastRenderedPageBreak/>
        <w:t>Annexure D</w:t>
      </w:r>
      <w:bookmarkEnd w:id="172"/>
    </w:p>
    <w:p w14:paraId="47983581" w14:textId="4E25EB3E" w:rsidR="00551FA2" w:rsidRDefault="00551FA2" w:rsidP="00551FA2">
      <w:pPr>
        <w:rPr>
          <w:lang w:eastAsia="en-IN"/>
        </w:rPr>
      </w:pPr>
      <w:r>
        <w:rPr>
          <w:lang w:eastAsia="en-IN"/>
        </w:rPr>
        <w:t>For the agreement data import template refer to the attached document named “</w:t>
      </w:r>
      <w:r w:rsidRPr="00551FA2">
        <w:rPr>
          <w:lang w:eastAsia="en-IN"/>
        </w:rPr>
        <w:t>Crest_LMS_Agreement_Data_Import_Template_v</w:t>
      </w:r>
      <w:r w:rsidR="00BE76CF">
        <w:rPr>
          <w:lang w:eastAsia="en-IN"/>
        </w:rPr>
        <w:t>2</w:t>
      </w:r>
      <w:r w:rsidRPr="00551FA2">
        <w:rPr>
          <w:lang w:eastAsia="en-IN"/>
        </w:rPr>
        <w:t>.0.xlsx</w:t>
      </w:r>
      <w:r>
        <w:rPr>
          <w:lang w:eastAsia="en-IN"/>
        </w:rPr>
        <w:t>”.</w:t>
      </w:r>
    </w:p>
    <w:bookmarkStart w:id="173" w:name="_MON_1736690408"/>
    <w:bookmarkEnd w:id="173"/>
    <w:p w14:paraId="5F0B31D2" w14:textId="1AA0CA28" w:rsidR="00551FA2" w:rsidRDefault="00CB5B86" w:rsidP="00551FA2">
      <w:pPr>
        <w:rPr>
          <w:lang w:eastAsia="en-IN"/>
        </w:rPr>
      </w:pPr>
      <w:r>
        <w:rPr>
          <w:lang w:eastAsia="en-IN"/>
        </w:rPr>
        <w:object w:dxaOrig="1287" w:dyaOrig="811" w14:anchorId="4B832E43">
          <v:shape id="_x0000_i1028" type="#_x0000_t75" style="width:64.2pt;height:40.8pt" o:ole="">
            <v:imagedata r:id="rId31" o:title=""/>
          </v:shape>
          <o:OLEObject Type="Embed" ProgID="Excel.Sheet.12" ShapeID="_x0000_i1028" DrawAspect="Icon" ObjectID="_1738755666" r:id="rId32"/>
        </w:object>
      </w:r>
    </w:p>
    <w:p w14:paraId="13F47D01" w14:textId="77777777" w:rsidR="00CC6FB4" w:rsidRDefault="00CC6FB4">
      <w:pPr>
        <w:rPr>
          <w:rFonts w:ascii="Cambria" w:eastAsia="Times New Roman" w:hAnsi="Cambria" w:cs="Times New Roman"/>
          <w:color w:val="365F91"/>
          <w:sz w:val="32"/>
          <w:szCs w:val="32"/>
          <w:lang w:eastAsia="en-IN"/>
        </w:rPr>
      </w:pPr>
      <w:r>
        <w:br w:type="page"/>
      </w:r>
    </w:p>
    <w:p w14:paraId="0934F5C2" w14:textId="338BC43F" w:rsidR="00CC6FB4" w:rsidRDefault="00CC6FB4" w:rsidP="00CC6FB4">
      <w:pPr>
        <w:pStyle w:val="Heading1"/>
      </w:pPr>
      <w:bookmarkStart w:id="174" w:name="_Toc127446170"/>
      <w:r>
        <w:lastRenderedPageBreak/>
        <w:t>Annexure E</w:t>
      </w:r>
      <w:bookmarkEnd w:id="174"/>
    </w:p>
    <w:p w14:paraId="4FC4D87C" w14:textId="08C13DE3" w:rsidR="00CC6FB4" w:rsidRDefault="00CC6FB4" w:rsidP="00CC6FB4">
      <w:pPr>
        <w:rPr>
          <w:lang w:eastAsia="en-IN"/>
        </w:rPr>
      </w:pPr>
      <w:r>
        <w:rPr>
          <w:lang w:eastAsia="en-IN"/>
        </w:rPr>
        <w:t>Following are the list of common rejection reasons provided by Crest to be used during Agreement approval workflow task execution.</w:t>
      </w:r>
    </w:p>
    <w:tbl>
      <w:tblPr>
        <w:tblW w:w="6860" w:type="dxa"/>
        <w:tblInd w:w="93" w:type="dxa"/>
        <w:tblLook w:val="04A0" w:firstRow="1" w:lastRow="0" w:firstColumn="1" w:lastColumn="0" w:noHBand="0" w:noVBand="1"/>
      </w:tblPr>
      <w:tblGrid>
        <w:gridCol w:w="721"/>
        <w:gridCol w:w="6220"/>
      </w:tblGrid>
      <w:tr w:rsidR="00CC6FB4" w:rsidRPr="00CC6FB4" w14:paraId="52773970" w14:textId="77777777" w:rsidTr="00CC6FB4">
        <w:trPr>
          <w:trHeight w:val="300"/>
          <w:tblHeader/>
        </w:trPr>
        <w:tc>
          <w:tcPr>
            <w:tcW w:w="640"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20C298A5" w14:textId="77777777" w:rsidR="00CC6FB4" w:rsidRPr="00CC6FB4" w:rsidRDefault="00CC6FB4" w:rsidP="00CC6FB4">
            <w:pPr>
              <w:spacing w:after="0" w:line="240" w:lineRule="auto"/>
              <w:jc w:val="center"/>
              <w:rPr>
                <w:rFonts w:ascii="Calibri" w:eastAsia="Times New Roman" w:hAnsi="Calibri" w:cs="Calibri"/>
                <w:b/>
                <w:bCs/>
                <w:color w:val="FFFFFF" w:themeColor="background1"/>
              </w:rPr>
            </w:pPr>
            <w:proofErr w:type="spellStart"/>
            <w:r w:rsidRPr="00CC6FB4">
              <w:rPr>
                <w:rFonts w:ascii="Calibri" w:eastAsia="Times New Roman" w:hAnsi="Calibri" w:cs="Calibri"/>
                <w:b/>
                <w:bCs/>
                <w:color w:val="FFFFFF" w:themeColor="background1"/>
              </w:rPr>
              <w:t>Sr.No</w:t>
            </w:r>
            <w:proofErr w:type="spellEnd"/>
          </w:p>
        </w:tc>
        <w:tc>
          <w:tcPr>
            <w:tcW w:w="622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466AFE8" w14:textId="77777777" w:rsidR="00CC6FB4" w:rsidRPr="00CC6FB4" w:rsidRDefault="00CC6FB4" w:rsidP="00CC6FB4">
            <w:pPr>
              <w:spacing w:after="0" w:line="240" w:lineRule="auto"/>
              <w:rPr>
                <w:rFonts w:ascii="Calibri" w:eastAsia="Times New Roman" w:hAnsi="Calibri" w:cs="Calibri"/>
                <w:b/>
                <w:bCs/>
                <w:color w:val="FFFFFF" w:themeColor="background1"/>
              </w:rPr>
            </w:pPr>
            <w:r w:rsidRPr="00CC6FB4">
              <w:rPr>
                <w:rFonts w:ascii="Calibri" w:eastAsia="Times New Roman" w:hAnsi="Calibri" w:cs="Calibri"/>
                <w:b/>
                <w:bCs/>
                <w:color w:val="FFFFFF" w:themeColor="background1"/>
              </w:rPr>
              <w:t>Rejection Points on Agreement onboarding</w:t>
            </w:r>
          </w:p>
        </w:tc>
      </w:tr>
      <w:tr w:rsidR="00CC6FB4" w:rsidRPr="00CC6FB4" w14:paraId="6F852FB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2E35594"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w:t>
            </w:r>
          </w:p>
        </w:tc>
        <w:tc>
          <w:tcPr>
            <w:tcW w:w="6220" w:type="dxa"/>
            <w:tcBorders>
              <w:top w:val="nil"/>
              <w:left w:val="nil"/>
              <w:bottom w:val="single" w:sz="4" w:space="0" w:color="auto"/>
              <w:right w:val="single" w:sz="4" w:space="0" w:color="auto"/>
            </w:tcBorders>
            <w:shd w:val="clear" w:color="auto" w:fill="auto"/>
            <w:vAlign w:val="center"/>
            <w:hideMark/>
          </w:tcPr>
          <w:p w14:paraId="2656EB14"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Rent amount mismatch in agreement with RCC and NFA</w:t>
            </w:r>
          </w:p>
        </w:tc>
      </w:tr>
      <w:tr w:rsidR="00CC6FB4" w:rsidRPr="00CC6FB4" w14:paraId="28801529"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38443F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w:t>
            </w:r>
          </w:p>
        </w:tc>
        <w:tc>
          <w:tcPr>
            <w:tcW w:w="6220" w:type="dxa"/>
            <w:tcBorders>
              <w:top w:val="nil"/>
              <w:left w:val="nil"/>
              <w:bottom w:val="single" w:sz="4" w:space="0" w:color="auto"/>
              <w:right w:val="single" w:sz="4" w:space="0" w:color="auto"/>
            </w:tcBorders>
            <w:shd w:val="clear" w:color="auto" w:fill="auto"/>
            <w:vAlign w:val="center"/>
            <w:hideMark/>
          </w:tcPr>
          <w:p w14:paraId="64303577" w14:textId="3FD2C628"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Mismatch in MRFAI date and </w:t>
            </w:r>
            <w:r>
              <w:rPr>
                <w:rFonts w:ascii="Calibri" w:eastAsia="Times New Roman" w:hAnsi="Calibri" w:cs="Calibri"/>
                <w:color w:val="000000"/>
              </w:rPr>
              <w:t>O</w:t>
            </w:r>
            <w:r w:rsidRPr="00CC6FB4">
              <w:rPr>
                <w:rFonts w:ascii="Calibri" w:eastAsia="Times New Roman" w:hAnsi="Calibri" w:cs="Calibri"/>
                <w:color w:val="000000"/>
              </w:rPr>
              <w:t>p</w:t>
            </w:r>
            <w:r>
              <w:rPr>
                <w:rFonts w:ascii="Calibri" w:eastAsia="Times New Roman" w:hAnsi="Calibri" w:cs="Calibri"/>
                <w:color w:val="000000"/>
              </w:rPr>
              <w:t>C</w:t>
            </w:r>
            <w:r w:rsidRPr="00CC6FB4">
              <w:rPr>
                <w:rFonts w:ascii="Calibri" w:eastAsia="Times New Roman" w:hAnsi="Calibri" w:cs="Calibri"/>
                <w:color w:val="000000"/>
              </w:rPr>
              <w:t>o approval</w:t>
            </w:r>
          </w:p>
        </w:tc>
      </w:tr>
      <w:tr w:rsidR="00CC6FB4" w:rsidRPr="00CC6FB4" w14:paraId="2BA0105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4B8943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w:t>
            </w:r>
          </w:p>
        </w:tc>
        <w:tc>
          <w:tcPr>
            <w:tcW w:w="6220" w:type="dxa"/>
            <w:tcBorders>
              <w:top w:val="nil"/>
              <w:left w:val="nil"/>
              <w:bottom w:val="single" w:sz="4" w:space="0" w:color="auto"/>
              <w:right w:val="single" w:sz="4" w:space="0" w:color="auto"/>
            </w:tcBorders>
            <w:shd w:val="clear" w:color="auto" w:fill="auto"/>
            <w:vAlign w:val="center"/>
            <w:hideMark/>
          </w:tcPr>
          <w:p w14:paraId="481A14E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Documents not signed and stamped by Crest/Builder</w:t>
            </w:r>
          </w:p>
        </w:tc>
      </w:tr>
      <w:tr w:rsidR="00CC6FB4" w:rsidRPr="00CC6FB4" w14:paraId="21D9A67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69EFB0C"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w:t>
            </w:r>
          </w:p>
        </w:tc>
        <w:tc>
          <w:tcPr>
            <w:tcW w:w="6220" w:type="dxa"/>
            <w:tcBorders>
              <w:top w:val="nil"/>
              <w:left w:val="nil"/>
              <w:bottom w:val="single" w:sz="4" w:space="0" w:color="auto"/>
              <w:right w:val="single" w:sz="4" w:space="0" w:color="auto"/>
            </w:tcBorders>
            <w:shd w:val="clear" w:color="auto" w:fill="auto"/>
            <w:vAlign w:val="center"/>
            <w:hideMark/>
          </w:tcPr>
          <w:p w14:paraId="0C11CC5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Difference amount in NFA &amp; Agreement</w:t>
            </w:r>
          </w:p>
        </w:tc>
      </w:tr>
      <w:tr w:rsidR="00CC6FB4" w:rsidRPr="00CC6FB4" w14:paraId="21679CCC"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5D3C9D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5</w:t>
            </w:r>
          </w:p>
        </w:tc>
        <w:tc>
          <w:tcPr>
            <w:tcW w:w="6220" w:type="dxa"/>
            <w:tcBorders>
              <w:top w:val="nil"/>
              <w:left w:val="nil"/>
              <w:bottom w:val="single" w:sz="4" w:space="0" w:color="auto"/>
              <w:right w:val="single" w:sz="4" w:space="0" w:color="auto"/>
            </w:tcBorders>
            <w:shd w:val="clear" w:color="auto" w:fill="auto"/>
            <w:vAlign w:val="center"/>
            <w:hideMark/>
          </w:tcPr>
          <w:p w14:paraId="18F245A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As per DOA, approval missing for first rental process</w:t>
            </w:r>
          </w:p>
        </w:tc>
      </w:tr>
      <w:tr w:rsidR="00CC6FB4" w:rsidRPr="00CC6FB4" w14:paraId="0377B2AB"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EF6F24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6</w:t>
            </w:r>
          </w:p>
        </w:tc>
        <w:tc>
          <w:tcPr>
            <w:tcW w:w="6220" w:type="dxa"/>
            <w:tcBorders>
              <w:top w:val="nil"/>
              <w:left w:val="nil"/>
              <w:bottom w:val="single" w:sz="4" w:space="0" w:color="auto"/>
              <w:right w:val="single" w:sz="4" w:space="0" w:color="auto"/>
            </w:tcBorders>
            <w:shd w:val="clear" w:color="auto" w:fill="auto"/>
            <w:vAlign w:val="center"/>
            <w:hideMark/>
          </w:tcPr>
          <w:p w14:paraId="02B8B801"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Wrong operator mention in NFA/RCC</w:t>
            </w:r>
          </w:p>
        </w:tc>
      </w:tr>
      <w:tr w:rsidR="00CC6FB4" w:rsidRPr="00CC6FB4" w14:paraId="3A623B5A" w14:textId="77777777" w:rsidTr="00CC6FB4">
        <w:trPr>
          <w:trHeight w:val="6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20DF55C"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7</w:t>
            </w:r>
          </w:p>
        </w:tc>
        <w:tc>
          <w:tcPr>
            <w:tcW w:w="6220" w:type="dxa"/>
            <w:tcBorders>
              <w:top w:val="nil"/>
              <w:left w:val="nil"/>
              <w:bottom w:val="single" w:sz="4" w:space="0" w:color="auto"/>
              <w:right w:val="single" w:sz="4" w:space="0" w:color="auto"/>
            </w:tcBorders>
            <w:shd w:val="clear" w:color="auto" w:fill="auto"/>
            <w:vAlign w:val="center"/>
            <w:hideMark/>
          </w:tcPr>
          <w:p w14:paraId="0C8A8D7A"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Builder name mismatch in Agreement, KYC, Bank Details, PAN, GST RC</w:t>
            </w:r>
          </w:p>
        </w:tc>
      </w:tr>
      <w:tr w:rsidR="00CC6FB4" w:rsidRPr="00CC6FB4" w14:paraId="280F9D65" w14:textId="77777777" w:rsidTr="00CC6FB4">
        <w:trPr>
          <w:trHeight w:val="9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58BCC7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8</w:t>
            </w:r>
          </w:p>
        </w:tc>
        <w:tc>
          <w:tcPr>
            <w:tcW w:w="6220" w:type="dxa"/>
            <w:tcBorders>
              <w:top w:val="nil"/>
              <w:left w:val="nil"/>
              <w:bottom w:val="single" w:sz="4" w:space="0" w:color="auto"/>
              <w:right w:val="single" w:sz="4" w:space="0" w:color="auto"/>
            </w:tcBorders>
            <w:shd w:val="clear" w:color="auto" w:fill="auto"/>
            <w:vAlign w:val="center"/>
            <w:hideMark/>
          </w:tcPr>
          <w:p w14:paraId="3F2FCE71" w14:textId="76A25465"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Affidavit / Letter duly signed &amp; </w:t>
            </w:r>
            <w:r>
              <w:rPr>
                <w:rFonts w:ascii="Calibri" w:eastAsia="Times New Roman" w:hAnsi="Calibri" w:cs="Calibri"/>
                <w:color w:val="000000"/>
              </w:rPr>
              <w:t>stamped on Name Mis</w:t>
            </w:r>
            <w:r w:rsidRPr="00CC6FB4">
              <w:rPr>
                <w:rFonts w:ascii="Calibri" w:eastAsia="Times New Roman" w:hAnsi="Calibri" w:cs="Calibri"/>
                <w:color w:val="000000"/>
              </w:rPr>
              <w:t>match in PAN, Agreement, Bank Details (Cancelled Cheque) not shared</w:t>
            </w:r>
          </w:p>
        </w:tc>
      </w:tr>
      <w:tr w:rsidR="00CC6FB4" w:rsidRPr="00CC6FB4" w14:paraId="3693321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A15E51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9</w:t>
            </w:r>
          </w:p>
        </w:tc>
        <w:tc>
          <w:tcPr>
            <w:tcW w:w="6220" w:type="dxa"/>
            <w:tcBorders>
              <w:top w:val="nil"/>
              <w:left w:val="nil"/>
              <w:bottom w:val="single" w:sz="4" w:space="0" w:color="auto"/>
              <w:right w:val="single" w:sz="4" w:space="0" w:color="auto"/>
            </w:tcBorders>
            <w:shd w:val="clear" w:color="auto" w:fill="auto"/>
            <w:vAlign w:val="center"/>
            <w:hideMark/>
          </w:tcPr>
          <w:p w14:paraId="35025C14"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Date mismatch in RCC and NFA</w:t>
            </w:r>
          </w:p>
        </w:tc>
      </w:tr>
      <w:tr w:rsidR="00CC6FB4" w:rsidRPr="00CC6FB4" w14:paraId="6894199F"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7F4CF54"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10</w:t>
            </w:r>
          </w:p>
        </w:tc>
        <w:tc>
          <w:tcPr>
            <w:tcW w:w="6220" w:type="dxa"/>
            <w:tcBorders>
              <w:top w:val="nil"/>
              <w:left w:val="nil"/>
              <w:bottom w:val="single" w:sz="4" w:space="0" w:color="auto"/>
              <w:right w:val="single" w:sz="4" w:space="0" w:color="auto"/>
            </w:tcBorders>
            <w:shd w:val="clear" w:color="auto" w:fill="auto"/>
            <w:vAlign w:val="center"/>
            <w:hideMark/>
          </w:tcPr>
          <w:p w14:paraId="15C2ADD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KYC mismatch and correction required</w:t>
            </w:r>
          </w:p>
        </w:tc>
      </w:tr>
      <w:tr w:rsidR="00CC6FB4" w:rsidRPr="00CC6FB4" w14:paraId="74CB10A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4A7E70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11</w:t>
            </w:r>
          </w:p>
        </w:tc>
        <w:tc>
          <w:tcPr>
            <w:tcW w:w="6220" w:type="dxa"/>
            <w:tcBorders>
              <w:top w:val="nil"/>
              <w:left w:val="nil"/>
              <w:bottom w:val="single" w:sz="4" w:space="0" w:color="auto"/>
              <w:right w:val="single" w:sz="4" w:space="0" w:color="auto"/>
            </w:tcBorders>
            <w:shd w:val="clear" w:color="auto" w:fill="auto"/>
            <w:vAlign w:val="center"/>
            <w:hideMark/>
          </w:tcPr>
          <w:p w14:paraId="085660C5"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Management Approved NFA (Note for Approval) not shared</w:t>
            </w:r>
          </w:p>
        </w:tc>
      </w:tr>
      <w:tr w:rsidR="00CC6FB4" w:rsidRPr="00CC6FB4" w14:paraId="0068F9DA"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D4A9B2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12</w:t>
            </w:r>
          </w:p>
        </w:tc>
        <w:tc>
          <w:tcPr>
            <w:tcW w:w="6220" w:type="dxa"/>
            <w:tcBorders>
              <w:top w:val="nil"/>
              <w:left w:val="nil"/>
              <w:bottom w:val="single" w:sz="4" w:space="0" w:color="auto"/>
              <w:right w:val="single" w:sz="4" w:space="0" w:color="auto"/>
            </w:tcBorders>
            <w:shd w:val="clear" w:color="auto" w:fill="auto"/>
            <w:vAlign w:val="center"/>
            <w:hideMark/>
          </w:tcPr>
          <w:p w14:paraId="222F01E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Agreement (Both Party Signed &amp; Stamped) not shared</w:t>
            </w:r>
          </w:p>
        </w:tc>
      </w:tr>
      <w:tr w:rsidR="00CC6FB4" w:rsidRPr="00CC6FB4" w14:paraId="12E61626" w14:textId="77777777" w:rsidTr="00CC6FB4">
        <w:trPr>
          <w:trHeight w:val="6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645C82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13</w:t>
            </w:r>
          </w:p>
        </w:tc>
        <w:tc>
          <w:tcPr>
            <w:tcW w:w="6220" w:type="dxa"/>
            <w:tcBorders>
              <w:top w:val="nil"/>
              <w:left w:val="nil"/>
              <w:bottom w:val="single" w:sz="4" w:space="0" w:color="auto"/>
              <w:right w:val="single" w:sz="4" w:space="0" w:color="auto"/>
            </w:tcBorders>
            <w:shd w:val="clear" w:color="auto" w:fill="auto"/>
            <w:vAlign w:val="center"/>
            <w:hideMark/>
          </w:tcPr>
          <w:p w14:paraId="4E1B931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Both party signed &amp; stamped on RCC (Rent Commencement Certificate) not shared</w:t>
            </w:r>
          </w:p>
        </w:tc>
      </w:tr>
      <w:tr w:rsidR="00CC6FB4" w:rsidRPr="00CC6FB4" w14:paraId="7A13229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FEC65E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14</w:t>
            </w:r>
          </w:p>
        </w:tc>
        <w:tc>
          <w:tcPr>
            <w:tcW w:w="6220" w:type="dxa"/>
            <w:tcBorders>
              <w:top w:val="nil"/>
              <w:left w:val="nil"/>
              <w:bottom w:val="single" w:sz="4" w:space="0" w:color="auto"/>
              <w:right w:val="single" w:sz="4" w:space="0" w:color="auto"/>
            </w:tcBorders>
            <w:shd w:val="clear" w:color="auto" w:fill="auto"/>
            <w:vAlign w:val="center"/>
            <w:hideMark/>
          </w:tcPr>
          <w:p w14:paraId="4B0E2E4D"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Property Documents not shared/ missing</w:t>
            </w:r>
          </w:p>
        </w:tc>
      </w:tr>
      <w:tr w:rsidR="00CC6FB4" w:rsidRPr="00CC6FB4" w14:paraId="2D0AC442"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22631A"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15</w:t>
            </w:r>
          </w:p>
        </w:tc>
        <w:tc>
          <w:tcPr>
            <w:tcW w:w="6220" w:type="dxa"/>
            <w:tcBorders>
              <w:top w:val="nil"/>
              <w:left w:val="nil"/>
              <w:bottom w:val="single" w:sz="4" w:space="0" w:color="auto"/>
              <w:right w:val="single" w:sz="4" w:space="0" w:color="auto"/>
            </w:tcBorders>
            <w:shd w:val="clear" w:color="auto" w:fill="auto"/>
            <w:vAlign w:val="center"/>
            <w:hideMark/>
          </w:tcPr>
          <w:p w14:paraId="0140C67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Property Documents not duly stamped/ notarized/ registered</w:t>
            </w:r>
          </w:p>
        </w:tc>
      </w:tr>
      <w:tr w:rsidR="00CC6FB4" w:rsidRPr="00CC6FB4" w14:paraId="0E8F732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117E994"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16</w:t>
            </w:r>
          </w:p>
        </w:tc>
        <w:tc>
          <w:tcPr>
            <w:tcW w:w="6220" w:type="dxa"/>
            <w:tcBorders>
              <w:top w:val="nil"/>
              <w:left w:val="nil"/>
              <w:bottom w:val="single" w:sz="4" w:space="0" w:color="auto"/>
              <w:right w:val="single" w:sz="4" w:space="0" w:color="auto"/>
            </w:tcBorders>
            <w:shd w:val="clear" w:color="auto" w:fill="auto"/>
            <w:vAlign w:val="center"/>
            <w:hideMark/>
          </w:tcPr>
          <w:p w14:paraId="5D688A5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Updated address not mentioned in the Property documents.</w:t>
            </w:r>
          </w:p>
        </w:tc>
      </w:tr>
      <w:tr w:rsidR="00CC6FB4" w:rsidRPr="00CC6FB4" w14:paraId="47CDE7DF"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04144A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17</w:t>
            </w:r>
          </w:p>
        </w:tc>
        <w:tc>
          <w:tcPr>
            <w:tcW w:w="6220" w:type="dxa"/>
            <w:tcBorders>
              <w:top w:val="nil"/>
              <w:left w:val="nil"/>
              <w:bottom w:val="single" w:sz="4" w:space="0" w:color="auto"/>
              <w:right w:val="single" w:sz="4" w:space="0" w:color="auto"/>
            </w:tcBorders>
            <w:shd w:val="clear" w:color="auto" w:fill="auto"/>
            <w:vAlign w:val="center"/>
            <w:hideMark/>
          </w:tcPr>
          <w:p w14:paraId="52F2CDC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Latest landlord's electricity bill not shared</w:t>
            </w:r>
          </w:p>
        </w:tc>
      </w:tr>
      <w:tr w:rsidR="00CC6FB4" w:rsidRPr="00CC6FB4" w14:paraId="30F9C441"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1452AE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18</w:t>
            </w:r>
          </w:p>
        </w:tc>
        <w:tc>
          <w:tcPr>
            <w:tcW w:w="6220" w:type="dxa"/>
            <w:tcBorders>
              <w:top w:val="nil"/>
              <w:left w:val="nil"/>
              <w:bottom w:val="single" w:sz="4" w:space="0" w:color="auto"/>
              <w:right w:val="single" w:sz="4" w:space="0" w:color="auto"/>
            </w:tcBorders>
            <w:shd w:val="clear" w:color="auto" w:fill="auto"/>
            <w:vAlign w:val="center"/>
            <w:hideMark/>
          </w:tcPr>
          <w:p w14:paraId="158BD868"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Landlord's electricity bill has arrears</w:t>
            </w:r>
          </w:p>
        </w:tc>
      </w:tr>
      <w:tr w:rsidR="00CC6FB4" w:rsidRPr="00CC6FB4" w14:paraId="4F5C1A1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8EACD79"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19</w:t>
            </w:r>
          </w:p>
        </w:tc>
        <w:tc>
          <w:tcPr>
            <w:tcW w:w="6220" w:type="dxa"/>
            <w:tcBorders>
              <w:top w:val="nil"/>
              <w:left w:val="nil"/>
              <w:bottom w:val="single" w:sz="4" w:space="0" w:color="auto"/>
              <w:right w:val="single" w:sz="4" w:space="0" w:color="auto"/>
            </w:tcBorders>
            <w:shd w:val="clear" w:color="auto" w:fill="auto"/>
            <w:vAlign w:val="center"/>
            <w:hideMark/>
          </w:tcPr>
          <w:p w14:paraId="62D98F5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 signoff on maintenance charges not shared</w:t>
            </w:r>
          </w:p>
        </w:tc>
      </w:tr>
      <w:tr w:rsidR="00CC6FB4" w:rsidRPr="00CC6FB4" w14:paraId="1F10DE1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1B612A37"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20</w:t>
            </w:r>
          </w:p>
        </w:tc>
        <w:tc>
          <w:tcPr>
            <w:tcW w:w="6220" w:type="dxa"/>
            <w:tcBorders>
              <w:top w:val="nil"/>
              <w:left w:val="nil"/>
              <w:bottom w:val="single" w:sz="4" w:space="0" w:color="auto"/>
              <w:right w:val="single" w:sz="4" w:space="0" w:color="auto"/>
            </w:tcBorders>
            <w:shd w:val="clear" w:color="auto" w:fill="auto"/>
            <w:vAlign w:val="center"/>
            <w:hideMark/>
          </w:tcPr>
          <w:p w14:paraId="799D3540"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Duly stamped affidavit for name changes not shared</w:t>
            </w:r>
          </w:p>
        </w:tc>
      </w:tr>
      <w:tr w:rsidR="00CC6FB4" w:rsidRPr="00CC6FB4" w14:paraId="462068DB"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524424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21</w:t>
            </w:r>
          </w:p>
        </w:tc>
        <w:tc>
          <w:tcPr>
            <w:tcW w:w="6220" w:type="dxa"/>
            <w:tcBorders>
              <w:top w:val="nil"/>
              <w:left w:val="nil"/>
              <w:bottom w:val="single" w:sz="4" w:space="0" w:color="auto"/>
              <w:right w:val="single" w:sz="4" w:space="0" w:color="auto"/>
            </w:tcBorders>
            <w:shd w:val="clear" w:color="auto" w:fill="auto"/>
            <w:vAlign w:val="center"/>
            <w:hideMark/>
          </w:tcPr>
          <w:p w14:paraId="3B0EE97E"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 NOC for site installation</w:t>
            </w:r>
          </w:p>
        </w:tc>
      </w:tr>
      <w:tr w:rsidR="00CC6FB4" w:rsidRPr="00CC6FB4" w14:paraId="687B3CF8"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4636A7B"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22</w:t>
            </w:r>
          </w:p>
        </w:tc>
        <w:tc>
          <w:tcPr>
            <w:tcW w:w="6220" w:type="dxa"/>
            <w:tcBorders>
              <w:top w:val="nil"/>
              <w:left w:val="nil"/>
              <w:bottom w:val="single" w:sz="4" w:space="0" w:color="auto"/>
              <w:right w:val="single" w:sz="4" w:space="0" w:color="auto"/>
            </w:tcBorders>
            <w:shd w:val="clear" w:color="auto" w:fill="auto"/>
            <w:vAlign w:val="center"/>
            <w:hideMark/>
          </w:tcPr>
          <w:p w14:paraId="54F8D11E"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Landlord NOC for own EB Connection not shared</w:t>
            </w:r>
          </w:p>
        </w:tc>
      </w:tr>
      <w:tr w:rsidR="00CC6FB4" w:rsidRPr="00CC6FB4" w14:paraId="03F79892" w14:textId="77777777" w:rsidTr="00CC6FB4">
        <w:trPr>
          <w:trHeight w:val="6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ADEE47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23</w:t>
            </w:r>
          </w:p>
        </w:tc>
        <w:tc>
          <w:tcPr>
            <w:tcW w:w="6220" w:type="dxa"/>
            <w:tcBorders>
              <w:top w:val="nil"/>
              <w:left w:val="nil"/>
              <w:bottom w:val="single" w:sz="4" w:space="0" w:color="auto"/>
              <w:right w:val="single" w:sz="4" w:space="0" w:color="auto"/>
            </w:tcBorders>
            <w:shd w:val="clear" w:color="auto" w:fill="auto"/>
            <w:vAlign w:val="center"/>
            <w:hideMark/>
          </w:tcPr>
          <w:p w14:paraId="33EF7210"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NOC from all the co-owners, </w:t>
            </w:r>
            <w:proofErr w:type="spellStart"/>
            <w:r w:rsidRPr="00CC6FB4">
              <w:rPr>
                <w:rFonts w:ascii="Calibri" w:eastAsia="Times New Roman" w:hAnsi="Calibri" w:cs="Calibri"/>
                <w:color w:val="000000"/>
              </w:rPr>
              <w:t>wrt</w:t>
            </w:r>
            <w:proofErr w:type="spellEnd"/>
            <w:r w:rsidRPr="00CC6FB4">
              <w:rPr>
                <w:rFonts w:ascii="Calibri" w:eastAsia="Times New Roman" w:hAnsi="Calibri" w:cs="Calibri"/>
                <w:color w:val="000000"/>
              </w:rPr>
              <w:t xml:space="preserve"> the payment of rent, not shared</w:t>
            </w:r>
          </w:p>
        </w:tc>
      </w:tr>
      <w:tr w:rsidR="00CC6FB4" w:rsidRPr="00CC6FB4" w14:paraId="1F3B95A2"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CA4DAD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24</w:t>
            </w:r>
          </w:p>
        </w:tc>
        <w:tc>
          <w:tcPr>
            <w:tcW w:w="6220" w:type="dxa"/>
            <w:tcBorders>
              <w:top w:val="nil"/>
              <w:left w:val="nil"/>
              <w:bottom w:val="single" w:sz="4" w:space="0" w:color="auto"/>
              <w:right w:val="single" w:sz="4" w:space="0" w:color="auto"/>
            </w:tcBorders>
            <w:shd w:val="clear" w:color="auto" w:fill="auto"/>
            <w:vAlign w:val="center"/>
            <w:hideMark/>
          </w:tcPr>
          <w:p w14:paraId="6B6BBCEC"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NOC from owner to transfer to any other beneficiary</w:t>
            </w:r>
          </w:p>
        </w:tc>
      </w:tr>
      <w:tr w:rsidR="00CC6FB4" w:rsidRPr="00CC6FB4" w14:paraId="62222656"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E830E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25</w:t>
            </w:r>
          </w:p>
        </w:tc>
        <w:tc>
          <w:tcPr>
            <w:tcW w:w="6220" w:type="dxa"/>
            <w:tcBorders>
              <w:top w:val="nil"/>
              <w:left w:val="nil"/>
              <w:bottom w:val="single" w:sz="4" w:space="0" w:color="auto"/>
              <w:right w:val="single" w:sz="4" w:space="0" w:color="auto"/>
            </w:tcBorders>
            <w:shd w:val="clear" w:color="auto" w:fill="auto"/>
            <w:vAlign w:val="center"/>
            <w:hideMark/>
          </w:tcPr>
          <w:p w14:paraId="25A911F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Legal Heir Certificate/Death Certificate</w:t>
            </w:r>
          </w:p>
        </w:tc>
      </w:tr>
      <w:tr w:rsidR="00CC6FB4" w:rsidRPr="00CC6FB4" w14:paraId="717236D3"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53259EA3"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26</w:t>
            </w:r>
          </w:p>
        </w:tc>
        <w:tc>
          <w:tcPr>
            <w:tcW w:w="6220" w:type="dxa"/>
            <w:tcBorders>
              <w:top w:val="nil"/>
              <w:left w:val="nil"/>
              <w:bottom w:val="single" w:sz="4" w:space="0" w:color="auto"/>
              <w:right w:val="single" w:sz="4" w:space="0" w:color="auto"/>
            </w:tcBorders>
            <w:shd w:val="clear" w:color="auto" w:fill="auto"/>
            <w:vAlign w:val="center"/>
            <w:hideMark/>
          </w:tcPr>
          <w:p w14:paraId="6543B48B"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Duly stamped affidavit cum indemnity bond not shared</w:t>
            </w:r>
          </w:p>
        </w:tc>
      </w:tr>
      <w:tr w:rsidR="00CC6FB4" w:rsidRPr="00CC6FB4" w14:paraId="16CC39E7"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5AE1FEF"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27</w:t>
            </w:r>
          </w:p>
        </w:tc>
        <w:tc>
          <w:tcPr>
            <w:tcW w:w="6220" w:type="dxa"/>
            <w:tcBorders>
              <w:top w:val="nil"/>
              <w:left w:val="nil"/>
              <w:bottom w:val="single" w:sz="4" w:space="0" w:color="auto"/>
              <w:right w:val="single" w:sz="4" w:space="0" w:color="auto"/>
            </w:tcBorders>
            <w:shd w:val="clear" w:color="auto" w:fill="auto"/>
            <w:vAlign w:val="center"/>
            <w:hideMark/>
          </w:tcPr>
          <w:p w14:paraId="440BE13A"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Legal vetted latest template not used</w:t>
            </w:r>
          </w:p>
        </w:tc>
      </w:tr>
      <w:tr w:rsidR="00CC6FB4" w:rsidRPr="00CC6FB4" w14:paraId="28A5153C"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3D5FF80"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28</w:t>
            </w:r>
          </w:p>
        </w:tc>
        <w:tc>
          <w:tcPr>
            <w:tcW w:w="6220" w:type="dxa"/>
            <w:tcBorders>
              <w:top w:val="nil"/>
              <w:left w:val="nil"/>
              <w:bottom w:val="single" w:sz="4" w:space="0" w:color="auto"/>
              <w:right w:val="single" w:sz="4" w:space="0" w:color="auto"/>
            </w:tcBorders>
            <w:shd w:val="clear" w:color="auto" w:fill="auto"/>
            <w:vAlign w:val="center"/>
            <w:hideMark/>
          </w:tcPr>
          <w:p w14:paraId="33B7AE4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Both party authorized signatory details not updated</w:t>
            </w:r>
          </w:p>
        </w:tc>
      </w:tr>
      <w:tr w:rsidR="00CC6FB4" w:rsidRPr="00CC6FB4" w14:paraId="0018011F" w14:textId="77777777" w:rsidTr="00CC6FB4">
        <w:trPr>
          <w:trHeight w:val="300"/>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02C70EB"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29</w:t>
            </w:r>
          </w:p>
        </w:tc>
        <w:tc>
          <w:tcPr>
            <w:tcW w:w="6220" w:type="dxa"/>
            <w:tcBorders>
              <w:top w:val="nil"/>
              <w:left w:val="nil"/>
              <w:bottom w:val="single" w:sz="4" w:space="0" w:color="auto"/>
              <w:right w:val="single" w:sz="4" w:space="0" w:color="auto"/>
            </w:tcBorders>
            <w:shd w:val="clear" w:color="auto" w:fill="auto"/>
            <w:vAlign w:val="center"/>
            <w:hideMark/>
          </w:tcPr>
          <w:p w14:paraId="23F4C436"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Owner signature missing on all the pages of the Agreement</w:t>
            </w:r>
          </w:p>
        </w:tc>
      </w:tr>
      <w:tr w:rsidR="00CC6FB4" w:rsidRPr="00CC6FB4" w14:paraId="4FC47A2E"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3EFA9E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30</w:t>
            </w:r>
          </w:p>
        </w:tc>
        <w:tc>
          <w:tcPr>
            <w:tcW w:w="6220" w:type="dxa"/>
            <w:tcBorders>
              <w:top w:val="nil"/>
              <w:left w:val="nil"/>
              <w:bottom w:val="single" w:sz="4" w:space="0" w:color="auto"/>
              <w:right w:val="single" w:sz="4" w:space="0" w:color="auto"/>
            </w:tcBorders>
            <w:shd w:val="clear" w:color="auto" w:fill="auto"/>
            <w:vAlign w:val="center"/>
            <w:hideMark/>
          </w:tcPr>
          <w:p w14:paraId="0C55B9C5"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Owner signature miss-match on all the pages of the Agreement</w:t>
            </w:r>
          </w:p>
        </w:tc>
      </w:tr>
      <w:tr w:rsidR="00CC6FB4" w:rsidRPr="00CC6FB4" w14:paraId="2857BAAA"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F9018B8"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31</w:t>
            </w:r>
          </w:p>
        </w:tc>
        <w:tc>
          <w:tcPr>
            <w:tcW w:w="6220" w:type="dxa"/>
            <w:tcBorders>
              <w:top w:val="nil"/>
              <w:left w:val="nil"/>
              <w:bottom w:val="single" w:sz="4" w:space="0" w:color="auto"/>
              <w:right w:val="single" w:sz="4" w:space="0" w:color="auto"/>
            </w:tcBorders>
            <w:shd w:val="clear" w:color="auto" w:fill="auto"/>
            <w:vAlign w:val="center"/>
            <w:hideMark/>
          </w:tcPr>
          <w:p w14:paraId="161114CD"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Approved NFA not shared for any document deficiency</w:t>
            </w:r>
          </w:p>
        </w:tc>
      </w:tr>
      <w:tr w:rsidR="00CC6FB4" w:rsidRPr="00CC6FB4" w14:paraId="62435057"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8A0DC7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lastRenderedPageBreak/>
              <w:t>32</w:t>
            </w:r>
          </w:p>
        </w:tc>
        <w:tc>
          <w:tcPr>
            <w:tcW w:w="6220" w:type="dxa"/>
            <w:tcBorders>
              <w:top w:val="nil"/>
              <w:left w:val="nil"/>
              <w:bottom w:val="single" w:sz="4" w:space="0" w:color="auto"/>
              <w:right w:val="single" w:sz="4" w:space="0" w:color="auto"/>
            </w:tcBorders>
            <w:shd w:val="clear" w:color="auto" w:fill="auto"/>
            <w:vAlign w:val="center"/>
            <w:hideMark/>
          </w:tcPr>
          <w:p w14:paraId="5E364008"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Approved NFA not shared for any agreement clause deviations</w:t>
            </w:r>
          </w:p>
        </w:tc>
      </w:tr>
      <w:tr w:rsidR="00CC6FB4" w:rsidRPr="00CC6FB4" w14:paraId="292EFD11" w14:textId="77777777" w:rsidTr="00CC6FB4">
        <w:trPr>
          <w:trHeight w:val="576"/>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6E06DA"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33</w:t>
            </w:r>
          </w:p>
        </w:tc>
        <w:tc>
          <w:tcPr>
            <w:tcW w:w="6220" w:type="dxa"/>
            <w:tcBorders>
              <w:top w:val="nil"/>
              <w:left w:val="nil"/>
              <w:bottom w:val="single" w:sz="4" w:space="0" w:color="auto"/>
              <w:right w:val="single" w:sz="4" w:space="0" w:color="auto"/>
            </w:tcBorders>
            <w:shd w:val="clear" w:color="auto" w:fill="auto"/>
            <w:vAlign w:val="center"/>
            <w:hideMark/>
          </w:tcPr>
          <w:p w14:paraId="5709AC97"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Both parties self-attested documents not given including Agreements, Addendum and other forms.</w:t>
            </w:r>
          </w:p>
        </w:tc>
      </w:tr>
      <w:tr w:rsidR="00CC6FB4" w:rsidRPr="00CC6FB4" w14:paraId="19DFBE51"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AAF3159"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34</w:t>
            </w:r>
          </w:p>
        </w:tc>
        <w:tc>
          <w:tcPr>
            <w:tcW w:w="6220" w:type="dxa"/>
            <w:tcBorders>
              <w:top w:val="nil"/>
              <w:left w:val="nil"/>
              <w:bottom w:val="single" w:sz="4" w:space="0" w:color="auto"/>
              <w:right w:val="single" w:sz="4" w:space="0" w:color="auto"/>
            </w:tcBorders>
            <w:shd w:val="clear" w:color="auto" w:fill="auto"/>
            <w:vAlign w:val="center"/>
            <w:hideMark/>
          </w:tcPr>
          <w:p w14:paraId="7E04D156"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MSME Confirmation / Certificate</w:t>
            </w:r>
          </w:p>
        </w:tc>
      </w:tr>
      <w:tr w:rsidR="00CC6FB4" w:rsidRPr="00CC6FB4" w14:paraId="287DF6A6"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794D67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35</w:t>
            </w:r>
          </w:p>
        </w:tc>
        <w:tc>
          <w:tcPr>
            <w:tcW w:w="6220" w:type="dxa"/>
            <w:tcBorders>
              <w:top w:val="nil"/>
              <w:left w:val="nil"/>
              <w:bottom w:val="single" w:sz="4" w:space="0" w:color="auto"/>
              <w:right w:val="single" w:sz="4" w:space="0" w:color="auto"/>
            </w:tcBorders>
            <w:shd w:val="clear" w:color="auto" w:fill="auto"/>
            <w:vAlign w:val="center"/>
            <w:hideMark/>
          </w:tcPr>
          <w:p w14:paraId="63F426B6"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GST RC</w:t>
            </w:r>
          </w:p>
        </w:tc>
      </w:tr>
      <w:tr w:rsidR="00CC6FB4" w:rsidRPr="00CC6FB4" w14:paraId="1E0DA0E9"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36C12AE"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36</w:t>
            </w:r>
          </w:p>
        </w:tc>
        <w:tc>
          <w:tcPr>
            <w:tcW w:w="6220" w:type="dxa"/>
            <w:tcBorders>
              <w:top w:val="nil"/>
              <w:left w:val="nil"/>
              <w:bottom w:val="single" w:sz="4" w:space="0" w:color="auto"/>
              <w:right w:val="single" w:sz="4" w:space="0" w:color="auto"/>
            </w:tcBorders>
            <w:shd w:val="clear" w:color="auto" w:fill="auto"/>
            <w:vAlign w:val="center"/>
            <w:hideMark/>
          </w:tcPr>
          <w:p w14:paraId="64153E8D" w14:textId="3005384E"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 xml:space="preserve">Cancelled </w:t>
            </w:r>
            <w:r>
              <w:rPr>
                <w:rFonts w:ascii="Calibri" w:eastAsia="Times New Roman" w:hAnsi="Calibri" w:cs="Calibri"/>
                <w:color w:val="000000"/>
              </w:rPr>
              <w:t>C</w:t>
            </w:r>
            <w:r w:rsidRPr="00CC6FB4">
              <w:rPr>
                <w:rFonts w:ascii="Calibri" w:eastAsia="Times New Roman" w:hAnsi="Calibri" w:cs="Calibri"/>
                <w:color w:val="000000"/>
              </w:rPr>
              <w:t>heque / Bank Passbook not provided</w:t>
            </w:r>
          </w:p>
        </w:tc>
      </w:tr>
      <w:tr w:rsidR="00CC6FB4" w:rsidRPr="00CC6FB4" w14:paraId="13266717"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0BE2BD8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37</w:t>
            </w:r>
          </w:p>
        </w:tc>
        <w:tc>
          <w:tcPr>
            <w:tcW w:w="6220" w:type="dxa"/>
            <w:tcBorders>
              <w:top w:val="nil"/>
              <w:left w:val="nil"/>
              <w:bottom w:val="single" w:sz="4" w:space="0" w:color="auto"/>
              <w:right w:val="single" w:sz="4" w:space="0" w:color="auto"/>
            </w:tcBorders>
            <w:shd w:val="clear" w:color="auto" w:fill="auto"/>
            <w:vAlign w:val="center"/>
            <w:hideMark/>
          </w:tcPr>
          <w:p w14:paraId="148D7DF9"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PAN not provided</w:t>
            </w:r>
          </w:p>
        </w:tc>
      </w:tr>
      <w:tr w:rsidR="00CC6FB4" w:rsidRPr="00CC6FB4" w14:paraId="36C4A474"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34DA895"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38</w:t>
            </w:r>
          </w:p>
        </w:tc>
        <w:tc>
          <w:tcPr>
            <w:tcW w:w="6220" w:type="dxa"/>
            <w:tcBorders>
              <w:top w:val="nil"/>
              <w:left w:val="nil"/>
              <w:bottom w:val="single" w:sz="4" w:space="0" w:color="auto"/>
              <w:right w:val="single" w:sz="4" w:space="0" w:color="auto"/>
            </w:tcBorders>
            <w:shd w:val="clear" w:color="auto" w:fill="auto"/>
            <w:vAlign w:val="center"/>
            <w:hideMark/>
          </w:tcPr>
          <w:p w14:paraId="1549440F"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KYC signoff Form not shared</w:t>
            </w:r>
          </w:p>
        </w:tc>
      </w:tr>
      <w:tr w:rsidR="00CC6FB4" w:rsidRPr="00CC6FB4" w14:paraId="4EEE4F8A"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30E5C80A"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39</w:t>
            </w:r>
          </w:p>
        </w:tc>
        <w:tc>
          <w:tcPr>
            <w:tcW w:w="6220" w:type="dxa"/>
            <w:tcBorders>
              <w:top w:val="nil"/>
              <w:left w:val="nil"/>
              <w:bottom w:val="single" w:sz="4" w:space="0" w:color="auto"/>
              <w:right w:val="single" w:sz="4" w:space="0" w:color="auto"/>
            </w:tcBorders>
            <w:shd w:val="clear" w:color="auto" w:fill="auto"/>
            <w:vAlign w:val="center"/>
            <w:hideMark/>
          </w:tcPr>
          <w:p w14:paraId="7A37EF90"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Valid Invoice with Correct GST number &amp; address</w:t>
            </w:r>
          </w:p>
        </w:tc>
      </w:tr>
      <w:tr w:rsidR="00CC6FB4" w:rsidRPr="00CC6FB4" w14:paraId="72628A2E"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76E2E1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40</w:t>
            </w:r>
          </w:p>
        </w:tc>
        <w:tc>
          <w:tcPr>
            <w:tcW w:w="6220" w:type="dxa"/>
            <w:tcBorders>
              <w:top w:val="nil"/>
              <w:left w:val="nil"/>
              <w:bottom w:val="single" w:sz="4" w:space="0" w:color="auto"/>
              <w:right w:val="single" w:sz="4" w:space="0" w:color="auto"/>
            </w:tcBorders>
            <w:shd w:val="clear" w:color="auto" w:fill="auto"/>
            <w:vAlign w:val="center"/>
            <w:hideMark/>
          </w:tcPr>
          <w:p w14:paraId="48EACA5F"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Realtor’s / Owner’s TDS Declaration</w:t>
            </w:r>
          </w:p>
        </w:tc>
      </w:tr>
      <w:tr w:rsidR="00CC6FB4" w:rsidRPr="00CC6FB4" w14:paraId="7B40759D"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95C0796"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41</w:t>
            </w:r>
          </w:p>
        </w:tc>
        <w:tc>
          <w:tcPr>
            <w:tcW w:w="6220" w:type="dxa"/>
            <w:tcBorders>
              <w:top w:val="nil"/>
              <w:left w:val="nil"/>
              <w:bottom w:val="single" w:sz="4" w:space="0" w:color="auto"/>
              <w:right w:val="single" w:sz="4" w:space="0" w:color="auto"/>
            </w:tcBorders>
            <w:shd w:val="clear" w:color="auto" w:fill="auto"/>
            <w:vAlign w:val="center"/>
            <w:hideMark/>
          </w:tcPr>
          <w:p w14:paraId="6A9BEF8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Area signoff documents pending from Operator</w:t>
            </w:r>
          </w:p>
        </w:tc>
      </w:tr>
      <w:tr w:rsidR="00CC6FB4" w:rsidRPr="00CC6FB4" w14:paraId="05496DBF"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72ECFFFE"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42</w:t>
            </w:r>
          </w:p>
        </w:tc>
        <w:tc>
          <w:tcPr>
            <w:tcW w:w="6220" w:type="dxa"/>
            <w:tcBorders>
              <w:top w:val="nil"/>
              <w:left w:val="nil"/>
              <w:bottom w:val="single" w:sz="4" w:space="0" w:color="auto"/>
              <w:right w:val="single" w:sz="4" w:space="0" w:color="auto"/>
            </w:tcBorders>
            <w:shd w:val="clear" w:color="auto" w:fill="auto"/>
            <w:vAlign w:val="center"/>
            <w:hideMark/>
          </w:tcPr>
          <w:p w14:paraId="0925AC23"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Area signoff documents pending from Landlord</w:t>
            </w:r>
          </w:p>
        </w:tc>
      </w:tr>
      <w:tr w:rsidR="00CC6FB4" w:rsidRPr="00CC6FB4" w14:paraId="594BC96A"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6D03E03F"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43</w:t>
            </w:r>
          </w:p>
        </w:tc>
        <w:tc>
          <w:tcPr>
            <w:tcW w:w="6220" w:type="dxa"/>
            <w:tcBorders>
              <w:top w:val="nil"/>
              <w:left w:val="nil"/>
              <w:bottom w:val="single" w:sz="4" w:space="0" w:color="auto"/>
              <w:right w:val="single" w:sz="4" w:space="0" w:color="auto"/>
            </w:tcBorders>
            <w:shd w:val="clear" w:color="auto" w:fill="auto"/>
            <w:vAlign w:val="center"/>
            <w:hideMark/>
          </w:tcPr>
          <w:p w14:paraId="48BEC301"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MRFAI Acceptance document (OPCO) not shared</w:t>
            </w:r>
          </w:p>
        </w:tc>
      </w:tr>
      <w:tr w:rsidR="00CC6FB4" w:rsidRPr="00CC6FB4" w14:paraId="45CB6A4F"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4B7ACF5C"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44</w:t>
            </w:r>
          </w:p>
        </w:tc>
        <w:tc>
          <w:tcPr>
            <w:tcW w:w="6220" w:type="dxa"/>
            <w:tcBorders>
              <w:top w:val="nil"/>
              <w:left w:val="nil"/>
              <w:bottom w:val="single" w:sz="4" w:space="0" w:color="auto"/>
              <w:right w:val="single" w:sz="4" w:space="0" w:color="auto"/>
            </w:tcBorders>
            <w:shd w:val="clear" w:color="auto" w:fill="auto"/>
            <w:vAlign w:val="center"/>
            <w:hideMark/>
          </w:tcPr>
          <w:p w14:paraId="4171CCD2"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Documents not visible</w:t>
            </w:r>
          </w:p>
        </w:tc>
      </w:tr>
      <w:tr w:rsidR="00CC6FB4" w:rsidRPr="00CC6FB4" w14:paraId="4A2F2FE7" w14:textId="77777777" w:rsidTr="00CC6FB4">
        <w:trPr>
          <w:trHeight w:val="288"/>
        </w:trPr>
        <w:tc>
          <w:tcPr>
            <w:tcW w:w="640" w:type="dxa"/>
            <w:tcBorders>
              <w:top w:val="nil"/>
              <w:left w:val="single" w:sz="4" w:space="0" w:color="auto"/>
              <w:bottom w:val="single" w:sz="4" w:space="0" w:color="auto"/>
              <w:right w:val="single" w:sz="4" w:space="0" w:color="auto"/>
            </w:tcBorders>
            <w:shd w:val="clear" w:color="auto" w:fill="auto"/>
            <w:noWrap/>
            <w:vAlign w:val="center"/>
            <w:hideMark/>
          </w:tcPr>
          <w:p w14:paraId="27BA2042" w14:textId="77777777" w:rsidR="00CC6FB4" w:rsidRPr="00CC6FB4" w:rsidRDefault="00CC6FB4" w:rsidP="00CC6FB4">
            <w:pPr>
              <w:spacing w:after="0" w:line="240" w:lineRule="auto"/>
              <w:jc w:val="center"/>
              <w:rPr>
                <w:rFonts w:ascii="Calibri" w:eastAsia="Times New Roman" w:hAnsi="Calibri" w:cs="Calibri"/>
                <w:color w:val="000000"/>
              </w:rPr>
            </w:pPr>
            <w:r w:rsidRPr="00CC6FB4">
              <w:rPr>
                <w:rFonts w:ascii="Calibri" w:eastAsia="Times New Roman" w:hAnsi="Calibri" w:cs="Calibri"/>
                <w:color w:val="000000"/>
              </w:rPr>
              <w:t>45</w:t>
            </w:r>
          </w:p>
        </w:tc>
        <w:tc>
          <w:tcPr>
            <w:tcW w:w="6220" w:type="dxa"/>
            <w:tcBorders>
              <w:top w:val="nil"/>
              <w:left w:val="nil"/>
              <w:bottom w:val="single" w:sz="4" w:space="0" w:color="auto"/>
              <w:right w:val="single" w:sz="4" w:space="0" w:color="auto"/>
            </w:tcBorders>
            <w:shd w:val="clear" w:color="auto" w:fill="auto"/>
            <w:vAlign w:val="center"/>
            <w:hideMark/>
          </w:tcPr>
          <w:p w14:paraId="2A74495D" w14:textId="77777777" w:rsidR="00CC6FB4" w:rsidRPr="00CC6FB4" w:rsidRDefault="00CC6FB4" w:rsidP="00CC6FB4">
            <w:pPr>
              <w:spacing w:after="0" w:line="240" w:lineRule="auto"/>
              <w:rPr>
                <w:rFonts w:ascii="Calibri" w:eastAsia="Times New Roman" w:hAnsi="Calibri" w:cs="Calibri"/>
                <w:color w:val="000000"/>
              </w:rPr>
            </w:pPr>
            <w:r w:rsidRPr="00CC6FB4">
              <w:rPr>
                <w:rFonts w:ascii="Calibri" w:eastAsia="Times New Roman" w:hAnsi="Calibri" w:cs="Calibri"/>
                <w:color w:val="000000"/>
              </w:rPr>
              <w:t>Other(If any)</w:t>
            </w:r>
          </w:p>
        </w:tc>
      </w:tr>
    </w:tbl>
    <w:p w14:paraId="4DB1F20D" w14:textId="256C5A38" w:rsidR="00CC6FB4" w:rsidRDefault="00CC6FB4" w:rsidP="00CC6FB4">
      <w:pPr>
        <w:rPr>
          <w:lang w:eastAsia="en-IN"/>
        </w:rPr>
      </w:pPr>
    </w:p>
    <w:p w14:paraId="63209CAF" w14:textId="77777777" w:rsidR="00E12F63" w:rsidRDefault="00E12F63">
      <w:pPr>
        <w:rPr>
          <w:rFonts w:ascii="Cambria" w:eastAsia="Times New Roman" w:hAnsi="Cambria" w:cs="Times New Roman"/>
          <w:color w:val="365F91"/>
          <w:sz w:val="32"/>
          <w:szCs w:val="32"/>
          <w:lang w:eastAsia="en-IN"/>
        </w:rPr>
      </w:pPr>
      <w:r>
        <w:br w:type="page"/>
      </w:r>
    </w:p>
    <w:p w14:paraId="6B2905D8" w14:textId="1422F1F0" w:rsidR="00E12F63" w:rsidRDefault="00E12F63" w:rsidP="00E12F63">
      <w:pPr>
        <w:pStyle w:val="Heading1"/>
      </w:pPr>
      <w:bookmarkStart w:id="175" w:name="_Annexure_F"/>
      <w:bookmarkStart w:id="176" w:name="_Toc127446171"/>
      <w:bookmarkEnd w:id="175"/>
      <w:r>
        <w:lastRenderedPageBreak/>
        <w:t>Annexure F</w:t>
      </w:r>
      <w:bookmarkEnd w:id="176"/>
    </w:p>
    <w:p w14:paraId="72CA8999" w14:textId="28D41168" w:rsidR="00B61C9E" w:rsidRDefault="00E12F63" w:rsidP="00E12F63">
      <w:r>
        <w:rPr>
          <w:lang w:eastAsia="en-IN"/>
        </w:rPr>
        <w:t xml:space="preserve">Following </w:t>
      </w:r>
      <w:r w:rsidR="001B343E">
        <w:rPr>
          <w:lang w:eastAsia="en-IN"/>
        </w:rPr>
        <w:t>is</w:t>
      </w:r>
      <w:r>
        <w:rPr>
          <w:lang w:eastAsia="en-IN"/>
        </w:rPr>
        <w:t xml:space="preserve"> the </w:t>
      </w:r>
      <w:r w:rsidR="001B343E">
        <w:rPr>
          <w:lang w:eastAsia="en-IN"/>
        </w:rPr>
        <w:t>trouble ticket type wise list of issue/query categories provided by Crest</w:t>
      </w:r>
      <w:r>
        <w:rPr>
          <w:lang w:eastAsia="en-IN"/>
        </w:rPr>
        <w:t>.</w:t>
      </w:r>
    </w:p>
    <w:tbl>
      <w:tblPr>
        <w:tblW w:w="5840" w:type="dxa"/>
        <w:tblInd w:w="93" w:type="dxa"/>
        <w:tblLook w:val="04A0" w:firstRow="1" w:lastRow="0" w:firstColumn="1" w:lastColumn="0" w:noHBand="0" w:noVBand="1"/>
      </w:tblPr>
      <w:tblGrid>
        <w:gridCol w:w="2260"/>
        <w:gridCol w:w="3580"/>
      </w:tblGrid>
      <w:tr w:rsidR="00E12F63" w:rsidRPr="00E12F63" w14:paraId="5958684C" w14:textId="77777777" w:rsidTr="00E12F63">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7A9287D8" w14:textId="4410B802" w:rsidR="00E12F63" w:rsidRPr="00E12F63" w:rsidRDefault="00E12F63" w:rsidP="00E12F63">
            <w:pPr>
              <w:spacing w:after="0" w:line="240" w:lineRule="auto"/>
              <w:rPr>
                <w:rFonts w:ascii="Calibri" w:eastAsia="Times New Roman" w:hAnsi="Calibri" w:cs="Calibri"/>
                <w:b/>
                <w:bCs/>
                <w:color w:val="FFFFFF" w:themeColor="background1"/>
              </w:rPr>
            </w:pPr>
            <w:r>
              <w:rPr>
                <w:rFonts w:ascii="Calibri" w:eastAsia="Times New Roman" w:hAnsi="Calibri" w:cs="Calibri"/>
                <w:b/>
                <w:bCs/>
                <w:color w:val="FFFFFF" w:themeColor="background1"/>
              </w:rPr>
              <w:t>Trouble Ticket Type</w:t>
            </w:r>
          </w:p>
        </w:tc>
        <w:tc>
          <w:tcPr>
            <w:tcW w:w="358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272634D" w14:textId="77777777" w:rsidR="00E12F63" w:rsidRPr="00E12F63" w:rsidRDefault="00E12F63" w:rsidP="00E12F63">
            <w:pPr>
              <w:spacing w:after="0" w:line="240" w:lineRule="auto"/>
              <w:rPr>
                <w:rFonts w:ascii="Calibri" w:eastAsia="Times New Roman" w:hAnsi="Calibri" w:cs="Calibri"/>
                <w:b/>
                <w:bCs/>
                <w:color w:val="FFFFFF" w:themeColor="background1"/>
              </w:rPr>
            </w:pPr>
            <w:r w:rsidRPr="00E12F63">
              <w:rPr>
                <w:rFonts w:ascii="Calibri" w:eastAsia="Times New Roman" w:hAnsi="Calibri" w:cs="Calibri"/>
                <w:b/>
                <w:bCs/>
                <w:color w:val="FFFFFF" w:themeColor="background1"/>
              </w:rPr>
              <w:t>Subcategory</w:t>
            </w:r>
          </w:p>
        </w:tc>
      </w:tr>
      <w:tr w:rsidR="00197FD1" w:rsidRPr="00E12F63" w14:paraId="06F1E62A" w14:textId="77777777" w:rsidTr="00E805BB">
        <w:trPr>
          <w:trHeight w:val="300"/>
        </w:trPr>
        <w:tc>
          <w:tcPr>
            <w:tcW w:w="2260" w:type="dxa"/>
            <w:vMerge w:val="restart"/>
            <w:tcBorders>
              <w:top w:val="nil"/>
              <w:left w:val="single" w:sz="4" w:space="0" w:color="auto"/>
              <w:right w:val="single" w:sz="4" w:space="0" w:color="auto"/>
            </w:tcBorders>
            <w:shd w:val="clear" w:color="auto" w:fill="auto"/>
            <w:noWrap/>
            <w:vAlign w:val="bottom"/>
            <w:hideMark/>
          </w:tcPr>
          <w:p w14:paraId="2FA617F5" w14:textId="449ACBC6"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Agreement</w:t>
            </w:r>
          </w:p>
        </w:tc>
        <w:tc>
          <w:tcPr>
            <w:tcW w:w="3580" w:type="dxa"/>
            <w:tcBorders>
              <w:top w:val="nil"/>
              <w:left w:val="nil"/>
              <w:bottom w:val="single" w:sz="4" w:space="0" w:color="auto"/>
              <w:right w:val="single" w:sz="4" w:space="0" w:color="auto"/>
            </w:tcBorders>
            <w:shd w:val="clear" w:color="auto" w:fill="auto"/>
            <w:noWrap/>
            <w:vAlign w:val="bottom"/>
            <w:hideMark/>
          </w:tcPr>
          <w:p w14:paraId="11F1DE8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Addendum Agreement</w:t>
            </w:r>
          </w:p>
        </w:tc>
      </w:tr>
      <w:tr w:rsidR="00197FD1" w:rsidRPr="00E12F63" w14:paraId="27E4025D" w14:textId="77777777" w:rsidTr="00E805BB">
        <w:trPr>
          <w:trHeight w:val="300"/>
        </w:trPr>
        <w:tc>
          <w:tcPr>
            <w:tcW w:w="2260" w:type="dxa"/>
            <w:vMerge/>
            <w:tcBorders>
              <w:left w:val="single" w:sz="4" w:space="0" w:color="auto"/>
              <w:right w:val="single" w:sz="4" w:space="0" w:color="auto"/>
            </w:tcBorders>
            <w:shd w:val="clear" w:color="auto" w:fill="auto"/>
            <w:noWrap/>
            <w:vAlign w:val="bottom"/>
            <w:hideMark/>
          </w:tcPr>
          <w:p w14:paraId="091790EF" w14:textId="6591CD5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81FD2B9"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Agreement Renewal</w:t>
            </w:r>
          </w:p>
        </w:tc>
      </w:tr>
      <w:tr w:rsidR="00197FD1" w:rsidRPr="00E12F63" w14:paraId="4DA9F1E3" w14:textId="77777777" w:rsidTr="00E805BB">
        <w:trPr>
          <w:trHeight w:val="300"/>
        </w:trPr>
        <w:tc>
          <w:tcPr>
            <w:tcW w:w="2260" w:type="dxa"/>
            <w:vMerge/>
            <w:tcBorders>
              <w:left w:val="single" w:sz="4" w:space="0" w:color="auto"/>
              <w:right w:val="single" w:sz="4" w:space="0" w:color="auto"/>
            </w:tcBorders>
            <w:shd w:val="clear" w:color="auto" w:fill="auto"/>
            <w:noWrap/>
            <w:vAlign w:val="bottom"/>
            <w:hideMark/>
          </w:tcPr>
          <w:p w14:paraId="713B66A0" w14:textId="3F3EB24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0EDCF4D9"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Ownership Change</w:t>
            </w:r>
          </w:p>
        </w:tc>
      </w:tr>
      <w:tr w:rsidR="00197FD1" w:rsidRPr="00E12F63" w14:paraId="0D937B8B" w14:textId="77777777" w:rsidTr="00E805BB">
        <w:trPr>
          <w:trHeight w:val="300"/>
        </w:trPr>
        <w:tc>
          <w:tcPr>
            <w:tcW w:w="2260" w:type="dxa"/>
            <w:vMerge/>
            <w:tcBorders>
              <w:left w:val="single" w:sz="4" w:space="0" w:color="auto"/>
              <w:right w:val="single" w:sz="4" w:space="0" w:color="auto"/>
            </w:tcBorders>
            <w:shd w:val="clear" w:color="auto" w:fill="auto"/>
            <w:noWrap/>
            <w:vAlign w:val="bottom"/>
            <w:hideMark/>
          </w:tcPr>
          <w:p w14:paraId="0BB16F21" w14:textId="00911EEA"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3100FA6A"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Termination</w:t>
            </w:r>
          </w:p>
        </w:tc>
      </w:tr>
      <w:tr w:rsidR="00197FD1" w:rsidRPr="00E12F63" w14:paraId="24CCE899" w14:textId="77777777" w:rsidTr="005B5AED">
        <w:trPr>
          <w:trHeight w:val="300"/>
        </w:trPr>
        <w:tc>
          <w:tcPr>
            <w:tcW w:w="2260" w:type="dxa"/>
            <w:vMerge/>
            <w:tcBorders>
              <w:left w:val="single" w:sz="4" w:space="0" w:color="auto"/>
              <w:right w:val="single" w:sz="4" w:space="0" w:color="auto"/>
            </w:tcBorders>
            <w:shd w:val="clear" w:color="auto" w:fill="auto"/>
            <w:noWrap/>
            <w:vAlign w:val="bottom"/>
            <w:hideMark/>
          </w:tcPr>
          <w:p w14:paraId="6DF73E76" w14:textId="186F037A"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124333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Tenant Exit</w:t>
            </w:r>
          </w:p>
        </w:tc>
      </w:tr>
      <w:tr w:rsidR="00197FD1" w:rsidRPr="00E12F63" w14:paraId="1B2BDB51" w14:textId="77777777" w:rsidTr="00E805BB">
        <w:trPr>
          <w:trHeight w:val="300"/>
        </w:trPr>
        <w:tc>
          <w:tcPr>
            <w:tcW w:w="2260" w:type="dxa"/>
            <w:vMerge/>
            <w:tcBorders>
              <w:left w:val="single" w:sz="4" w:space="0" w:color="auto"/>
              <w:bottom w:val="single" w:sz="4" w:space="0" w:color="auto"/>
              <w:right w:val="single" w:sz="4" w:space="0" w:color="auto"/>
            </w:tcBorders>
            <w:shd w:val="clear" w:color="auto" w:fill="auto"/>
            <w:noWrap/>
            <w:vAlign w:val="bottom"/>
          </w:tcPr>
          <w:p w14:paraId="2947322D" w14:textId="7777777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tcPr>
          <w:p w14:paraId="2B5C9E26" w14:textId="4B515388"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r w:rsidR="00197FD1" w:rsidRPr="00E12F63" w14:paraId="1C617894" w14:textId="77777777" w:rsidTr="00E805BB">
        <w:trPr>
          <w:trHeight w:val="300"/>
        </w:trPr>
        <w:tc>
          <w:tcPr>
            <w:tcW w:w="2260" w:type="dxa"/>
            <w:vMerge w:val="restart"/>
            <w:tcBorders>
              <w:top w:val="nil"/>
              <w:left w:val="single" w:sz="4" w:space="0" w:color="auto"/>
              <w:right w:val="single" w:sz="4" w:space="0" w:color="auto"/>
            </w:tcBorders>
            <w:shd w:val="clear" w:color="auto" w:fill="auto"/>
            <w:noWrap/>
            <w:vAlign w:val="bottom"/>
          </w:tcPr>
          <w:p w14:paraId="6403EA7B" w14:textId="13D49888"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Financial</w:t>
            </w:r>
          </w:p>
        </w:tc>
        <w:tc>
          <w:tcPr>
            <w:tcW w:w="3580" w:type="dxa"/>
            <w:tcBorders>
              <w:top w:val="nil"/>
              <w:left w:val="nil"/>
              <w:bottom w:val="single" w:sz="4" w:space="0" w:color="auto"/>
              <w:right w:val="single" w:sz="4" w:space="0" w:color="auto"/>
            </w:tcBorders>
            <w:shd w:val="clear" w:color="auto" w:fill="auto"/>
            <w:noWrap/>
            <w:vAlign w:val="bottom"/>
            <w:hideMark/>
          </w:tcPr>
          <w:p w14:paraId="054753AB"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Statement of Account</w:t>
            </w:r>
          </w:p>
        </w:tc>
      </w:tr>
      <w:tr w:rsidR="00197FD1" w:rsidRPr="00E12F63" w14:paraId="6AEAB31D"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625B74BE" w14:textId="66133098"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99A98F4"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Bank Guarantee</w:t>
            </w:r>
          </w:p>
        </w:tc>
      </w:tr>
      <w:tr w:rsidR="00197FD1" w:rsidRPr="00E12F63" w14:paraId="47410D04"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48E63DA5" w14:textId="093C3208"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3D7C22D"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Arrears</w:t>
            </w:r>
          </w:p>
        </w:tc>
      </w:tr>
      <w:tr w:rsidR="00197FD1" w:rsidRPr="00E12F63" w14:paraId="6AA6788B"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59D3609" w14:textId="655810AE"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1B2EBA1C"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Demand note</w:t>
            </w:r>
          </w:p>
        </w:tc>
      </w:tr>
      <w:tr w:rsidR="00197FD1" w:rsidRPr="00E12F63" w14:paraId="064D0448"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0F6B6B6E" w14:textId="7E84D0C1"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70502E6"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EB / DG</w:t>
            </w:r>
          </w:p>
        </w:tc>
      </w:tr>
      <w:tr w:rsidR="00197FD1" w:rsidRPr="00E12F63" w14:paraId="0D829950"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53A9DFA6" w14:textId="48496B6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36F5C49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Escalation</w:t>
            </w:r>
          </w:p>
        </w:tc>
      </w:tr>
      <w:tr w:rsidR="00197FD1" w:rsidRPr="00E12F63" w14:paraId="1D60E670"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66405319" w14:textId="43A95E66"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CC0D965"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First Documents</w:t>
            </w:r>
          </w:p>
        </w:tc>
      </w:tr>
      <w:tr w:rsidR="00197FD1" w:rsidRPr="00E12F63" w14:paraId="3806FBD4"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9751BFF" w14:textId="53975A0D"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0CBFE027"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Interest</w:t>
            </w:r>
          </w:p>
        </w:tc>
      </w:tr>
      <w:tr w:rsidR="00197FD1" w:rsidRPr="00E12F63" w14:paraId="13CB69B3"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7EF7CEAD" w14:textId="70668D3F"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03C0BAD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KYC</w:t>
            </w:r>
          </w:p>
        </w:tc>
      </w:tr>
      <w:tr w:rsidR="00197FD1" w:rsidRPr="00E12F63" w14:paraId="097D8D01"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7DA2AAFA" w14:textId="294592A3"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486267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Maintenance</w:t>
            </w:r>
          </w:p>
        </w:tc>
      </w:tr>
      <w:tr w:rsidR="00197FD1" w:rsidRPr="00E12F63" w14:paraId="7E15F349"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30970B92" w14:textId="6D174EA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DA3C053"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Municipal Corporation Tax</w:t>
            </w:r>
          </w:p>
        </w:tc>
      </w:tr>
      <w:tr w:rsidR="00197FD1" w:rsidRPr="00E12F63" w14:paraId="4173CFFE"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B232E22" w14:textId="32315BE6"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7FAD9681"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Reconciliation</w:t>
            </w:r>
          </w:p>
        </w:tc>
      </w:tr>
      <w:tr w:rsidR="00197FD1" w:rsidRPr="00E12F63" w14:paraId="32AC9E67"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12FF2A4E" w14:textId="2A9F4A84"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2069C7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Rental</w:t>
            </w:r>
          </w:p>
        </w:tc>
      </w:tr>
      <w:tr w:rsidR="00197FD1" w:rsidRPr="00E12F63" w14:paraId="39EF3463"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34598DB" w14:textId="3BFA7A21"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005CF51"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Security Deposit</w:t>
            </w:r>
          </w:p>
        </w:tc>
      </w:tr>
      <w:tr w:rsidR="00197FD1" w:rsidRPr="00E12F63" w14:paraId="02FF8816"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8B98B44" w14:textId="132C051B"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7120664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TDS</w:t>
            </w:r>
          </w:p>
        </w:tc>
      </w:tr>
      <w:tr w:rsidR="00197FD1" w:rsidRPr="00E12F63" w14:paraId="4E75C846" w14:textId="77777777" w:rsidTr="005B5AED">
        <w:trPr>
          <w:trHeight w:val="300"/>
        </w:trPr>
        <w:tc>
          <w:tcPr>
            <w:tcW w:w="2260" w:type="dxa"/>
            <w:vMerge/>
            <w:tcBorders>
              <w:left w:val="single" w:sz="4" w:space="0" w:color="auto"/>
              <w:right w:val="single" w:sz="4" w:space="0" w:color="auto"/>
            </w:tcBorders>
            <w:shd w:val="clear" w:color="auto" w:fill="auto"/>
            <w:noWrap/>
            <w:vAlign w:val="bottom"/>
          </w:tcPr>
          <w:p w14:paraId="20145796" w14:textId="1ACC8A5E"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770D3AF"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GST</w:t>
            </w:r>
          </w:p>
        </w:tc>
      </w:tr>
      <w:tr w:rsidR="00197FD1" w:rsidRPr="00E12F63" w14:paraId="1DD1C42D" w14:textId="77777777" w:rsidTr="00E805BB">
        <w:trPr>
          <w:trHeight w:val="300"/>
        </w:trPr>
        <w:tc>
          <w:tcPr>
            <w:tcW w:w="2260" w:type="dxa"/>
            <w:vMerge/>
            <w:tcBorders>
              <w:left w:val="single" w:sz="4" w:space="0" w:color="auto"/>
              <w:bottom w:val="single" w:sz="4" w:space="0" w:color="auto"/>
              <w:right w:val="single" w:sz="4" w:space="0" w:color="auto"/>
            </w:tcBorders>
            <w:shd w:val="clear" w:color="auto" w:fill="auto"/>
            <w:noWrap/>
            <w:vAlign w:val="bottom"/>
          </w:tcPr>
          <w:p w14:paraId="03AC94F9" w14:textId="7777777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tcPr>
          <w:p w14:paraId="0EDBB595" w14:textId="099341AC"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r w:rsidR="00197FD1" w:rsidRPr="00E12F63" w14:paraId="57A0A52E" w14:textId="77777777" w:rsidTr="00E805BB">
        <w:trPr>
          <w:trHeight w:val="300"/>
        </w:trPr>
        <w:tc>
          <w:tcPr>
            <w:tcW w:w="2260" w:type="dxa"/>
            <w:vMerge w:val="restart"/>
            <w:tcBorders>
              <w:top w:val="nil"/>
              <w:left w:val="single" w:sz="4" w:space="0" w:color="auto"/>
              <w:right w:val="single" w:sz="4" w:space="0" w:color="auto"/>
            </w:tcBorders>
            <w:shd w:val="clear" w:color="auto" w:fill="auto"/>
            <w:noWrap/>
            <w:vAlign w:val="bottom"/>
          </w:tcPr>
          <w:p w14:paraId="17910E42" w14:textId="62EA9391"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Operation</w:t>
            </w:r>
          </w:p>
        </w:tc>
        <w:tc>
          <w:tcPr>
            <w:tcW w:w="3580" w:type="dxa"/>
            <w:tcBorders>
              <w:top w:val="nil"/>
              <w:left w:val="nil"/>
              <w:bottom w:val="single" w:sz="4" w:space="0" w:color="auto"/>
              <w:right w:val="single" w:sz="4" w:space="0" w:color="auto"/>
            </w:tcBorders>
            <w:shd w:val="clear" w:color="auto" w:fill="auto"/>
            <w:noWrap/>
            <w:vAlign w:val="bottom"/>
            <w:hideMark/>
          </w:tcPr>
          <w:p w14:paraId="32DCB1E0"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Public Issues (Force Majeure)</w:t>
            </w:r>
          </w:p>
        </w:tc>
      </w:tr>
      <w:tr w:rsidR="00197FD1" w:rsidRPr="00E12F63" w14:paraId="3FD9392C"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48EDC880" w14:textId="4CDB50F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531BAD4"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Ingenuine Demand (Force Majeure)</w:t>
            </w:r>
          </w:p>
        </w:tc>
      </w:tr>
      <w:tr w:rsidR="00197FD1" w:rsidRPr="00E12F63" w14:paraId="3A2E0E63"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0B7324E1" w14:textId="14BD38B2"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5B5A81AF"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Termination (Force Majeure)</w:t>
            </w:r>
          </w:p>
        </w:tc>
      </w:tr>
      <w:tr w:rsidR="00197FD1" w:rsidRPr="00E12F63" w14:paraId="23810EC7"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13EAB074" w14:textId="3A34C3E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D80065E"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Safety</w:t>
            </w:r>
          </w:p>
        </w:tc>
      </w:tr>
      <w:tr w:rsidR="00197FD1" w:rsidRPr="00E12F63" w14:paraId="5D23E061"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2920BED6" w14:textId="154C5A73"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6845E9B6"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Civil</w:t>
            </w:r>
          </w:p>
        </w:tc>
      </w:tr>
      <w:tr w:rsidR="00197FD1" w:rsidRPr="00E12F63" w14:paraId="22C9269A"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4463CD58" w14:textId="2D36A5FA"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43C97638"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Network complaint</w:t>
            </w:r>
          </w:p>
        </w:tc>
      </w:tr>
      <w:tr w:rsidR="00197FD1" w:rsidRPr="00E12F63" w14:paraId="5B4C0CB4" w14:textId="77777777" w:rsidTr="00E805BB">
        <w:trPr>
          <w:trHeight w:val="300"/>
        </w:trPr>
        <w:tc>
          <w:tcPr>
            <w:tcW w:w="2260" w:type="dxa"/>
            <w:vMerge/>
            <w:tcBorders>
              <w:left w:val="single" w:sz="4" w:space="0" w:color="auto"/>
              <w:right w:val="single" w:sz="4" w:space="0" w:color="auto"/>
            </w:tcBorders>
            <w:shd w:val="clear" w:color="auto" w:fill="auto"/>
            <w:noWrap/>
            <w:vAlign w:val="bottom"/>
          </w:tcPr>
          <w:p w14:paraId="19DA96C6" w14:textId="248A2424"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71D6DF93"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Infrastructure</w:t>
            </w:r>
          </w:p>
        </w:tc>
      </w:tr>
      <w:tr w:rsidR="00197FD1" w:rsidRPr="00E12F63" w14:paraId="5352B832" w14:textId="77777777" w:rsidTr="005B5AED">
        <w:trPr>
          <w:trHeight w:val="300"/>
        </w:trPr>
        <w:tc>
          <w:tcPr>
            <w:tcW w:w="2260" w:type="dxa"/>
            <w:vMerge/>
            <w:tcBorders>
              <w:left w:val="single" w:sz="4" w:space="0" w:color="auto"/>
              <w:right w:val="single" w:sz="4" w:space="0" w:color="auto"/>
            </w:tcBorders>
            <w:shd w:val="clear" w:color="auto" w:fill="auto"/>
            <w:noWrap/>
            <w:vAlign w:val="bottom"/>
          </w:tcPr>
          <w:p w14:paraId="0F902A70" w14:textId="62993505"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hideMark/>
          </w:tcPr>
          <w:p w14:paraId="28B8C462" w14:textId="77777777" w:rsidR="00197FD1" w:rsidRPr="00E12F63" w:rsidRDefault="00197FD1"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Electrical</w:t>
            </w:r>
          </w:p>
        </w:tc>
      </w:tr>
      <w:tr w:rsidR="00197FD1" w:rsidRPr="00E12F63" w14:paraId="0B5CA71E" w14:textId="77777777" w:rsidTr="00E12F63">
        <w:trPr>
          <w:trHeight w:val="300"/>
        </w:trPr>
        <w:tc>
          <w:tcPr>
            <w:tcW w:w="2260" w:type="dxa"/>
            <w:vMerge/>
            <w:tcBorders>
              <w:left w:val="single" w:sz="4" w:space="0" w:color="auto"/>
              <w:bottom w:val="single" w:sz="4" w:space="0" w:color="auto"/>
              <w:right w:val="single" w:sz="4" w:space="0" w:color="auto"/>
            </w:tcBorders>
            <w:shd w:val="clear" w:color="auto" w:fill="auto"/>
            <w:noWrap/>
            <w:vAlign w:val="bottom"/>
          </w:tcPr>
          <w:p w14:paraId="253620D0" w14:textId="77777777" w:rsidR="00197FD1" w:rsidRPr="00E12F63" w:rsidRDefault="00197FD1" w:rsidP="00E12F63">
            <w:pPr>
              <w:spacing w:after="0" w:line="240" w:lineRule="auto"/>
              <w:rPr>
                <w:rFonts w:ascii="Calibri" w:eastAsia="Times New Roman" w:hAnsi="Calibri" w:cs="Calibri"/>
                <w:color w:val="000000"/>
              </w:rPr>
            </w:pPr>
          </w:p>
        </w:tc>
        <w:tc>
          <w:tcPr>
            <w:tcW w:w="3580" w:type="dxa"/>
            <w:tcBorders>
              <w:top w:val="nil"/>
              <w:left w:val="nil"/>
              <w:bottom w:val="single" w:sz="4" w:space="0" w:color="auto"/>
              <w:right w:val="single" w:sz="4" w:space="0" w:color="auto"/>
            </w:tcBorders>
            <w:shd w:val="clear" w:color="auto" w:fill="auto"/>
            <w:noWrap/>
            <w:vAlign w:val="bottom"/>
          </w:tcPr>
          <w:p w14:paraId="289586AF" w14:textId="69FE7B7A" w:rsidR="00197FD1" w:rsidRPr="00E12F63" w:rsidRDefault="00197FD1"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r w:rsidR="00E12F63" w:rsidRPr="00E12F63" w14:paraId="2410489E" w14:textId="77777777" w:rsidTr="00E12F63">
        <w:trPr>
          <w:trHeight w:val="300"/>
        </w:trPr>
        <w:tc>
          <w:tcPr>
            <w:tcW w:w="2260"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277132C7" w14:textId="77777777" w:rsidR="00E12F63" w:rsidRPr="00E12F63" w:rsidRDefault="00E12F63"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Project Vidyut</w:t>
            </w:r>
          </w:p>
        </w:tc>
        <w:tc>
          <w:tcPr>
            <w:tcW w:w="3580"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3CB5C340" w14:textId="77777777" w:rsidR="00E12F63" w:rsidRPr="00E12F63" w:rsidRDefault="00E12F63" w:rsidP="00E12F63">
            <w:pPr>
              <w:spacing w:after="0" w:line="240" w:lineRule="auto"/>
              <w:rPr>
                <w:rFonts w:ascii="Calibri" w:eastAsia="Times New Roman" w:hAnsi="Calibri" w:cs="Calibri"/>
                <w:color w:val="000000"/>
              </w:rPr>
            </w:pPr>
            <w:r w:rsidRPr="00E12F63">
              <w:rPr>
                <w:rFonts w:ascii="Calibri" w:eastAsia="Times New Roman" w:hAnsi="Calibri" w:cs="Calibri"/>
                <w:color w:val="000000"/>
              </w:rPr>
              <w:t>Own EB Connection</w:t>
            </w:r>
          </w:p>
        </w:tc>
      </w:tr>
      <w:tr w:rsidR="00E12F63" w:rsidRPr="00E12F63" w14:paraId="57EA0831" w14:textId="77777777" w:rsidTr="00E12F63">
        <w:trPr>
          <w:trHeight w:val="300"/>
        </w:trPr>
        <w:tc>
          <w:tcPr>
            <w:tcW w:w="2260" w:type="dxa"/>
            <w:tcBorders>
              <w:top w:val="single" w:sz="6" w:space="0" w:color="auto"/>
              <w:left w:val="single" w:sz="4" w:space="0" w:color="auto"/>
              <w:bottom w:val="single" w:sz="4" w:space="0" w:color="auto"/>
              <w:right w:val="single" w:sz="6" w:space="0" w:color="auto"/>
            </w:tcBorders>
            <w:shd w:val="clear" w:color="auto" w:fill="auto"/>
            <w:noWrap/>
            <w:vAlign w:val="bottom"/>
          </w:tcPr>
          <w:p w14:paraId="05C82F48" w14:textId="382CF175" w:rsidR="00E12F63" w:rsidRPr="00E12F63" w:rsidRDefault="00E12F63"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c>
          <w:tcPr>
            <w:tcW w:w="3580" w:type="dxa"/>
            <w:tcBorders>
              <w:top w:val="single" w:sz="6" w:space="0" w:color="auto"/>
              <w:left w:val="single" w:sz="6" w:space="0" w:color="auto"/>
              <w:bottom w:val="single" w:sz="4" w:space="0" w:color="auto"/>
              <w:right w:val="single" w:sz="4" w:space="0" w:color="auto"/>
            </w:tcBorders>
            <w:shd w:val="clear" w:color="auto" w:fill="auto"/>
            <w:noWrap/>
            <w:vAlign w:val="bottom"/>
          </w:tcPr>
          <w:p w14:paraId="6BCAA35D" w14:textId="0E142998" w:rsidR="00E12F63" w:rsidRPr="00E12F63" w:rsidRDefault="00E12F63" w:rsidP="00E12F63">
            <w:pPr>
              <w:spacing w:after="0" w:line="240" w:lineRule="auto"/>
              <w:rPr>
                <w:rFonts w:ascii="Calibri" w:eastAsia="Times New Roman" w:hAnsi="Calibri" w:cs="Calibri"/>
                <w:color w:val="000000"/>
              </w:rPr>
            </w:pPr>
            <w:r>
              <w:rPr>
                <w:rFonts w:ascii="Calibri" w:eastAsia="Times New Roman" w:hAnsi="Calibri" w:cs="Calibri"/>
                <w:color w:val="000000"/>
              </w:rPr>
              <w:t>Others</w:t>
            </w:r>
          </w:p>
        </w:tc>
      </w:tr>
    </w:tbl>
    <w:p w14:paraId="2923B6B4" w14:textId="5A24D92D" w:rsidR="00B61C9E" w:rsidRDefault="00B61C9E" w:rsidP="00E12F63"/>
    <w:p w14:paraId="52AC7F9E" w14:textId="3EA8BC4C" w:rsidR="00B61C9E" w:rsidRDefault="00B61C9E" w:rsidP="00B61C9E">
      <w:pPr>
        <w:jc w:val="center"/>
      </w:pPr>
    </w:p>
    <w:p w14:paraId="06CA1AD1" w14:textId="33B31DD6" w:rsidR="008C1B91" w:rsidRDefault="008C1B91" w:rsidP="008C1B91">
      <w:pPr>
        <w:pStyle w:val="Heading1"/>
        <w:numPr>
          <w:ilvl w:val="0"/>
          <w:numId w:val="1"/>
        </w:numPr>
        <w:tabs>
          <w:tab w:val="num" w:pos="360"/>
        </w:tabs>
        <w:spacing w:before="0" w:after="240" w:line="240" w:lineRule="auto"/>
        <w:ind w:left="0" w:firstLine="0"/>
        <w:jc w:val="both"/>
        <w:rPr>
          <w:rFonts w:ascii="Calibri" w:eastAsia="Calibri" w:hAnsi="Calibri" w:cs="Calibri"/>
          <w:b/>
          <w:sz w:val="24"/>
          <w:szCs w:val="24"/>
        </w:rPr>
      </w:pPr>
      <w:bookmarkStart w:id="177" w:name="_Toc127446172"/>
      <w:r>
        <w:rPr>
          <w:rFonts w:ascii="Calibri" w:eastAsia="Calibri" w:hAnsi="Calibri" w:cs="Calibri"/>
          <w:b/>
          <w:sz w:val="24"/>
          <w:szCs w:val="24"/>
        </w:rPr>
        <w:lastRenderedPageBreak/>
        <w:t>HLD Sign Off</w:t>
      </w:r>
      <w:bookmarkEnd w:id="177"/>
    </w:p>
    <w:p w14:paraId="5F8FA20B" w14:textId="77777777" w:rsidR="008C1B91" w:rsidRDefault="008C1B91" w:rsidP="00B61C9E">
      <w:pPr>
        <w:jc w:val="center"/>
      </w:pPr>
    </w:p>
    <w:tbl>
      <w:tblPr>
        <w:tblStyle w:val="TableGrid"/>
        <w:tblW w:w="0" w:type="auto"/>
        <w:tblLook w:val="04A0" w:firstRow="1" w:lastRow="0" w:firstColumn="1" w:lastColumn="0" w:noHBand="0" w:noVBand="1"/>
      </w:tblPr>
      <w:tblGrid>
        <w:gridCol w:w="9350"/>
      </w:tblGrid>
      <w:tr w:rsidR="00852B66" w14:paraId="5EFA24D4" w14:textId="77777777" w:rsidTr="00852B66">
        <w:trPr>
          <w:trHeight w:val="449"/>
        </w:trPr>
        <w:tc>
          <w:tcPr>
            <w:tcW w:w="9350" w:type="dxa"/>
          </w:tcPr>
          <w:p w14:paraId="0D2EFF05" w14:textId="7A3859DE" w:rsidR="00852B66" w:rsidRDefault="00852B66" w:rsidP="00B91F65">
            <w:r>
              <w:t>HLD Doc Ref No: LMS_High_Level_Design_Crest_v1</w:t>
            </w:r>
            <w:r w:rsidR="004E52DA">
              <w:t>.3 Final</w:t>
            </w:r>
          </w:p>
        </w:tc>
      </w:tr>
      <w:tr w:rsidR="00852B66" w14:paraId="34F6AB8D" w14:textId="77777777" w:rsidTr="008C1B91">
        <w:trPr>
          <w:trHeight w:val="3320"/>
        </w:trPr>
        <w:tc>
          <w:tcPr>
            <w:tcW w:w="9350" w:type="dxa"/>
          </w:tcPr>
          <w:p w14:paraId="32239E4C" w14:textId="77777777" w:rsidR="00852B66" w:rsidRDefault="00852B66" w:rsidP="00B91F65"/>
          <w:p w14:paraId="238C7B5A" w14:textId="77777777" w:rsidR="00852B66" w:rsidRDefault="00852B66" w:rsidP="00B91F65">
            <w:r>
              <w:t>Name Of PIC</w:t>
            </w:r>
          </w:p>
          <w:p w14:paraId="3C006A96" w14:textId="77777777" w:rsidR="00852B66" w:rsidRDefault="00852B66" w:rsidP="00B91F65"/>
          <w:p w14:paraId="4559D429" w14:textId="7C581876" w:rsidR="00852B66" w:rsidRDefault="008C1B91" w:rsidP="00B91F65">
            <w:r>
              <w:t>Designation:</w:t>
            </w:r>
          </w:p>
          <w:p w14:paraId="65786121" w14:textId="77777777" w:rsidR="002178C2" w:rsidRDefault="002178C2" w:rsidP="00B91F65"/>
          <w:p w14:paraId="50FC370D" w14:textId="7F366973" w:rsidR="00852B66" w:rsidRDefault="008C1B91" w:rsidP="00B91F65">
            <w:r>
              <w:t>Signature:</w:t>
            </w:r>
          </w:p>
          <w:p w14:paraId="75EB2B4B" w14:textId="77777777" w:rsidR="00852B66" w:rsidRDefault="00852B66" w:rsidP="00B91F65"/>
          <w:p w14:paraId="34083562" w14:textId="77777777" w:rsidR="00852B66" w:rsidRDefault="00852B66" w:rsidP="00B91F65"/>
          <w:p w14:paraId="3D63B3D4" w14:textId="4ECEC741" w:rsidR="00852B66" w:rsidRDefault="00852B66" w:rsidP="00B91F65">
            <w:r>
              <w:t>Date</w:t>
            </w:r>
          </w:p>
        </w:tc>
      </w:tr>
      <w:tr w:rsidR="004E52DA" w14:paraId="0C01109B" w14:textId="77777777" w:rsidTr="008C1B91">
        <w:trPr>
          <w:trHeight w:val="3320"/>
        </w:trPr>
        <w:tc>
          <w:tcPr>
            <w:tcW w:w="9350" w:type="dxa"/>
          </w:tcPr>
          <w:p w14:paraId="4835A96E" w14:textId="77777777" w:rsidR="004E52DA" w:rsidRDefault="004E52DA" w:rsidP="004E52DA"/>
          <w:p w14:paraId="7361C17B" w14:textId="3A2C1530" w:rsidR="004E52DA" w:rsidRDefault="004E52DA" w:rsidP="004E52DA">
            <w:r>
              <w:t>Name Of PIC</w:t>
            </w:r>
          </w:p>
          <w:p w14:paraId="08488D2A" w14:textId="77777777" w:rsidR="004E52DA" w:rsidRDefault="004E52DA" w:rsidP="004E52DA"/>
          <w:p w14:paraId="625C32F0" w14:textId="77777777" w:rsidR="004E52DA" w:rsidRDefault="004E52DA" w:rsidP="004E52DA">
            <w:r>
              <w:t>Designation:</w:t>
            </w:r>
          </w:p>
          <w:p w14:paraId="061B0140" w14:textId="77777777" w:rsidR="004E52DA" w:rsidRDefault="004E52DA" w:rsidP="004E52DA"/>
          <w:p w14:paraId="550BA27B" w14:textId="77777777" w:rsidR="004E52DA" w:rsidRDefault="004E52DA" w:rsidP="004E52DA">
            <w:r>
              <w:t>Signature:</w:t>
            </w:r>
          </w:p>
          <w:p w14:paraId="3A65254C" w14:textId="77777777" w:rsidR="004E52DA" w:rsidRDefault="004E52DA" w:rsidP="004E52DA"/>
          <w:p w14:paraId="55549B91" w14:textId="77777777" w:rsidR="004E52DA" w:rsidRDefault="004E52DA" w:rsidP="004E52DA"/>
          <w:p w14:paraId="13219FED" w14:textId="29E0E40A" w:rsidR="004E52DA" w:rsidRDefault="004E52DA" w:rsidP="004E52DA">
            <w:r>
              <w:t>Date</w:t>
            </w:r>
          </w:p>
        </w:tc>
      </w:tr>
    </w:tbl>
    <w:p w14:paraId="1790CF89" w14:textId="7A85BB76" w:rsidR="00B61C9E" w:rsidRDefault="00B61C9E" w:rsidP="00B91F65"/>
    <w:p w14:paraId="7775869D" w14:textId="22E1CBEE" w:rsidR="009A4235" w:rsidRDefault="009A4235" w:rsidP="00B91F65"/>
    <w:p w14:paraId="0670CAE6" w14:textId="77777777" w:rsidR="009A4235" w:rsidRDefault="009A4235" w:rsidP="009A4235"/>
    <w:p w14:paraId="4B5938BC" w14:textId="77777777" w:rsidR="009A4235" w:rsidRDefault="009A4235" w:rsidP="00B91F65"/>
    <w:sectPr w:rsidR="009A4235" w:rsidSect="00774A05">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D19FC" w14:textId="77777777" w:rsidR="00367704" w:rsidRDefault="00367704" w:rsidP="005F1BA8">
      <w:pPr>
        <w:spacing w:after="0" w:line="240" w:lineRule="auto"/>
      </w:pPr>
      <w:r>
        <w:separator/>
      </w:r>
    </w:p>
  </w:endnote>
  <w:endnote w:type="continuationSeparator" w:id="0">
    <w:p w14:paraId="261078F4" w14:textId="77777777" w:rsidR="00367704" w:rsidRDefault="00367704" w:rsidP="005F1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M Sans">
    <w:altName w:val="Times New Roman"/>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D3C2" w14:textId="77777777" w:rsidR="00270839" w:rsidRDefault="00270839">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sidR="00973174">
      <w:rPr>
        <w:noProof/>
        <w:color w:val="4472C4" w:themeColor="accent1"/>
        <w:sz w:val="20"/>
        <w:szCs w:val="20"/>
      </w:rPr>
      <w:t>41</w:t>
    </w:r>
    <w:r>
      <w:rPr>
        <w:color w:val="4472C4" w:themeColor="accent1"/>
        <w:sz w:val="20"/>
        <w:szCs w:val="20"/>
      </w:rPr>
      <w:fldChar w:fldCharType="end"/>
    </w:r>
  </w:p>
  <w:p w14:paraId="085F234E" w14:textId="77777777" w:rsidR="00270839" w:rsidRDefault="00270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FBC9B" w14:textId="77777777" w:rsidR="00367704" w:rsidRDefault="00367704" w:rsidP="005F1BA8">
      <w:pPr>
        <w:spacing w:after="0" w:line="240" w:lineRule="auto"/>
      </w:pPr>
      <w:r>
        <w:separator/>
      </w:r>
    </w:p>
  </w:footnote>
  <w:footnote w:type="continuationSeparator" w:id="0">
    <w:p w14:paraId="27A72C6B" w14:textId="77777777" w:rsidR="00367704" w:rsidRDefault="00367704" w:rsidP="005F1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EC44" w14:textId="1346CDFF" w:rsidR="00270839" w:rsidRDefault="00270839" w:rsidP="00730925">
    <w:pPr>
      <w:pStyle w:val="Header"/>
      <w:jc w:val="right"/>
    </w:pPr>
    <w:r>
      <w:rPr>
        <w:noProof/>
      </w:rPr>
      <w:drawing>
        <wp:inline distT="0" distB="0" distL="0" distR="0" wp14:anchorId="1E596B0F" wp14:editId="7FF66165">
          <wp:extent cx="1455420" cy="388620"/>
          <wp:effectExtent l="0" t="0" r="0" b="0"/>
          <wp:docPr id="100" name="Google Shape;100;p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0" name="Google Shape;100;p1" descr="Text&#10;&#10;Description automatically generated with medium confidence"/>
                  <pic:cNvPicPr preferRelativeResize="0"/>
                </pic:nvPicPr>
                <pic:blipFill rotWithShape="1">
                  <a:blip r:embed="rId1" cstate="hqprint">
                    <a:alphaModFix/>
                    <a:extLst>
                      <a:ext uri="{28A0092B-C50C-407E-A947-70E740481C1C}">
                        <a14:useLocalDpi xmlns:a14="http://schemas.microsoft.com/office/drawing/2010/main"/>
                      </a:ext>
                    </a:extLst>
                  </a:blip>
                  <a:srcRect/>
                  <a:stretch/>
                </pic:blipFill>
                <pic:spPr>
                  <a:xfrm>
                    <a:off x="0" y="0"/>
                    <a:ext cx="1455420" cy="388620"/>
                  </a:xfrm>
                  <a:prstGeom prst="rect">
                    <a:avLst/>
                  </a:prstGeom>
                  <a:noFill/>
                  <a:ln>
                    <a:noFill/>
                  </a:ln>
                </pic:spPr>
              </pic:pic>
            </a:graphicData>
          </a:graphic>
        </wp:inline>
      </w:drawing>
    </w:r>
    <w:r>
      <w:rPr>
        <w:noProof/>
      </w:rPr>
      <w:drawing>
        <wp:inline distT="0" distB="0" distL="0" distR="0" wp14:anchorId="5C35C204" wp14:editId="7AEACC3E">
          <wp:extent cx="972820" cy="56385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2757" cy="57540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A23"/>
    <w:multiLevelType w:val="hybridMultilevel"/>
    <w:tmpl w:val="90B28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25BE6"/>
    <w:multiLevelType w:val="multilevel"/>
    <w:tmpl w:val="FDE0FFA0"/>
    <w:lvl w:ilvl="0">
      <w:start w:val="1"/>
      <w:numFmt w:val="decimal"/>
      <w:lvlText w:val="%1."/>
      <w:lvlJc w:val="left"/>
      <w:pPr>
        <w:ind w:left="1830" w:hanging="480"/>
      </w:pPr>
      <w:rPr>
        <w:b/>
        <w:sz w:val="24"/>
        <w:szCs w:val="24"/>
      </w:rPr>
    </w:lvl>
    <w:lvl w:ilvl="1">
      <w:start w:val="1"/>
      <w:numFmt w:val="decimal"/>
      <w:lvlText w:val="%1.%2."/>
      <w:lvlJc w:val="left"/>
      <w:pPr>
        <w:ind w:left="480" w:hanging="480"/>
      </w:pPr>
      <w:rPr>
        <w:sz w:val="24"/>
        <w:szCs w:val="24"/>
      </w:rPr>
    </w:lvl>
    <w:lvl w:ilvl="2">
      <w:start w:val="1"/>
      <w:numFmt w:val="decimal"/>
      <w:lvlText w:val="%1.%2.%3."/>
      <w:lvlJc w:val="left"/>
      <w:pPr>
        <w:ind w:left="720" w:hanging="720"/>
      </w:pPr>
      <w:rPr>
        <w:b/>
        <w:color w:val="00539C"/>
        <w:sz w:val="24"/>
        <w:szCs w:val="24"/>
      </w:rPr>
    </w:lvl>
    <w:lvl w:ilvl="3">
      <w:start w:val="1"/>
      <w:numFmt w:val="decimal"/>
      <w:lvlText w:val="%1.%2.%3.%4."/>
      <w:lvlJc w:val="left"/>
      <w:pPr>
        <w:ind w:left="720" w:hanging="720"/>
      </w:pPr>
      <w:rPr>
        <w:sz w:val="24"/>
        <w:szCs w:val="24"/>
      </w:rPr>
    </w:lvl>
    <w:lvl w:ilvl="4">
      <w:start w:val="1"/>
      <w:numFmt w:val="decimal"/>
      <w:lvlText w:val="5.3.1.3.1"/>
      <w:lvlJc w:val="left"/>
      <w:pPr>
        <w:ind w:left="1080" w:hanging="1080"/>
      </w:pPr>
      <w:rPr>
        <w:b/>
        <w:color w:val="00539C"/>
      </w:rPr>
    </w:lvl>
    <w:lvl w:ilvl="5">
      <w:start w:val="1"/>
      <w:numFmt w:val="decimal"/>
      <w:lvlText w:val="5.4.1.1.4.%6"/>
      <w:lvlJc w:val="left"/>
      <w:pPr>
        <w:ind w:left="1080" w:hanging="1080"/>
      </w:pPr>
      <w:rPr>
        <w:b/>
        <w:i w:val="0"/>
        <w:color w:val="00539C"/>
      </w:r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7417DE5"/>
    <w:multiLevelType w:val="hybridMultilevel"/>
    <w:tmpl w:val="A0243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6775A"/>
    <w:multiLevelType w:val="multilevel"/>
    <w:tmpl w:val="6E867BB8"/>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4"/>
      <w:numFmt w:val="bullet"/>
      <w:lvlText w:val="-"/>
      <w:lvlJc w:val="left"/>
      <w:pPr>
        <w:ind w:left="2208" w:hanging="360"/>
      </w:pPr>
      <w:rPr>
        <w:rFonts w:ascii="Calibri" w:eastAsiaTheme="minorHAnsi" w:hAnsi="Calibri" w:cs="Calibri" w:hint="default"/>
      </w:rPr>
    </w:lvl>
    <w:lvl w:ilvl="3">
      <w:start w:val="1"/>
      <w:numFmt w:val="decimal"/>
      <w:lvlText w:val="%4."/>
      <w:lvlJc w:val="left"/>
      <w:pPr>
        <w:ind w:left="2928" w:hanging="360"/>
      </w:pPr>
      <w:rPr>
        <w:rFonts w:hint="default"/>
      </w:rPr>
    </w:lvl>
    <w:lvl w:ilvl="4" w:tentative="1">
      <w:start w:val="1"/>
      <w:numFmt w:val="bullet"/>
      <w:lvlText w:val="o"/>
      <w:lvlJc w:val="left"/>
      <w:pPr>
        <w:ind w:left="3648" w:hanging="360"/>
      </w:pPr>
      <w:rPr>
        <w:rFonts w:ascii="Courier New" w:hAnsi="Courier New" w:cs="Courier New" w:hint="default"/>
      </w:rPr>
    </w:lvl>
    <w:lvl w:ilvl="5" w:tentative="1">
      <w:start w:val="1"/>
      <w:numFmt w:val="bullet"/>
      <w:lvlText w:val=""/>
      <w:lvlJc w:val="left"/>
      <w:pPr>
        <w:ind w:left="4368" w:hanging="360"/>
      </w:pPr>
      <w:rPr>
        <w:rFonts w:ascii="Wingdings" w:hAnsi="Wingdings" w:hint="default"/>
      </w:rPr>
    </w:lvl>
    <w:lvl w:ilvl="6" w:tentative="1">
      <w:start w:val="1"/>
      <w:numFmt w:val="bullet"/>
      <w:lvlText w:val=""/>
      <w:lvlJc w:val="left"/>
      <w:pPr>
        <w:ind w:left="5088" w:hanging="360"/>
      </w:pPr>
      <w:rPr>
        <w:rFonts w:ascii="Symbol" w:hAnsi="Symbol" w:hint="default"/>
      </w:rPr>
    </w:lvl>
    <w:lvl w:ilvl="7" w:tentative="1">
      <w:start w:val="1"/>
      <w:numFmt w:val="bullet"/>
      <w:lvlText w:val="o"/>
      <w:lvlJc w:val="left"/>
      <w:pPr>
        <w:ind w:left="5808" w:hanging="360"/>
      </w:pPr>
      <w:rPr>
        <w:rFonts w:ascii="Courier New" w:hAnsi="Courier New" w:cs="Courier New" w:hint="default"/>
      </w:rPr>
    </w:lvl>
    <w:lvl w:ilvl="8" w:tentative="1">
      <w:start w:val="1"/>
      <w:numFmt w:val="bullet"/>
      <w:lvlText w:val=""/>
      <w:lvlJc w:val="left"/>
      <w:pPr>
        <w:ind w:left="6528" w:hanging="360"/>
      </w:pPr>
      <w:rPr>
        <w:rFonts w:ascii="Wingdings" w:hAnsi="Wingdings" w:hint="default"/>
      </w:rPr>
    </w:lvl>
  </w:abstractNum>
  <w:abstractNum w:abstractNumId="4" w15:restartNumberingAfterBreak="0">
    <w:nsid w:val="0A4B21E2"/>
    <w:multiLevelType w:val="hybridMultilevel"/>
    <w:tmpl w:val="2480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328BE"/>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6" w15:restartNumberingAfterBreak="0">
    <w:nsid w:val="0EDE173B"/>
    <w:multiLevelType w:val="hybridMultilevel"/>
    <w:tmpl w:val="E8325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C728E7"/>
    <w:multiLevelType w:val="multilevel"/>
    <w:tmpl w:val="6E867BB8"/>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4"/>
      <w:numFmt w:val="bullet"/>
      <w:lvlText w:val="-"/>
      <w:lvlJc w:val="left"/>
      <w:pPr>
        <w:ind w:left="2208" w:hanging="360"/>
      </w:pPr>
      <w:rPr>
        <w:rFonts w:ascii="Calibri" w:eastAsiaTheme="minorHAnsi" w:hAnsi="Calibri" w:cs="Calibri" w:hint="default"/>
      </w:rPr>
    </w:lvl>
    <w:lvl w:ilvl="3">
      <w:start w:val="1"/>
      <w:numFmt w:val="decimal"/>
      <w:lvlText w:val="%4."/>
      <w:lvlJc w:val="left"/>
      <w:pPr>
        <w:ind w:left="2928" w:hanging="360"/>
      </w:pPr>
      <w:rPr>
        <w:rFonts w:hint="default"/>
      </w:rPr>
    </w:lvl>
    <w:lvl w:ilvl="4" w:tentative="1">
      <w:start w:val="1"/>
      <w:numFmt w:val="bullet"/>
      <w:lvlText w:val="o"/>
      <w:lvlJc w:val="left"/>
      <w:pPr>
        <w:ind w:left="3648" w:hanging="360"/>
      </w:pPr>
      <w:rPr>
        <w:rFonts w:ascii="Courier New" w:hAnsi="Courier New" w:cs="Courier New" w:hint="default"/>
      </w:rPr>
    </w:lvl>
    <w:lvl w:ilvl="5" w:tentative="1">
      <w:start w:val="1"/>
      <w:numFmt w:val="bullet"/>
      <w:lvlText w:val=""/>
      <w:lvlJc w:val="left"/>
      <w:pPr>
        <w:ind w:left="4368" w:hanging="360"/>
      </w:pPr>
      <w:rPr>
        <w:rFonts w:ascii="Wingdings" w:hAnsi="Wingdings" w:hint="default"/>
      </w:rPr>
    </w:lvl>
    <w:lvl w:ilvl="6" w:tentative="1">
      <w:start w:val="1"/>
      <w:numFmt w:val="bullet"/>
      <w:lvlText w:val=""/>
      <w:lvlJc w:val="left"/>
      <w:pPr>
        <w:ind w:left="5088" w:hanging="360"/>
      </w:pPr>
      <w:rPr>
        <w:rFonts w:ascii="Symbol" w:hAnsi="Symbol" w:hint="default"/>
      </w:rPr>
    </w:lvl>
    <w:lvl w:ilvl="7" w:tentative="1">
      <w:start w:val="1"/>
      <w:numFmt w:val="bullet"/>
      <w:lvlText w:val="o"/>
      <w:lvlJc w:val="left"/>
      <w:pPr>
        <w:ind w:left="5808" w:hanging="360"/>
      </w:pPr>
      <w:rPr>
        <w:rFonts w:ascii="Courier New" w:hAnsi="Courier New" w:cs="Courier New" w:hint="default"/>
      </w:rPr>
    </w:lvl>
    <w:lvl w:ilvl="8" w:tentative="1">
      <w:start w:val="1"/>
      <w:numFmt w:val="bullet"/>
      <w:lvlText w:val=""/>
      <w:lvlJc w:val="left"/>
      <w:pPr>
        <w:ind w:left="6528" w:hanging="360"/>
      </w:pPr>
      <w:rPr>
        <w:rFonts w:ascii="Wingdings" w:hAnsi="Wingdings" w:hint="default"/>
      </w:rPr>
    </w:lvl>
  </w:abstractNum>
  <w:abstractNum w:abstractNumId="8" w15:restartNumberingAfterBreak="0">
    <w:nsid w:val="14D308B0"/>
    <w:multiLevelType w:val="hybridMultilevel"/>
    <w:tmpl w:val="F226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72353"/>
    <w:multiLevelType w:val="multilevel"/>
    <w:tmpl w:val="CC403F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98A6683"/>
    <w:multiLevelType w:val="hybridMultilevel"/>
    <w:tmpl w:val="FF20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8254E"/>
    <w:multiLevelType w:val="multilevel"/>
    <w:tmpl w:val="BD60BFD0"/>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2" w15:restartNumberingAfterBreak="0">
    <w:nsid w:val="1EE748D6"/>
    <w:multiLevelType w:val="multilevel"/>
    <w:tmpl w:val="02B89744"/>
    <w:lvl w:ilvl="0">
      <w:start w:val="1"/>
      <w:numFmt w:val="bullet"/>
      <w:lvlText w:val=""/>
      <w:lvlJc w:val="left"/>
      <w:pPr>
        <w:ind w:left="1200" w:hanging="480"/>
      </w:pPr>
      <w:rPr>
        <w:rFonts w:ascii="Symbol" w:hAnsi="Symbol" w:hint="default"/>
        <w:b/>
        <w:sz w:val="24"/>
        <w:szCs w:val="24"/>
      </w:rPr>
    </w:lvl>
    <w:lvl w:ilvl="1">
      <w:start w:val="1"/>
      <w:numFmt w:val="bullet"/>
      <w:lvlText w:val="o"/>
      <w:lvlJc w:val="left"/>
      <w:pPr>
        <w:ind w:left="-150" w:hanging="480"/>
      </w:pPr>
      <w:rPr>
        <w:rFonts w:ascii="Courier New" w:hAnsi="Courier New" w:cs="Courier New" w:hint="default"/>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3" w15:restartNumberingAfterBreak="0">
    <w:nsid w:val="212A088D"/>
    <w:multiLevelType w:val="hybridMultilevel"/>
    <w:tmpl w:val="7BA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11D37"/>
    <w:multiLevelType w:val="hybridMultilevel"/>
    <w:tmpl w:val="205C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53274"/>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6" w15:restartNumberingAfterBreak="0">
    <w:nsid w:val="27646270"/>
    <w:multiLevelType w:val="multilevel"/>
    <w:tmpl w:val="AEF80F3E"/>
    <w:lvl w:ilvl="0">
      <w:start w:val="1"/>
      <w:numFmt w:val="decimal"/>
      <w:lvlText w:val="%1."/>
      <w:lvlJc w:val="left"/>
      <w:pPr>
        <w:ind w:left="480" w:hanging="480"/>
      </w:pPr>
      <w:rPr>
        <w:b/>
        <w:sz w:val="24"/>
        <w:szCs w:val="24"/>
      </w:rPr>
    </w:lvl>
    <w:lvl w:ilvl="1">
      <w:start w:val="1"/>
      <w:numFmt w:val="decimal"/>
      <w:lvlText w:val="%1.%2."/>
      <w:lvlJc w:val="left"/>
      <w:pPr>
        <w:ind w:left="480" w:hanging="480"/>
      </w:pPr>
    </w:lvl>
    <w:lvl w:ilvl="2">
      <w:start w:val="1"/>
      <w:numFmt w:val="decimal"/>
      <w:lvlText w:val="%1.%2.%3."/>
      <w:lvlJc w:val="left"/>
      <w:pPr>
        <w:ind w:left="720" w:hanging="720"/>
      </w:pPr>
      <w:rPr>
        <w:b/>
        <w:color w:val="00539C"/>
      </w:rPr>
    </w:lvl>
    <w:lvl w:ilvl="3">
      <w:start w:val="1"/>
      <w:numFmt w:val="decimal"/>
      <w:lvlText w:val="%1.%2.%3.%4."/>
      <w:lvlJc w:val="left"/>
      <w:pPr>
        <w:ind w:left="720" w:hanging="720"/>
      </w:pPr>
    </w:lvl>
    <w:lvl w:ilvl="4">
      <w:start w:val="1"/>
      <w:numFmt w:val="decimal"/>
      <w:lvlText w:val="5.3.1.3.1"/>
      <w:lvlJc w:val="left"/>
      <w:pPr>
        <w:ind w:left="1080" w:hanging="1080"/>
      </w:pPr>
      <w:rPr>
        <w:b/>
        <w:color w:val="00539C"/>
      </w:rPr>
    </w:lvl>
    <w:lvl w:ilvl="5">
      <w:start w:val="1"/>
      <w:numFmt w:val="decimal"/>
      <w:lvlText w:val="5.4.1.1.4.%6"/>
      <w:lvlJc w:val="left"/>
      <w:pPr>
        <w:ind w:left="1080" w:hanging="1080"/>
      </w:pPr>
      <w:rPr>
        <w:b/>
        <w:i w:val="0"/>
        <w:color w:val="00539C"/>
      </w:r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2C3D584A"/>
    <w:multiLevelType w:val="hybridMultilevel"/>
    <w:tmpl w:val="A3DE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70F4C"/>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19" w15:restartNumberingAfterBreak="0">
    <w:nsid w:val="30B0167F"/>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20" w15:restartNumberingAfterBreak="0">
    <w:nsid w:val="33FA4CCA"/>
    <w:multiLevelType w:val="multilevel"/>
    <w:tmpl w:val="6E867BB8"/>
    <w:lvl w:ilvl="0">
      <w:start w:val="1"/>
      <w:numFmt w:val="bullet"/>
      <w:lvlText w:val=""/>
      <w:lvlJc w:val="left"/>
      <w:pPr>
        <w:ind w:left="768" w:hanging="360"/>
      </w:pPr>
      <w:rPr>
        <w:rFonts w:ascii="Symbol" w:hAnsi="Symbol" w:hint="default"/>
      </w:rPr>
    </w:lvl>
    <w:lvl w:ilvl="1">
      <w:start w:val="1"/>
      <w:numFmt w:val="bullet"/>
      <w:lvlText w:val="o"/>
      <w:lvlJc w:val="left"/>
      <w:pPr>
        <w:ind w:left="1488" w:hanging="360"/>
      </w:pPr>
      <w:rPr>
        <w:rFonts w:ascii="Courier New" w:hAnsi="Courier New" w:cs="Courier New" w:hint="default"/>
      </w:rPr>
    </w:lvl>
    <w:lvl w:ilvl="2">
      <w:start w:val="4"/>
      <w:numFmt w:val="bullet"/>
      <w:lvlText w:val="-"/>
      <w:lvlJc w:val="left"/>
      <w:pPr>
        <w:ind w:left="2208" w:hanging="360"/>
      </w:pPr>
      <w:rPr>
        <w:rFonts w:ascii="Calibri" w:eastAsiaTheme="minorHAnsi" w:hAnsi="Calibri" w:cs="Calibri" w:hint="default"/>
      </w:rPr>
    </w:lvl>
    <w:lvl w:ilvl="3">
      <w:start w:val="1"/>
      <w:numFmt w:val="decimal"/>
      <w:lvlText w:val="%4."/>
      <w:lvlJc w:val="left"/>
      <w:pPr>
        <w:ind w:left="2928" w:hanging="360"/>
      </w:pPr>
      <w:rPr>
        <w:rFonts w:hint="default"/>
      </w:rPr>
    </w:lvl>
    <w:lvl w:ilvl="4" w:tentative="1">
      <w:start w:val="1"/>
      <w:numFmt w:val="bullet"/>
      <w:lvlText w:val="o"/>
      <w:lvlJc w:val="left"/>
      <w:pPr>
        <w:ind w:left="3648" w:hanging="360"/>
      </w:pPr>
      <w:rPr>
        <w:rFonts w:ascii="Courier New" w:hAnsi="Courier New" w:cs="Courier New" w:hint="default"/>
      </w:rPr>
    </w:lvl>
    <w:lvl w:ilvl="5" w:tentative="1">
      <w:start w:val="1"/>
      <w:numFmt w:val="bullet"/>
      <w:lvlText w:val=""/>
      <w:lvlJc w:val="left"/>
      <w:pPr>
        <w:ind w:left="4368" w:hanging="360"/>
      </w:pPr>
      <w:rPr>
        <w:rFonts w:ascii="Wingdings" w:hAnsi="Wingdings" w:hint="default"/>
      </w:rPr>
    </w:lvl>
    <w:lvl w:ilvl="6" w:tentative="1">
      <w:start w:val="1"/>
      <w:numFmt w:val="bullet"/>
      <w:lvlText w:val=""/>
      <w:lvlJc w:val="left"/>
      <w:pPr>
        <w:ind w:left="5088" w:hanging="360"/>
      </w:pPr>
      <w:rPr>
        <w:rFonts w:ascii="Symbol" w:hAnsi="Symbol" w:hint="default"/>
      </w:rPr>
    </w:lvl>
    <w:lvl w:ilvl="7" w:tentative="1">
      <w:start w:val="1"/>
      <w:numFmt w:val="bullet"/>
      <w:lvlText w:val="o"/>
      <w:lvlJc w:val="left"/>
      <w:pPr>
        <w:ind w:left="5808" w:hanging="360"/>
      </w:pPr>
      <w:rPr>
        <w:rFonts w:ascii="Courier New" w:hAnsi="Courier New" w:cs="Courier New" w:hint="default"/>
      </w:rPr>
    </w:lvl>
    <w:lvl w:ilvl="8" w:tentative="1">
      <w:start w:val="1"/>
      <w:numFmt w:val="bullet"/>
      <w:lvlText w:val=""/>
      <w:lvlJc w:val="left"/>
      <w:pPr>
        <w:ind w:left="6528" w:hanging="360"/>
      </w:pPr>
      <w:rPr>
        <w:rFonts w:ascii="Wingdings" w:hAnsi="Wingdings" w:hint="default"/>
      </w:rPr>
    </w:lvl>
  </w:abstractNum>
  <w:abstractNum w:abstractNumId="21" w15:restartNumberingAfterBreak="0">
    <w:nsid w:val="3713141F"/>
    <w:multiLevelType w:val="hybridMultilevel"/>
    <w:tmpl w:val="36A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D366A4"/>
    <w:multiLevelType w:val="hybridMultilevel"/>
    <w:tmpl w:val="FE9C4D0A"/>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F66C28CA">
      <w:start w:val="4"/>
      <w:numFmt w:val="bullet"/>
      <w:lvlText w:val="-"/>
      <w:lvlJc w:val="left"/>
      <w:pPr>
        <w:ind w:left="2208" w:hanging="360"/>
      </w:pPr>
      <w:rPr>
        <w:rFonts w:ascii="Calibri" w:eastAsiaTheme="minorHAnsi" w:hAnsi="Calibri" w:cs="Calibri"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15:restartNumberingAfterBreak="0">
    <w:nsid w:val="386B1FEC"/>
    <w:multiLevelType w:val="multilevel"/>
    <w:tmpl w:val="BD60BFD0"/>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24" w15:restartNumberingAfterBreak="0">
    <w:nsid w:val="3A952BD3"/>
    <w:multiLevelType w:val="hybridMultilevel"/>
    <w:tmpl w:val="E79A87BA"/>
    <w:lvl w:ilvl="0" w:tplc="40090001">
      <w:start w:val="1"/>
      <w:numFmt w:val="bullet"/>
      <w:lvlText w:val=""/>
      <w:lvlJc w:val="left"/>
      <w:pPr>
        <w:ind w:left="670" w:hanging="360"/>
      </w:pPr>
      <w:rPr>
        <w:rFonts w:ascii="Symbol" w:hAnsi="Symbol" w:hint="default"/>
      </w:rPr>
    </w:lvl>
    <w:lvl w:ilvl="1" w:tplc="40090003" w:tentative="1">
      <w:start w:val="1"/>
      <w:numFmt w:val="bullet"/>
      <w:lvlText w:val="o"/>
      <w:lvlJc w:val="left"/>
      <w:pPr>
        <w:ind w:left="1390" w:hanging="360"/>
      </w:pPr>
      <w:rPr>
        <w:rFonts w:ascii="Courier New" w:hAnsi="Courier New" w:cs="Courier New" w:hint="default"/>
      </w:rPr>
    </w:lvl>
    <w:lvl w:ilvl="2" w:tplc="40090005" w:tentative="1">
      <w:start w:val="1"/>
      <w:numFmt w:val="bullet"/>
      <w:lvlText w:val=""/>
      <w:lvlJc w:val="left"/>
      <w:pPr>
        <w:ind w:left="2110" w:hanging="360"/>
      </w:pPr>
      <w:rPr>
        <w:rFonts w:ascii="Wingdings" w:hAnsi="Wingdings" w:hint="default"/>
      </w:rPr>
    </w:lvl>
    <w:lvl w:ilvl="3" w:tplc="40090001" w:tentative="1">
      <w:start w:val="1"/>
      <w:numFmt w:val="bullet"/>
      <w:lvlText w:val=""/>
      <w:lvlJc w:val="left"/>
      <w:pPr>
        <w:ind w:left="2830" w:hanging="360"/>
      </w:pPr>
      <w:rPr>
        <w:rFonts w:ascii="Symbol" w:hAnsi="Symbol" w:hint="default"/>
      </w:rPr>
    </w:lvl>
    <w:lvl w:ilvl="4" w:tplc="40090003" w:tentative="1">
      <w:start w:val="1"/>
      <w:numFmt w:val="bullet"/>
      <w:lvlText w:val="o"/>
      <w:lvlJc w:val="left"/>
      <w:pPr>
        <w:ind w:left="3550" w:hanging="360"/>
      </w:pPr>
      <w:rPr>
        <w:rFonts w:ascii="Courier New" w:hAnsi="Courier New" w:cs="Courier New" w:hint="default"/>
      </w:rPr>
    </w:lvl>
    <w:lvl w:ilvl="5" w:tplc="40090005" w:tentative="1">
      <w:start w:val="1"/>
      <w:numFmt w:val="bullet"/>
      <w:lvlText w:val=""/>
      <w:lvlJc w:val="left"/>
      <w:pPr>
        <w:ind w:left="4270" w:hanging="360"/>
      </w:pPr>
      <w:rPr>
        <w:rFonts w:ascii="Wingdings" w:hAnsi="Wingdings" w:hint="default"/>
      </w:rPr>
    </w:lvl>
    <w:lvl w:ilvl="6" w:tplc="40090001" w:tentative="1">
      <w:start w:val="1"/>
      <w:numFmt w:val="bullet"/>
      <w:lvlText w:val=""/>
      <w:lvlJc w:val="left"/>
      <w:pPr>
        <w:ind w:left="4990" w:hanging="360"/>
      </w:pPr>
      <w:rPr>
        <w:rFonts w:ascii="Symbol" w:hAnsi="Symbol" w:hint="default"/>
      </w:rPr>
    </w:lvl>
    <w:lvl w:ilvl="7" w:tplc="40090003" w:tentative="1">
      <w:start w:val="1"/>
      <w:numFmt w:val="bullet"/>
      <w:lvlText w:val="o"/>
      <w:lvlJc w:val="left"/>
      <w:pPr>
        <w:ind w:left="5710" w:hanging="360"/>
      </w:pPr>
      <w:rPr>
        <w:rFonts w:ascii="Courier New" w:hAnsi="Courier New" w:cs="Courier New" w:hint="default"/>
      </w:rPr>
    </w:lvl>
    <w:lvl w:ilvl="8" w:tplc="40090005" w:tentative="1">
      <w:start w:val="1"/>
      <w:numFmt w:val="bullet"/>
      <w:lvlText w:val=""/>
      <w:lvlJc w:val="left"/>
      <w:pPr>
        <w:ind w:left="6430" w:hanging="360"/>
      </w:pPr>
      <w:rPr>
        <w:rFonts w:ascii="Wingdings" w:hAnsi="Wingdings" w:hint="default"/>
      </w:rPr>
    </w:lvl>
  </w:abstractNum>
  <w:abstractNum w:abstractNumId="25" w15:restartNumberingAfterBreak="0">
    <w:nsid w:val="3D373934"/>
    <w:multiLevelType w:val="hybridMultilevel"/>
    <w:tmpl w:val="7B4C9C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91595F"/>
    <w:multiLevelType w:val="hybridMultilevel"/>
    <w:tmpl w:val="D15C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A12A0A"/>
    <w:multiLevelType w:val="hybridMultilevel"/>
    <w:tmpl w:val="1702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5520D"/>
    <w:multiLevelType w:val="hybridMultilevel"/>
    <w:tmpl w:val="E16C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233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651FA7"/>
    <w:multiLevelType w:val="hybridMultilevel"/>
    <w:tmpl w:val="1074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1307B3"/>
    <w:multiLevelType w:val="hybridMultilevel"/>
    <w:tmpl w:val="296A4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003F5"/>
    <w:multiLevelType w:val="hybridMultilevel"/>
    <w:tmpl w:val="D870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346E1"/>
    <w:multiLevelType w:val="hybridMultilevel"/>
    <w:tmpl w:val="46E0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42224D"/>
    <w:multiLevelType w:val="hybridMultilevel"/>
    <w:tmpl w:val="2CC0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D0E74"/>
    <w:multiLevelType w:val="hybridMultilevel"/>
    <w:tmpl w:val="520A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60458E"/>
    <w:multiLevelType w:val="multilevel"/>
    <w:tmpl w:val="14684922"/>
    <w:lvl w:ilvl="0">
      <w:start w:val="1"/>
      <w:numFmt w:val="bullet"/>
      <w:lvlText w:val="❖"/>
      <w:lvlJc w:val="left"/>
      <w:pPr>
        <w:ind w:left="720" w:hanging="360"/>
      </w:pPr>
      <w:rPr>
        <w:rFonts w:ascii="Noto Sans Symbols" w:eastAsia="Noto Sans Symbols" w:hAnsi="Noto Sans Symbols" w:cs="Noto Sans Symbol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B81730C"/>
    <w:multiLevelType w:val="multilevel"/>
    <w:tmpl w:val="BD60BFD0"/>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38" w15:restartNumberingAfterBreak="0">
    <w:nsid w:val="6B9B7A28"/>
    <w:multiLevelType w:val="hybridMultilevel"/>
    <w:tmpl w:val="5470C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164076"/>
    <w:multiLevelType w:val="multilevel"/>
    <w:tmpl w:val="BC5C94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3E7329C"/>
    <w:multiLevelType w:val="hybridMultilevel"/>
    <w:tmpl w:val="AA66B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DE6BAD"/>
    <w:multiLevelType w:val="hybridMultilevel"/>
    <w:tmpl w:val="08DAF854"/>
    <w:lvl w:ilvl="0" w:tplc="B23C1C3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B43DE"/>
    <w:multiLevelType w:val="multilevel"/>
    <w:tmpl w:val="623058B6"/>
    <w:lvl w:ilvl="0">
      <w:start w:val="1"/>
      <w:numFmt w:val="bullet"/>
      <w:lvlText w:val=""/>
      <w:lvlJc w:val="left"/>
      <w:pPr>
        <w:ind w:left="1200" w:hanging="480"/>
      </w:pPr>
      <w:rPr>
        <w:rFonts w:ascii="Symbol" w:hAnsi="Symbol" w:hint="default"/>
        <w:b/>
        <w:sz w:val="24"/>
        <w:szCs w:val="24"/>
      </w:rPr>
    </w:lvl>
    <w:lvl w:ilvl="1">
      <w:start w:val="1"/>
      <w:numFmt w:val="decimal"/>
      <w:lvlText w:val="%1.%2."/>
      <w:lvlJc w:val="left"/>
      <w:pPr>
        <w:ind w:left="-150" w:hanging="480"/>
      </w:pPr>
      <w:rPr>
        <w:sz w:val="24"/>
        <w:szCs w:val="24"/>
      </w:rPr>
    </w:lvl>
    <w:lvl w:ilvl="2">
      <w:start w:val="1"/>
      <w:numFmt w:val="decimal"/>
      <w:lvlText w:val="%1.%2.%3."/>
      <w:lvlJc w:val="left"/>
      <w:pPr>
        <w:ind w:left="90" w:hanging="720"/>
      </w:pPr>
      <w:rPr>
        <w:b/>
        <w:color w:val="00539C"/>
        <w:sz w:val="24"/>
        <w:szCs w:val="24"/>
      </w:rPr>
    </w:lvl>
    <w:lvl w:ilvl="3">
      <w:start w:val="1"/>
      <w:numFmt w:val="decimal"/>
      <w:lvlText w:val="%1.%2.%3.%4."/>
      <w:lvlJc w:val="left"/>
      <w:pPr>
        <w:ind w:left="90" w:hanging="720"/>
      </w:pPr>
      <w:rPr>
        <w:sz w:val="24"/>
        <w:szCs w:val="24"/>
      </w:rPr>
    </w:lvl>
    <w:lvl w:ilvl="4">
      <w:start w:val="1"/>
      <w:numFmt w:val="decimal"/>
      <w:lvlText w:val="5.3.1.3.1"/>
      <w:lvlJc w:val="left"/>
      <w:pPr>
        <w:ind w:left="450" w:hanging="1080"/>
      </w:pPr>
      <w:rPr>
        <w:b/>
        <w:color w:val="00539C"/>
      </w:rPr>
    </w:lvl>
    <w:lvl w:ilvl="5">
      <w:start w:val="1"/>
      <w:numFmt w:val="decimal"/>
      <w:lvlText w:val="5.4.1.1.4.%6"/>
      <w:lvlJc w:val="left"/>
      <w:pPr>
        <w:ind w:left="450" w:hanging="1080"/>
      </w:pPr>
      <w:rPr>
        <w:b/>
        <w:i w:val="0"/>
        <w:color w:val="00539C"/>
      </w:rPr>
    </w:lvl>
    <w:lvl w:ilvl="6">
      <w:start w:val="1"/>
      <w:numFmt w:val="decimal"/>
      <w:lvlText w:val="%1.%2.%3.%4.%5.%6.%7."/>
      <w:lvlJc w:val="left"/>
      <w:pPr>
        <w:ind w:left="810" w:hanging="1440"/>
      </w:pPr>
    </w:lvl>
    <w:lvl w:ilvl="7">
      <w:start w:val="1"/>
      <w:numFmt w:val="decimal"/>
      <w:lvlText w:val="%1.%2.%3.%4.%5.%6.%7.%8."/>
      <w:lvlJc w:val="left"/>
      <w:pPr>
        <w:ind w:left="810" w:hanging="1440"/>
      </w:pPr>
    </w:lvl>
    <w:lvl w:ilvl="8">
      <w:start w:val="1"/>
      <w:numFmt w:val="decimal"/>
      <w:lvlText w:val="%1.%2.%3.%4.%5.%6.%7.%8.%9."/>
      <w:lvlJc w:val="left"/>
      <w:pPr>
        <w:ind w:left="1170" w:hanging="1800"/>
      </w:pPr>
    </w:lvl>
  </w:abstractNum>
  <w:abstractNum w:abstractNumId="43" w15:restartNumberingAfterBreak="0">
    <w:nsid w:val="7AA84763"/>
    <w:multiLevelType w:val="hybridMultilevel"/>
    <w:tmpl w:val="C5A24950"/>
    <w:lvl w:ilvl="0" w:tplc="178CA742">
      <w:start w:val="1"/>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6480" w:hanging="360"/>
      </w:pPr>
      <w:rPr>
        <w:rFonts w:ascii="Arial Narrow" w:eastAsia="Arial Narrow" w:hAnsi="Arial Narrow" w:cs="Arial Narrow"/>
      </w:rPr>
    </w:lvl>
    <w:lvl w:ilvl="2" w:tplc="FFFFFFFF">
      <w:start w:val="1"/>
      <w:numFmt w:val="bullet"/>
      <w:lvlText w:val="●"/>
      <w:lvlJc w:val="left"/>
      <w:pPr>
        <w:ind w:left="-5760" w:hanging="360"/>
      </w:pPr>
      <w:rPr>
        <w:rFonts w:ascii="Arial Narrow" w:eastAsia="Arial Narrow" w:hAnsi="Arial Narrow" w:cs="Arial Narrow"/>
      </w:rPr>
    </w:lvl>
    <w:lvl w:ilvl="3" w:tplc="FFFFFFFF">
      <w:start w:val="1"/>
      <w:numFmt w:val="bullet"/>
      <w:lvlText w:val="●"/>
      <w:lvlJc w:val="left"/>
      <w:pPr>
        <w:ind w:left="-5040" w:hanging="360"/>
      </w:pPr>
      <w:rPr>
        <w:rFonts w:ascii="Arial Narrow" w:eastAsia="Arial Narrow" w:hAnsi="Arial Narrow" w:cs="Arial Narrow"/>
      </w:rPr>
    </w:lvl>
    <w:lvl w:ilvl="4" w:tplc="FFFFFFFF">
      <w:start w:val="1"/>
      <w:numFmt w:val="bullet"/>
      <w:lvlText w:val="●"/>
      <w:lvlJc w:val="left"/>
      <w:pPr>
        <w:ind w:left="-4320" w:hanging="360"/>
      </w:pPr>
      <w:rPr>
        <w:rFonts w:ascii="Arial Narrow" w:eastAsia="Arial Narrow" w:hAnsi="Arial Narrow" w:cs="Arial Narrow"/>
      </w:rPr>
    </w:lvl>
    <w:lvl w:ilvl="5" w:tplc="FFFFFFFF">
      <w:start w:val="1"/>
      <w:numFmt w:val="bullet"/>
      <w:lvlText w:val="●"/>
      <w:lvlJc w:val="left"/>
      <w:pPr>
        <w:ind w:left="-3600" w:hanging="360"/>
      </w:pPr>
      <w:rPr>
        <w:rFonts w:ascii="Arial Narrow" w:eastAsia="Arial Narrow" w:hAnsi="Arial Narrow" w:cs="Arial Narrow"/>
      </w:rPr>
    </w:lvl>
    <w:lvl w:ilvl="6" w:tplc="FFFFFFFF">
      <w:start w:val="1"/>
      <w:numFmt w:val="bullet"/>
      <w:lvlText w:val="●"/>
      <w:lvlJc w:val="left"/>
      <w:pPr>
        <w:ind w:left="-2880" w:hanging="360"/>
      </w:pPr>
      <w:rPr>
        <w:rFonts w:ascii="Arial Narrow" w:eastAsia="Arial Narrow" w:hAnsi="Arial Narrow" w:cs="Arial Narrow"/>
      </w:rPr>
    </w:lvl>
    <w:lvl w:ilvl="7" w:tplc="FFFFFFFF">
      <w:start w:val="1"/>
      <w:numFmt w:val="bullet"/>
      <w:lvlText w:val="●"/>
      <w:lvlJc w:val="left"/>
      <w:pPr>
        <w:ind w:left="-2160" w:hanging="360"/>
      </w:pPr>
      <w:rPr>
        <w:rFonts w:ascii="Arial Narrow" w:eastAsia="Arial Narrow" w:hAnsi="Arial Narrow" w:cs="Arial Narrow"/>
      </w:rPr>
    </w:lvl>
    <w:lvl w:ilvl="8" w:tplc="FFFFFFFF">
      <w:start w:val="1"/>
      <w:numFmt w:val="bullet"/>
      <w:lvlText w:val="●"/>
      <w:lvlJc w:val="left"/>
      <w:pPr>
        <w:ind w:left="-1440" w:hanging="360"/>
      </w:pPr>
      <w:rPr>
        <w:rFonts w:ascii="Arial Narrow" w:eastAsia="Arial Narrow" w:hAnsi="Arial Narrow" w:cs="Arial Narrow"/>
      </w:rPr>
    </w:lvl>
  </w:abstractNum>
  <w:abstractNum w:abstractNumId="44" w15:restartNumberingAfterBreak="0">
    <w:nsid w:val="7EB36F74"/>
    <w:multiLevelType w:val="hybridMultilevel"/>
    <w:tmpl w:val="00CC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13627459">
    <w:abstractNumId w:val="1"/>
  </w:num>
  <w:num w:numId="2" w16cid:durableId="2146042345">
    <w:abstractNumId w:val="36"/>
  </w:num>
  <w:num w:numId="3" w16cid:durableId="2067608174">
    <w:abstractNumId w:val="24"/>
  </w:num>
  <w:num w:numId="4" w16cid:durableId="2139372518">
    <w:abstractNumId w:val="16"/>
  </w:num>
  <w:num w:numId="5" w16cid:durableId="1760444561">
    <w:abstractNumId w:val="43"/>
  </w:num>
  <w:num w:numId="6" w16cid:durableId="456725238">
    <w:abstractNumId w:val="11"/>
  </w:num>
  <w:num w:numId="7" w16cid:durableId="888805838">
    <w:abstractNumId w:val="29"/>
  </w:num>
  <w:num w:numId="8" w16cid:durableId="1418863749">
    <w:abstractNumId w:val="23"/>
  </w:num>
  <w:num w:numId="9" w16cid:durableId="1012688044">
    <w:abstractNumId w:val="37"/>
  </w:num>
  <w:num w:numId="10" w16cid:durableId="1701011380">
    <w:abstractNumId w:val="41"/>
  </w:num>
  <w:num w:numId="11" w16cid:durableId="1304196393">
    <w:abstractNumId w:val="28"/>
  </w:num>
  <w:num w:numId="12" w16cid:durableId="597909362">
    <w:abstractNumId w:val="40"/>
  </w:num>
  <w:num w:numId="13" w16cid:durableId="453062743">
    <w:abstractNumId w:val="22"/>
  </w:num>
  <w:num w:numId="14" w16cid:durableId="2016570275">
    <w:abstractNumId w:val="19"/>
  </w:num>
  <w:num w:numId="15" w16cid:durableId="1655790980">
    <w:abstractNumId w:val="42"/>
  </w:num>
  <w:num w:numId="16" w16cid:durableId="761993236">
    <w:abstractNumId w:val="15"/>
  </w:num>
  <w:num w:numId="17" w16cid:durableId="425930323">
    <w:abstractNumId w:val="0"/>
  </w:num>
  <w:num w:numId="18" w16cid:durableId="1946769716">
    <w:abstractNumId w:val="5"/>
  </w:num>
  <w:num w:numId="19" w16cid:durableId="267321869">
    <w:abstractNumId w:val="9"/>
  </w:num>
  <w:num w:numId="20" w16cid:durableId="959531458">
    <w:abstractNumId w:val="18"/>
  </w:num>
  <w:num w:numId="21" w16cid:durableId="1154102265">
    <w:abstractNumId w:val="12"/>
  </w:num>
  <w:num w:numId="22" w16cid:durableId="1535115358">
    <w:abstractNumId w:val="3"/>
  </w:num>
  <w:num w:numId="23" w16cid:durableId="46494587">
    <w:abstractNumId w:val="39"/>
  </w:num>
  <w:num w:numId="24" w16cid:durableId="10570960">
    <w:abstractNumId w:val="2"/>
  </w:num>
  <w:num w:numId="25" w16cid:durableId="16540767">
    <w:abstractNumId w:val="20"/>
  </w:num>
  <w:num w:numId="26" w16cid:durableId="1688481170">
    <w:abstractNumId w:val="7"/>
  </w:num>
  <w:num w:numId="27" w16cid:durableId="1022630392">
    <w:abstractNumId w:val="26"/>
  </w:num>
  <w:num w:numId="28" w16cid:durableId="1279525302">
    <w:abstractNumId w:val="4"/>
  </w:num>
  <w:num w:numId="29" w16cid:durableId="1972782633">
    <w:abstractNumId w:val="32"/>
  </w:num>
  <w:num w:numId="30" w16cid:durableId="403795944">
    <w:abstractNumId w:val="13"/>
  </w:num>
  <w:num w:numId="31" w16cid:durableId="358359968">
    <w:abstractNumId w:val="35"/>
  </w:num>
  <w:num w:numId="32" w16cid:durableId="327944286">
    <w:abstractNumId w:val="8"/>
  </w:num>
  <w:num w:numId="33" w16cid:durableId="2005890511">
    <w:abstractNumId w:val="10"/>
  </w:num>
  <w:num w:numId="34" w16cid:durableId="241185827">
    <w:abstractNumId w:val="30"/>
  </w:num>
  <w:num w:numId="35" w16cid:durableId="1979720529">
    <w:abstractNumId w:val="17"/>
  </w:num>
  <w:num w:numId="36" w16cid:durableId="1225406224">
    <w:abstractNumId w:val="34"/>
  </w:num>
  <w:num w:numId="37" w16cid:durableId="881359862">
    <w:abstractNumId w:val="25"/>
  </w:num>
  <w:num w:numId="38" w16cid:durableId="1601182275">
    <w:abstractNumId w:val="44"/>
  </w:num>
  <w:num w:numId="39" w16cid:durableId="1510097651">
    <w:abstractNumId w:val="31"/>
  </w:num>
  <w:num w:numId="40" w16cid:durableId="795947749">
    <w:abstractNumId w:val="21"/>
  </w:num>
  <w:num w:numId="41" w16cid:durableId="1385758827">
    <w:abstractNumId w:val="14"/>
  </w:num>
  <w:num w:numId="42" w16cid:durableId="1263882669">
    <w:abstractNumId w:val="33"/>
  </w:num>
  <w:num w:numId="43" w16cid:durableId="1031032958">
    <w:abstractNumId w:val="27"/>
  </w:num>
  <w:num w:numId="44" w16cid:durableId="344555315">
    <w:abstractNumId w:val="6"/>
  </w:num>
  <w:num w:numId="45" w16cid:durableId="73243073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BA8"/>
    <w:rsid w:val="00001E81"/>
    <w:rsid w:val="00001FFE"/>
    <w:rsid w:val="000028EC"/>
    <w:rsid w:val="000136F7"/>
    <w:rsid w:val="00017AC5"/>
    <w:rsid w:val="00017EC8"/>
    <w:rsid w:val="00022259"/>
    <w:rsid w:val="0003434E"/>
    <w:rsid w:val="000373C1"/>
    <w:rsid w:val="0004371E"/>
    <w:rsid w:val="00044C0D"/>
    <w:rsid w:val="000507F7"/>
    <w:rsid w:val="00056550"/>
    <w:rsid w:val="00061BE8"/>
    <w:rsid w:val="0006607E"/>
    <w:rsid w:val="00073D9E"/>
    <w:rsid w:val="00074109"/>
    <w:rsid w:val="00075A17"/>
    <w:rsid w:val="000770B8"/>
    <w:rsid w:val="00084AF1"/>
    <w:rsid w:val="000971E5"/>
    <w:rsid w:val="000A138A"/>
    <w:rsid w:val="000B3423"/>
    <w:rsid w:val="000B76EE"/>
    <w:rsid w:val="000C2515"/>
    <w:rsid w:val="000C59C6"/>
    <w:rsid w:val="000C610A"/>
    <w:rsid w:val="000D44C5"/>
    <w:rsid w:val="000D531F"/>
    <w:rsid w:val="000E04B0"/>
    <w:rsid w:val="000E7EE3"/>
    <w:rsid w:val="000F07F0"/>
    <w:rsid w:val="00106D1E"/>
    <w:rsid w:val="0011327F"/>
    <w:rsid w:val="00114D84"/>
    <w:rsid w:val="001173C2"/>
    <w:rsid w:val="0011780A"/>
    <w:rsid w:val="001211E9"/>
    <w:rsid w:val="00121DF9"/>
    <w:rsid w:val="001264D7"/>
    <w:rsid w:val="00131014"/>
    <w:rsid w:val="0014138A"/>
    <w:rsid w:val="001445F1"/>
    <w:rsid w:val="00146BF2"/>
    <w:rsid w:val="00151EEE"/>
    <w:rsid w:val="001533DF"/>
    <w:rsid w:val="00157A32"/>
    <w:rsid w:val="00161399"/>
    <w:rsid w:val="00161D32"/>
    <w:rsid w:val="00164837"/>
    <w:rsid w:val="001673CD"/>
    <w:rsid w:val="001742A1"/>
    <w:rsid w:val="00180D4B"/>
    <w:rsid w:val="00197FD1"/>
    <w:rsid w:val="001A05CE"/>
    <w:rsid w:val="001B1786"/>
    <w:rsid w:val="001B343E"/>
    <w:rsid w:val="001C0BC4"/>
    <w:rsid w:val="001D598B"/>
    <w:rsid w:val="001D5C50"/>
    <w:rsid w:val="001D68CE"/>
    <w:rsid w:val="001D75C8"/>
    <w:rsid w:val="001D788F"/>
    <w:rsid w:val="001E102A"/>
    <w:rsid w:val="001E5D69"/>
    <w:rsid w:val="001E6C3C"/>
    <w:rsid w:val="001E7189"/>
    <w:rsid w:val="001E7ED6"/>
    <w:rsid w:val="001F0E02"/>
    <w:rsid w:val="00205899"/>
    <w:rsid w:val="00206960"/>
    <w:rsid w:val="00212867"/>
    <w:rsid w:val="002147CF"/>
    <w:rsid w:val="002178C2"/>
    <w:rsid w:val="00235C6F"/>
    <w:rsid w:val="00250171"/>
    <w:rsid w:val="00252769"/>
    <w:rsid w:val="00263E60"/>
    <w:rsid w:val="00267422"/>
    <w:rsid w:val="00270839"/>
    <w:rsid w:val="00275A4E"/>
    <w:rsid w:val="002828F3"/>
    <w:rsid w:val="002869BA"/>
    <w:rsid w:val="00286B2E"/>
    <w:rsid w:val="00287F05"/>
    <w:rsid w:val="002A0148"/>
    <w:rsid w:val="002B5029"/>
    <w:rsid w:val="002C1DF9"/>
    <w:rsid w:val="002C55F8"/>
    <w:rsid w:val="002D0333"/>
    <w:rsid w:val="002D3737"/>
    <w:rsid w:val="002E45CC"/>
    <w:rsid w:val="002E63C5"/>
    <w:rsid w:val="002F055D"/>
    <w:rsid w:val="002F2786"/>
    <w:rsid w:val="002F3A9B"/>
    <w:rsid w:val="002F3F34"/>
    <w:rsid w:val="00300DF1"/>
    <w:rsid w:val="00304B96"/>
    <w:rsid w:val="00312CE0"/>
    <w:rsid w:val="00317A43"/>
    <w:rsid w:val="00322AF4"/>
    <w:rsid w:val="003246A0"/>
    <w:rsid w:val="00326141"/>
    <w:rsid w:val="00333964"/>
    <w:rsid w:val="00336390"/>
    <w:rsid w:val="003538EA"/>
    <w:rsid w:val="00356CA1"/>
    <w:rsid w:val="00362205"/>
    <w:rsid w:val="00363469"/>
    <w:rsid w:val="00366308"/>
    <w:rsid w:val="00367704"/>
    <w:rsid w:val="00374767"/>
    <w:rsid w:val="00380E52"/>
    <w:rsid w:val="00382587"/>
    <w:rsid w:val="00383079"/>
    <w:rsid w:val="0039230D"/>
    <w:rsid w:val="0039262A"/>
    <w:rsid w:val="003945B3"/>
    <w:rsid w:val="0039764F"/>
    <w:rsid w:val="003A03D0"/>
    <w:rsid w:val="003A2005"/>
    <w:rsid w:val="003A5093"/>
    <w:rsid w:val="003B4301"/>
    <w:rsid w:val="003B6F95"/>
    <w:rsid w:val="003B7829"/>
    <w:rsid w:val="003C2A39"/>
    <w:rsid w:val="003C5198"/>
    <w:rsid w:val="003C672C"/>
    <w:rsid w:val="003D4385"/>
    <w:rsid w:val="003D552C"/>
    <w:rsid w:val="003E55D8"/>
    <w:rsid w:val="003F06FF"/>
    <w:rsid w:val="003F67EE"/>
    <w:rsid w:val="00400B0E"/>
    <w:rsid w:val="00404B9C"/>
    <w:rsid w:val="00406CD6"/>
    <w:rsid w:val="00413581"/>
    <w:rsid w:val="00422999"/>
    <w:rsid w:val="00436E15"/>
    <w:rsid w:val="0043710F"/>
    <w:rsid w:val="0044381B"/>
    <w:rsid w:val="00447FBD"/>
    <w:rsid w:val="00453744"/>
    <w:rsid w:val="00454101"/>
    <w:rsid w:val="004566E7"/>
    <w:rsid w:val="0046104A"/>
    <w:rsid w:val="00472D78"/>
    <w:rsid w:val="0048085C"/>
    <w:rsid w:val="00482903"/>
    <w:rsid w:val="00484B61"/>
    <w:rsid w:val="00497556"/>
    <w:rsid w:val="004A2D20"/>
    <w:rsid w:val="004A5F53"/>
    <w:rsid w:val="004C1F5D"/>
    <w:rsid w:val="004C39BA"/>
    <w:rsid w:val="004C4336"/>
    <w:rsid w:val="004D0F97"/>
    <w:rsid w:val="004D16DD"/>
    <w:rsid w:val="004D2CC3"/>
    <w:rsid w:val="004E2B07"/>
    <w:rsid w:val="004E46D6"/>
    <w:rsid w:val="004E4B76"/>
    <w:rsid w:val="004E52DA"/>
    <w:rsid w:val="004F090F"/>
    <w:rsid w:val="004F72AE"/>
    <w:rsid w:val="005011A6"/>
    <w:rsid w:val="00501B46"/>
    <w:rsid w:val="005022B5"/>
    <w:rsid w:val="00503517"/>
    <w:rsid w:val="0051405A"/>
    <w:rsid w:val="00515701"/>
    <w:rsid w:val="00520AE2"/>
    <w:rsid w:val="00524FFC"/>
    <w:rsid w:val="00526DCE"/>
    <w:rsid w:val="00536FC2"/>
    <w:rsid w:val="005371D9"/>
    <w:rsid w:val="00543B32"/>
    <w:rsid w:val="005474D6"/>
    <w:rsid w:val="00550BB2"/>
    <w:rsid w:val="00551FA2"/>
    <w:rsid w:val="00555F5B"/>
    <w:rsid w:val="0056110F"/>
    <w:rsid w:val="005652B5"/>
    <w:rsid w:val="005748F9"/>
    <w:rsid w:val="0057737C"/>
    <w:rsid w:val="00581EDB"/>
    <w:rsid w:val="00583AFA"/>
    <w:rsid w:val="00583FC4"/>
    <w:rsid w:val="00592F4A"/>
    <w:rsid w:val="00595BCB"/>
    <w:rsid w:val="005A22BC"/>
    <w:rsid w:val="005B4D8A"/>
    <w:rsid w:val="005B5AED"/>
    <w:rsid w:val="005C2456"/>
    <w:rsid w:val="005C2A4C"/>
    <w:rsid w:val="005C7E62"/>
    <w:rsid w:val="005D3D63"/>
    <w:rsid w:val="005D4386"/>
    <w:rsid w:val="005D6A3A"/>
    <w:rsid w:val="005E1BD7"/>
    <w:rsid w:val="005E2C80"/>
    <w:rsid w:val="005E616E"/>
    <w:rsid w:val="005F1BA8"/>
    <w:rsid w:val="005F7F4F"/>
    <w:rsid w:val="006020AF"/>
    <w:rsid w:val="00607D77"/>
    <w:rsid w:val="00610157"/>
    <w:rsid w:val="00631681"/>
    <w:rsid w:val="00633EDC"/>
    <w:rsid w:val="00656ADF"/>
    <w:rsid w:val="00664CF8"/>
    <w:rsid w:val="00670FB3"/>
    <w:rsid w:val="00682ABE"/>
    <w:rsid w:val="00683A20"/>
    <w:rsid w:val="00686008"/>
    <w:rsid w:val="00686ECF"/>
    <w:rsid w:val="006955AE"/>
    <w:rsid w:val="00696D23"/>
    <w:rsid w:val="006B1551"/>
    <w:rsid w:val="006B4165"/>
    <w:rsid w:val="006B6BD8"/>
    <w:rsid w:val="006B78B4"/>
    <w:rsid w:val="006C1731"/>
    <w:rsid w:val="006C1C13"/>
    <w:rsid w:val="006C44DF"/>
    <w:rsid w:val="006C61A8"/>
    <w:rsid w:val="006D3612"/>
    <w:rsid w:val="006D3937"/>
    <w:rsid w:val="006D3964"/>
    <w:rsid w:val="006D7CB8"/>
    <w:rsid w:val="006E277E"/>
    <w:rsid w:val="006E3165"/>
    <w:rsid w:val="006E5EA2"/>
    <w:rsid w:val="006E7F84"/>
    <w:rsid w:val="006F06C5"/>
    <w:rsid w:val="006F34DD"/>
    <w:rsid w:val="006F3899"/>
    <w:rsid w:val="00700B78"/>
    <w:rsid w:val="00702106"/>
    <w:rsid w:val="00707D6E"/>
    <w:rsid w:val="0071239D"/>
    <w:rsid w:val="00714D8B"/>
    <w:rsid w:val="0072327D"/>
    <w:rsid w:val="00723ED3"/>
    <w:rsid w:val="00730925"/>
    <w:rsid w:val="00735711"/>
    <w:rsid w:val="00742D4C"/>
    <w:rsid w:val="007511D6"/>
    <w:rsid w:val="007542BA"/>
    <w:rsid w:val="007739BF"/>
    <w:rsid w:val="00774A05"/>
    <w:rsid w:val="00790B15"/>
    <w:rsid w:val="00791AF4"/>
    <w:rsid w:val="00794D3E"/>
    <w:rsid w:val="007A248E"/>
    <w:rsid w:val="007A443D"/>
    <w:rsid w:val="007B0EA8"/>
    <w:rsid w:val="007D08F5"/>
    <w:rsid w:val="007D23DA"/>
    <w:rsid w:val="007E233A"/>
    <w:rsid w:val="007F23CA"/>
    <w:rsid w:val="00805149"/>
    <w:rsid w:val="0081131A"/>
    <w:rsid w:val="00813582"/>
    <w:rsid w:val="0081374F"/>
    <w:rsid w:val="00816931"/>
    <w:rsid w:val="0083686A"/>
    <w:rsid w:val="008403FD"/>
    <w:rsid w:val="00840D4F"/>
    <w:rsid w:val="008443EE"/>
    <w:rsid w:val="00852B66"/>
    <w:rsid w:val="0085418C"/>
    <w:rsid w:val="008621E5"/>
    <w:rsid w:val="008639D4"/>
    <w:rsid w:val="00863E5B"/>
    <w:rsid w:val="00877BC4"/>
    <w:rsid w:val="00895F11"/>
    <w:rsid w:val="008A3520"/>
    <w:rsid w:val="008A4D6D"/>
    <w:rsid w:val="008B11A8"/>
    <w:rsid w:val="008B42D0"/>
    <w:rsid w:val="008B723C"/>
    <w:rsid w:val="008C1B91"/>
    <w:rsid w:val="008C2DD6"/>
    <w:rsid w:val="008C3AB6"/>
    <w:rsid w:val="008C6558"/>
    <w:rsid w:val="008D0EB1"/>
    <w:rsid w:val="008D656D"/>
    <w:rsid w:val="008E3CD3"/>
    <w:rsid w:val="008E46E2"/>
    <w:rsid w:val="008E60F7"/>
    <w:rsid w:val="008E6707"/>
    <w:rsid w:val="008E74C8"/>
    <w:rsid w:val="008F113B"/>
    <w:rsid w:val="008F4DD5"/>
    <w:rsid w:val="009056EB"/>
    <w:rsid w:val="00905FB6"/>
    <w:rsid w:val="009073CA"/>
    <w:rsid w:val="0091581B"/>
    <w:rsid w:val="00923C9D"/>
    <w:rsid w:val="00925A66"/>
    <w:rsid w:val="0092703D"/>
    <w:rsid w:val="00944757"/>
    <w:rsid w:val="0094482D"/>
    <w:rsid w:val="00944EB6"/>
    <w:rsid w:val="00953B39"/>
    <w:rsid w:val="00954B13"/>
    <w:rsid w:val="0096124F"/>
    <w:rsid w:val="00961AB4"/>
    <w:rsid w:val="00963279"/>
    <w:rsid w:val="00966AE9"/>
    <w:rsid w:val="00970000"/>
    <w:rsid w:val="0097220F"/>
    <w:rsid w:val="00973174"/>
    <w:rsid w:val="00976571"/>
    <w:rsid w:val="009774A0"/>
    <w:rsid w:val="009774EC"/>
    <w:rsid w:val="0098375F"/>
    <w:rsid w:val="00984884"/>
    <w:rsid w:val="00991DA5"/>
    <w:rsid w:val="00992254"/>
    <w:rsid w:val="0099552C"/>
    <w:rsid w:val="00996172"/>
    <w:rsid w:val="009A4235"/>
    <w:rsid w:val="009A461D"/>
    <w:rsid w:val="009C0D41"/>
    <w:rsid w:val="009D121F"/>
    <w:rsid w:val="009D47C4"/>
    <w:rsid w:val="009E3536"/>
    <w:rsid w:val="009F6458"/>
    <w:rsid w:val="00A01B14"/>
    <w:rsid w:val="00A01C46"/>
    <w:rsid w:val="00A0368F"/>
    <w:rsid w:val="00A05753"/>
    <w:rsid w:val="00A20E53"/>
    <w:rsid w:val="00A22410"/>
    <w:rsid w:val="00A233A4"/>
    <w:rsid w:val="00A27106"/>
    <w:rsid w:val="00A40EA1"/>
    <w:rsid w:val="00A46E93"/>
    <w:rsid w:val="00A52A39"/>
    <w:rsid w:val="00A56EC3"/>
    <w:rsid w:val="00A615EA"/>
    <w:rsid w:val="00A619F4"/>
    <w:rsid w:val="00A665E2"/>
    <w:rsid w:val="00A72511"/>
    <w:rsid w:val="00A72D32"/>
    <w:rsid w:val="00A73B30"/>
    <w:rsid w:val="00A7547B"/>
    <w:rsid w:val="00A83078"/>
    <w:rsid w:val="00A85A78"/>
    <w:rsid w:val="00A876D9"/>
    <w:rsid w:val="00A87824"/>
    <w:rsid w:val="00AA2067"/>
    <w:rsid w:val="00AA29F9"/>
    <w:rsid w:val="00AA4FE0"/>
    <w:rsid w:val="00AB1F89"/>
    <w:rsid w:val="00AB3FE5"/>
    <w:rsid w:val="00AB66B8"/>
    <w:rsid w:val="00AB678D"/>
    <w:rsid w:val="00AC138D"/>
    <w:rsid w:val="00AD3216"/>
    <w:rsid w:val="00AE1FF1"/>
    <w:rsid w:val="00AE6482"/>
    <w:rsid w:val="00AF0ADE"/>
    <w:rsid w:val="00AF1C72"/>
    <w:rsid w:val="00B000BB"/>
    <w:rsid w:val="00B01249"/>
    <w:rsid w:val="00B02AA8"/>
    <w:rsid w:val="00B061D1"/>
    <w:rsid w:val="00B1205E"/>
    <w:rsid w:val="00B15ED1"/>
    <w:rsid w:val="00B202BF"/>
    <w:rsid w:val="00B21176"/>
    <w:rsid w:val="00B322F7"/>
    <w:rsid w:val="00B35231"/>
    <w:rsid w:val="00B61C9E"/>
    <w:rsid w:val="00B66209"/>
    <w:rsid w:val="00B75EAE"/>
    <w:rsid w:val="00B83F6A"/>
    <w:rsid w:val="00B906FD"/>
    <w:rsid w:val="00B91F65"/>
    <w:rsid w:val="00BA0CBE"/>
    <w:rsid w:val="00BA2983"/>
    <w:rsid w:val="00BA4CA5"/>
    <w:rsid w:val="00BB0646"/>
    <w:rsid w:val="00BB6A4D"/>
    <w:rsid w:val="00BC2477"/>
    <w:rsid w:val="00BC30C8"/>
    <w:rsid w:val="00BD7B82"/>
    <w:rsid w:val="00BE0B52"/>
    <w:rsid w:val="00BE20E3"/>
    <w:rsid w:val="00BE500F"/>
    <w:rsid w:val="00BE76CF"/>
    <w:rsid w:val="00BF1D7C"/>
    <w:rsid w:val="00BF6E07"/>
    <w:rsid w:val="00C0088E"/>
    <w:rsid w:val="00C02660"/>
    <w:rsid w:val="00C07A79"/>
    <w:rsid w:val="00C15664"/>
    <w:rsid w:val="00C160BF"/>
    <w:rsid w:val="00C17D1B"/>
    <w:rsid w:val="00C204BB"/>
    <w:rsid w:val="00C24B9F"/>
    <w:rsid w:val="00C2628C"/>
    <w:rsid w:val="00C32603"/>
    <w:rsid w:val="00C3304F"/>
    <w:rsid w:val="00C44D13"/>
    <w:rsid w:val="00C54FE7"/>
    <w:rsid w:val="00C56343"/>
    <w:rsid w:val="00C6043D"/>
    <w:rsid w:val="00C61B1D"/>
    <w:rsid w:val="00C73E24"/>
    <w:rsid w:val="00C7518F"/>
    <w:rsid w:val="00C849BE"/>
    <w:rsid w:val="00C9418B"/>
    <w:rsid w:val="00C943E7"/>
    <w:rsid w:val="00C95DBE"/>
    <w:rsid w:val="00CA2A2B"/>
    <w:rsid w:val="00CA3C4F"/>
    <w:rsid w:val="00CA5E42"/>
    <w:rsid w:val="00CA67F2"/>
    <w:rsid w:val="00CB0049"/>
    <w:rsid w:val="00CB0419"/>
    <w:rsid w:val="00CB0781"/>
    <w:rsid w:val="00CB0EB8"/>
    <w:rsid w:val="00CB35B0"/>
    <w:rsid w:val="00CB3CF0"/>
    <w:rsid w:val="00CB5446"/>
    <w:rsid w:val="00CB5B86"/>
    <w:rsid w:val="00CB5CF9"/>
    <w:rsid w:val="00CB7BA8"/>
    <w:rsid w:val="00CC0A23"/>
    <w:rsid w:val="00CC6FB4"/>
    <w:rsid w:val="00CC78E5"/>
    <w:rsid w:val="00CD2035"/>
    <w:rsid w:val="00CD3FBB"/>
    <w:rsid w:val="00CD7079"/>
    <w:rsid w:val="00CE0B84"/>
    <w:rsid w:val="00CE0D7F"/>
    <w:rsid w:val="00CE1EB8"/>
    <w:rsid w:val="00CE33CD"/>
    <w:rsid w:val="00CE7FA6"/>
    <w:rsid w:val="00CF19FF"/>
    <w:rsid w:val="00CF21FC"/>
    <w:rsid w:val="00D01FF0"/>
    <w:rsid w:val="00D114F9"/>
    <w:rsid w:val="00D12EEB"/>
    <w:rsid w:val="00D1336C"/>
    <w:rsid w:val="00D14106"/>
    <w:rsid w:val="00D172B1"/>
    <w:rsid w:val="00D260B4"/>
    <w:rsid w:val="00D26F7F"/>
    <w:rsid w:val="00D3292E"/>
    <w:rsid w:val="00D37F18"/>
    <w:rsid w:val="00D4009A"/>
    <w:rsid w:val="00D41DCD"/>
    <w:rsid w:val="00D52DDF"/>
    <w:rsid w:val="00D53316"/>
    <w:rsid w:val="00D56BE2"/>
    <w:rsid w:val="00D60F1B"/>
    <w:rsid w:val="00D61E77"/>
    <w:rsid w:val="00D63FB8"/>
    <w:rsid w:val="00D6631F"/>
    <w:rsid w:val="00D731CF"/>
    <w:rsid w:val="00D73475"/>
    <w:rsid w:val="00D73A64"/>
    <w:rsid w:val="00D833F0"/>
    <w:rsid w:val="00D9141B"/>
    <w:rsid w:val="00D96A0C"/>
    <w:rsid w:val="00DA00D1"/>
    <w:rsid w:val="00DA03DB"/>
    <w:rsid w:val="00DA2D3B"/>
    <w:rsid w:val="00DA7F41"/>
    <w:rsid w:val="00DB43A5"/>
    <w:rsid w:val="00DB4DF9"/>
    <w:rsid w:val="00DB7A5A"/>
    <w:rsid w:val="00DC25A4"/>
    <w:rsid w:val="00DC51A4"/>
    <w:rsid w:val="00DD0B90"/>
    <w:rsid w:val="00DD55C0"/>
    <w:rsid w:val="00DF1421"/>
    <w:rsid w:val="00E01BB0"/>
    <w:rsid w:val="00E02568"/>
    <w:rsid w:val="00E029F1"/>
    <w:rsid w:val="00E12F63"/>
    <w:rsid w:val="00E273E9"/>
    <w:rsid w:val="00E2759D"/>
    <w:rsid w:val="00E45A21"/>
    <w:rsid w:val="00E54EB4"/>
    <w:rsid w:val="00E56B73"/>
    <w:rsid w:val="00E6002E"/>
    <w:rsid w:val="00E61FBD"/>
    <w:rsid w:val="00E6287E"/>
    <w:rsid w:val="00E6589F"/>
    <w:rsid w:val="00E715A6"/>
    <w:rsid w:val="00E73BBB"/>
    <w:rsid w:val="00E7435C"/>
    <w:rsid w:val="00E805BB"/>
    <w:rsid w:val="00E847FE"/>
    <w:rsid w:val="00E87539"/>
    <w:rsid w:val="00E87FBF"/>
    <w:rsid w:val="00E9626E"/>
    <w:rsid w:val="00EB7231"/>
    <w:rsid w:val="00EC039B"/>
    <w:rsid w:val="00EC1F83"/>
    <w:rsid w:val="00ED2CCF"/>
    <w:rsid w:val="00ED6912"/>
    <w:rsid w:val="00EE50A5"/>
    <w:rsid w:val="00EF5C59"/>
    <w:rsid w:val="00F009BF"/>
    <w:rsid w:val="00F11220"/>
    <w:rsid w:val="00F20E09"/>
    <w:rsid w:val="00F229D5"/>
    <w:rsid w:val="00F351B9"/>
    <w:rsid w:val="00F513BA"/>
    <w:rsid w:val="00F61A7E"/>
    <w:rsid w:val="00F7342F"/>
    <w:rsid w:val="00F74817"/>
    <w:rsid w:val="00F76263"/>
    <w:rsid w:val="00F80863"/>
    <w:rsid w:val="00F82407"/>
    <w:rsid w:val="00F92D21"/>
    <w:rsid w:val="00FD2D43"/>
    <w:rsid w:val="00FD5105"/>
    <w:rsid w:val="00FD7B26"/>
    <w:rsid w:val="00FE0AE6"/>
    <w:rsid w:val="00FF3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9522C"/>
  <w15:docId w15:val="{827FE4A0-7880-4CA5-BCEA-E94086CFE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C9E"/>
    <w:pPr>
      <w:keepNext/>
      <w:keepLines/>
      <w:spacing w:before="240" w:after="0" w:line="276" w:lineRule="auto"/>
      <w:outlineLvl w:val="0"/>
    </w:pPr>
    <w:rPr>
      <w:rFonts w:ascii="Cambria" w:eastAsia="Times New Roman" w:hAnsi="Cambria" w:cs="Times New Roman"/>
      <w:color w:val="365F91"/>
      <w:sz w:val="32"/>
      <w:szCs w:val="32"/>
      <w:lang w:eastAsia="en-IN"/>
    </w:rPr>
  </w:style>
  <w:style w:type="paragraph" w:styleId="Heading2">
    <w:name w:val="heading 2"/>
    <w:basedOn w:val="Normal"/>
    <w:next w:val="Normal"/>
    <w:link w:val="Heading2Char"/>
    <w:uiPriority w:val="9"/>
    <w:unhideWhenUsed/>
    <w:qFormat/>
    <w:rsid w:val="00B211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44EB6"/>
    <w:pPr>
      <w:keepNext/>
      <w:keepLines/>
      <w:spacing w:before="200" w:after="0" w:line="276" w:lineRule="auto"/>
      <w:jc w:val="both"/>
      <w:outlineLvl w:val="2"/>
    </w:pPr>
    <w:rPr>
      <w:rFonts w:asciiTheme="majorHAnsi" w:eastAsiaTheme="majorEastAsia" w:hAnsiTheme="majorHAnsi" w:cstheme="majorBidi"/>
      <w:b/>
      <w:bCs/>
      <w:color w:val="4472C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C9E"/>
    <w:rPr>
      <w:rFonts w:ascii="Cambria" w:eastAsia="Times New Roman" w:hAnsi="Cambria" w:cs="Times New Roman"/>
      <w:color w:val="365F91"/>
      <w:sz w:val="32"/>
      <w:szCs w:val="32"/>
      <w:lang w:eastAsia="en-IN"/>
    </w:rPr>
  </w:style>
  <w:style w:type="character" w:customStyle="1" w:styleId="Heading2Char">
    <w:name w:val="Heading 2 Char"/>
    <w:basedOn w:val="DefaultParagraphFont"/>
    <w:link w:val="Heading2"/>
    <w:uiPriority w:val="9"/>
    <w:rsid w:val="00B211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44EB6"/>
    <w:rPr>
      <w:rFonts w:asciiTheme="majorHAnsi" w:eastAsiaTheme="majorEastAsia" w:hAnsiTheme="majorHAnsi" w:cstheme="majorBidi"/>
      <w:b/>
      <w:bCs/>
      <w:color w:val="4472C4" w:themeColor="accent1"/>
      <w:sz w:val="24"/>
    </w:rPr>
  </w:style>
  <w:style w:type="paragraph" w:styleId="Header">
    <w:name w:val="header"/>
    <w:basedOn w:val="Normal"/>
    <w:link w:val="HeaderChar"/>
    <w:uiPriority w:val="99"/>
    <w:unhideWhenUsed/>
    <w:rsid w:val="005F1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BA8"/>
  </w:style>
  <w:style w:type="paragraph" w:styleId="Footer">
    <w:name w:val="footer"/>
    <w:basedOn w:val="Normal"/>
    <w:link w:val="FooterChar"/>
    <w:uiPriority w:val="99"/>
    <w:unhideWhenUsed/>
    <w:rsid w:val="005F1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BA8"/>
  </w:style>
  <w:style w:type="paragraph" w:styleId="Title">
    <w:name w:val="Title"/>
    <w:basedOn w:val="Normal"/>
    <w:next w:val="Normal"/>
    <w:link w:val="TitleChar"/>
    <w:uiPriority w:val="10"/>
    <w:qFormat/>
    <w:rsid w:val="00B61C9E"/>
    <w:pPr>
      <w:keepNext/>
      <w:keepLines/>
      <w:spacing w:before="480" w:after="120" w:line="276" w:lineRule="auto"/>
    </w:pPr>
    <w:rPr>
      <w:rFonts w:ascii="Calibri" w:eastAsia="Calibri" w:hAnsi="Calibri" w:cs="Calibri"/>
      <w:b/>
      <w:sz w:val="72"/>
      <w:szCs w:val="72"/>
      <w:lang w:eastAsia="en-IN"/>
    </w:rPr>
  </w:style>
  <w:style w:type="character" w:customStyle="1" w:styleId="TitleChar">
    <w:name w:val="Title Char"/>
    <w:basedOn w:val="DefaultParagraphFont"/>
    <w:link w:val="Title"/>
    <w:uiPriority w:val="10"/>
    <w:rsid w:val="00B61C9E"/>
    <w:rPr>
      <w:rFonts w:ascii="Calibri" w:eastAsia="Calibri" w:hAnsi="Calibri" w:cs="Calibri"/>
      <w:b/>
      <w:sz w:val="72"/>
      <w:szCs w:val="72"/>
      <w:lang w:eastAsia="en-IN"/>
    </w:rPr>
  </w:style>
  <w:style w:type="paragraph" w:customStyle="1" w:styleId="TableParagraph">
    <w:name w:val="Table Paragraph"/>
    <w:basedOn w:val="Normal"/>
    <w:uiPriority w:val="1"/>
    <w:qFormat/>
    <w:rsid w:val="006F06C5"/>
    <w:pPr>
      <w:widowControl w:val="0"/>
      <w:autoSpaceDE w:val="0"/>
      <w:autoSpaceDN w:val="0"/>
      <w:spacing w:after="0" w:line="240" w:lineRule="auto"/>
    </w:pPr>
    <w:rPr>
      <w:rFonts w:ascii="Calibri" w:eastAsia="Calibri" w:hAnsi="Calibri" w:cs="Calibri"/>
    </w:rPr>
  </w:style>
  <w:style w:type="paragraph" w:styleId="ListParagraph">
    <w:name w:val="List Paragraph"/>
    <w:aliases w:val="BODY - List Paragraph,List - bullets,Atan,Paragraph,Bullet EY,Normal bullet 2,List Paragraph1,Bullet list,List Paragraph Red,Resume Title,Citation List,1st level - Bullet List Paragraph,Lettre d'introduction,Paragrafo elenco,Bullet"/>
    <w:basedOn w:val="Normal"/>
    <w:link w:val="ListParagraphChar"/>
    <w:uiPriority w:val="34"/>
    <w:qFormat/>
    <w:rsid w:val="00E6589F"/>
    <w:pPr>
      <w:ind w:left="720"/>
      <w:contextualSpacing/>
    </w:pPr>
  </w:style>
  <w:style w:type="character" w:customStyle="1" w:styleId="ListParagraphChar">
    <w:name w:val="List Paragraph Char"/>
    <w:aliases w:val="BODY - List Paragraph Char,List - bullets Char,Atan Char,Paragraph Char,Bullet EY Char,Normal bullet 2 Char,List Paragraph1 Char,Bullet list Char,List Paragraph Red Char,Resume Title Char,Citation List Char,Lettre d'introduction Char"/>
    <w:link w:val="ListParagraph"/>
    <w:uiPriority w:val="34"/>
    <w:rsid w:val="00AB678D"/>
  </w:style>
  <w:style w:type="paragraph" w:styleId="TOCHeading">
    <w:name w:val="TOC Heading"/>
    <w:basedOn w:val="Heading1"/>
    <w:next w:val="Normal"/>
    <w:uiPriority w:val="39"/>
    <w:unhideWhenUsed/>
    <w:qFormat/>
    <w:rsid w:val="00C943E7"/>
    <w:pPr>
      <w:spacing w:line="259" w:lineRule="auto"/>
      <w:outlineLvl w:val="9"/>
    </w:pPr>
    <w:rPr>
      <w:rFonts w:asciiTheme="majorHAnsi" w:eastAsiaTheme="majorEastAsia" w:hAnsiTheme="majorHAnsi" w:cstheme="majorBidi"/>
      <w:color w:val="2F5496" w:themeColor="accent1" w:themeShade="BF"/>
      <w:lang w:eastAsia="en-US"/>
    </w:rPr>
  </w:style>
  <w:style w:type="paragraph" w:styleId="TOC2">
    <w:name w:val="toc 2"/>
    <w:basedOn w:val="Normal"/>
    <w:next w:val="Normal"/>
    <w:autoRedefine/>
    <w:uiPriority w:val="39"/>
    <w:unhideWhenUsed/>
    <w:rsid w:val="00C943E7"/>
    <w:pPr>
      <w:spacing w:after="100"/>
      <w:ind w:left="220"/>
    </w:pPr>
    <w:rPr>
      <w:rFonts w:eastAsiaTheme="minorEastAsia" w:cs="Times New Roman"/>
    </w:rPr>
  </w:style>
  <w:style w:type="paragraph" w:styleId="TOC1">
    <w:name w:val="toc 1"/>
    <w:basedOn w:val="Normal"/>
    <w:next w:val="Normal"/>
    <w:autoRedefine/>
    <w:uiPriority w:val="39"/>
    <w:unhideWhenUsed/>
    <w:rsid w:val="00E54EB4"/>
    <w:pPr>
      <w:tabs>
        <w:tab w:val="left" w:pos="66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C943E7"/>
    <w:pPr>
      <w:spacing w:after="100"/>
      <w:ind w:left="440"/>
    </w:pPr>
    <w:rPr>
      <w:rFonts w:eastAsiaTheme="minorEastAsia" w:cs="Times New Roman"/>
    </w:rPr>
  </w:style>
  <w:style w:type="character" w:styleId="Hyperlink">
    <w:name w:val="Hyperlink"/>
    <w:basedOn w:val="DefaultParagraphFont"/>
    <w:uiPriority w:val="99"/>
    <w:unhideWhenUsed/>
    <w:rsid w:val="00C943E7"/>
    <w:rPr>
      <w:color w:val="0563C1" w:themeColor="hyperlink"/>
      <w:u w:val="single"/>
    </w:rPr>
  </w:style>
  <w:style w:type="paragraph" w:styleId="BalloonText">
    <w:name w:val="Balloon Text"/>
    <w:basedOn w:val="Normal"/>
    <w:link w:val="BalloonTextChar"/>
    <w:uiPriority w:val="99"/>
    <w:semiHidden/>
    <w:unhideWhenUsed/>
    <w:rsid w:val="00BA4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CA5"/>
    <w:rPr>
      <w:rFonts w:ascii="Tahoma" w:hAnsi="Tahoma" w:cs="Tahoma"/>
      <w:sz w:val="16"/>
      <w:szCs w:val="16"/>
    </w:rPr>
  </w:style>
  <w:style w:type="paragraph" w:styleId="BodyText">
    <w:name w:val="Body Text"/>
    <w:basedOn w:val="Normal"/>
    <w:link w:val="BodyTextChar"/>
    <w:uiPriority w:val="1"/>
    <w:qFormat/>
    <w:rsid w:val="00333964"/>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333964"/>
    <w:rPr>
      <w:rFonts w:ascii="Calibri" w:eastAsia="Calibri" w:hAnsi="Calibri" w:cs="Calibri"/>
    </w:rPr>
  </w:style>
  <w:style w:type="character" w:styleId="FollowedHyperlink">
    <w:name w:val="FollowedHyperlink"/>
    <w:basedOn w:val="DefaultParagraphFont"/>
    <w:uiPriority w:val="99"/>
    <w:semiHidden/>
    <w:unhideWhenUsed/>
    <w:rsid w:val="000136F7"/>
    <w:rPr>
      <w:color w:val="954F72" w:themeColor="followedHyperlink"/>
      <w:u w:val="single"/>
    </w:rPr>
  </w:style>
  <w:style w:type="paragraph" w:styleId="TOC4">
    <w:name w:val="toc 4"/>
    <w:basedOn w:val="Normal"/>
    <w:next w:val="Normal"/>
    <w:autoRedefine/>
    <w:uiPriority w:val="39"/>
    <w:unhideWhenUsed/>
    <w:rsid w:val="001B1786"/>
    <w:pPr>
      <w:spacing w:after="100" w:line="276" w:lineRule="auto"/>
      <w:ind w:left="660"/>
    </w:pPr>
    <w:rPr>
      <w:rFonts w:eastAsiaTheme="minorEastAsia"/>
    </w:rPr>
  </w:style>
  <w:style w:type="paragraph" w:styleId="TOC5">
    <w:name w:val="toc 5"/>
    <w:basedOn w:val="Normal"/>
    <w:next w:val="Normal"/>
    <w:autoRedefine/>
    <w:uiPriority w:val="39"/>
    <w:unhideWhenUsed/>
    <w:rsid w:val="001B1786"/>
    <w:pPr>
      <w:spacing w:after="100" w:line="276" w:lineRule="auto"/>
      <w:ind w:left="880"/>
    </w:pPr>
    <w:rPr>
      <w:rFonts w:eastAsiaTheme="minorEastAsia"/>
    </w:rPr>
  </w:style>
  <w:style w:type="paragraph" w:styleId="TOC6">
    <w:name w:val="toc 6"/>
    <w:basedOn w:val="Normal"/>
    <w:next w:val="Normal"/>
    <w:autoRedefine/>
    <w:uiPriority w:val="39"/>
    <w:unhideWhenUsed/>
    <w:rsid w:val="001B1786"/>
    <w:pPr>
      <w:spacing w:after="100" w:line="276" w:lineRule="auto"/>
      <w:ind w:left="1100"/>
    </w:pPr>
    <w:rPr>
      <w:rFonts w:eastAsiaTheme="minorEastAsia"/>
    </w:rPr>
  </w:style>
  <w:style w:type="paragraph" w:styleId="TOC7">
    <w:name w:val="toc 7"/>
    <w:basedOn w:val="Normal"/>
    <w:next w:val="Normal"/>
    <w:autoRedefine/>
    <w:uiPriority w:val="39"/>
    <w:unhideWhenUsed/>
    <w:rsid w:val="001B1786"/>
    <w:pPr>
      <w:spacing w:after="100" w:line="276" w:lineRule="auto"/>
      <w:ind w:left="1320"/>
    </w:pPr>
    <w:rPr>
      <w:rFonts w:eastAsiaTheme="minorEastAsia"/>
    </w:rPr>
  </w:style>
  <w:style w:type="paragraph" w:styleId="TOC8">
    <w:name w:val="toc 8"/>
    <w:basedOn w:val="Normal"/>
    <w:next w:val="Normal"/>
    <w:autoRedefine/>
    <w:uiPriority w:val="39"/>
    <w:unhideWhenUsed/>
    <w:rsid w:val="001B1786"/>
    <w:pPr>
      <w:spacing w:after="100" w:line="276" w:lineRule="auto"/>
      <w:ind w:left="1540"/>
    </w:pPr>
    <w:rPr>
      <w:rFonts w:eastAsiaTheme="minorEastAsia"/>
    </w:rPr>
  </w:style>
  <w:style w:type="paragraph" w:styleId="TOC9">
    <w:name w:val="toc 9"/>
    <w:basedOn w:val="Normal"/>
    <w:next w:val="Normal"/>
    <w:autoRedefine/>
    <w:uiPriority w:val="39"/>
    <w:unhideWhenUsed/>
    <w:rsid w:val="001B1786"/>
    <w:pPr>
      <w:spacing w:after="100" w:line="276" w:lineRule="auto"/>
      <w:ind w:left="1760"/>
    </w:pPr>
    <w:rPr>
      <w:rFonts w:eastAsiaTheme="minorEastAsia"/>
    </w:rPr>
  </w:style>
  <w:style w:type="paragraph" w:styleId="Caption">
    <w:name w:val="caption"/>
    <w:basedOn w:val="Normal"/>
    <w:next w:val="Normal"/>
    <w:uiPriority w:val="35"/>
    <w:unhideWhenUsed/>
    <w:qFormat/>
    <w:rsid w:val="00631681"/>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D9141B"/>
    <w:pPr>
      <w:spacing w:after="0"/>
    </w:pPr>
  </w:style>
  <w:style w:type="table" w:styleId="TableGrid">
    <w:name w:val="Table Grid"/>
    <w:basedOn w:val="TableNormal"/>
    <w:uiPriority w:val="39"/>
    <w:rsid w:val="00852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B6A4D"/>
    <w:rPr>
      <w:color w:val="605E5C"/>
      <w:shd w:val="clear" w:color="auto" w:fill="E1DFDD"/>
    </w:rPr>
  </w:style>
  <w:style w:type="paragraph" w:styleId="Revision">
    <w:name w:val="Revision"/>
    <w:hidden/>
    <w:uiPriority w:val="99"/>
    <w:semiHidden/>
    <w:rsid w:val="00E54EB4"/>
    <w:pPr>
      <w:spacing w:after="0" w:line="240" w:lineRule="auto"/>
    </w:pPr>
  </w:style>
  <w:style w:type="character" w:customStyle="1" w:styleId="UnresolvedMention2">
    <w:name w:val="Unresolved Mention2"/>
    <w:basedOn w:val="DefaultParagraphFont"/>
    <w:uiPriority w:val="99"/>
    <w:semiHidden/>
    <w:unhideWhenUsed/>
    <w:rsid w:val="00E54EB4"/>
    <w:rPr>
      <w:color w:val="605E5C"/>
      <w:shd w:val="clear" w:color="auto" w:fill="E1DFDD"/>
    </w:rPr>
  </w:style>
  <w:style w:type="character" w:styleId="CommentReference">
    <w:name w:val="annotation reference"/>
    <w:basedOn w:val="DefaultParagraphFont"/>
    <w:uiPriority w:val="99"/>
    <w:semiHidden/>
    <w:unhideWhenUsed/>
    <w:rsid w:val="00B35231"/>
    <w:rPr>
      <w:sz w:val="16"/>
      <w:szCs w:val="16"/>
    </w:rPr>
  </w:style>
  <w:style w:type="paragraph" w:styleId="CommentText">
    <w:name w:val="annotation text"/>
    <w:basedOn w:val="Normal"/>
    <w:link w:val="CommentTextChar"/>
    <w:uiPriority w:val="99"/>
    <w:unhideWhenUsed/>
    <w:rsid w:val="00B35231"/>
    <w:pPr>
      <w:spacing w:line="240" w:lineRule="auto"/>
    </w:pPr>
    <w:rPr>
      <w:sz w:val="20"/>
      <w:szCs w:val="20"/>
    </w:rPr>
  </w:style>
  <w:style w:type="character" w:customStyle="1" w:styleId="CommentTextChar">
    <w:name w:val="Comment Text Char"/>
    <w:basedOn w:val="DefaultParagraphFont"/>
    <w:link w:val="CommentText"/>
    <w:uiPriority w:val="99"/>
    <w:rsid w:val="00B35231"/>
    <w:rPr>
      <w:sz w:val="20"/>
      <w:szCs w:val="20"/>
    </w:rPr>
  </w:style>
  <w:style w:type="paragraph" w:styleId="CommentSubject">
    <w:name w:val="annotation subject"/>
    <w:basedOn w:val="CommentText"/>
    <w:next w:val="CommentText"/>
    <w:link w:val="CommentSubjectChar"/>
    <w:uiPriority w:val="99"/>
    <w:semiHidden/>
    <w:unhideWhenUsed/>
    <w:rsid w:val="00B35231"/>
    <w:rPr>
      <w:b/>
      <w:bCs/>
    </w:rPr>
  </w:style>
  <w:style w:type="character" w:customStyle="1" w:styleId="CommentSubjectChar">
    <w:name w:val="Comment Subject Char"/>
    <w:basedOn w:val="CommentTextChar"/>
    <w:link w:val="CommentSubject"/>
    <w:uiPriority w:val="99"/>
    <w:semiHidden/>
    <w:rsid w:val="00B35231"/>
    <w:rPr>
      <w:b/>
      <w:bCs/>
      <w:sz w:val="20"/>
      <w:szCs w:val="20"/>
    </w:rPr>
  </w:style>
  <w:style w:type="character" w:customStyle="1" w:styleId="cf01">
    <w:name w:val="cf01"/>
    <w:basedOn w:val="DefaultParagraphFont"/>
    <w:rsid w:val="00714D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85000">
      <w:bodyDiv w:val="1"/>
      <w:marLeft w:val="0"/>
      <w:marRight w:val="0"/>
      <w:marTop w:val="0"/>
      <w:marBottom w:val="0"/>
      <w:divBdr>
        <w:top w:val="none" w:sz="0" w:space="0" w:color="auto"/>
        <w:left w:val="none" w:sz="0" w:space="0" w:color="auto"/>
        <w:bottom w:val="none" w:sz="0" w:space="0" w:color="auto"/>
        <w:right w:val="none" w:sz="0" w:space="0" w:color="auto"/>
      </w:divBdr>
    </w:div>
    <w:div w:id="254629753">
      <w:bodyDiv w:val="1"/>
      <w:marLeft w:val="0"/>
      <w:marRight w:val="0"/>
      <w:marTop w:val="0"/>
      <w:marBottom w:val="0"/>
      <w:divBdr>
        <w:top w:val="none" w:sz="0" w:space="0" w:color="auto"/>
        <w:left w:val="none" w:sz="0" w:space="0" w:color="auto"/>
        <w:bottom w:val="none" w:sz="0" w:space="0" w:color="auto"/>
        <w:right w:val="none" w:sz="0" w:space="0" w:color="auto"/>
      </w:divBdr>
    </w:div>
    <w:div w:id="457071303">
      <w:bodyDiv w:val="1"/>
      <w:marLeft w:val="0"/>
      <w:marRight w:val="0"/>
      <w:marTop w:val="0"/>
      <w:marBottom w:val="0"/>
      <w:divBdr>
        <w:top w:val="none" w:sz="0" w:space="0" w:color="auto"/>
        <w:left w:val="none" w:sz="0" w:space="0" w:color="auto"/>
        <w:bottom w:val="none" w:sz="0" w:space="0" w:color="auto"/>
        <w:right w:val="none" w:sz="0" w:space="0" w:color="auto"/>
      </w:divBdr>
    </w:div>
    <w:div w:id="564537136">
      <w:bodyDiv w:val="1"/>
      <w:marLeft w:val="0"/>
      <w:marRight w:val="0"/>
      <w:marTop w:val="0"/>
      <w:marBottom w:val="0"/>
      <w:divBdr>
        <w:top w:val="none" w:sz="0" w:space="0" w:color="auto"/>
        <w:left w:val="none" w:sz="0" w:space="0" w:color="auto"/>
        <w:bottom w:val="none" w:sz="0" w:space="0" w:color="auto"/>
        <w:right w:val="none" w:sz="0" w:space="0" w:color="auto"/>
      </w:divBdr>
    </w:div>
    <w:div w:id="654990935">
      <w:bodyDiv w:val="1"/>
      <w:marLeft w:val="0"/>
      <w:marRight w:val="0"/>
      <w:marTop w:val="0"/>
      <w:marBottom w:val="0"/>
      <w:divBdr>
        <w:top w:val="none" w:sz="0" w:space="0" w:color="auto"/>
        <w:left w:val="none" w:sz="0" w:space="0" w:color="auto"/>
        <w:bottom w:val="none" w:sz="0" w:space="0" w:color="auto"/>
        <w:right w:val="none" w:sz="0" w:space="0" w:color="auto"/>
      </w:divBdr>
    </w:div>
    <w:div w:id="778331024">
      <w:bodyDiv w:val="1"/>
      <w:marLeft w:val="0"/>
      <w:marRight w:val="0"/>
      <w:marTop w:val="0"/>
      <w:marBottom w:val="0"/>
      <w:divBdr>
        <w:top w:val="none" w:sz="0" w:space="0" w:color="auto"/>
        <w:left w:val="none" w:sz="0" w:space="0" w:color="auto"/>
        <w:bottom w:val="none" w:sz="0" w:space="0" w:color="auto"/>
        <w:right w:val="none" w:sz="0" w:space="0" w:color="auto"/>
      </w:divBdr>
    </w:div>
    <w:div w:id="947934677">
      <w:bodyDiv w:val="1"/>
      <w:marLeft w:val="0"/>
      <w:marRight w:val="0"/>
      <w:marTop w:val="0"/>
      <w:marBottom w:val="0"/>
      <w:divBdr>
        <w:top w:val="none" w:sz="0" w:space="0" w:color="auto"/>
        <w:left w:val="none" w:sz="0" w:space="0" w:color="auto"/>
        <w:bottom w:val="none" w:sz="0" w:space="0" w:color="auto"/>
        <w:right w:val="none" w:sz="0" w:space="0" w:color="auto"/>
      </w:divBdr>
    </w:div>
    <w:div w:id="1004867234">
      <w:bodyDiv w:val="1"/>
      <w:marLeft w:val="0"/>
      <w:marRight w:val="0"/>
      <w:marTop w:val="0"/>
      <w:marBottom w:val="0"/>
      <w:divBdr>
        <w:top w:val="none" w:sz="0" w:space="0" w:color="auto"/>
        <w:left w:val="none" w:sz="0" w:space="0" w:color="auto"/>
        <w:bottom w:val="none" w:sz="0" w:space="0" w:color="auto"/>
        <w:right w:val="none" w:sz="0" w:space="0" w:color="auto"/>
      </w:divBdr>
    </w:div>
    <w:div w:id="1031803888">
      <w:bodyDiv w:val="1"/>
      <w:marLeft w:val="0"/>
      <w:marRight w:val="0"/>
      <w:marTop w:val="0"/>
      <w:marBottom w:val="0"/>
      <w:divBdr>
        <w:top w:val="none" w:sz="0" w:space="0" w:color="auto"/>
        <w:left w:val="none" w:sz="0" w:space="0" w:color="auto"/>
        <w:bottom w:val="none" w:sz="0" w:space="0" w:color="auto"/>
        <w:right w:val="none" w:sz="0" w:space="0" w:color="auto"/>
      </w:divBdr>
    </w:div>
    <w:div w:id="1492016113">
      <w:bodyDiv w:val="1"/>
      <w:marLeft w:val="0"/>
      <w:marRight w:val="0"/>
      <w:marTop w:val="0"/>
      <w:marBottom w:val="0"/>
      <w:divBdr>
        <w:top w:val="none" w:sz="0" w:space="0" w:color="auto"/>
        <w:left w:val="none" w:sz="0" w:space="0" w:color="auto"/>
        <w:bottom w:val="none" w:sz="0" w:space="0" w:color="auto"/>
        <w:right w:val="none" w:sz="0" w:space="0" w:color="auto"/>
      </w:divBdr>
    </w:div>
    <w:div w:id="1642080056">
      <w:bodyDiv w:val="1"/>
      <w:marLeft w:val="0"/>
      <w:marRight w:val="0"/>
      <w:marTop w:val="0"/>
      <w:marBottom w:val="0"/>
      <w:divBdr>
        <w:top w:val="none" w:sz="0" w:space="0" w:color="auto"/>
        <w:left w:val="none" w:sz="0" w:space="0" w:color="auto"/>
        <w:bottom w:val="none" w:sz="0" w:space="0" w:color="auto"/>
        <w:right w:val="none" w:sz="0" w:space="0" w:color="auto"/>
      </w:divBdr>
    </w:div>
    <w:div w:id="1654018223">
      <w:bodyDiv w:val="1"/>
      <w:marLeft w:val="0"/>
      <w:marRight w:val="0"/>
      <w:marTop w:val="0"/>
      <w:marBottom w:val="0"/>
      <w:divBdr>
        <w:top w:val="none" w:sz="0" w:space="0" w:color="auto"/>
        <w:left w:val="none" w:sz="0" w:space="0" w:color="auto"/>
        <w:bottom w:val="none" w:sz="0" w:space="0" w:color="auto"/>
        <w:right w:val="none" w:sz="0" w:space="0" w:color="auto"/>
      </w:divBdr>
    </w:div>
    <w:div w:id="1661544870">
      <w:bodyDiv w:val="1"/>
      <w:marLeft w:val="0"/>
      <w:marRight w:val="0"/>
      <w:marTop w:val="0"/>
      <w:marBottom w:val="0"/>
      <w:divBdr>
        <w:top w:val="none" w:sz="0" w:space="0" w:color="auto"/>
        <w:left w:val="none" w:sz="0" w:space="0" w:color="auto"/>
        <w:bottom w:val="none" w:sz="0" w:space="0" w:color="auto"/>
        <w:right w:val="none" w:sz="0" w:space="0" w:color="auto"/>
      </w:divBdr>
    </w:div>
    <w:div w:id="1665009967">
      <w:bodyDiv w:val="1"/>
      <w:marLeft w:val="0"/>
      <w:marRight w:val="0"/>
      <w:marTop w:val="0"/>
      <w:marBottom w:val="0"/>
      <w:divBdr>
        <w:top w:val="none" w:sz="0" w:space="0" w:color="auto"/>
        <w:left w:val="none" w:sz="0" w:space="0" w:color="auto"/>
        <w:bottom w:val="none" w:sz="0" w:space="0" w:color="auto"/>
        <w:right w:val="none" w:sz="0" w:space="0" w:color="auto"/>
      </w:divBdr>
    </w:div>
    <w:div w:id="1775511842">
      <w:bodyDiv w:val="1"/>
      <w:marLeft w:val="0"/>
      <w:marRight w:val="0"/>
      <w:marTop w:val="0"/>
      <w:marBottom w:val="0"/>
      <w:divBdr>
        <w:top w:val="none" w:sz="0" w:space="0" w:color="auto"/>
        <w:left w:val="none" w:sz="0" w:space="0" w:color="auto"/>
        <w:bottom w:val="none" w:sz="0" w:space="0" w:color="auto"/>
        <w:right w:val="none" w:sz="0" w:space="0" w:color="auto"/>
      </w:divBdr>
    </w:div>
    <w:div w:id="1958100282">
      <w:bodyDiv w:val="1"/>
      <w:marLeft w:val="0"/>
      <w:marRight w:val="0"/>
      <w:marTop w:val="0"/>
      <w:marBottom w:val="0"/>
      <w:divBdr>
        <w:top w:val="none" w:sz="0" w:space="0" w:color="auto"/>
        <w:left w:val="none" w:sz="0" w:space="0" w:color="auto"/>
        <w:bottom w:val="none" w:sz="0" w:space="0" w:color="auto"/>
        <w:right w:val="none" w:sz="0" w:space="0" w:color="auto"/>
      </w:divBdr>
    </w:div>
    <w:div w:id="209493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package" Target="embeddings/Microsoft_Excel_Worksheet3.xls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package" Target="embeddings/Microsoft_Excel_Worksheet1.xlsx"/><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package" Target="embeddings/Microsoft_Excel_Worksheet2.xlsx"/><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29B5D-35FE-4EAA-9A81-48B44CF9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75</Pages>
  <Words>19893</Words>
  <Characters>113391</Characters>
  <Application>Microsoft Office Word</Application>
  <DocSecurity>0</DocSecurity>
  <Lines>944</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Rajnee Vatsyayan</dc:creator>
  <cp:lastModifiedBy>Rajnee Vatsyayan</cp:lastModifiedBy>
  <cp:revision>2</cp:revision>
  <cp:lastPrinted>2023-02-24T09:20:00Z</cp:lastPrinted>
  <dcterms:created xsi:type="dcterms:W3CDTF">2023-02-24T09:24:00Z</dcterms:created>
  <dcterms:modified xsi:type="dcterms:W3CDTF">2023-02-24T09:24:00Z</dcterms:modified>
</cp:coreProperties>
</file>