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SATS Web Portal API Performance Test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Number of Thread(s): Number of User(s).</w:t>
      </w:r>
    </w:p>
    <w:p w:rsidR="00000000" w:rsidDel="00000000" w:rsidP="00000000" w:rsidRDefault="00000000" w:rsidRPr="00000000" w14:paraId="00000004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Ramp-up Period (in seconds): After how many seconds of interval, the user will send the request.</w:t>
      </w:r>
    </w:p>
    <w:p w:rsidR="00000000" w:rsidDel="00000000" w:rsidP="00000000" w:rsidRDefault="00000000" w:rsidRPr="00000000" w14:paraId="00000005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Loop Count: How many times the same request, sent by several users, will be repeated.</w:t>
      </w:r>
    </w:p>
    <w:p w:rsidR="00000000" w:rsidDel="00000000" w:rsidP="00000000" w:rsidRDefault="00000000" w:rsidRPr="00000000" w14:paraId="00000006">
      <w:pPr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Login</w:t>
      </w:r>
    </w:p>
    <w:p w:rsidR="00000000" w:rsidDel="00000000" w:rsidP="00000000" w:rsidRDefault="00000000" w:rsidRPr="00000000" w14:paraId="00000008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</w:rPr>
        <w:drawing>
          <wp:inline distB="0" distT="0" distL="0" distR="0">
            <wp:extent cx="5943600" cy="2288540"/>
            <wp:effectExtent b="0" l="0" r="0" t="0"/>
            <wp:docPr id="21357209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Scenario:</w:t>
      </w:r>
    </w:p>
    <w:p w:rsidR="00000000" w:rsidDel="00000000" w:rsidP="00000000" w:rsidRDefault="00000000" w:rsidRPr="00000000" w14:paraId="0000000C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Number of Threads: 400.</w:t>
      </w:r>
    </w:p>
    <w:p w:rsidR="00000000" w:rsidDel="00000000" w:rsidP="00000000" w:rsidRDefault="00000000" w:rsidRPr="00000000" w14:paraId="0000000D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Ramp-up Period (seconds): 1.</w:t>
      </w:r>
    </w:p>
    <w:p w:rsidR="00000000" w:rsidDel="00000000" w:rsidP="00000000" w:rsidRDefault="00000000" w:rsidRPr="00000000" w14:paraId="0000000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Loop Count: 3.</w:t>
        <w:br w:type="textWrapping"/>
      </w:r>
    </w:p>
    <w:p w:rsidR="00000000" w:rsidDel="00000000" w:rsidP="00000000" w:rsidRDefault="00000000" w:rsidRPr="00000000" w14:paraId="0000000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Thread Group:</w:t>
      </w:r>
    </w:p>
    <w:p w:rsidR="00000000" w:rsidDel="00000000" w:rsidP="00000000" w:rsidRDefault="00000000" w:rsidRPr="00000000" w14:paraId="0000001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943600" cy="2179955"/>
            <wp:effectExtent b="0" l="0" r="0" t="0"/>
            <wp:docPr id="213572094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Thread Group includes the thread properties, such as no. of threads, ramp-up period and loop count. It also has the HTTP request, the assertions and different sorts of listeners.</w:t>
      </w:r>
    </w:p>
    <w:p w:rsidR="00000000" w:rsidDel="00000000" w:rsidP="00000000" w:rsidRDefault="00000000" w:rsidRPr="00000000" w14:paraId="0000001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View Results in Table:</w:t>
      </w:r>
    </w:p>
    <w:p w:rsidR="00000000" w:rsidDel="00000000" w:rsidP="00000000" w:rsidRDefault="00000000" w:rsidRPr="00000000" w14:paraId="0000001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943600" cy="2927985"/>
            <wp:effectExtent b="0" l="0" r="0" t="0"/>
            <wp:docPr id="213572094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table shows that all 1200 samples have green status, indicating they have passed successfully.</w:t>
      </w:r>
    </w:p>
    <w:p w:rsidR="00000000" w:rsidDel="00000000" w:rsidP="00000000" w:rsidRDefault="00000000" w:rsidRPr="00000000" w14:paraId="0000001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Aggregate Report:</w:t>
      </w:r>
    </w:p>
    <w:p w:rsidR="00000000" w:rsidDel="00000000" w:rsidP="00000000" w:rsidRDefault="00000000" w:rsidRPr="00000000" w14:paraId="0000001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943600" cy="2924175"/>
            <wp:effectExtent b="0" l="0" r="0" t="0"/>
            <wp:docPr id="21357209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Aggregate Report table shows No. of Samples = 1200, Error = 0%, Throughput = 53.3/sec.</w:t>
      </w:r>
    </w:p>
    <w:p w:rsidR="00000000" w:rsidDel="00000000" w:rsidP="00000000" w:rsidRDefault="00000000" w:rsidRPr="00000000" w14:paraId="0000001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Response Time Graph:</w:t>
      </w:r>
    </w:p>
    <w:p w:rsidR="00000000" w:rsidDel="00000000" w:rsidP="00000000" w:rsidRDefault="00000000" w:rsidRPr="00000000" w14:paraId="0000002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943600" cy="2924175"/>
            <wp:effectExtent b="0" l="0" r="0" t="0"/>
            <wp:docPr id="21357209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Response Time Graph shows that the time of response decreases as more samples are processed.</w:t>
      </w:r>
    </w:p>
    <w:p w:rsidR="00000000" w:rsidDel="00000000" w:rsidP="00000000" w:rsidRDefault="00000000" w:rsidRPr="00000000" w14:paraId="00000025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Home</w:t>
      </w:r>
    </w:p>
    <w:p w:rsidR="00000000" w:rsidDel="00000000" w:rsidP="00000000" w:rsidRDefault="00000000" w:rsidRPr="00000000" w14:paraId="00000028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</w:rPr>
        <w:drawing>
          <wp:inline distB="0" distT="0" distL="0" distR="0">
            <wp:extent cx="5943600" cy="2750185"/>
            <wp:effectExtent b="0" l="0" r="0" t="0"/>
            <wp:docPr id="213572094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Scenario:</w:t>
      </w:r>
    </w:p>
    <w:p w:rsidR="00000000" w:rsidDel="00000000" w:rsidP="00000000" w:rsidRDefault="00000000" w:rsidRPr="00000000" w14:paraId="0000002C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Number of Threads: 400.</w:t>
      </w:r>
    </w:p>
    <w:p w:rsidR="00000000" w:rsidDel="00000000" w:rsidP="00000000" w:rsidRDefault="00000000" w:rsidRPr="00000000" w14:paraId="0000002D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Ramp-up Period (seconds): 1.</w:t>
      </w:r>
    </w:p>
    <w:p w:rsidR="00000000" w:rsidDel="00000000" w:rsidP="00000000" w:rsidRDefault="00000000" w:rsidRPr="00000000" w14:paraId="0000002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Loop Count: 3.</w:t>
      </w:r>
    </w:p>
    <w:p w:rsidR="00000000" w:rsidDel="00000000" w:rsidP="00000000" w:rsidRDefault="00000000" w:rsidRPr="00000000" w14:paraId="0000002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Thread Group:</w:t>
      </w:r>
    </w:p>
    <w:p w:rsidR="00000000" w:rsidDel="00000000" w:rsidP="00000000" w:rsidRDefault="00000000" w:rsidRPr="00000000" w14:paraId="0000003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943600" cy="2184400"/>
            <wp:effectExtent b="0" l="0" r="0" t="0"/>
            <wp:docPr id="21357209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Thread Group includes the thread properties, such as no. of threads, ramp-up period and loop count. It also has the HTTP request, the assertions and different sorts of listeners.</w:t>
      </w:r>
    </w:p>
    <w:p w:rsidR="00000000" w:rsidDel="00000000" w:rsidP="00000000" w:rsidRDefault="00000000" w:rsidRPr="00000000" w14:paraId="0000003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View Results in Table:</w:t>
      </w:r>
    </w:p>
    <w:p w:rsidR="00000000" w:rsidDel="00000000" w:rsidP="00000000" w:rsidRDefault="00000000" w:rsidRPr="00000000" w14:paraId="0000003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943600" cy="2927985"/>
            <wp:effectExtent b="0" l="0" r="0" t="0"/>
            <wp:docPr id="213572095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Cambria" w:cs="Cambria" w:eastAsia="Cambria" w:hAnsi="Cambria"/>
        </w:rPr>
      </w:pPr>
      <w:bookmarkStart w:colFirst="0" w:colLast="0" w:name="_heading=h.gjdgxs" w:id="0"/>
      <w:bookmarkEnd w:id="0"/>
      <w:r w:rsidDel="00000000" w:rsidR="00000000" w:rsidRPr="00000000">
        <w:rPr>
          <w:rFonts w:ascii="Cambria" w:cs="Cambria" w:eastAsia="Cambria" w:hAnsi="Cambria"/>
          <w:rtl w:val="0"/>
        </w:rPr>
        <w:t xml:space="preserve">The table shows that all 1200 samples have green status, indicating they have passed successfully.</w:t>
      </w:r>
    </w:p>
    <w:p w:rsidR="00000000" w:rsidDel="00000000" w:rsidP="00000000" w:rsidRDefault="00000000" w:rsidRPr="00000000" w14:paraId="0000003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Aggregate Report:</w:t>
      </w:r>
    </w:p>
    <w:p w:rsidR="00000000" w:rsidDel="00000000" w:rsidP="00000000" w:rsidRDefault="00000000" w:rsidRPr="00000000" w14:paraId="0000003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943600" cy="2927985"/>
            <wp:effectExtent b="0" l="0" r="0" t="0"/>
            <wp:docPr id="213572095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Aggregate Report table shows No. of Samples = 1200, Error = 0%, Throughput = 31.8/sec.</w:t>
      </w:r>
    </w:p>
    <w:p w:rsidR="00000000" w:rsidDel="00000000" w:rsidP="00000000" w:rsidRDefault="00000000" w:rsidRPr="00000000" w14:paraId="0000004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Response Time Graph:</w:t>
      </w:r>
    </w:p>
    <w:p w:rsidR="00000000" w:rsidDel="00000000" w:rsidP="00000000" w:rsidRDefault="00000000" w:rsidRPr="00000000" w14:paraId="0000004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943600" cy="2919730"/>
            <wp:effectExtent b="0" l="0" r="0" t="0"/>
            <wp:docPr id="213572095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Response Time Graph shows that the time of response decreases as more samples are processed. After a certain value (around 11000 ms), it becomes constant.</w:t>
      </w:r>
    </w:p>
    <w:p w:rsidR="00000000" w:rsidDel="00000000" w:rsidP="00000000" w:rsidRDefault="00000000" w:rsidRPr="00000000" w14:paraId="0000004B">
      <w:pPr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Pending Approval</w:t>
      </w:r>
    </w:p>
    <w:p w:rsidR="00000000" w:rsidDel="00000000" w:rsidP="00000000" w:rsidRDefault="00000000" w:rsidRPr="00000000" w14:paraId="0000004D">
      <w:pPr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943600" cy="2745740"/>
            <wp:effectExtent b="0" l="0" r="0" t="0"/>
            <wp:docPr id="213572095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Scenario:</w:t>
      </w:r>
    </w:p>
    <w:p w:rsidR="00000000" w:rsidDel="00000000" w:rsidP="00000000" w:rsidRDefault="00000000" w:rsidRPr="00000000" w14:paraId="00000051">
      <w:pPr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Number of Threads: 400.</w:t>
      </w:r>
    </w:p>
    <w:p w:rsidR="00000000" w:rsidDel="00000000" w:rsidP="00000000" w:rsidRDefault="00000000" w:rsidRPr="00000000" w14:paraId="00000052">
      <w:pPr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Ramp-up Period (seconds): 1.</w:t>
      </w:r>
    </w:p>
    <w:p w:rsidR="00000000" w:rsidDel="00000000" w:rsidP="00000000" w:rsidRDefault="00000000" w:rsidRPr="00000000" w14:paraId="00000053">
      <w:pPr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Loop Count: 3.</w:t>
      </w:r>
    </w:p>
    <w:p w:rsidR="00000000" w:rsidDel="00000000" w:rsidP="00000000" w:rsidRDefault="00000000" w:rsidRPr="00000000" w14:paraId="00000054">
      <w:pPr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Thread Group:</w:t>
      </w:r>
    </w:p>
    <w:p w:rsidR="00000000" w:rsidDel="00000000" w:rsidP="00000000" w:rsidRDefault="00000000" w:rsidRPr="00000000" w14:paraId="00000056">
      <w:pPr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943600" cy="2205990"/>
            <wp:effectExtent b="0" l="0" r="0" t="0"/>
            <wp:docPr id="213572095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Thread Group includes the thread properties, such as no. of threads, ramp-up period and loop count. It also has the HTTP request, the assertions and different sorts of listeners.</w:t>
      </w:r>
    </w:p>
    <w:p w:rsidR="00000000" w:rsidDel="00000000" w:rsidP="00000000" w:rsidRDefault="00000000" w:rsidRPr="00000000" w14:paraId="00000059">
      <w:pPr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View Results in Table:</w:t>
      </w:r>
    </w:p>
    <w:p w:rsidR="00000000" w:rsidDel="00000000" w:rsidP="00000000" w:rsidRDefault="00000000" w:rsidRPr="00000000" w14:paraId="0000005F">
      <w:pPr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943600" cy="2927985"/>
            <wp:effectExtent b="0" l="0" r="0" t="0"/>
            <wp:docPr id="213572095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142" w:firstLine="142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The table shows that all 1200 samples have green status, indicating they have passed successfully.</w:t>
      </w:r>
    </w:p>
    <w:p w:rsidR="00000000" w:rsidDel="00000000" w:rsidP="00000000" w:rsidRDefault="00000000" w:rsidRPr="00000000" w14:paraId="0000006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Aggregate Report:</w:t>
      </w:r>
    </w:p>
    <w:p w:rsidR="00000000" w:rsidDel="00000000" w:rsidP="00000000" w:rsidRDefault="00000000" w:rsidRPr="00000000" w14:paraId="00000064">
      <w:pPr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943600" cy="2927985"/>
            <wp:effectExtent b="0" l="0" r="0" t="0"/>
            <wp:docPr id="213572096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360" w:firstLine="0"/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284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The Aggregate Report table shows No. of Samples = 1200, Error = 0%, Throughput = 29.5/sec.</w:t>
      </w:r>
    </w:p>
    <w:p w:rsidR="00000000" w:rsidDel="00000000" w:rsidP="00000000" w:rsidRDefault="00000000" w:rsidRPr="00000000" w14:paraId="00000067">
      <w:pPr>
        <w:ind w:left="360" w:firstLine="0"/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360" w:firstLine="0"/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360" w:firstLine="0"/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360" w:firstLine="0"/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Response Time Graph:</w:t>
      </w:r>
    </w:p>
    <w:p w:rsidR="00000000" w:rsidDel="00000000" w:rsidP="00000000" w:rsidRDefault="00000000" w:rsidRPr="00000000" w14:paraId="0000006C">
      <w:pPr>
        <w:ind w:firstLine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943600" cy="2927985"/>
            <wp:effectExtent b="0" l="0" r="0" t="0"/>
            <wp:docPr id="213572096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36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Response Time Graph shows that the time of response decreases as more samples are processed. After a certain value (around 12000 ms), it becomes constant.</w:t>
      </w:r>
    </w:p>
    <w:p w:rsidR="00000000" w:rsidDel="00000000" w:rsidP="00000000" w:rsidRDefault="00000000" w:rsidRPr="00000000" w14:paraId="0000006F">
      <w:pPr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Technician to Site Tagging Status</w:t>
      </w:r>
    </w:p>
    <w:p w:rsidR="00000000" w:rsidDel="00000000" w:rsidP="00000000" w:rsidRDefault="00000000" w:rsidRPr="00000000" w14:paraId="00000071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1926590"/>
            <wp:effectExtent b="0" l="0" r="0" t="0"/>
            <wp:docPr id="213572096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926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Scenario:</w:t>
      </w:r>
    </w:p>
    <w:p w:rsidR="00000000" w:rsidDel="00000000" w:rsidP="00000000" w:rsidRDefault="00000000" w:rsidRPr="00000000" w14:paraId="00000075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Number of Threads: 400.</w:t>
      </w:r>
    </w:p>
    <w:p w:rsidR="00000000" w:rsidDel="00000000" w:rsidP="00000000" w:rsidRDefault="00000000" w:rsidRPr="00000000" w14:paraId="00000076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Ramp-up Period (seconds): 1.</w:t>
      </w:r>
    </w:p>
    <w:p w:rsidR="00000000" w:rsidDel="00000000" w:rsidP="00000000" w:rsidRDefault="00000000" w:rsidRPr="00000000" w14:paraId="0000007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Loop Count: 3.</w:t>
      </w:r>
    </w:p>
    <w:p w:rsidR="00000000" w:rsidDel="00000000" w:rsidP="00000000" w:rsidRDefault="00000000" w:rsidRPr="00000000" w14:paraId="0000007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Thread Group:</w:t>
      </w:r>
    </w:p>
    <w:p w:rsidR="00000000" w:rsidDel="00000000" w:rsidP="00000000" w:rsidRDefault="00000000" w:rsidRPr="00000000" w14:paraId="0000007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2252980"/>
            <wp:effectExtent b="0" l="0" r="0" t="0"/>
            <wp:docPr id="213572096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252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Thread Group includes the thread properties, such as no. of threads, ramp-up period and loop count. It also has the HTTP request, the assertions and different sorts of listeners.</w:t>
      </w:r>
    </w:p>
    <w:p w:rsidR="00000000" w:rsidDel="00000000" w:rsidP="00000000" w:rsidRDefault="00000000" w:rsidRPr="00000000" w14:paraId="0000007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View Results in Table:</w:t>
      </w:r>
    </w:p>
    <w:p w:rsidR="00000000" w:rsidDel="00000000" w:rsidP="00000000" w:rsidRDefault="00000000" w:rsidRPr="00000000" w14:paraId="0000008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021965"/>
            <wp:effectExtent b="0" l="0" r="0" t="0"/>
            <wp:docPr id="213572096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021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table shows that 2 out of the 1200 samples have red status, indicating they failed, while the remaining 1198 have green status and passed successfully.</w:t>
      </w:r>
    </w:p>
    <w:p w:rsidR="00000000" w:rsidDel="00000000" w:rsidP="00000000" w:rsidRDefault="00000000" w:rsidRPr="00000000" w14:paraId="0000008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Aggregate Report:</w:t>
      </w:r>
    </w:p>
    <w:p w:rsidR="00000000" w:rsidDel="00000000" w:rsidP="00000000" w:rsidRDefault="00000000" w:rsidRPr="00000000" w14:paraId="0000008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013075"/>
            <wp:effectExtent b="0" l="0" r="0" t="0"/>
            <wp:docPr id="213572096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01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Aggregate Report table shows No. of Samples = 1200, Error = 0.17%, Throughput = 32.3/sec.</w:t>
      </w:r>
    </w:p>
    <w:p w:rsidR="00000000" w:rsidDel="00000000" w:rsidP="00000000" w:rsidRDefault="00000000" w:rsidRPr="00000000" w14:paraId="0000008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Response Time Graph:</w:t>
      </w:r>
    </w:p>
    <w:p w:rsidR="00000000" w:rsidDel="00000000" w:rsidP="00000000" w:rsidRDefault="00000000" w:rsidRPr="00000000" w14:paraId="0000009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142615"/>
            <wp:effectExtent b="0" l="0" r="0" t="0"/>
            <wp:docPr id="213572096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142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Response Time Graph shows that the time of response decreases as more samples are processed. After a certain value (around 11000 ms), it becomes constant.</w:t>
      </w:r>
    </w:p>
    <w:p w:rsidR="00000000" w:rsidDel="00000000" w:rsidP="00000000" w:rsidRDefault="00000000" w:rsidRPr="00000000" w14:paraId="00000096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Operator Site View</w:t>
      </w:r>
    </w:p>
    <w:p w:rsidR="00000000" w:rsidDel="00000000" w:rsidP="00000000" w:rsidRDefault="00000000" w:rsidRPr="00000000" w14:paraId="00000098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1886585"/>
            <wp:effectExtent b="0" l="0" r="0" t="0"/>
            <wp:docPr id="213572093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88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Scenario:</w:t>
      </w:r>
    </w:p>
    <w:p w:rsidR="00000000" w:rsidDel="00000000" w:rsidP="00000000" w:rsidRDefault="00000000" w:rsidRPr="00000000" w14:paraId="0000009C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Number of Threads: 400.</w:t>
      </w:r>
    </w:p>
    <w:p w:rsidR="00000000" w:rsidDel="00000000" w:rsidP="00000000" w:rsidRDefault="00000000" w:rsidRPr="00000000" w14:paraId="0000009D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Ramp-up Period (seconds): 1.</w:t>
      </w:r>
    </w:p>
    <w:p w:rsidR="00000000" w:rsidDel="00000000" w:rsidP="00000000" w:rsidRDefault="00000000" w:rsidRPr="00000000" w14:paraId="0000009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Loop Count: 3.</w:t>
      </w:r>
    </w:p>
    <w:p w:rsidR="00000000" w:rsidDel="00000000" w:rsidP="00000000" w:rsidRDefault="00000000" w:rsidRPr="00000000" w14:paraId="0000009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Thread Group:</w:t>
      </w:r>
    </w:p>
    <w:p w:rsidR="00000000" w:rsidDel="00000000" w:rsidP="00000000" w:rsidRDefault="00000000" w:rsidRPr="00000000" w14:paraId="000000A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2252980"/>
            <wp:effectExtent b="0" l="0" r="0" t="0"/>
            <wp:docPr id="21357209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252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Thread Group includes the thread properties, such as no. of threads, ramp-up period and loop count. It also has the HTTP request, the assertions and different sorts of listeners.</w:t>
      </w:r>
    </w:p>
    <w:p w:rsidR="00000000" w:rsidDel="00000000" w:rsidP="00000000" w:rsidRDefault="00000000" w:rsidRPr="00000000" w14:paraId="000000A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View Results in Table:</w:t>
      </w:r>
    </w:p>
    <w:p w:rsidR="00000000" w:rsidDel="00000000" w:rsidP="00000000" w:rsidRDefault="00000000" w:rsidRPr="00000000" w14:paraId="000000A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008630"/>
            <wp:effectExtent b="0" l="0" r="0" t="0"/>
            <wp:docPr id="21357209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008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table shows that 1 out of the 1200 samples have red status, indicating it failed, while the remaining 1199 have green status and passed successfully.</w:t>
      </w:r>
    </w:p>
    <w:p w:rsidR="00000000" w:rsidDel="00000000" w:rsidP="00000000" w:rsidRDefault="00000000" w:rsidRPr="00000000" w14:paraId="000000B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Aggregate Report:</w:t>
      </w:r>
    </w:p>
    <w:p w:rsidR="00000000" w:rsidDel="00000000" w:rsidP="00000000" w:rsidRDefault="00000000" w:rsidRPr="00000000" w14:paraId="000000B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008630"/>
            <wp:effectExtent b="0" l="0" r="0" t="0"/>
            <wp:docPr id="21357209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008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Aggregate Report table shows No. of Samples = 1200, Error = 0.08%, Throughput = 32.2/sec.</w:t>
      </w:r>
    </w:p>
    <w:p w:rsidR="00000000" w:rsidDel="00000000" w:rsidP="00000000" w:rsidRDefault="00000000" w:rsidRPr="00000000" w14:paraId="000000B6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Response Time Graph:</w:t>
      </w:r>
    </w:p>
    <w:p w:rsidR="00000000" w:rsidDel="00000000" w:rsidP="00000000" w:rsidRDefault="00000000" w:rsidRPr="00000000" w14:paraId="000000B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017520"/>
            <wp:effectExtent b="0" l="0" r="0" t="0"/>
            <wp:docPr id="21357209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017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Response Time Graph shows that the time of response decreases as more samples are processed. After a certain value (around 11000 ms), it becomes constant.</w:t>
      </w:r>
    </w:p>
    <w:p w:rsidR="00000000" w:rsidDel="00000000" w:rsidP="00000000" w:rsidRDefault="00000000" w:rsidRPr="00000000" w14:paraId="000000BD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Technician Supervisor Mapping</w:t>
      </w:r>
    </w:p>
    <w:p w:rsidR="00000000" w:rsidDel="00000000" w:rsidP="00000000" w:rsidRDefault="00000000" w:rsidRPr="00000000" w14:paraId="000000BF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1555750"/>
            <wp:effectExtent b="0" l="0" r="0" t="0"/>
            <wp:docPr id="213572093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55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Scenario:</w:t>
      </w:r>
    </w:p>
    <w:p w:rsidR="00000000" w:rsidDel="00000000" w:rsidP="00000000" w:rsidRDefault="00000000" w:rsidRPr="00000000" w14:paraId="000000C3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Number of Threads: 400.</w:t>
      </w:r>
    </w:p>
    <w:p w:rsidR="00000000" w:rsidDel="00000000" w:rsidP="00000000" w:rsidRDefault="00000000" w:rsidRPr="00000000" w14:paraId="000000C4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Ramp-up Period (seconds): 1.</w:t>
      </w:r>
    </w:p>
    <w:p w:rsidR="00000000" w:rsidDel="00000000" w:rsidP="00000000" w:rsidRDefault="00000000" w:rsidRPr="00000000" w14:paraId="000000C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Loop Count: 3.</w:t>
      </w:r>
    </w:p>
    <w:p w:rsidR="00000000" w:rsidDel="00000000" w:rsidP="00000000" w:rsidRDefault="00000000" w:rsidRPr="00000000" w14:paraId="000000C6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Thread Group:</w:t>
      </w:r>
    </w:p>
    <w:p w:rsidR="00000000" w:rsidDel="00000000" w:rsidP="00000000" w:rsidRDefault="00000000" w:rsidRPr="00000000" w14:paraId="000000C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2239645"/>
            <wp:effectExtent b="0" l="0" r="0" t="0"/>
            <wp:docPr id="213572093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239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Thread Group includes the thread properties, such as no. of threads, ramp-up period and loop count. It also has the HTTP request, the assertions and different sorts of listeners.</w:t>
      </w:r>
    </w:p>
    <w:p w:rsidR="00000000" w:rsidDel="00000000" w:rsidP="00000000" w:rsidRDefault="00000000" w:rsidRPr="00000000" w14:paraId="000000C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View Results in Table:</w:t>
      </w:r>
    </w:p>
    <w:p w:rsidR="00000000" w:rsidDel="00000000" w:rsidP="00000000" w:rsidRDefault="00000000" w:rsidRPr="00000000" w14:paraId="000000D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2999740"/>
            <wp:effectExtent b="0" l="0" r="0" t="0"/>
            <wp:docPr id="21357209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999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table shows that 2 out of the 1200 samples have red status, indicating they failed, while the remaining 1198 have green status and passed successfully.</w:t>
      </w:r>
    </w:p>
    <w:p w:rsidR="00000000" w:rsidDel="00000000" w:rsidP="00000000" w:rsidRDefault="00000000" w:rsidRPr="00000000" w14:paraId="000000D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Aggregate Report:</w:t>
      </w:r>
    </w:p>
    <w:p w:rsidR="00000000" w:rsidDel="00000000" w:rsidP="00000000" w:rsidRDefault="00000000" w:rsidRPr="00000000" w14:paraId="000000D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013075"/>
            <wp:effectExtent b="0" l="0" r="0" t="0"/>
            <wp:docPr id="213572093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01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Aggregate Report table shows No. of Samples = 1200, Error = 0.17%, Throughput = 31.8/sec.</w:t>
      </w:r>
    </w:p>
    <w:p w:rsidR="00000000" w:rsidDel="00000000" w:rsidP="00000000" w:rsidRDefault="00000000" w:rsidRPr="00000000" w14:paraId="000000D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Response Time Graph:</w:t>
      </w:r>
    </w:p>
    <w:p w:rsidR="00000000" w:rsidDel="00000000" w:rsidP="00000000" w:rsidRDefault="00000000" w:rsidRPr="00000000" w14:paraId="000000E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017520"/>
            <wp:effectExtent b="0" l="0" r="0" t="0"/>
            <wp:docPr id="213572093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017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Response Time Graph shows that the time of response decreases as more samples are processed. After a certain value (around 11000 ms), it becomes constant.</w:t>
      </w:r>
    </w:p>
    <w:p w:rsidR="00000000" w:rsidDel="00000000" w:rsidP="00000000" w:rsidRDefault="00000000" w:rsidRPr="00000000" w14:paraId="000000E6">
      <w:pPr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Site Asset View</w:t>
      </w:r>
    </w:p>
    <w:p w:rsidR="00000000" w:rsidDel="00000000" w:rsidP="00000000" w:rsidRDefault="00000000" w:rsidRPr="00000000" w14:paraId="000000E8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2825115"/>
            <wp:effectExtent b="0" l="0" r="0" t="0"/>
            <wp:docPr id="21357209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25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Scenario:</w:t>
      </w:r>
    </w:p>
    <w:p w:rsidR="00000000" w:rsidDel="00000000" w:rsidP="00000000" w:rsidRDefault="00000000" w:rsidRPr="00000000" w14:paraId="000000EC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Number of Threads: 400.</w:t>
      </w:r>
    </w:p>
    <w:p w:rsidR="00000000" w:rsidDel="00000000" w:rsidP="00000000" w:rsidRDefault="00000000" w:rsidRPr="00000000" w14:paraId="000000ED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Ramp-up Period (seconds): 1.</w:t>
      </w:r>
    </w:p>
    <w:p w:rsidR="00000000" w:rsidDel="00000000" w:rsidP="00000000" w:rsidRDefault="00000000" w:rsidRPr="00000000" w14:paraId="000000E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Loop Count: 3.</w:t>
      </w:r>
    </w:p>
    <w:p w:rsidR="00000000" w:rsidDel="00000000" w:rsidP="00000000" w:rsidRDefault="00000000" w:rsidRPr="00000000" w14:paraId="000000E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Thread Group:</w:t>
      </w:r>
    </w:p>
    <w:p w:rsidR="00000000" w:rsidDel="00000000" w:rsidP="00000000" w:rsidRDefault="00000000" w:rsidRPr="00000000" w14:paraId="000000F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2155190"/>
            <wp:effectExtent b="0" l="0" r="0" t="0"/>
            <wp:docPr id="21357209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155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Thread Group includes the thread properties, such as no. of threads, ramp-up period and loop count. It also has the HTTP request, the assertions and different sorts of listeners.</w:t>
      </w:r>
    </w:p>
    <w:p w:rsidR="00000000" w:rsidDel="00000000" w:rsidP="00000000" w:rsidRDefault="00000000" w:rsidRPr="00000000" w14:paraId="000000F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View Results in Table:</w:t>
      </w:r>
    </w:p>
    <w:p w:rsidR="00000000" w:rsidDel="00000000" w:rsidP="00000000" w:rsidRDefault="00000000" w:rsidRPr="00000000" w14:paraId="000000F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004185"/>
            <wp:effectExtent b="0" l="0" r="0" t="0"/>
            <wp:docPr id="21357209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004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table shows that all 1200 samples have green status, indicating they have passed successfully.</w:t>
      </w:r>
    </w:p>
    <w:p w:rsidR="00000000" w:rsidDel="00000000" w:rsidP="00000000" w:rsidRDefault="00000000" w:rsidRPr="00000000" w14:paraId="000000F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Aggregate Report:</w:t>
      </w:r>
    </w:p>
    <w:p w:rsidR="00000000" w:rsidDel="00000000" w:rsidP="00000000" w:rsidRDefault="00000000" w:rsidRPr="00000000" w14:paraId="000000F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008630"/>
            <wp:effectExtent b="0" l="0" r="0" t="0"/>
            <wp:docPr id="21357209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008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Aggregate Report table shows No. of Samples = 1200, Error = 0%, Throughput = 33.0/sec.</w:t>
      </w:r>
    </w:p>
    <w:p w:rsidR="00000000" w:rsidDel="00000000" w:rsidP="00000000" w:rsidRDefault="00000000" w:rsidRPr="00000000" w14:paraId="0000010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Response Time Graph:</w:t>
      </w:r>
    </w:p>
    <w:p w:rsidR="00000000" w:rsidDel="00000000" w:rsidP="00000000" w:rsidRDefault="00000000" w:rsidRPr="00000000" w14:paraId="0000010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017520"/>
            <wp:effectExtent b="0" l="0" r="0" t="0"/>
            <wp:docPr id="21357209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017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Response Time Graph shows that the time of response decreases as more samples are processed. After a certain value (a bit over 10000 ms), it becomes constant.</w:t>
      </w:r>
    </w:p>
    <w:p w:rsidR="00000000" w:rsidDel="00000000" w:rsidP="00000000" w:rsidRDefault="00000000" w:rsidRPr="00000000" w14:paraId="00000109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Asset History</w:t>
      </w:r>
    </w:p>
    <w:p w:rsidR="00000000" w:rsidDel="00000000" w:rsidP="00000000" w:rsidRDefault="00000000" w:rsidRPr="00000000" w14:paraId="0000010B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1492885"/>
            <wp:effectExtent b="0" l="0" r="0" t="0"/>
            <wp:docPr id="21357209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492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Scenario:</w:t>
      </w:r>
    </w:p>
    <w:p w:rsidR="00000000" w:rsidDel="00000000" w:rsidP="00000000" w:rsidRDefault="00000000" w:rsidRPr="00000000" w14:paraId="0000010F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Number of Threads: 400.</w:t>
      </w:r>
    </w:p>
    <w:p w:rsidR="00000000" w:rsidDel="00000000" w:rsidP="00000000" w:rsidRDefault="00000000" w:rsidRPr="00000000" w14:paraId="00000110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Ramp-up Period (seconds): 1.</w:t>
      </w:r>
    </w:p>
    <w:p w:rsidR="00000000" w:rsidDel="00000000" w:rsidP="00000000" w:rsidRDefault="00000000" w:rsidRPr="00000000" w14:paraId="0000011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Loop Count: 3.</w:t>
      </w:r>
    </w:p>
    <w:p w:rsidR="00000000" w:rsidDel="00000000" w:rsidP="00000000" w:rsidRDefault="00000000" w:rsidRPr="00000000" w14:paraId="0000011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Thread Group:</w:t>
      </w:r>
    </w:p>
    <w:p w:rsidR="00000000" w:rsidDel="00000000" w:rsidP="00000000" w:rsidRDefault="00000000" w:rsidRPr="00000000" w14:paraId="0000011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2150745"/>
            <wp:effectExtent b="0" l="0" r="0" t="0"/>
            <wp:docPr id="213572092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150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Thread Group includes the thread properties, such as no. of threads, ramp-up period and loop count. It also has the HTTP request, the assertions and different sorts of listeners.</w:t>
      </w:r>
    </w:p>
    <w:p w:rsidR="00000000" w:rsidDel="00000000" w:rsidP="00000000" w:rsidRDefault="00000000" w:rsidRPr="00000000" w14:paraId="0000011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View Results in Table:</w:t>
      </w:r>
    </w:p>
    <w:p w:rsidR="00000000" w:rsidDel="00000000" w:rsidP="00000000" w:rsidRDefault="00000000" w:rsidRPr="00000000" w14:paraId="0000012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008630"/>
            <wp:effectExtent b="0" l="0" r="0" t="0"/>
            <wp:docPr id="21357209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008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table shows that all 1200 samples have green status, indicating they have passed successfully.</w:t>
      </w:r>
    </w:p>
    <w:p w:rsidR="00000000" w:rsidDel="00000000" w:rsidP="00000000" w:rsidRDefault="00000000" w:rsidRPr="00000000" w14:paraId="0000012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Aggregate Report:</w:t>
      </w:r>
    </w:p>
    <w:p w:rsidR="00000000" w:rsidDel="00000000" w:rsidP="00000000" w:rsidRDefault="00000000" w:rsidRPr="00000000" w14:paraId="0000012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105150"/>
            <wp:effectExtent b="0" l="0" r="0" t="0"/>
            <wp:docPr id="21357209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Aggregate Report table shows No. of Samples = 1200, Error = 0%, Throughput = 31.6/sec.</w:t>
      </w:r>
    </w:p>
    <w:p w:rsidR="00000000" w:rsidDel="00000000" w:rsidP="00000000" w:rsidRDefault="00000000" w:rsidRPr="00000000" w14:paraId="0000012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Response Time Graph:</w:t>
      </w:r>
    </w:p>
    <w:p w:rsidR="00000000" w:rsidDel="00000000" w:rsidP="00000000" w:rsidRDefault="00000000" w:rsidRPr="00000000" w14:paraId="0000013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021965"/>
            <wp:effectExtent b="0" l="0" r="0" t="0"/>
            <wp:docPr id="213572092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021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Response Time Graph shows that the time of response decreases as more samples are processed. After a certain value (around 11000 ms), the rate of decrease becomes less and eventually the time of response becomes constant.</w:t>
      </w:r>
    </w:p>
    <w:p w:rsidR="00000000" w:rsidDel="00000000" w:rsidP="00000000" w:rsidRDefault="00000000" w:rsidRPr="00000000" w14:paraId="00000134">
      <w:pPr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Configuration Management</w:t>
      </w:r>
    </w:p>
    <w:p w:rsidR="00000000" w:rsidDel="00000000" w:rsidP="00000000" w:rsidRDefault="00000000" w:rsidRPr="00000000" w14:paraId="00000136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2816225"/>
            <wp:effectExtent b="0" l="0" r="0" t="0"/>
            <wp:docPr id="21357209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1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Scenario:</w:t>
      </w:r>
    </w:p>
    <w:p w:rsidR="00000000" w:rsidDel="00000000" w:rsidP="00000000" w:rsidRDefault="00000000" w:rsidRPr="00000000" w14:paraId="0000013A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Number of Threads: 400.</w:t>
      </w:r>
    </w:p>
    <w:p w:rsidR="00000000" w:rsidDel="00000000" w:rsidP="00000000" w:rsidRDefault="00000000" w:rsidRPr="00000000" w14:paraId="0000013B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Ramp-up Period (seconds): 1.</w:t>
      </w:r>
    </w:p>
    <w:p w:rsidR="00000000" w:rsidDel="00000000" w:rsidP="00000000" w:rsidRDefault="00000000" w:rsidRPr="00000000" w14:paraId="0000013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Loop Count: 3.</w:t>
      </w:r>
    </w:p>
    <w:p w:rsidR="00000000" w:rsidDel="00000000" w:rsidP="00000000" w:rsidRDefault="00000000" w:rsidRPr="00000000" w14:paraId="0000013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Thread Group:</w:t>
      </w:r>
    </w:p>
    <w:p w:rsidR="00000000" w:rsidDel="00000000" w:rsidP="00000000" w:rsidRDefault="00000000" w:rsidRPr="00000000" w14:paraId="0000013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2178685"/>
            <wp:effectExtent b="0" l="0" r="0" t="0"/>
            <wp:docPr id="21357209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178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Thread Group includes the thread properties, such as no. of threads, ramp-up period and loop count. It also has the HTTP request, the assertions and different sorts of listeners.</w:t>
      </w:r>
    </w:p>
    <w:p w:rsidR="00000000" w:rsidDel="00000000" w:rsidP="00000000" w:rsidRDefault="00000000" w:rsidRPr="00000000" w14:paraId="0000014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View Results in Table:</w:t>
      </w:r>
    </w:p>
    <w:p w:rsidR="00000000" w:rsidDel="00000000" w:rsidP="00000000" w:rsidRDefault="00000000" w:rsidRPr="00000000" w14:paraId="0000014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013075"/>
            <wp:effectExtent b="0" l="0" r="0" t="0"/>
            <wp:docPr id="21357209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01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table shows that all 1200 samples have green status, indicating they have passed successfully.</w:t>
      </w:r>
    </w:p>
    <w:p w:rsidR="00000000" w:rsidDel="00000000" w:rsidP="00000000" w:rsidRDefault="00000000" w:rsidRPr="00000000" w14:paraId="0000014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Aggregate Report:</w:t>
      </w:r>
    </w:p>
    <w:p w:rsidR="00000000" w:rsidDel="00000000" w:rsidP="00000000" w:rsidRDefault="00000000" w:rsidRPr="00000000" w14:paraId="0000014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013075"/>
            <wp:effectExtent b="0" l="0" r="0" t="0"/>
            <wp:docPr id="21357209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01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Aggregate Report table shows No. of Samples = 1200, Error = 0%, Throughput = 31.1/sec.</w:t>
      </w:r>
    </w:p>
    <w:p w:rsidR="00000000" w:rsidDel="00000000" w:rsidP="00000000" w:rsidRDefault="00000000" w:rsidRPr="00000000" w14:paraId="0000014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Response Time Graph:</w:t>
      </w:r>
    </w:p>
    <w:p w:rsidR="00000000" w:rsidDel="00000000" w:rsidP="00000000" w:rsidRDefault="00000000" w:rsidRPr="00000000" w14:paraId="0000015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021965"/>
            <wp:effectExtent b="0" l="0" r="0" t="0"/>
            <wp:docPr id="21357209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021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Response Time Graph shows that the time of response decreases as more samples are processed. After a certain value (around 11500 ms), it becomes constant.</w:t>
      </w:r>
    </w:p>
    <w:p w:rsidR="00000000" w:rsidDel="00000000" w:rsidP="00000000" w:rsidRDefault="00000000" w:rsidRPr="00000000" w14:paraId="00000157">
      <w:pPr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Batch Process</w:t>
      </w:r>
    </w:p>
    <w:p w:rsidR="00000000" w:rsidDel="00000000" w:rsidP="00000000" w:rsidRDefault="00000000" w:rsidRPr="00000000" w14:paraId="00000159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2834005"/>
            <wp:effectExtent b="0" l="0" r="0" t="0"/>
            <wp:docPr id="21357209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34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Scenario:</w:t>
      </w:r>
    </w:p>
    <w:p w:rsidR="00000000" w:rsidDel="00000000" w:rsidP="00000000" w:rsidRDefault="00000000" w:rsidRPr="00000000" w14:paraId="0000015D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Number of Threads: 400.</w:t>
      </w:r>
    </w:p>
    <w:p w:rsidR="00000000" w:rsidDel="00000000" w:rsidP="00000000" w:rsidRDefault="00000000" w:rsidRPr="00000000" w14:paraId="0000015E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Ramp-up Period (seconds): 1.</w:t>
      </w:r>
    </w:p>
    <w:p w:rsidR="00000000" w:rsidDel="00000000" w:rsidP="00000000" w:rsidRDefault="00000000" w:rsidRPr="00000000" w14:paraId="0000015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Loop Count: 3.</w:t>
      </w:r>
    </w:p>
    <w:p w:rsidR="00000000" w:rsidDel="00000000" w:rsidP="00000000" w:rsidRDefault="00000000" w:rsidRPr="00000000" w14:paraId="0000016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Thread Group:</w:t>
      </w:r>
    </w:p>
    <w:p w:rsidR="00000000" w:rsidDel="00000000" w:rsidP="00000000" w:rsidRDefault="00000000" w:rsidRPr="00000000" w14:paraId="0000016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2239645"/>
            <wp:effectExtent b="0" l="0" r="0" t="0"/>
            <wp:docPr id="21357209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239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Thread Group includes the thread properties, such as no. of threads, ramp-up period and loop count. It also has the HTTP request, the assertions and different sorts of listeners.</w:t>
      </w:r>
    </w:p>
    <w:p w:rsidR="00000000" w:rsidDel="00000000" w:rsidP="00000000" w:rsidRDefault="00000000" w:rsidRPr="00000000" w14:paraId="0000016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View Results in Table:</w:t>
      </w:r>
    </w:p>
    <w:p w:rsidR="00000000" w:rsidDel="00000000" w:rsidP="00000000" w:rsidRDefault="00000000" w:rsidRPr="00000000" w14:paraId="0000016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105150"/>
            <wp:effectExtent b="0" l="0" r="0" t="0"/>
            <wp:docPr id="21357209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table shows that 1 out of the 1200 samples have red status, indicating it failed, while the remaining 1199 have green status and passed successfully.</w:t>
      </w:r>
    </w:p>
    <w:p w:rsidR="00000000" w:rsidDel="00000000" w:rsidP="00000000" w:rsidRDefault="00000000" w:rsidRPr="00000000" w14:paraId="0000016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Aggregate Report:</w:t>
      </w:r>
    </w:p>
    <w:p w:rsidR="00000000" w:rsidDel="00000000" w:rsidP="00000000" w:rsidRDefault="00000000" w:rsidRPr="00000000" w14:paraId="0000016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107055"/>
            <wp:effectExtent b="0" l="0" r="0" t="0"/>
            <wp:docPr id="21357209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107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Aggregate Report table shows No. of Samples = 1200, Error = 0.08%, Throughput = 31.6/sec.</w:t>
      </w:r>
    </w:p>
    <w:p w:rsidR="00000000" w:rsidDel="00000000" w:rsidP="00000000" w:rsidRDefault="00000000" w:rsidRPr="00000000" w14:paraId="0000017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Response Time Graph:</w:t>
      </w:r>
    </w:p>
    <w:p w:rsidR="00000000" w:rsidDel="00000000" w:rsidP="00000000" w:rsidRDefault="00000000" w:rsidRPr="00000000" w14:paraId="0000017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111500"/>
            <wp:effectExtent b="0" l="0" r="0" t="0"/>
            <wp:docPr id="21357209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Response Time Graph shows that the time of response decreases as more samples are processed. After a certain value (around 11000 ms), it increases slightly.</w:t>
        <w:tab/>
        <w:t xml:space="preserve"> </w:t>
        <w:tab/>
      </w:r>
    </w:p>
    <w:p w:rsidR="00000000" w:rsidDel="00000000" w:rsidP="00000000" w:rsidRDefault="00000000" w:rsidRPr="00000000" w14:paraId="00000178">
      <w:pPr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Audit Trail</w:t>
      </w:r>
    </w:p>
    <w:p w:rsidR="00000000" w:rsidDel="00000000" w:rsidP="00000000" w:rsidRDefault="00000000" w:rsidRPr="00000000" w14:paraId="0000017A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2807335"/>
            <wp:effectExtent b="0" l="0" r="0" t="0"/>
            <wp:docPr id="21357209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07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Scenario:</w:t>
      </w:r>
    </w:p>
    <w:p w:rsidR="00000000" w:rsidDel="00000000" w:rsidP="00000000" w:rsidRDefault="00000000" w:rsidRPr="00000000" w14:paraId="0000017E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Number of Threads: 400.</w:t>
      </w:r>
    </w:p>
    <w:p w:rsidR="00000000" w:rsidDel="00000000" w:rsidP="00000000" w:rsidRDefault="00000000" w:rsidRPr="00000000" w14:paraId="0000017F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Ramp-up Period (seconds): 1.</w:t>
      </w:r>
    </w:p>
    <w:p w:rsidR="00000000" w:rsidDel="00000000" w:rsidP="00000000" w:rsidRDefault="00000000" w:rsidRPr="00000000" w14:paraId="0000018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Loop Count: 3.</w:t>
      </w:r>
    </w:p>
    <w:p w:rsidR="00000000" w:rsidDel="00000000" w:rsidP="00000000" w:rsidRDefault="00000000" w:rsidRPr="00000000" w14:paraId="0000018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Thread Group:</w:t>
      </w:r>
    </w:p>
    <w:p w:rsidR="00000000" w:rsidDel="00000000" w:rsidP="00000000" w:rsidRDefault="00000000" w:rsidRPr="00000000" w14:paraId="0000018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2230755"/>
            <wp:effectExtent b="0" l="0" r="0" t="0"/>
            <wp:docPr id="21357209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230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Thread Group includes the thread properties, such as no. of threads, ramp-up period and loop count. It also has the HTTP request, the assertions and different sorts of listeners.</w:t>
      </w:r>
    </w:p>
    <w:p w:rsidR="00000000" w:rsidDel="00000000" w:rsidP="00000000" w:rsidRDefault="00000000" w:rsidRPr="00000000" w14:paraId="00000186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View Results in Table:</w:t>
      </w:r>
    </w:p>
    <w:p w:rsidR="00000000" w:rsidDel="00000000" w:rsidP="00000000" w:rsidRDefault="00000000" w:rsidRPr="00000000" w14:paraId="0000018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107055"/>
            <wp:effectExtent b="0" l="0" r="0" t="0"/>
            <wp:docPr id="213572094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107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table shows that 2 out of the 1200 samples have red status, indicating they failed, while the remaining 1198 have green status and passed successfully.</w:t>
      </w:r>
    </w:p>
    <w:p w:rsidR="00000000" w:rsidDel="00000000" w:rsidP="00000000" w:rsidRDefault="00000000" w:rsidRPr="00000000" w14:paraId="0000018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Aggregate Report:</w:t>
      </w:r>
    </w:p>
    <w:p w:rsidR="00000000" w:rsidDel="00000000" w:rsidP="00000000" w:rsidRDefault="00000000" w:rsidRPr="00000000" w14:paraId="0000019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107055"/>
            <wp:effectExtent b="0" l="0" r="0" t="0"/>
            <wp:docPr id="213572095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107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Aggregate Report table shows No. of Samples = 1200, Error = 0.17%, Throughput = 32.1/sec.</w:t>
      </w:r>
    </w:p>
    <w:p w:rsidR="00000000" w:rsidDel="00000000" w:rsidP="00000000" w:rsidRDefault="00000000" w:rsidRPr="00000000" w14:paraId="0000019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Response Time Graph:</w:t>
      </w:r>
    </w:p>
    <w:p w:rsidR="00000000" w:rsidDel="00000000" w:rsidP="00000000" w:rsidRDefault="00000000" w:rsidRPr="00000000" w14:paraId="0000019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111500"/>
            <wp:effectExtent b="0" l="0" r="0" t="0"/>
            <wp:docPr id="213572095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Response Time Graph shows that the time of response decreases as more samples are processed. After a certain value (around 11000 ms), it decreases at a lesser rate.</w:t>
      </w:r>
    </w:p>
    <w:p w:rsidR="00000000" w:rsidDel="00000000" w:rsidP="00000000" w:rsidRDefault="00000000" w:rsidRPr="00000000" w14:paraId="00000199">
      <w:pPr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Report</w:t>
      </w:r>
    </w:p>
    <w:p w:rsidR="00000000" w:rsidDel="00000000" w:rsidP="00000000" w:rsidRDefault="00000000" w:rsidRPr="00000000" w14:paraId="0000019B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858520"/>
            <wp:effectExtent b="0" l="0" r="0" t="0"/>
            <wp:docPr id="213572095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858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Scenario:</w:t>
      </w:r>
    </w:p>
    <w:p w:rsidR="00000000" w:rsidDel="00000000" w:rsidP="00000000" w:rsidRDefault="00000000" w:rsidRPr="00000000" w14:paraId="0000019F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Number of Threads: 400.</w:t>
      </w:r>
    </w:p>
    <w:p w:rsidR="00000000" w:rsidDel="00000000" w:rsidP="00000000" w:rsidRDefault="00000000" w:rsidRPr="00000000" w14:paraId="000001A0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Ramp-up Period (seconds): 1.</w:t>
      </w:r>
    </w:p>
    <w:p w:rsidR="00000000" w:rsidDel="00000000" w:rsidP="00000000" w:rsidRDefault="00000000" w:rsidRPr="00000000" w14:paraId="000001A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Loop Count: 3.</w:t>
      </w:r>
    </w:p>
    <w:p w:rsidR="00000000" w:rsidDel="00000000" w:rsidP="00000000" w:rsidRDefault="00000000" w:rsidRPr="00000000" w14:paraId="000001A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Thread Group:</w:t>
      </w:r>
    </w:p>
    <w:p w:rsidR="00000000" w:rsidDel="00000000" w:rsidP="00000000" w:rsidRDefault="00000000" w:rsidRPr="00000000" w14:paraId="000001A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2235200"/>
            <wp:effectExtent b="0" l="0" r="0" t="0"/>
            <wp:docPr id="213572095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Thread Group includes the thread properties, such as no. of threads, ramp-up period and loop count. It also has the HTTP request, the assertions and different sorts of listeners.</w:t>
      </w:r>
    </w:p>
    <w:p w:rsidR="00000000" w:rsidDel="00000000" w:rsidP="00000000" w:rsidRDefault="00000000" w:rsidRPr="00000000" w14:paraId="000001A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View Results in Table:</w:t>
      </w:r>
    </w:p>
    <w:p w:rsidR="00000000" w:rsidDel="00000000" w:rsidP="00000000" w:rsidRDefault="00000000" w:rsidRPr="00000000" w14:paraId="000001B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102610"/>
            <wp:effectExtent b="0" l="0" r="0" t="0"/>
            <wp:docPr id="213572096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102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table shows that 1 out of the 1200 samples have red status, indicating it failed, while the remaining 1199 have green status and passed successfully.</w:t>
      </w:r>
    </w:p>
    <w:p w:rsidR="00000000" w:rsidDel="00000000" w:rsidP="00000000" w:rsidRDefault="00000000" w:rsidRPr="00000000" w14:paraId="000001B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Aggregate Report:</w:t>
      </w:r>
    </w:p>
    <w:p w:rsidR="00000000" w:rsidDel="00000000" w:rsidP="00000000" w:rsidRDefault="00000000" w:rsidRPr="00000000" w14:paraId="000001B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107055"/>
            <wp:effectExtent b="0" l="0" r="0" t="0"/>
            <wp:docPr id="213572096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107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Aggregate Report table shows No. of Samples = 1200, Error = 0.17%, Throughput = 31.4/sec.</w:t>
      </w:r>
    </w:p>
    <w:p w:rsidR="00000000" w:rsidDel="00000000" w:rsidP="00000000" w:rsidRDefault="00000000" w:rsidRPr="00000000" w14:paraId="000001B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Response Time Graph:</w:t>
      </w:r>
    </w:p>
    <w:p w:rsidR="00000000" w:rsidDel="00000000" w:rsidP="00000000" w:rsidRDefault="00000000" w:rsidRPr="00000000" w14:paraId="000001C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795" cy="3118485"/>
            <wp:effectExtent b="0" l="0" r="0" t="0"/>
            <wp:docPr id="213572096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118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Response Time Graph shows that the time of response decreases as more samples are processed. After a certain value (around 11500 ms), it decreases at a lesser rate.</w:t>
      </w:r>
    </w:p>
    <w:p w:rsidR="00000000" w:rsidDel="00000000" w:rsidP="00000000" w:rsidRDefault="00000000" w:rsidRPr="00000000" w14:paraId="000001C4">
      <w:pPr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Test Summary</w:t>
      </w:r>
    </w:p>
    <w:p w:rsidR="00000000" w:rsidDel="00000000" w:rsidP="00000000" w:rsidRDefault="00000000" w:rsidRPr="00000000" w14:paraId="000001C7">
      <w:pPr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62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11"/>
        <w:gridCol w:w="1057"/>
        <w:gridCol w:w="1207"/>
        <w:gridCol w:w="812"/>
        <w:gridCol w:w="1060"/>
        <w:gridCol w:w="1352"/>
        <w:gridCol w:w="1435"/>
        <w:gridCol w:w="2193"/>
        <w:tblGridChange w:id="0">
          <w:tblGrid>
            <w:gridCol w:w="1511"/>
            <w:gridCol w:w="1057"/>
            <w:gridCol w:w="1207"/>
            <w:gridCol w:w="812"/>
            <w:gridCol w:w="1060"/>
            <w:gridCol w:w="1352"/>
            <w:gridCol w:w="1435"/>
            <w:gridCol w:w="219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8">
            <w:pPr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Screen</w:t>
            </w:r>
          </w:p>
        </w:tc>
        <w:tc>
          <w:tcPr/>
          <w:p w:rsidR="00000000" w:rsidDel="00000000" w:rsidP="00000000" w:rsidRDefault="00000000" w:rsidRPr="00000000" w14:paraId="000001C9">
            <w:pPr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No. of Threads (N)</w:t>
            </w:r>
          </w:p>
        </w:tc>
        <w:tc>
          <w:tcPr/>
          <w:p w:rsidR="00000000" w:rsidDel="00000000" w:rsidP="00000000" w:rsidRDefault="00000000" w:rsidRPr="00000000" w14:paraId="000001CA">
            <w:pPr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Ramp-up Period (second)</w:t>
            </w:r>
          </w:p>
        </w:tc>
        <w:tc>
          <w:tcPr/>
          <w:p w:rsidR="00000000" w:rsidDel="00000000" w:rsidP="00000000" w:rsidRDefault="00000000" w:rsidRPr="00000000" w14:paraId="000001CB">
            <w:pPr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Loop Count (C)</w:t>
            </w:r>
          </w:p>
        </w:tc>
        <w:tc>
          <w:tcPr/>
          <w:p w:rsidR="00000000" w:rsidDel="00000000" w:rsidP="00000000" w:rsidRDefault="00000000" w:rsidRPr="00000000" w14:paraId="000001CC">
            <w:pPr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Total Samples (N*C)</w:t>
            </w:r>
          </w:p>
        </w:tc>
        <w:tc>
          <w:tcPr/>
          <w:p w:rsidR="00000000" w:rsidDel="00000000" w:rsidP="00000000" w:rsidRDefault="00000000" w:rsidRPr="00000000" w14:paraId="000001CD">
            <w:pPr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Error Percentage</w:t>
            </w:r>
          </w:p>
        </w:tc>
        <w:tc>
          <w:tcPr/>
          <w:p w:rsidR="00000000" w:rsidDel="00000000" w:rsidP="00000000" w:rsidRDefault="00000000" w:rsidRPr="00000000" w14:paraId="000001CE">
            <w:pPr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Throughput (per second)</w:t>
            </w:r>
          </w:p>
        </w:tc>
        <w:tc>
          <w:tcPr/>
          <w:p w:rsidR="00000000" w:rsidDel="00000000" w:rsidP="00000000" w:rsidRDefault="00000000" w:rsidRPr="00000000" w14:paraId="000001CF">
            <w:pPr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Response Time Pattern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1D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400</w:t>
            </w:r>
          </w:p>
        </w:tc>
        <w:tc>
          <w:tcPr/>
          <w:p w:rsidR="00000000" w:rsidDel="00000000" w:rsidP="00000000" w:rsidRDefault="00000000" w:rsidRPr="00000000" w14:paraId="000001D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D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1200</w:t>
            </w:r>
          </w:p>
        </w:tc>
        <w:tc>
          <w:tcPr/>
          <w:p w:rsidR="00000000" w:rsidDel="00000000" w:rsidP="00000000" w:rsidRDefault="00000000" w:rsidRPr="00000000" w14:paraId="000001D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0.00</w:t>
            </w:r>
          </w:p>
        </w:tc>
        <w:tc>
          <w:tcPr/>
          <w:p w:rsidR="00000000" w:rsidDel="00000000" w:rsidP="00000000" w:rsidRDefault="00000000" w:rsidRPr="00000000" w14:paraId="000001D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53.3</w:t>
            </w:r>
          </w:p>
        </w:tc>
        <w:tc>
          <w:tcPr/>
          <w:p w:rsidR="00000000" w:rsidDel="00000000" w:rsidP="00000000" w:rsidRDefault="00000000" w:rsidRPr="00000000" w14:paraId="000001D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Decreasing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Home</w:t>
            </w:r>
          </w:p>
        </w:tc>
        <w:tc>
          <w:tcPr/>
          <w:p w:rsidR="00000000" w:rsidDel="00000000" w:rsidP="00000000" w:rsidRDefault="00000000" w:rsidRPr="00000000" w14:paraId="000001D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400</w:t>
            </w:r>
          </w:p>
        </w:tc>
        <w:tc>
          <w:tcPr/>
          <w:p w:rsidR="00000000" w:rsidDel="00000000" w:rsidP="00000000" w:rsidRDefault="00000000" w:rsidRPr="00000000" w14:paraId="000001D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D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1200</w:t>
            </w:r>
          </w:p>
        </w:tc>
        <w:tc>
          <w:tcPr/>
          <w:p w:rsidR="00000000" w:rsidDel="00000000" w:rsidP="00000000" w:rsidRDefault="00000000" w:rsidRPr="00000000" w14:paraId="000001D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0.00</w:t>
            </w:r>
          </w:p>
        </w:tc>
        <w:tc>
          <w:tcPr/>
          <w:p w:rsidR="00000000" w:rsidDel="00000000" w:rsidP="00000000" w:rsidRDefault="00000000" w:rsidRPr="00000000" w14:paraId="000001D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31.8</w:t>
            </w:r>
          </w:p>
        </w:tc>
        <w:tc>
          <w:tcPr/>
          <w:p w:rsidR="00000000" w:rsidDel="00000000" w:rsidP="00000000" w:rsidRDefault="00000000" w:rsidRPr="00000000" w14:paraId="000001D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Decreasing, then constant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Pending Approval</w:t>
            </w:r>
          </w:p>
        </w:tc>
        <w:tc>
          <w:tcPr/>
          <w:p w:rsidR="00000000" w:rsidDel="00000000" w:rsidP="00000000" w:rsidRDefault="00000000" w:rsidRPr="00000000" w14:paraId="000001E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400</w:t>
            </w:r>
          </w:p>
        </w:tc>
        <w:tc>
          <w:tcPr/>
          <w:p w:rsidR="00000000" w:rsidDel="00000000" w:rsidP="00000000" w:rsidRDefault="00000000" w:rsidRPr="00000000" w14:paraId="000001E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E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1200</w:t>
            </w:r>
          </w:p>
        </w:tc>
        <w:tc>
          <w:tcPr/>
          <w:p w:rsidR="00000000" w:rsidDel="00000000" w:rsidP="00000000" w:rsidRDefault="00000000" w:rsidRPr="00000000" w14:paraId="000001E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0.00</w:t>
            </w:r>
          </w:p>
        </w:tc>
        <w:tc>
          <w:tcPr/>
          <w:p w:rsidR="00000000" w:rsidDel="00000000" w:rsidP="00000000" w:rsidRDefault="00000000" w:rsidRPr="00000000" w14:paraId="000001E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29.5</w:t>
            </w:r>
          </w:p>
        </w:tc>
        <w:tc>
          <w:tcPr/>
          <w:p w:rsidR="00000000" w:rsidDel="00000000" w:rsidP="00000000" w:rsidRDefault="00000000" w:rsidRPr="00000000" w14:paraId="000001E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Decreasing, then constant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Technician to Site Tagging Status</w:t>
            </w:r>
          </w:p>
        </w:tc>
        <w:tc>
          <w:tcPr/>
          <w:p w:rsidR="00000000" w:rsidDel="00000000" w:rsidP="00000000" w:rsidRDefault="00000000" w:rsidRPr="00000000" w14:paraId="000001E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400</w:t>
            </w:r>
          </w:p>
        </w:tc>
        <w:tc>
          <w:tcPr/>
          <w:p w:rsidR="00000000" w:rsidDel="00000000" w:rsidP="00000000" w:rsidRDefault="00000000" w:rsidRPr="00000000" w14:paraId="000001E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E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1200</w:t>
            </w:r>
          </w:p>
        </w:tc>
        <w:tc>
          <w:tcPr/>
          <w:p w:rsidR="00000000" w:rsidDel="00000000" w:rsidP="00000000" w:rsidRDefault="00000000" w:rsidRPr="00000000" w14:paraId="000001E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0.17</w:t>
            </w:r>
          </w:p>
        </w:tc>
        <w:tc>
          <w:tcPr/>
          <w:p w:rsidR="00000000" w:rsidDel="00000000" w:rsidP="00000000" w:rsidRDefault="00000000" w:rsidRPr="00000000" w14:paraId="000001E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32.3</w:t>
            </w:r>
          </w:p>
        </w:tc>
        <w:tc>
          <w:tcPr/>
          <w:p w:rsidR="00000000" w:rsidDel="00000000" w:rsidP="00000000" w:rsidRDefault="00000000" w:rsidRPr="00000000" w14:paraId="000001E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Decreasing, then constant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Operator Site View</w:t>
            </w:r>
          </w:p>
        </w:tc>
        <w:tc>
          <w:tcPr/>
          <w:p w:rsidR="00000000" w:rsidDel="00000000" w:rsidP="00000000" w:rsidRDefault="00000000" w:rsidRPr="00000000" w14:paraId="000001F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400</w:t>
            </w:r>
          </w:p>
        </w:tc>
        <w:tc>
          <w:tcPr/>
          <w:p w:rsidR="00000000" w:rsidDel="00000000" w:rsidP="00000000" w:rsidRDefault="00000000" w:rsidRPr="00000000" w14:paraId="000001F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F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1200</w:t>
            </w:r>
          </w:p>
        </w:tc>
        <w:tc>
          <w:tcPr/>
          <w:p w:rsidR="00000000" w:rsidDel="00000000" w:rsidP="00000000" w:rsidRDefault="00000000" w:rsidRPr="00000000" w14:paraId="000001F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0.08</w:t>
            </w:r>
          </w:p>
        </w:tc>
        <w:tc>
          <w:tcPr/>
          <w:p w:rsidR="00000000" w:rsidDel="00000000" w:rsidP="00000000" w:rsidRDefault="00000000" w:rsidRPr="00000000" w14:paraId="000001F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32.2</w:t>
            </w:r>
          </w:p>
        </w:tc>
        <w:tc>
          <w:tcPr/>
          <w:p w:rsidR="00000000" w:rsidDel="00000000" w:rsidP="00000000" w:rsidRDefault="00000000" w:rsidRPr="00000000" w14:paraId="000001F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Decreasing, then constant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Technician Supervisor Mapping</w:t>
            </w:r>
          </w:p>
        </w:tc>
        <w:tc>
          <w:tcPr/>
          <w:p w:rsidR="00000000" w:rsidDel="00000000" w:rsidP="00000000" w:rsidRDefault="00000000" w:rsidRPr="00000000" w14:paraId="000001F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400</w:t>
            </w:r>
          </w:p>
        </w:tc>
        <w:tc>
          <w:tcPr/>
          <w:p w:rsidR="00000000" w:rsidDel="00000000" w:rsidP="00000000" w:rsidRDefault="00000000" w:rsidRPr="00000000" w14:paraId="000001F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F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1200</w:t>
            </w:r>
          </w:p>
        </w:tc>
        <w:tc>
          <w:tcPr/>
          <w:p w:rsidR="00000000" w:rsidDel="00000000" w:rsidP="00000000" w:rsidRDefault="00000000" w:rsidRPr="00000000" w14:paraId="000001F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0.17</w:t>
            </w:r>
          </w:p>
        </w:tc>
        <w:tc>
          <w:tcPr/>
          <w:p w:rsidR="00000000" w:rsidDel="00000000" w:rsidP="00000000" w:rsidRDefault="00000000" w:rsidRPr="00000000" w14:paraId="000001F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31.8</w:t>
            </w:r>
          </w:p>
        </w:tc>
        <w:tc>
          <w:tcPr/>
          <w:p w:rsidR="00000000" w:rsidDel="00000000" w:rsidP="00000000" w:rsidRDefault="00000000" w:rsidRPr="00000000" w14:paraId="000001F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Decreasing, then constant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Site Asset View</w:t>
            </w:r>
          </w:p>
        </w:tc>
        <w:tc>
          <w:tcPr/>
          <w:p w:rsidR="00000000" w:rsidDel="00000000" w:rsidP="00000000" w:rsidRDefault="00000000" w:rsidRPr="00000000" w14:paraId="0000020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400</w:t>
            </w:r>
          </w:p>
        </w:tc>
        <w:tc>
          <w:tcPr/>
          <w:p w:rsidR="00000000" w:rsidDel="00000000" w:rsidP="00000000" w:rsidRDefault="00000000" w:rsidRPr="00000000" w14:paraId="0000020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0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0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1200</w:t>
            </w:r>
          </w:p>
        </w:tc>
        <w:tc>
          <w:tcPr/>
          <w:p w:rsidR="00000000" w:rsidDel="00000000" w:rsidP="00000000" w:rsidRDefault="00000000" w:rsidRPr="00000000" w14:paraId="0000020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0.00</w:t>
            </w:r>
          </w:p>
        </w:tc>
        <w:tc>
          <w:tcPr/>
          <w:p w:rsidR="00000000" w:rsidDel="00000000" w:rsidP="00000000" w:rsidRDefault="00000000" w:rsidRPr="00000000" w14:paraId="0000020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33.0</w:t>
            </w:r>
          </w:p>
        </w:tc>
        <w:tc>
          <w:tcPr/>
          <w:p w:rsidR="00000000" w:rsidDel="00000000" w:rsidP="00000000" w:rsidRDefault="00000000" w:rsidRPr="00000000" w14:paraId="0000020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Decreasing, then constant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Asset History</w:t>
            </w:r>
          </w:p>
        </w:tc>
        <w:tc>
          <w:tcPr/>
          <w:p w:rsidR="00000000" w:rsidDel="00000000" w:rsidP="00000000" w:rsidRDefault="00000000" w:rsidRPr="00000000" w14:paraId="0000020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400</w:t>
            </w:r>
          </w:p>
        </w:tc>
        <w:tc>
          <w:tcPr/>
          <w:p w:rsidR="00000000" w:rsidDel="00000000" w:rsidP="00000000" w:rsidRDefault="00000000" w:rsidRPr="00000000" w14:paraId="0000020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0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0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1200</w:t>
            </w:r>
          </w:p>
        </w:tc>
        <w:tc>
          <w:tcPr/>
          <w:p w:rsidR="00000000" w:rsidDel="00000000" w:rsidP="00000000" w:rsidRDefault="00000000" w:rsidRPr="00000000" w14:paraId="0000020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0.00</w:t>
            </w:r>
          </w:p>
        </w:tc>
        <w:tc>
          <w:tcPr/>
          <w:p w:rsidR="00000000" w:rsidDel="00000000" w:rsidP="00000000" w:rsidRDefault="00000000" w:rsidRPr="00000000" w14:paraId="0000020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31.6</w:t>
            </w:r>
          </w:p>
        </w:tc>
        <w:tc>
          <w:tcPr/>
          <w:p w:rsidR="00000000" w:rsidDel="00000000" w:rsidP="00000000" w:rsidRDefault="00000000" w:rsidRPr="00000000" w14:paraId="0000020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Decreasing, then constant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Configuration Management</w:t>
            </w:r>
          </w:p>
        </w:tc>
        <w:tc>
          <w:tcPr/>
          <w:p w:rsidR="00000000" w:rsidDel="00000000" w:rsidP="00000000" w:rsidRDefault="00000000" w:rsidRPr="00000000" w14:paraId="0000021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400</w:t>
            </w:r>
          </w:p>
        </w:tc>
        <w:tc>
          <w:tcPr/>
          <w:p w:rsidR="00000000" w:rsidDel="00000000" w:rsidP="00000000" w:rsidRDefault="00000000" w:rsidRPr="00000000" w14:paraId="0000021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1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1200</w:t>
            </w:r>
          </w:p>
        </w:tc>
        <w:tc>
          <w:tcPr/>
          <w:p w:rsidR="00000000" w:rsidDel="00000000" w:rsidP="00000000" w:rsidRDefault="00000000" w:rsidRPr="00000000" w14:paraId="0000021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0.00</w:t>
            </w:r>
          </w:p>
        </w:tc>
        <w:tc>
          <w:tcPr/>
          <w:p w:rsidR="00000000" w:rsidDel="00000000" w:rsidP="00000000" w:rsidRDefault="00000000" w:rsidRPr="00000000" w14:paraId="0000021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31.1</w:t>
            </w:r>
          </w:p>
        </w:tc>
        <w:tc>
          <w:tcPr/>
          <w:p w:rsidR="00000000" w:rsidDel="00000000" w:rsidP="00000000" w:rsidRDefault="00000000" w:rsidRPr="00000000" w14:paraId="0000021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Decreasing, then constant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Batch Process</w:t>
            </w:r>
          </w:p>
        </w:tc>
        <w:tc>
          <w:tcPr/>
          <w:p w:rsidR="00000000" w:rsidDel="00000000" w:rsidP="00000000" w:rsidRDefault="00000000" w:rsidRPr="00000000" w14:paraId="0000021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400</w:t>
            </w:r>
          </w:p>
        </w:tc>
        <w:tc>
          <w:tcPr/>
          <w:p w:rsidR="00000000" w:rsidDel="00000000" w:rsidP="00000000" w:rsidRDefault="00000000" w:rsidRPr="00000000" w14:paraId="0000021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1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1200</w:t>
            </w:r>
          </w:p>
        </w:tc>
        <w:tc>
          <w:tcPr/>
          <w:p w:rsidR="00000000" w:rsidDel="00000000" w:rsidP="00000000" w:rsidRDefault="00000000" w:rsidRPr="00000000" w14:paraId="0000021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0.08</w:t>
            </w:r>
          </w:p>
        </w:tc>
        <w:tc>
          <w:tcPr/>
          <w:p w:rsidR="00000000" w:rsidDel="00000000" w:rsidP="00000000" w:rsidRDefault="00000000" w:rsidRPr="00000000" w14:paraId="0000021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31.6</w:t>
            </w:r>
          </w:p>
        </w:tc>
        <w:tc>
          <w:tcPr/>
          <w:p w:rsidR="00000000" w:rsidDel="00000000" w:rsidP="00000000" w:rsidRDefault="00000000" w:rsidRPr="00000000" w14:paraId="0000021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Decreasing, then increasing slightly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Audit Trail</w:t>
            </w:r>
          </w:p>
        </w:tc>
        <w:tc>
          <w:tcPr/>
          <w:p w:rsidR="00000000" w:rsidDel="00000000" w:rsidP="00000000" w:rsidRDefault="00000000" w:rsidRPr="00000000" w14:paraId="0000022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400</w:t>
            </w:r>
          </w:p>
        </w:tc>
        <w:tc>
          <w:tcPr/>
          <w:p w:rsidR="00000000" w:rsidDel="00000000" w:rsidP="00000000" w:rsidRDefault="00000000" w:rsidRPr="00000000" w14:paraId="0000022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2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2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1200</w:t>
            </w:r>
          </w:p>
        </w:tc>
        <w:tc>
          <w:tcPr/>
          <w:p w:rsidR="00000000" w:rsidDel="00000000" w:rsidP="00000000" w:rsidRDefault="00000000" w:rsidRPr="00000000" w14:paraId="0000022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0.17</w:t>
            </w:r>
          </w:p>
        </w:tc>
        <w:tc>
          <w:tcPr/>
          <w:p w:rsidR="00000000" w:rsidDel="00000000" w:rsidP="00000000" w:rsidRDefault="00000000" w:rsidRPr="00000000" w14:paraId="0000022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32.1</w:t>
            </w:r>
          </w:p>
        </w:tc>
        <w:tc>
          <w:tcPr/>
          <w:p w:rsidR="00000000" w:rsidDel="00000000" w:rsidP="00000000" w:rsidRDefault="00000000" w:rsidRPr="00000000" w14:paraId="0000022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Decreasing, then decreasing at a lesser rate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Report</w:t>
            </w:r>
          </w:p>
        </w:tc>
        <w:tc>
          <w:tcPr/>
          <w:p w:rsidR="00000000" w:rsidDel="00000000" w:rsidP="00000000" w:rsidRDefault="00000000" w:rsidRPr="00000000" w14:paraId="0000022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400</w:t>
            </w:r>
          </w:p>
        </w:tc>
        <w:tc>
          <w:tcPr/>
          <w:p w:rsidR="00000000" w:rsidDel="00000000" w:rsidP="00000000" w:rsidRDefault="00000000" w:rsidRPr="00000000" w14:paraId="0000022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2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2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1200</w:t>
            </w:r>
          </w:p>
        </w:tc>
        <w:tc>
          <w:tcPr/>
          <w:p w:rsidR="00000000" w:rsidDel="00000000" w:rsidP="00000000" w:rsidRDefault="00000000" w:rsidRPr="00000000" w14:paraId="0000022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0.17</w:t>
            </w:r>
          </w:p>
        </w:tc>
        <w:tc>
          <w:tcPr/>
          <w:p w:rsidR="00000000" w:rsidDel="00000000" w:rsidP="00000000" w:rsidRDefault="00000000" w:rsidRPr="00000000" w14:paraId="0000022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31.4</w:t>
            </w:r>
          </w:p>
        </w:tc>
        <w:tc>
          <w:tcPr/>
          <w:p w:rsidR="00000000" w:rsidDel="00000000" w:rsidP="00000000" w:rsidRDefault="00000000" w:rsidRPr="00000000" w14:paraId="0000022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Decreasing, then decreasing at a lesser rate</w:t>
            </w:r>
          </w:p>
        </w:tc>
      </w:tr>
    </w:tbl>
    <w:p w:rsidR="00000000" w:rsidDel="00000000" w:rsidP="00000000" w:rsidRDefault="00000000" w:rsidRPr="00000000" w14:paraId="00000230">
      <w:pPr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18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 w:val="1"/>
    <w:rsid w:val="000D3402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8F046D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1.png"/><Relationship Id="rId41" Type="http://schemas.openxmlformats.org/officeDocument/2006/relationships/image" Target="media/image15.png"/><Relationship Id="rId44" Type="http://schemas.openxmlformats.org/officeDocument/2006/relationships/image" Target="media/image4.png"/><Relationship Id="rId43" Type="http://schemas.openxmlformats.org/officeDocument/2006/relationships/image" Target="media/image7.png"/><Relationship Id="rId46" Type="http://schemas.openxmlformats.org/officeDocument/2006/relationships/image" Target="media/image12.png"/><Relationship Id="rId45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48" Type="http://schemas.openxmlformats.org/officeDocument/2006/relationships/image" Target="media/image9.png"/><Relationship Id="rId47" Type="http://schemas.openxmlformats.org/officeDocument/2006/relationships/image" Target="media/image23.png"/><Relationship Id="rId4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0.png"/><Relationship Id="rId8" Type="http://schemas.openxmlformats.org/officeDocument/2006/relationships/image" Target="media/image29.png"/><Relationship Id="rId31" Type="http://schemas.openxmlformats.org/officeDocument/2006/relationships/image" Target="media/image21.png"/><Relationship Id="rId30" Type="http://schemas.openxmlformats.org/officeDocument/2006/relationships/image" Target="media/image24.png"/><Relationship Id="rId33" Type="http://schemas.openxmlformats.org/officeDocument/2006/relationships/image" Target="media/image46.png"/><Relationship Id="rId32" Type="http://schemas.openxmlformats.org/officeDocument/2006/relationships/image" Target="media/image17.png"/><Relationship Id="rId35" Type="http://schemas.openxmlformats.org/officeDocument/2006/relationships/image" Target="media/image20.png"/><Relationship Id="rId34" Type="http://schemas.openxmlformats.org/officeDocument/2006/relationships/image" Target="media/image33.png"/><Relationship Id="rId37" Type="http://schemas.openxmlformats.org/officeDocument/2006/relationships/image" Target="media/image6.png"/><Relationship Id="rId36" Type="http://schemas.openxmlformats.org/officeDocument/2006/relationships/image" Target="media/image19.png"/><Relationship Id="rId39" Type="http://schemas.openxmlformats.org/officeDocument/2006/relationships/image" Target="media/image11.png"/><Relationship Id="rId38" Type="http://schemas.openxmlformats.org/officeDocument/2006/relationships/image" Target="media/image28.png"/><Relationship Id="rId62" Type="http://schemas.openxmlformats.org/officeDocument/2006/relationships/image" Target="media/image48.png"/><Relationship Id="rId61" Type="http://schemas.openxmlformats.org/officeDocument/2006/relationships/image" Target="media/image41.png"/><Relationship Id="rId20" Type="http://schemas.openxmlformats.org/officeDocument/2006/relationships/image" Target="media/image42.png"/><Relationship Id="rId64" Type="http://schemas.openxmlformats.org/officeDocument/2006/relationships/image" Target="media/image49.png"/><Relationship Id="rId63" Type="http://schemas.openxmlformats.org/officeDocument/2006/relationships/image" Target="media/image43.png"/><Relationship Id="rId22" Type="http://schemas.openxmlformats.org/officeDocument/2006/relationships/image" Target="media/image59.png"/><Relationship Id="rId66" Type="http://schemas.openxmlformats.org/officeDocument/2006/relationships/image" Target="media/image56.png"/><Relationship Id="rId21" Type="http://schemas.openxmlformats.org/officeDocument/2006/relationships/image" Target="media/image54.png"/><Relationship Id="rId65" Type="http://schemas.openxmlformats.org/officeDocument/2006/relationships/image" Target="media/image50.png"/><Relationship Id="rId24" Type="http://schemas.openxmlformats.org/officeDocument/2006/relationships/image" Target="media/image45.png"/><Relationship Id="rId23" Type="http://schemas.openxmlformats.org/officeDocument/2006/relationships/image" Target="media/image58.png"/><Relationship Id="rId60" Type="http://schemas.openxmlformats.org/officeDocument/2006/relationships/image" Target="media/image34.png"/><Relationship Id="rId26" Type="http://schemas.openxmlformats.org/officeDocument/2006/relationships/image" Target="media/image53.png"/><Relationship Id="rId25" Type="http://schemas.openxmlformats.org/officeDocument/2006/relationships/image" Target="media/image57.png"/><Relationship Id="rId28" Type="http://schemas.openxmlformats.org/officeDocument/2006/relationships/image" Target="media/image26.png"/><Relationship Id="rId27" Type="http://schemas.openxmlformats.org/officeDocument/2006/relationships/image" Target="media/image14.png"/><Relationship Id="rId29" Type="http://schemas.openxmlformats.org/officeDocument/2006/relationships/image" Target="media/image25.png"/><Relationship Id="rId51" Type="http://schemas.openxmlformats.org/officeDocument/2006/relationships/image" Target="media/image31.png"/><Relationship Id="rId50" Type="http://schemas.openxmlformats.org/officeDocument/2006/relationships/image" Target="media/image18.png"/><Relationship Id="rId53" Type="http://schemas.openxmlformats.org/officeDocument/2006/relationships/image" Target="media/image16.png"/><Relationship Id="rId52" Type="http://schemas.openxmlformats.org/officeDocument/2006/relationships/image" Target="media/image2.png"/><Relationship Id="rId11" Type="http://schemas.openxmlformats.org/officeDocument/2006/relationships/image" Target="media/image36.png"/><Relationship Id="rId55" Type="http://schemas.openxmlformats.org/officeDocument/2006/relationships/image" Target="media/image13.png"/><Relationship Id="rId10" Type="http://schemas.openxmlformats.org/officeDocument/2006/relationships/image" Target="media/image47.png"/><Relationship Id="rId54" Type="http://schemas.openxmlformats.org/officeDocument/2006/relationships/image" Target="media/image5.png"/><Relationship Id="rId13" Type="http://schemas.openxmlformats.org/officeDocument/2006/relationships/image" Target="media/image39.png"/><Relationship Id="rId57" Type="http://schemas.openxmlformats.org/officeDocument/2006/relationships/image" Target="media/image37.png"/><Relationship Id="rId12" Type="http://schemas.openxmlformats.org/officeDocument/2006/relationships/image" Target="media/image38.png"/><Relationship Id="rId56" Type="http://schemas.openxmlformats.org/officeDocument/2006/relationships/image" Target="media/image10.png"/><Relationship Id="rId15" Type="http://schemas.openxmlformats.org/officeDocument/2006/relationships/image" Target="media/image60.png"/><Relationship Id="rId59" Type="http://schemas.openxmlformats.org/officeDocument/2006/relationships/image" Target="media/image32.png"/><Relationship Id="rId14" Type="http://schemas.openxmlformats.org/officeDocument/2006/relationships/image" Target="media/image35.png"/><Relationship Id="rId58" Type="http://schemas.openxmlformats.org/officeDocument/2006/relationships/image" Target="media/image44.png"/><Relationship Id="rId17" Type="http://schemas.openxmlformats.org/officeDocument/2006/relationships/image" Target="media/image51.png"/><Relationship Id="rId16" Type="http://schemas.openxmlformats.org/officeDocument/2006/relationships/image" Target="media/image52.png"/><Relationship Id="rId19" Type="http://schemas.openxmlformats.org/officeDocument/2006/relationships/image" Target="media/image55.png"/><Relationship Id="rId18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jKHrq5+/bgEHOqARjyunfF9bIQ==">CgMxLjAyCGguZ2pkZ3hzOAByITFyOThQeWo3WXplOWNQTi0zWlViaU1mTG9zVE9ERGFnRQ==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2024-03-28T06:37:00Z</dcterms:created>
</cp:coreProperties>
</file>