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Product Release Note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PRN No.: SATS_02</w:t>
        <w:tab/>
        <w:tab/>
        <w:tab/>
        <w:tab/>
        <w:t xml:space="preserve">    Date of Product Release: 19</w:t>
      </w:r>
      <w:r w:rsidDel="00000000" w:rsidR="00000000" w:rsidRPr="00000000">
        <w:rPr>
          <w:rFonts w:ascii="Arial" w:cs="Arial" w:eastAsia="Arial" w:hAnsi="Arial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October 2023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-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310"/>
        <w:tblGridChange w:id="0">
          <w:tblGrid>
            <w:gridCol w:w="3420"/>
            <w:gridCol w:w="531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Name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SSTL Asset Tagging and Tracking System (SATS)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Module Names (if applicable)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App, Web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Product Version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SATS_v1.0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Official release of new Asset Tagging and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ind w:right="-108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Successful completion of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19th October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Enclosed Documents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Test Case Test Log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List of features in this product/new features in this Release</w:t>
      </w:r>
    </w:p>
    <w:tbl>
      <w:tblPr>
        <w:tblStyle w:val="Table2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104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Configuration Management:-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Asset Type Configuration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Fixed &amp; Dynamic Asset Attribute Configuration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Site/Location Type Configuration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Fixed &amp; Dynamic Site/Location Attribute Configuration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Batch Processes:-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Upload Asset Data (Incremental Asset)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Upload STN data to create STN Task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Upload SRN data to create SRN Task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Technician Site Mapping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Site Asset View:-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 Listing, Search Site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Site Details, View Site Attributes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Active Assets View, Passive Assets View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Pending Approval:-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Listing of Pending Task for Approval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Sort, Search &amp; Filter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Details of the Tasks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Approval/Rejection of Tasks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Technician to Site Tagging Status:-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Technician List, Search Technian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Technician-wise Site List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Site-wise Active/Passive Assets View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Operator Site View:-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Listing of Operators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Operator-wist Site Listing, Searching Site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Site-wise Active/Passive Assets View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Asset History:-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Search asset by Serial Number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Asset present details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Asset movement history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Technician Supervisor Mapping:-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Map Technician and Supervisor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Delete Technician and Supervisor Mapping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360" w:firstLine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Mobile Application: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Login, Menu Options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Nearby Sites, My Sites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 Selection &amp; Site Search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Active &amp; Passive Asset Listing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Asset Details View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Edit Asset Details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Asset Tagging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Asset Addition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Site-wise Task List (STN &amp; SRN Tasks)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STN and Submit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SRN and Submit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Site Asset Audit by Supervisor 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User Login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Create, View &amp; Modify Users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Suspend &amp; Reactivate User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Delete/Deactivate User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View Modules &amp; Module Functions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Create, View &amp; Edit Roles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Assign Module Function Access to Role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User Role Association</w:t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Operating Environments</w:t>
      </w:r>
    </w:p>
    <w:tbl>
      <w:tblPr>
        <w:tblStyle w:val="Table3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 App: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Android version 9 onwards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20" w:lineRule="auto"/>
              <w:ind w:left="108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Google Chrome web browser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240" w:lineRule="auto"/>
        <w:rPr/>
      </w:pPr>
      <w:r w:rsidDel="00000000" w:rsidR="00000000" w:rsidRPr="00000000">
        <w:rPr>
          <w:rtl w:val="0"/>
        </w:rPr>
        <w:t xml:space="preserve">General Remarks:</w:t>
      </w:r>
    </w:p>
    <w:tbl>
      <w:tblPr>
        <w:tblStyle w:val="Table5"/>
        <w:tblW w:w="8730.0" w:type="dxa"/>
        <w:jc w:val="left"/>
        <w:tblInd w:w="-12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85" w:hRule="atLeast"/>
          <w:tblHeader w:val="1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Google Drive Location: 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https://drive.google.com/drive/folders/1bqO7-sHXhv1TlVEkzQhfDqgUHjb7PtrZ?usp=share_link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APK File Nam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sats_19oct23.apk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 Portal Link: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http://115.113.197.12:88/public/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Supervisor UserId &amp; Password: ravishankar.lingaraju@ssquarespenta.com &amp; Password@123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Technician UserId &amp; Password: ashis.malakar@ushamartintech.com &amp; Password@123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Management Link 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http://115.113.197.12/usermanagement/public/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 UserId &amp; Password: </w:t>
            </w:r>
            <w:r w:rsidDel="00000000" w:rsidR="00000000" w:rsidRPr="00000000">
              <w:rPr>
                <w:rFonts w:ascii="Verdana" w:cs="Verdana" w:eastAsia="Verdana" w:hAnsi="Verdana"/>
                <w:color w:val="0000ff"/>
                <w:sz w:val="19"/>
                <w:szCs w:val="19"/>
                <w:rtl w:val="0"/>
              </w:rPr>
              <w:t xml:space="preserve">satsa616@gmail.com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&amp; Password@123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Site Map View could not be released as google map is not available for free. Looking for alternatives.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Password policy is planned 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 implemented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 future release.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2016" w:top="1631" w:left="1728" w:right="1440" w:header="360" w:footer="172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Truebyl/RN/SATS                     </w:t>
      <w:tab/>
      <w:tab/>
      <w:t xml:space="preserve">                                                    Page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                                                                                                 </w:t>
    </w:r>
    <w:bookmarkStart w:colFirst="0" w:colLast="0" w:name="bookmark=id.30j0zll" w:id="2"/>
    <w:bookmarkEnd w:id="2"/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             </w:t>
    </w:r>
    <w:r w:rsidDel="00000000" w:rsidR="00000000" w:rsidRPr="00000000">
      <w:rPr>
        <w:b w:val="1"/>
        <w:color w:val="000000"/>
        <w:sz w:val="24"/>
        <w:szCs w:val="24"/>
      </w:rPr>
      <w:drawing>
        <wp:inline distB="0" distT="0" distL="0" distR="0">
          <wp:extent cx="1577340" cy="579120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-81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ind w:left="-810"/>
      <w:outlineLvl w:val="0"/>
    </w:pPr>
    <w:rPr>
      <w:b w:val="1"/>
      <w:sz w:val="32"/>
      <w:lang w:val="en-GB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TableHeader" w:customStyle="1">
    <w:name w:val="Table Header"/>
    <w:basedOn w:val="Normal"/>
    <w:autoRedefine w:val="1"/>
    <w:pPr>
      <w:jc w:val="both"/>
    </w:pPr>
    <w:rPr>
      <w:rFonts w:ascii="Arial" w:hAnsi="Arial"/>
      <w:b w:val="1"/>
    </w:rPr>
  </w:style>
  <w:style w:type="paragraph" w:styleId="TableText" w:customStyle="1">
    <w:name w:val="Table Text"/>
    <w:basedOn w:val="Normal"/>
    <w:autoRedefine w:val="1"/>
    <w:pPr>
      <w:jc w:val="both"/>
    </w:pPr>
    <w:rPr>
      <w:rFonts w:ascii="Arial" w:hAnsi="Arial"/>
    </w:rPr>
  </w:style>
  <w:style w:type="paragraph" w:styleId="Title2" w:customStyle="1">
    <w:name w:val="Title 2"/>
    <w:basedOn w:val="Normal"/>
    <w:autoRedefine w:val="1"/>
    <w:pPr>
      <w:spacing w:after="60" w:before="60"/>
      <w:ind w:left="576"/>
      <w:jc w:val="center"/>
    </w:pPr>
    <w:rPr>
      <w:rFonts w:ascii="Arial" w:hAnsi="Arial"/>
      <w:b w:val="1"/>
      <w:sz w:val="24"/>
    </w:rPr>
  </w:style>
  <w:style w:type="paragraph" w:styleId="BodyText">
    <w:name w:val="Body Text"/>
    <w:semiHidden w:val="1"/>
    <w:pPr>
      <w:jc w:val="both"/>
    </w:pPr>
    <w:rPr>
      <w:rFonts w:ascii="Arial" w:hAnsi="Arial"/>
      <w:noProof w:val="1"/>
      <w:lang w:eastAsia="en-US"/>
    </w:rPr>
  </w:style>
  <w:style w:type="paragraph" w:styleId="BodyTextIndent2">
    <w:name w:val="Body Text Indent 2"/>
    <w:basedOn w:val="Normal"/>
    <w:semiHidden w:val="1"/>
    <w:pPr>
      <w:ind w:left="720"/>
    </w:pPr>
    <w:rPr>
      <w:rFonts w:ascii="Arial" w:hAnsi="Arial"/>
      <w:i w:val="1"/>
      <w:sz w:val="28"/>
    </w:rPr>
  </w:style>
  <w:style w:type="paragraph" w:styleId="BodyTextIndent">
    <w:name w:val="Body Text Indent"/>
    <w:semiHidden w:val="1"/>
    <w:pPr>
      <w:spacing w:after="20" w:line="20" w:lineRule="atLeast"/>
      <w:ind w:left="720"/>
      <w:jc w:val="both"/>
    </w:pPr>
    <w:rPr>
      <w:rFonts w:ascii="Arial" w:hAnsi="Arial"/>
      <w:noProof w:val="1"/>
      <w:spacing w:val="-5"/>
      <w:lang w:eastAsia="en-US"/>
    </w:rPr>
  </w:style>
  <w:style w:type="paragraph" w:styleId="RefLeftColText" w:customStyle="1">
    <w:name w:val="RefLeftColText"/>
    <w:next w:val="BodyText"/>
    <w:pPr>
      <w:keepNext w:val="1"/>
      <w:spacing w:after="120" w:before="120"/>
    </w:pPr>
    <w:rPr>
      <w:rFonts w:ascii="Arial" w:hAnsi="Arial"/>
      <w:b w:val="1"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0DC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0DCD"/>
    <w:rPr>
      <w:rFonts w:ascii="Tahoma" w:cs="Tahoma" w:hAnsi="Tahoma"/>
      <w:sz w:val="16"/>
      <w:szCs w:val="16"/>
      <w:lang w:eastAsia="en-US" w:val="en-US"/>
    </w:rPr>
  </w:style>
  <w:style w:type="character" w:styleId="Hyperlink">
    <w:name w:val="Hyperlink"/>
    <w:basedOn w:val="DefaultParagraphFont"/>
    <w:uiPriority w:val="99"/>
    <w:unhideWhenUsed w:val="1"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2524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115.113.197.12/usermanagement/publi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bqO7-sHXhv1TlVEkzQhfDqgUHjb7PtrZ?usp=share_link" TargetMode="External"/><Relationship Id="rId8" Type="http://schemas.openxmlformats.org/officeDocument/2006/relationships/hyperlink" Target="http://115.113.197.12:88/publi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GsUpi3OJUOSx1zVLQgYBUlSL4w==">CgMxLjAyCWguMzBqMHpsbDIIaC5namRneHMyCmlkLjMwajB6bGw4AHIhMXRsaTJlbnR2SEE1T19taXBhcXRTTjZJNUNTSTVSallQ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2023-10-06T06:05:00Z</dcterms:created>
  <dc:creator>ANC</dc:creator>
</cp:coreProperties>
</file>