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19 | PLAYER HANDOUTS</w:t>
      </w:r>
    </w:p>
    <w:p>
      <w:pPr>
        <w:pStyle w:val="Heading1"/>
      </w:pPr>
      <w:r>
        <w:t>H1  Recovered operation dispatch</w:t>
      </w:r>
    </w:p>
    <w:p>
      <w:r>
        <w:t>Recover the contents by the braced side breach. Keep the mill and old channels standing. The intact plate continues north separately.</w:t>
      </w:r>
    </w:p>
    <w:p>
      <w:r>
        <w:t>Report to Frulam Mondath, Cult of the Dragon. Count returning hands and prisoners at camp. Guarded cave stock is not to move with the recovery crews.</w:t>
      </w:r>
    </w:p>
    <w:p>
      <w:r>
        <w:t>F.M.</w:t>
      </w:r>
    </w:p>
    <w:p>
      <w:r>
        <w:br w:type="page"/>
      </w:r>
    </w:p>
    <w:p>
      <w:pPr>
        <w:pStyle w:val="Subtitle"/>
      </w:pPr>
      <w:r>
        <w:t>SESSION 19 | PLAYER HANDOUTS</w:t>
      </w:r>
    </w:p>
    <w:p>
      <w:pPr>
        <w:pStyle w:val="Heading1"/>
      </w:pPr>
      <w:r>
        <w:t>H2  Northbound transfer instruction</w:t>
      </w:r>
    </w:p>
    <w:p>
      <w:r>
        <w:t>Beyond the northern camp, follow the cart road to the last chalk fork. Three pale stones mark the foot track to the split basalt shelf. Wait where the valley opens. Keep the plate and recovered contents intact.</w:t>
      </w:r>
    </w:p>
    <w:p>
      <w:r>
        <w:br w:type="page"/>
      </w:r>
    </w:p>
    <w:p>
      <w:pPr>
        <w:pStyle w:val="Subtitle"/>
      </w:pPr>
      <w:r>
        <w:t>SESSION 19 | PLAYER HANDOUTS</w:t>
      </w:r>
    </w:p>
    <w:p>
      <w:pPr>
        <w:pStyle w:val="Heading1"/>
      </w:pPr>
      <w:r>
        <w:t>H3  The party’s arrangements</w:t>
      </w:r>
    </w:p>
    <w:p>
      <w:r>
        <w:t>Plate carried by: __________________________</w:t>
        <w:br/>
        <w:t>Pink crystal carried by: ____________________</w:t>
        <w:br/>
        <w:t>Prisoners / escort / agreed treatment: __________________________</w:t>
        <w:br/>
        <w:t>Wounded people / care: _____________________________________</w:t>
        <w:br/>
        <w:t>Receiver: isolated / monitored / unresolved</w:t>
        <w:br/>
        <w:t>Patient-care custodian: ____________________________________</w:t>
        <w:br/>
        <w:t>Mill supports / watch: _____________________________________</w:t>
        <w:br/>
        <w:t>Supplies / rest / spent resources: _____________________________</w:t>
        <w:br/>
        <w:t>Northern route source: ____________________________________</w:t>
        <w:br/>
        <w:t>Questions for the dragon: __________________________________</w:t>
        <w:br/>
        <w:t>Inspection / custody / return terms: __________________________</w:t>
        <w:br/>
        <w:t>Next objective: __________________________________________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4C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