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B36A8" w14:textId="77777777" w:rsidR="00C6554A" w:rsidRPr="0005331B" w:rsidRDefault="002554CD" w:rsidP="00C6554A">
      <w:pPr>
        <w:pStyle w:val="Photo"/>
        <w:rPr>
          <w:rFonts w:ascii="Times New Roman" w:hAnsi="Times New Roman" w:cs="Times New Roman"/>
          <w:color w:val="auto"/>
        </w:rPr>
      </w:pPr>
      <w:bookmarkStart w:id="0" w:name="_Toc321147149"/>
      <w:bookmarkStart w:id="1" w:name="_Toc318188227"/>
      <w:bookmarkStart w:id="2" w:name="_Toc318188327"/>
      <w:bookmarkStart w:id="3" w:name="_Toc318189312"/>
      <w:bookmarkStart w:id="4" w:name="_Toc321147011"/>
      <w:r w:rsidRPr="0005331B">
        <w:rPr>
          <w:rFonts w:ascii="Times New Roman" w:hAnsi="Times New Roman" w:cs="Times New Roman"/>
          <w:noProof/>
          <w:color w:val="auto"/>
        </w:rPr>
        <w:drawing>
          <wp:inline distT="0" distB="0" distL="0" distR="0" wp14:anchorId="224BD08E" wp14:editId="43C14BCA">
            <wp:extent cx="3657600" cy="4734757"/>
            <wp:effectExtent l="0" t="0" r="0"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4734757"/>
                    </a:xfrm>
                    <a:prstGeom prst="rect">
                      <a:avLst/>
                    </a:prstGeom>
                    <a:noFill/>
                    <a:ln w="254000" cap="rnd">
                      <a:noFill/>
                    </a:ln>
                    <a:effectLst/>
                  </pic:spPr>
                </pic:pic>
              </a:graphicData>
            </a:graphic>
          </wp:inline>
        </w:drawing>
      </w:r>
    </w:p>
    <w:bookmarkEnd w:id="0"/>
    <w:bookmarkEnd w:id="1"/>
    <w:bookmarkEnd w:id="2"/>
    <w:bookmarkEnd w:id="3"/>
    <w:bookmarkEnd w:id="4"/>
    <w:p w14:paraId="1C4C9EF4" w14:textId="46709FC2" w:rsidR="00C6554A" w:rsidRPr="0005331B" w:rsidRDefault="00447187" w:rsidP="00C6554A">
      <w:pPr>
        <w:pStyle w:val="Title"/>
        <w:rPr>
          <w:rFonts w:ascii="Times New Roman" w:hAnsi="Times New Roman" w:cs="Times New Roman"/>
          <w:color w:val="auto"/>
        </w:rPr>
      </w:pPr>
      <w:r w:rsidRPr="0005331B">
        <w:rPr>
          <w:rFonts w:ascii="Times New Roman" w:hAnsi="Times New Roman" w:cs="Times New Roman"/>
          <w:color w:val="auto"/>
        </w:rPr>
        <w:t>Milestone</w:t>
      </w:r>
    </w:p>
    <w:p w14:paraId="427ABAE7" w14:textId="669EA26C" w:rsidR="00C6554A" w:rsidRPr="0005331B" w:rsidRDefault="00447187" w:rsidP="00C6554A">
      <w:pPr>
        <w:pStyle w:val="Subtitle"/>
        <w:rPr>
          <w:rFonts w:ascii="Times New Roman" w:hAnsi="Times New Roman" w:cs="Times New Roman"/>
          <w:color w:val="auto"/>
        </w:rPr>
      </w:pPr>
      <w:r w:rsidRPr="0005331B">
        <w:rPr>
          <w:rFonts w:ascii="Times New Roman" w:hAnsi="Times New Roman" w:cs="Times New Roman"/>
          <w:color w:val="auto"/>
        </w:rPr>
        <w:t xml:space="preserve">Bacchus Winery </w:t>
      </w:r>
    </w:p>
    <w:p w14:paraId="5DCBD130" w14:textId="11FFF551" w:rsidR="00447187" w:rsidRPr="0005331B" w:rsidRDefault="00447187" w:rsidP="00C6554A">
      <w:pPr>
        <w:pStyle w:val="ContactInfo"/>
        <w:rPr>
          <w:rFonts w:ascii="Times New Roman" w:hAnsi="Times New Roman" w:cs="Times New Roman"/>
          <w:color w:val="auto"/>
        </w:rPr>
      </w:pPr>
      <w:r w:rsidRPr="0005331B">
        <w:rPr>
          <w:rFonts w:ascii="Times New Roman" w:hAnsi="Times New Roman" w:cs="Times New Roman"/>
          <w:color w:val="auto"/>
        </w:rPr>
        <w:t>Kyle Marlia-Conner</w:t>
      </w:r>
      <w:r w:rsidRPr="0005331B">
        <w:rPr>
          <w:rFonts w:ascii="Times New Roman" w:hAnsi="Times New Roman" w:cs="Times New Roman"/>
          <w:color w:val="auto"/>
        </w:rPr>
        <w:br/>
        <w:t>Steve Stylin</w:t>
      </w:r>
      <w:r w:rsidRPr="0005331B">
        <w:rPr>
          <w:rFonts w:ascii="Times New Roman" w:hAnsi="Times New Roman" w:cs="Times New Roman"/>
          <w:color w:val="auto"/>
        </w:rPr>
        <w:br/>
        <w:t>Ean Masoner</w:t>
      </w:r>
      <w:r w:rsidRPr="0005331B">
        <w:rPr>
          <w:rFonts w:ascii="Times New Roman" w:hAnsi="Times New Roman" w:cs="Times New Roman"/>
          <w:color w:val="auto"/>
        </w:rPr>
        <w:br/>
        <w:t>Cuitlahuac Hernandez</w:t>
      </w:r>
      <w:r w:rsidRPr="0005331B">
        <w:rPr>
          <w:rFonts w:ascii="Times New Roman" w:hAnsi="Times New Roman" w:cs="Times New Roman"/>
          <w:color w:val="auto"/>
        </w:rPr>
        <w:br/>
      </w:r>
      <w:proofErr w:type="spellStart"/>
      <w:r w:rsidRPr="0005331B">
        <w:rPr>
          <w:rFonts w:ascii="Times New Roman" w:hAnsi="Times New Roman" w:cs="Times New Roman"/>
          <w:color w:val="auto"/>
        </w:rPr>
        <w:t>Mirajo</w:t>
      </w:r>
      <w:proofErr w:type="spellEnd"/>
      <w:r w:rsidRPr="0005331B">
        <w:rPr>
          <w:rFonts w:ascii="Times New Roman" w:hAnsi="Times New Roman" w:cs="Times New Roman"/>
          <w:color w:val="auto"/>
        </w:rPr>
        <w:t xml:space="preserve"> </w:t>
      </w:r>
      <w:proofErr w:type="spellStart"/>
      <w:r w:rsidRPr="0005331B">
        <w:rPr>
          <w:rFonts w:ascii="Times New Roman" w:hAnsi="Times New Roman" w:cs="Times New Roman"/>
          <w:color w:val="auto"/>
        </w:rPr>
        <w:t>Tesora</w:t>
      </w:r>
      <w:proofErr w:type="spellEnd"/>
      <w:r w:rsidRPr="0005331B">
        <w:rPr>
          <w:rFonts w:ascii="Times New Roman" w:hAnsi="Times New Roman" w:cs="Times New Roman"/>
          <w:color w:val="auto"/>
        </w:rPr>
        <w:t xml:space="preserve"> </w:t>
      </w:r>
      <w:r w:rsidR="00550911" w:rsidRPr="0005331B">
        <w:rPr>
          <w:rFonts w:ascii="Times New Roman" w:hAnsi="Times New Roman" w:cs="Times New Roman"/>
          <w:color w:val="auto"/>
        </w:rPr>
        <w:br/>
      </w:r>
    </w:p>
    <w:p w14:paraId="1FBC3421" w14:textId="77777777" w:rsidR="00BE7556" w:rsidRDefault="00C6554A" w:rsidP="00BE7556">
      <w:pPr>
        <w:spacing w:line="480" w:lineRule="auto"/>
        <w:jc w:val="center"/>
        <w:rPr>
          <w:rFonts w:ascii="Times New Roman" w:hAnsi="Times New Roman" w:cs="Times New Roman"/>
          <w:color w:val="auto"/>
        </w:rPr>
      </w:pPr>
      <w:r w:rsidRPr="0005331B">
        <w:rPr>
          <w:rFonts w:ascii="Times New Roman" w:hAnsi="Times New Roman" w:cs="Times New Roman"/>
          <w:color w:val="auto"/>
        </w:rPr>
        <w:t xml:space="preserve">| </w:t>
      </w:r>
      <w:r w:rsidR="00447187" w:rsidRPr="0005331B">
        <w:rPr>
          <w:rFonts w:ascii="Times New Roman" w:hAnsi="Times New Roman" w:cs="Times New Roman"/>
          <w:color w:val="auto"/>
        </w:rPr>
        <w:t>Database Development and Use</w:t>
      </w: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12/</w:t>
      </w:r>
      <w:r w:rsidR="00F06B25">
        <w:rPr>
          <w:rFonts w:ascii="Times New Roman" w:hAnsi="Times New Roman" w:cs="Times New Roman"/>
          <w:color w:val="auto"/>
        </w:rPr>
        <w:t>15</w:t>
      </w:r>
      <w:r w:rsidR="00447187" w:rsidRPr="0005331B">
        <w:rPr>
          <w:rFonts w:ascii="Times New Roman" w:hAnsi="Times New Roman" w:cs="Times New Roman"/>
          <w:color w:val="auto"/>
        </w:rPr>
        <w:t>/2024</w:t>
      </w:r>
    </w:p>
    <w:p w14:paraId="3BF72052" w14:textId="77777777" w:rsidR="00BE7556" w:rsidRDefault="00BE7556" w:rsidP="00BE7556">
      <w:pPr>
        <w:spacing w:line="480" w:lineRule="auto"/>
        <w:rPr>
          <w:rFonts w:ascii="Times New Roman" w:hAnsi="Times New Roman" w:cs="Times New Roman"/>
          <w:color w:val="auto"/>
        </w:rPr>
      </w:pPr>
    </w:p>
    <w:p w14:paraId="4AC9BA54" w14:textId="1228A2B8" w:rsidR="00A5687A" w:rsidRPr="000E504B" w:rsidRDefault="00C6554A" w:rsidP="00BE7556">
      <w:pPr>
        <w:spacing w:line="480" w:lineRule="auto"/>
        <w:rPr>
          <w:rFonts w:ascii="Times New Roman" w:hAnsi="Times New Roman" w:cs="Times New Roman"/>
        </w:rPr>
      </w:pPr>
      <w:r w:rsidRPr="0005331B">
        <w:rPr>
          <w:rFonts w:ascii="Times New Roman" w:hAnsi="Times New Roman" w:cs="Times New Roman"/>
          <w:color w:val="auto"/>
        </w:rPr>
        <w:br w:type="page"/>
      </w:r>
      <w:r w:rsidR="00A5687A">
        <w:rPr>
          <w:rFonts w:ascii="Times New Roman" w:hAnsi="Times New Roman" w:cs="Times New Roman"/>
        </w:rPr>
        <w:lastRenderedPageBreak/>
        <w:t>I</w:t>
      </w:r>
      <w:r w:rsidR="00A5687A" w:rsidRPr="000E504B">
        <w:rPr>
          <w:rFonts w:ascii="Times New Roman" w:hAnsi="Times New Roman" w:cs="Times New Roman"/>
        </w:rPr>
        <w:t xml:space="preserve">n the context of a case study involving a </w:t>
      </w:r>
      <w:r w:rsidR="00A5687A">
        <w:rPr>
          <w:rFonts w:ascii="Times New Roman" w:hAnsi="Times New Roman" w:cs="Times New Roman"/>
        </w:rPr>
        <w:t>Bacchus W</w:t>
      </w:r>
      <w:r w:rsidR="00A5687A" w:rsidRPr="000E504B">
        <w:rPr>
          <w:rFonts w:ascii="Times New Roman" w:hAnsi="Times New Roman" w:cs="Times New Roman"/>
        </w:rPr>
        <w:t>ine production and distribution business, it is essential to generate reports that can aid in making informed business decisions. This document outlines three specific reports that can be created using Python and a graphical user interface (GUI). Each report will include a description, the corresponding Python script to generate the report, and a screenshot of the report output.</w:t>
      </w:r>
    </w:p>
    <w:p w14:paraId="273FC823" w14:textId="6D12C424" w:rsidR="00A5687A" w:rsidRPr="00F06B25" w:rsidRDefault="00A5687A" w:rsidP="00A5687A">
      <w:pPr>
        <w:spacing w:line="480" w:lineRule="auto"/>
        <w:rPr>
          <w:rFonts w:ascii="Times New Roman" w:hAnsi="Times New Roman" w:cs="Times New Roman"/>
          <w:i/>
          <w:iCs/>
        </w:rPr>
      </w:pPr>
      <w:r w:rsidRPr="00157302">
        <w:rPr>
          <w:rFonts w:ascii="Times New Roman" w:hAnsi="Times New Roman" w:cs="Times New Roman"/>
          <w:i/>
          <w:iCs/>
        </w:rPr>
        <w:t>Report 1: Sales Performance Report</w:t>
      </w:r>
      <w:r>
        <w:rPr>
          <w:rFonts w:ascii="Times New Roman" w:hAnsi="Times New Roman" w:cs="Times New Roman"/>
          <w:i/>
          <w:iCs/>
        </w:rPr>
        <w:t xml:space="preserve">: </w:t>
      </w:r>
      <w:r w:rsidRPr="00696721">
        <w:rPr>
          <w:rFonts w:ascii="Times New Roman" w:hAnsi="Times New Roman" w:cs="Times New Roman"/>
          <w:i/>
          <w:iCs/>
        </w:rPr>
        <w:t>sales_perforamce</w:t>
      </w:r>
      <w:r>
        <w:rPr>
          <w:rFonts w:ascii="Times New Roman" w:hAnsi="Times New Roman" w:cs="Times New Roman"/>
          <w:i/>
          <w:iCs/>
        </w:rPr>
        <w:t>.py</w:t>
      </w:r>
      <w:r w:rsidR="00F06B25">
        <w:rPr>
          <w:rFonts w:ascii="Times New Roman" w:hAnsi="Times New Roman" w:cs="Times New Roman"/>
          <w:i/>
          <w:iCs/>
        </w:rPr>
        <w:br/>
      </w:r>
      <w:r w:rsidRPr="00157302">
        <w:rPr>
          <w:rFonts w:ascii="Times New Roman" w:hAnsi="Times New Roman" w:cs="Times New Roman"/>
          <w:b/>
          <w:bCs/>
        </w:rPr>
        <w:t>Description:</w:t>
      </w:r>
      <w:r w:rsidRPr="00157302">
        <w:rPr>
          <w:rFonts w:ascii="Times New Roman" w:hAnsi="Times New Roman" w:cs="Times New Roman"/>
        </w:rPr>
        <w:br/>
        <w:t xml:space="preserve">The Sales Performance Report provides insights into the sales data, including the quantity sold and the total sales amount for each wine type. This report is crucial for understanding which wines </w:t>
      </w:r>
      <w:r w:rsidRPr="000E504B">
        <w:rPr>
          <w:rFonts w:ascii="Times New Roman" w:hAnsi="Times New Roman" w:cs="Times New Roman"/>
        </w:rPr>
        <w:t>perform</w:t>
      </w:r>
      <w:r w:rsidRPr="00157302">
        <w:rPr>
          <w:rFonts w:ascii="Times New Roman" w:hAnsi="Times New Roman" w:cs="Times New Roman"/>
        </w:rPr>
        <w:t xml:space="preserve"> well and which may need marketing efforts or adjustments in production.</w:t>
      </w:r>
    </w:p>
    <w:p w14:paraId="7960F599" w14:textId="353033EC" w:rsidR="00C6554A" w:rsidRDefault="0026437A" w:rsidP="00A5687A">
      <w:pPr>
        <w:pStyle w:val="ContactInfo"/>
        <w:jc w:val="left"/>
        <w:rPr>
          <w:rFonts w:ascii="Times New Roman" w:hAnsi="Times New Roman" w:cs="Times New Roman"/>
          <w:color w:val="auto"/>
        </w:rPr>
      </w:pPr>
      <w:r>
        <w:rPr>
          <w:rFonts w:ascii="Times New Roman" w:hAnsi="Times New Roman" w:cs="Times New Roman"/>
          <w:noProof/>
          <w:color w:val="auto"/>
        </w:rPr>
        <w:drawing>
          <wp:inline distT="0" distB="0" distL="0" distR="0" wp14:anchorId="1544B609" wp14:editId="67D3B140">
            <wp:extent cx="5486399" cy="3291840"/>
            <wp:effectExtent l="0" t="0" r="635" b="3810"/>
            <wp:docPr id="65193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34572"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399" cy="3291840"/>
                    </a:xfrm>
                    <a:prstGeom prst="rect">
                      <a:avLst/>
                    </a:prstGeom>
                  </pic:spPr>
                </pic:pic>
              </a:graphicData>
            </a:graphic>
          </wp:inline>
        </w:drawing>
      </w:r>
    </w:p>
    <w:p w14:paraId="25A3AC09" w14:textId="77777777" w:rsidR="009C6457" w:rsidRDefault="009C6457" w:rsidP="00A5687A">
      <w:pPr>
        <w:pStyle w:val="ContactInfo"/>
        <w:jc w:val="left"/>
        <w:rPr>
          <w:rFonts w:ascii="Times New Roman" w:hAnsi="Times New Roman" w:cs="Times New Roman"/>
          <w:color w:val="auto"/>
        </w:rPr>
      </w:pPr>
    </w:p>
    <w:p w14:paraId="3EE29E08" w14:textId="77777777" w:rsidR="009C6457" w:rsidRDefault="009C6457" w:rsidP="00A5687A">
      <w:pPr>
        <w:pStyle w:val="ContactInfo"/>
        <w:jc w:val="left"/>
        <w:rPr>
          <w:rFonts w:ascii="Times New Roman" w:hAnsi="Times New Roman" w:cs="Times New Roman"/>
          <w:color w:val="auto"/>
        </w:rPr>
      </w:pPr>
    </w:p>
    <w:p w14:paraId="12F699B6" w14:textId="77777777" w:rsidR="009C6457" w:rsidRDefault="009C6457" w:rsidP="00A5687A">
      <w:pPr>
        <w:pStyle w:val="ContactInfo"/>
        <w:jc w:val="left"/>
        <w:rPr>
          <w:rFonts w:ascii="Times New Roman" w:hAnsi="Times New Roman" w:cs="Times New Roman"/>
          <w:color w:val="auto"/>
        </w:rPr>
      </w:pPr>
    </w:p>
    <w:p w14:paraId="03C47147" w14:textId="77777777" w:rsidR="009C6457" w:rsidRDefault="009C6457" w:rsidP="00A5687A">
      <w:pPr>
        <w:pStyle w:val="ContactInfo"/>
        <w:jc w:val="left"/>
        <w:rPr>
          <w:rFonts w:ascii="Times New Roman" w:hAnsi="Times New Roman" w:cs="Times New Roman"/>
          <w:color w:val="auto"/>
        </w:rPr>
      </w:pPr>
    </w:p>
    <w:p w14:paraId="37618301" w14:textId="77777777" w:rsidR="009C6457" w:rsidRDefault="009C6457" w:rsidP="00A5687A">
      <w:pPr>
        <w:pStyle w:val="ContactInfo"/>
        <w:jc w:val="left"/>
        <w:rPr>
          <w:rFonts w:ascii="Times New Roman" w:hAnsi="Times New Roman" w:cs="Times New Roman"/>
          <w:color w:val="auto"/>
        </w:rPr>
      </w:pPr>
    </w:p>
    <w:p w14:paraId="10D8714D" w14:textId="77777777" w:rsidR="009C6457" w:rsidRDefault="009C6457" w:rsidP="00A5687A">
      <w:pPr>
        <w:pStyle w:val="ContactInfo"/>
        <w:jc w:val="left"/>
        <w:rPr>
          <w:rFonts w:ascii="Times New Roman" w:hAnsi="Times New Roman" w:cs="Times New Roman"/>
          <w:color w:val="auto"/>
        </w:rPr>
      </w:pPr>
    </w:p>
    <w:p w14:paraId="7D547A05" w14:textId="7F6825FF" w:rsidR="00C2554A" w:rsidRPr="00F06B25" w:rsidRDefault="00C2554A" w:rsidP="00C2554A">
      <w:pPr>
        <w:spacing w:line="480" w:lineRule="auto"/>
        <w:rPr>
          <w:rFonts w:ascii="Times New Roman" w:hAnsi="Times New Roman" w:cs="Times New Roman"/>
          <w:i/>
          <w:iCs/>
        </w:rPr>
      </w:pPr>
      <w:r w:rsidRPr="00157302">
        <w:rPr>
          <w:rFonts w:ascii="Times New Roman" w:hAnsi="Times New Roman" w:cs="Times New Roman"/>
          <w:i/>
          <w:iCs/>
        </w:rPr>
        <w:lastRenderedPageBreak/>
        <w:t>Report 2: Inventory Status Report</w:t>
      </w:r>
      <w:r>
        <w:rPr>
          <w:rFonts w:ascii="Times New Roman" w:hAnsi="Times New Roman" w:cs="Times New Roman"/>
          <w:i/>
          <w:iCs/>
        </w:rPr>
        <w:t xml:space="preserve">: </w:t>
      </w:r>
      <w:r w:rsidRPr="007F6EEC">
        <w:rPr>
          <w:rFonts w:ascii="Times New Roman" w:hAnsi="Times New Roman" w:cs="Times New Roman"/>
          <w:i/>
          <w:iCs/>
        </w:rPr>
        <w:t>Inventory_status</w:t>
      </w:r>
      <w:r>
        <w:rPr>
          <w:rFonts w:ascii="Times New Roman" w:hAnsi="Times New Roman" w:cs="Times New Roman"/>
          <w:i/>
          <w:iCs/>
        </w:rPr>
        <w:t>.py</w:t>
      </w:r>
      <w:r w:rsidR="00F06B25">
        <w:rPr>
          <w:rFonts w:ascii="Times New Roman" w:hAnsi="Times New Roman" w:cs="Times New Roman"/>
          <w:i/>
          <w:iCs/>
        </w:rPr>
        <w:br/>
      </w:r>
      <w:r w:rsidRPr="00157302">
        <w:rPr>
          <w:rFonts w:ascii="Times New Roman" w:hAnsi="Times New Roman" w:cs="Times New Roman"/>
          <w:b/>
          <w:bCs/>
        </w:rPr>
        <w:t>Description:</w:t>
      </w:r>
      <w:r w:rsidRPr="00157302">
        <w:rPr>
          <w:rFonts w:ascii="Times New Roman" w:hAnsi="Times New Roman" w:cs="Times New Roman"/>
        </w:rPr>
        <w:br/>
        <w:t xml:space="preserve">The Inventory Status Report displays the current inventory levels of raw materials and finished products. This report is vital for ensuring that the production process is not hindered </w:t>
      </w:r>
      <w:r w:rsidRPr="000E504B">
        <w:rPr>
          <w:rFonts w:ascii="Times New Roman" w:hAnsi="Times New Roman" w:cs="Times New Roman"/>
        </w:rPr>
        <w:t>by a lack of materials and for helping</w:t>
      </w:r>
      <w:r w:rsidRPr="00157302">
        <w:rPr>
          <w:rFonts w:ascii="Times New Roman" w:hAnsi="Times New Roman" w:cs="Times New Roman"/>
        </w:rPr>
        <w:t xml:space="preserve"> in planning future purchases.</w:t>
      </w:r>
    </w:p>
    <w:p w14:paraId="62717743" w14:textId="6C5E40C8" w:rsidR="009C6457" w:rsidRDefault="00C2554A" w:rsidP="00A5687A">
      <w:pPr>
        <w:pStyle w:val="ContactInfo"/>
        <w:jc w:val="left"/>
        <w:rPr>
          <w:rFonts w:ascii="Times New Roman" w:hAnsi="Times New Roman" w:cs="Times New Roman"/>
          <w:color w:val="auto"/>
        </w:rPr>
      </w:pPr>
      <w:r>
        <w:rPr>
          <w:rFonts w:ascii="Times New Roman" w:hAnsi="Times New Roman" w:cs="Times New Roman"/>
          <w:noProof/>
          <w:color w:val="auto"/>
        </w:rPr>
        <w:drawing>
          <wp:inline distT="0" distB="0" distL="0" distR="0" wp14:anchorId="76E83988" wp14:editId="73B4991A">
            <wp:extent cx="3408237" cy="1271058"/>
            <wp:effectExtent l="0" t="0" r="1905" b="5715"/>
            <wp:docPr id="1126496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6105"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408237" cy="1271058"/>
                    </a:xfrm>
                    <a:prstGeom prst="rect">
                      <a:avLst/>
                    </a:prstGeom>
                  </pic:spPr>
                </pic:pic>
              </a:graphicData>
            </a:graphic>
          </wp:inline>
        </w:drawing>
      </w:r>
    </w:p>
    <w:p w14:paraId="64B6AAE6" w14:textId="77777777" w:rsidR="00C2554A" w:rsidRDefault="00C2554A" w:rsidP="00A5687A">
      <w:pPr>
        <w:pStyle w:val="ContactInfo"/>
        <w:jc w:val="left"/>
        <w:rPr>
          <w:rFonts w:ascii="Times New Roman" w:hAnsi="Times New Roman" w:cs="Times New Roman"/>
          <w:color w:val="auto"/>
        </w:rPr>
      </w:pPr>
    </w:p>
    <w:p w14:paraId="4978D63F" w14:textId="77777777" w:rsidR="00C2554A" w:rsidRDefault="00C2554A" w:rsidP="00A5687A">
      <w:pPr>
        <w:pStyle w:val="ContactInfo"/>
        <w:jc w:val="left"/>
        <w:rPr>
          <w:rFonts w:ascii="Times New Roman" w:hAnsi="Times New Roman" w:cs="Times New Roman"/>
          <w:color w:val="auto"/>
        </w:rPr>
      </w:pPr>
    </w:p>
    <w:p w14:paraId="52046EC4" w14:textId="77777777" w:rsidR="00C2554A" w:rsidRDefault="00C2554A" w:rsidP="00A5687A">
      <w:pPr>
        <w:pStyle w:val="ContactInfo"/>
        <w:jc w:val="left"/>
        <w:rPr>
          <w:rFonts w:ascii="Times New Roman" w:hAnsi="Times New Roman" w:cs="Times New Roman"/>
          <w:color w:val="auto"/>
        </w:rPr>
      </w:pPr>
    </w:p>
    <w:p w14:paraId="3A045195" w14:textId="58BE5065" w:rsidR="00E15E1F" w:rsidRPr="00F06B25" w:rsidRDefault="00E15E1F" w:rsidP="00E15E1F">
      <w:pPr>
        <w:spacing w:line="480" w:lineRule="auto"/>
        <w:rPr>
          <w:rFonts w:ascii="Times New Roman" w:hAnsi="Times New Roman" w:cs="Times New Roman"/>
          <w:i/>
          <w:iCs/>
        </w:rPr>
      </w:pPr>
      <w:r w:rsidRPr="00157302">
        <w:rPr>
          <w:rFonts w:ascii="Times New Roman" w:hAnsi="Times New Roman" w:cs="Times New Roman"/>
          <w:i/>
          <w:iCs/>
        </w:rPr>
        <w:t>Report 3: Employee Work Hours Report</w:t>
      </w:r>
      <w:r>
        <w:rPr>
          <w:rFonts w:ascii="Times New Roman" w:hAnsi="Times New Roman" w:cs="Times New Roman"/>
          <w:i/>
          <w:iCs/>
        </w:rPr>
        <w:t xml:space="preserve">: </w:t>
      </w:r>
      <w:r w:rsidRPr="007F6EEC">
        <w:rPr>
          <w:rFonts w:ascii="Times New Roman" w:hAnsi="Times New Roman" w:cs="Times New Roman"/>
          <w:i/>
          <w:iCs/>
        </w:rPr>
        <w:t>Work_Hour</w:t>
      </w:r>
      <w:r>
        <w:rPr>
          <w:rFonts w:ascii="Times New Roman" w:hAnsi="Times New Roman" w:cs="Times New Roman"/>
          <w:i/>
          <w:iCs/>
        </w:rPr>
        <w:t>.py</w:t>
      </w:r>
      <w:r w:rsidR="00F06B25">
        <w:rPr>
          <w:rFonts w:ascii="Times New Roman" w:hAnsi="Times New Roman" w:cs="Times New Roman"/>
          <w:i/>
          <w:iCs/>
        </w:rPr>
        <w:br/>
      </w:r>
      <w:r w:rsidRPr="00157302">
        <w:rPr>
          <w:rFonts w:ascii="Times New Roman" w:hAnsi="Times New Roman" w:cs="Times New Roman"/>
          <w:b/>
          <w:bCs/>
        </w:rPr>
        <w:t>Description:</w:t>
      </w:r>
      <w:r w:rsidRPr="00157302">
        <w:rPr>
          <w:rFonts w:ascii="Times New Roman" w:hAnsi="Times New Roman" w:cs="Times New Roman"/>
        </w:rPr>
        <w:br/>
        <w:t xml:space="preserve">The Employee Work Hours Report summarizes </w:t>
      </w:r>
      <w:r>
        <w:rPr>
          <w:rFonts w:ascii="Times New Roman" w:hAnsi="Times New Roman" w:cs="Times New Roman"/>
        </w:rPr>
        <w:t>each employee's total work hours</w:t>
      </w:r>
      <w:r w:rsidRPr="00157302">
        <w:rPr>
          <w:rFonts w:ascii="Times New Roman" w:hAnsi="Times New Roman" w:cs="Times New Roman"/>
        </w:rPr>
        <w:t>. This report is essential for evaluating employee productivity and ensuring compliance with labor regulations.</w:t>
      </w:r>
    </w:p>
    <w:p w14:paraId="5F5D84C6" w14:textId="42635999" w:rsidR="00E15E1F" w:rsidRPr="0005331B" w:rsidRDefault="00E15E1F" w:rsidP="00A5687A">
      <w:pPr>
        <w:pStyle w:val="ContactInfo"/>
        <w:jc w:val="left"/>
        <w:rPr>
          <w:rFonts w:ascii="Times New Roman" w:hAnsi="Times New Roman" w:cs="Times New Roman"/>
          <w:color w:val="auto"/>
        </w:rPr>
      </w:pPr>
      <w:r>
        <w:rPr>
          <w:rFonts w:ascii="Times New Roman" w:hAnsi="Times New Roman" w:cs="Times New Roman"/>
          <w:noProof/>
          <w:color w:val="auto"/>
        </w:rPr>
        <w:drawing>
          <wp:inline distT="0" distB="0" distL="0" distR="0" wp14:anchorId="7871185F" wp14:editId="5E94A40C">
            <wp:extent cx="2865737" cy="1232266"/>
            <wp:effectExtent l="0" t="0" r="0" b="6350"/>
            <wp:docPr id="664749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49004"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865737" cy="1232266"/>
                    </a:xfrm>
                    <a:prstGeom prst="rect">
                      <a:avLst/>
                    </a:prstGeom>
                  </pic:spPr>
                </pic:pic>
              </a:graphicData>
            </a:graphic>
          </wp:inline>
        </w:drawing>
      </w:r>
    </w:p>
    <w:sectPr w:rsidR="00E15E1F" w:rsidRPr="0005331B">
      <w:headerReference w:type="default" r:id="rId11"/>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C80CC" w14:textId="77777777" w:rsidR="00FF7699" w:rsidRDefault="00FF7699" w:rsidP="00C6554A">
      <w:pPr>
        <w:spacing w:before="0" w:after="0" w:line="240" w:lineRule="auto"/>
      </w:pPr>
      <w:r>
        <w:separator/>
      </w:r>
    </w:p>
  </w:endnote>
  <w:endnote w:type="continuationSeparator" w:id="0">
    <w:p w14:paraId="41E0E062" w14:textId="77777777" w:rsidR="00FF7699" w:rsidRDefault="00FF769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486D4" w14:textId="77777777" w:rsidR="00BE7556"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EECF7" w14:textId="77777777" w:rsidR="00FF7699" w:rsidRDefault="00FF7699" w:rsidP="00C6554A">
      <w:pPr>
        <w:spacing w:before="0" w:after="0" w:line="240" w:lineRule="auto"/>
      </w:pPr>
      <w:r>
        <w:separator/>
      </w:r>
    </w:p>
  </w:footnote>
  <w:footnote w:type="continuationSeparator" w:id="0">
    <w:p w14:paraId="32694BBD" w14:textId="77777777" w:rsidR="00FF7699" w:rsidRDefault="00FF7699"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B7820" w14:textId="77777777" w:rsidR="0005331B" w:rsidRDefault="00053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0514E3"/>
    <w:multiLevelType w:val="multilevel"/>
    <w:tmpl w:val="DC820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85F8A"/>
    <w:multiLevelType w:val="multilevel"/>
    <w:tmpl w:val="FD183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36E8D"/>
    <w:multiLevelType w:val="multilevel"/>
    <w:tmpl w:val="D9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104EB1"/>
    <w:multiLevelType w:val="multilevel"/>
    <w:tmpl w:val="3010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C0D3F"/>
    <w:multiLevelType w:val="multilevel"/>
    <w:tmpl w:val="9C22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467FB"/>
    <w:multiLevelType w:val="multilevel"/>
    <w:tmpl w:val="A13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598630">
    <w:abstractNumId w:val="9"/>
  </w:num>
  <w:num w:numId="2" w16cid:durableId="406389396">
    <w:abstractNumId w:val="8"/>
  </w:num>
  <w:num w:numId="3" w16cid:durableId="341519420">
    <w:abstractNumId w:val="8"/>
  </w:num>
  <w:num w:numId="4" w16cid:durableId="781266146">
    <w:abstractNumId w:val="9"/>
  </w:num>
  <w:num w:numId="5" w16cid:durableId="1389037890">
    <w:abstractNumId w:val="15"/>
  </w:num>
  <w:num w:numId="6" w16cid:durableId="265239810">
    <w:abstractNumId w:val="10"/>
  </w:num>
  <w:num w:numId="7" w16cid:durableId="1311247346">
    <w:abstractNumId w:val="11"/>
  </w:num>
  <w:num w:numId="8" w16cid:durableId="1643196949">
    <w:abstractNumId w:val="7"/>
  </w:num>
  <w:num w:numId="9" w16cid:durableId="1471442160">
    <w:abstractNumId w:val="6"/>
  </w:num>
  <w:num w:numId="10" w16cid:durableId="849412672">
    <w:abstractNumId w:val="5"/>
  </w:num>
  <w:num w:numId="11" w16cid:durableId="2108236158">
    <w:abstractNumId w:val="4"/>
  </w:num>
  <w:num w:numId="12" w16cid:durableId="482352596">
    <w:abstractNumId w:val="3"/>
  </w:num>
  <w:num w:numId="13" w16cid:durableId="691497506">
    <w:abstractNumId w:val="2"/>
  </w:num>
  <w:num w:numId="14" w16cid:durableId="798958295">
    <w:abstractNumId w:val="1"/>
  </w:num>
  <w:num w:numId="15" w16cid:durableId="1354111983">
    <w:abstractNumId w:val="0"/>
  </w:num>
  <w:num w:numId="16" w16cid:durableId="1166168371">
    <w:abstractNumId w:val="13"/>
  </w:num>
  <w:num w:numId="17" w16cid:durableId="811949129">
    <w:abstractNumId w:val="18"/>
  </w:num>
  <w:num w:numId="18" w16cid:durableId="1715234859">
    <w:abstractNumId w:val="17"/>
  </w:num>
  <w:num w:numId="19" w16cid:durableId="1025474239">
    <w:abstractNumId w:val="12"/>
  </w:num>
  <w:num w:numId="20" w16cid:durableId="705714270">
    <w:abstractNumId w:val="16"/>
  </w:num>
  <w:num w:numId="21" w16cid:durableId="491411314">
    <w:abstractNumId w:val="12"/>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2" w16cid:durableId="954872520">
    <w:abstractNumId w:val="12"/>
    <w:lvlOverride w:ilvl="0">
      <w:lvl w:ilvl="0">
        <w:start w:val="1"/>
        <w:numFmt w:val="decimal"/>
        <w:lvlText w:val="%1."/>
        <w:lvlJc w:val="left"/>
        <w:pPr>
          <w:tabs>
            <w:tab w:val="num" w:pos="720"/>
          </w:tabs>
          <w:ind w:left="720" w:hanging="360"/>
        </w:pPr>
        <w:rPr>
          <w:rFonts w:hint="default"/>
          <w:strike w:val="0"/>
          <w:dstrike w:val="0"/>
          <w:vertAlign w:val="baseline"/>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3" w16cid:durableId="18362610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99"/>
    <w:rsid w:val="0005331B"/>
    <w:rsid w:val="00060A8D"/>
    <w:rsid w:val="0008744C"/>
    <w:rsid w:val="00167357"/>
    <w:rsid w:val="002554CD"/>
    <w:rsid w:val="0026437A"/>
    <w:rsid w:val="00293B83"/>
    <w:rsid w:val="002B4294"/>
    <w:rsid w:val="00333D0D"/>
    <w:rsid w:val="003E0E7C"/>
    <w:rsid w:val="00447187"/>
    <w:rsid w:val="004C049F"/>
    <w:rsid w:val="004E37E8"/>
    <w:rsid w:val="005000E2"/>
    <w:rsid w:val="00550911"/>
    <w:rsid w:val="00570BC9"/>
    <w:rsid w:val="00682E4F"/>
    <w:rsid w:val="006A3CE7"/>
    <w:rsid w:val="008E0109"/>
    <w:rsid w:val="009C6457"/>
    <w:rsid w:val="00A5687A"/>
    <w:rsid w:val="00AE2D4D"/>
    <w:rsid w:val="00B83B22"/>
    <w:rsid w:val="00BE7556"/>
    <w:rsid w:val="00C2554A"/>
    <w:rsid w:val="00C6554A"/>
    <w:rsid w:val="00D01614"/>
    <w:rsid w:val="00D3070A"/>
    <w:rsid w:val="00DE78CF"/>
    <w:rsid w:val="00DF492C"/>
    <w:rsid w:val="00E15E1F"/>
    <w:rsid w:val="00ED7C44"/>
    <w:rsid w:val="00F06B25"/>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2C70C"/>
  <w15:chartTrackingRefBased/>
  <w15:docId w15:val="{88F87561-032D-4AD9-BB3A-52995075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70BC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570B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TotalTime>
  <Pages>3</Pages>
  <Words>218</Words>
  <Characters>1280</Characters>
  <Application>Microsoft Office Word</Application>
  <DocSecurity>0</DocSecurity>
  <Lines>43</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Stylin</dc:creator>
  <cp:keywords/>
  <dc:description/>
  <cp:lastModifiedBy>steve stylin</cp:lastModifiedBy>
  <cp:revision>5</cp:revision>
  <dcterms:created xsi:type="dcterms:W3CDTF">2024-12-13T19:39:00Z</dcterms:created>
  <dcterms:modified xsi:type="dcterms:W3CDTF">2024-12-13T21:08:00Z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cb03dadd-d008-484a-bfca-3335866c0949</vt:lpwstr>
  </property>
</Properties>
</file>