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985844686"/>
        <w:docPartObj>
          <w:docPartGallery w:val="Cover Pages"/>
          <w:docPartUnique/>
        </w:docPartObj>
      </w:sdtPr>
      <w:sdtContent>
        <w:p w14:paraId="56D8ED44" w14:textId="240A93B7" w:rsidR="00AE55A3" w:rsidRPr="00B13FCC" w:rsidRDefault="00AE55A3" w:rsidP="00B13FCC">
          <w:pPr>
            <w:spacing w:line="480" w:lineRule="auto"/>
            <w:rPr>
              <w:rFonts w:ascii="Times New Roman" w:hAnsi="Times New Roman" w:cs="Times New Roman"/>
            </w:rPr>
          </w:pPr>
          <w:r w:rsidRPr="00B13FC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7BD6361" wp14:editId="079A3943">
                    <wp:simplePos x="0" y="0"/>
                    <wp:positionH relativeFrom="page">
                      <wp:align>right</wp:align>
                    </wp:positionH>
                    <wp:positionV relativeFrom="page">
                      <wp:align>top</wp:align>
                    </wp:positionV>
                    <wp:extent cx="3113670" cy="1005840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5-03-05T00:00:00Z">
                                      <w:dateFormat w:val="yyyy"/>
                                      <w:lid w:val="en-US"/>
                                      <w:storeMappedDataAs w:val="dateTime"/>
                                      <w:calendar w:val="gregorian"/>
                                    </w:date>
                                  </w:sdtPr>
                                  <w:sdtContent>
                                    <w:p w14:paraId="3372D59E" w14:textId="184599FB" w:rsidR="00AE55A3" w:rsidRDefault="00AE55A3">
                                      <w:pPr>
                                        <w:pStyle w:val="NoSpacing"/>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B02FB80" w14:textId="0CD9C4A1" w:rsidR="00AE55A3" w:rsidRDefault="00AE55A3">
                                      <w:pPr>
                                        <w:pStyle w:val="NoSpacing"/>
                                        <w:spacing w:line="360" w:lineRule="auto"/>
                                        <w:rPr>
                                          <w:color w:val="FFFFFF" w:themeColor="background1"/>
                                        </w:rPr>
                                      </w:pPr>
                                      <w:r>
                                        <w:rPr>
                                          <w:color w:val="FFFFFF" w:themeColor="background1"/>
                                        </w:rPr>
                                        <w:t>Steve Stylin</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3C775FCD" w14:textId="0511437C" w:rsidR="00AE55A3" w:rsidRDefault="00AE55A3">
                                      <w:pPr>
                                        <w:pStyle w:val="NoSpacing"/>
                                        <w:spacing w:line="360" w:lineRule="auto"/>
                                        <w:rPr>
                                          <w:color w:val="FFFFFF" w:themeColor="background1"/>
                                        </w:rPr>
                                      </w:pPr>
                                      <w:r>
                                        <w:rPr>
                                          <w:color w:val="FFFFFF" w:themeColor="background1"/>
                                        </w:rPr>
                                        <w:t>Bellevue University</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5-03-05T00:00:00Z">
                                      <w:dateFormat w:val="M/d/yyyy"/>
                                      <w:lid w:val="en-US"/>
                                      <w:storeMappedDataAs w:val="dateTime"/>
                                      <w:calendar w:val="gregorian"/>
                                    </w:date>
                                  </w:sdtPr>
                                  <w:sdtContent>
                                    <w:p w14:paraId="4AA31084" w14:textId="0C5D30C4" w:rsidR="00AE55A3" w:rsidRDefault="00AE55A3">
                                      <w:pPr>
                                        <w:pStyle w:val="NoSpacing"/>
                                        <w:spacing w:line="360" w:lineRule="auto"/>
                                        <w:rPr>
                                          <w:color w:val="FFFFFF" w:themeColor="background1"/>
                                        </w:rPr>
                                      </w:pPr>
                                      <w:r>
                                        <w:rPr>
                                          <w:color w:val="FFFFFF" w:themeColor="background1"/>
                                        </w:rPr>
                                        <w:t>3/5/2025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7BD6361" id="Group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5-03-05T00:00:00Z">
                                <w:dateFormat w:val="yyyy"/>
                                <w:lid w:val="en-US"/>
                                <w:storeMappedDataAs w:val="dateTime"/>
                                <w:calendar w:val="gregorian"/>
                              </w:date>
                            </w:sdtPr>
                            <w:sdtContent>
                              <w:p w14:paraId="3372D59E" w14:textId="184599FB" w:rsidR="00AE55A3" w:rsidRDefault="00AE55A3">
                                <w:pPr>
                                  <w:pStyle w:val="NoSpacing"/>
                                  <w:rPr>
                                    <w:color w:val="FFFFFF" w:themeColor="background1"/>
                                    <w:sz w:val="96"/>
                                    <w:szCs w:val="96"/>
                                  </w:rPr>
                                </w:pPr>
                                <w:r>
                                  <w:rPr>
                                    <w:color w:val="FFFFFF" w:themeColor="background1"/>
                                    <w:sz w:val="96"/>
                                    <w:szCs w:val="96"/>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B02FB80" w14:textId="0CD9C4A1" w:rsidR="00AE55A3" w:rsidRDefault="00AE55A3">
                                <w:pPr>
                                  <w:pStyle w:val="NoSpacing"/>
                                  <w:spacing w:line="360" w:lineRule="auto"/>
                                  <w:rPr>
                                    <w:color w:val="FFFFFF" w:themeColor="background1"/>
                                  </w:rPr>
                                </w:pPr>
                                <w:r>
                                  <w:rPr>
                                    <w:color w:val="FFFFFF" w:themeColor="background1"/>
                                  </w:rPr>
                                  <w:t>Steve Stylin</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3C775FCD" w14:textId="0511437C" w:rsidR="00AE55A3" w:rsidRDefault="00AE55A3">
                                <w:pPr>
                                  <w:pStyle w:val="NoSpacing"/>
                                  <w:spacing w:line="360" w:lineRule="auto"/>
                                  <w:rPr>
                                    <w:color w:val="FFFFFF" w:themeColor="background1"/>
                                  </w:rPr>
                                </w:pPr>
                                <w:r>
                                  <w:rPr>
                                    <w:color w:val="FFFFFF" w:themeColor="background1"/>
                                  </w:rPr>
                                  <w:t>Bellevue University</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5-03-05T00:00:00Z">
                                <w:dateFormat w:val="M/d/yyyy"/>
                                <w:lid w:val="en-US"/>
                                <w:storeMappedDataAs w:val="dateTime"/>
                                <w:calendar w:val="gregorian"/>
                              </w:date>
                            </w:sdtPr>
                            <w:sdtContent>
                              <w:p w14:paraId="4AA31084" w14:textId="0C5D30C4" w:rsidR="00AE55A3" w:rsidRDefault="00AE55A3">
                                <w:pPr>
                                  <w:pStyle w:val="NoSpacing"/>
                                  <w:spacing w:line="360" w:lineRule="auto"/>
                                  <w:rPr>
                                    <w:color w:val="FFFFFF" w:themeColor="background1"/>
                                  </w:rPr>
                                </w:pPr>
                                <w:r>
                                  <w:rPr>
                                    <w:color w:val="FFFFFF" w:themeColor="background1"/>
                                  </w:rPr>
                                  <w:t>3/5/2025</w:t>
                                </w:r>
                              </w:p>
                            </w:sdtContent>
                          </w:sdt>
                        </w:txbxContent>
                      </v:textbox>
                    </v:rect>
                    <w10:wrap anchorx="page" anchory="page"/>
                  </v:group>
                </w:pict>
              </mc:Fallback>
            </mc:AlternateContent>
          </w:r>
          <w:r w:rsidRPr="00B13FCC">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42937B95" wp14:editId="2EF8DE78">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C35D8BA" w14:textId="1A9C9FA1" w:rsidR="00AE55A3" w:rsidRPr="00AE55A3" w:rsidRDefault="00AE55A3" w:rsidP="00AE55A3">
                                <w:pPr>
                                  <w:pStyle w:val="NoSpacing"/>
                                  <w:jc w:val="right"/>
                                  <w:rPr>
                                    <w:b/>
                                    <w:bCs/>
                                    <w:color w:val="FFFFFF" w:themeColor="background1"/>
                                    <w:sz w:val="72"/>
                                    <w:szCs w:val="72"/>
                                  </w:rPr>
                                </w:pPr>
                                <w:r>
                                  <w:rPr>
                                    <w:b/>
                                    <w:bCs/>
                                    <w:color w:val="FFFFFF" w:themeColor="background1"/>
                                    <w:sz w:val="72"/>
                                    <w:szCs w:val="72"/>
                                  </w:rPr>
                                  <w:t xml:space="preserve">Java for Programmers: </w:t>
                                </w:r>
                                <w:r>
                                  <w:rPr>
                                    <w:b/>
                                    <w:bCs/>
                                    <w:color w:val="FFFFFF" w:themeColor="background1"/>
                                    <w:sz w:val="72"/>
                                    <w:szCs w:val="72"/>
                                  </w:rPr>
                                  <w:br/>
                                  <w:t xml:space="preserve">Module 12: </w:t>
                                </w:r>
                                <w:r w:rsidRPr="00AE55A3">
                                  <w:rPr>
                                    <w:b/>
                                    <w:bCs/>
                                    <w:color w:val="FFFFFF" w:themeColor="background1"/>
                                    <w:sz w:val="72"/>
                                    <w:szCs w:val="72"/>
                                  </w:rPr>
                                  <w:t>Auto</w:t>
                                </w:r>
                                <w:r>
                                  <w:rPr>
                                    <w:b/>
                                    <w:bCs/>
                                    <w:color w:val="FFFFFF" w:themeColor="background1"/>
                                    <w:sz w:val="72"/>
                                    <w:szCs w:val="72"/>
                                  </w:rPr>
                                  <w:t xml:space="preserve"> </w:t>
                                </w:r>
                                <w:r w:rsidRPr="00AE55A3">
                                  <w:rPr>
                                    <w:b/>
                                    <w:bCs/>
                                    <w:color w:val="FFFFFF" w:themeColor="background1"/>
                                    <w:sz w:val="72"/>
                                    <w:szCs w:val="72"/>
                                  </w:rPr>
                                  <w:t>Service</w:t>
                                </w:r>
                                <w:r>
                                  <w:rPr>
                                    <w:b/>
                                    <w:bCs/>
                                    <w:color w:val="FFFFFF" w:themeColor="background1"/>
                                    <w:sz w:val="72"/>
                                    <w:szCs w:val="72"/>
                                  </w:rPr>
                                  <w:t xml:space="preserve"> </w:t>
                                </w:r>
                                <w:r w:rsidRPr="00AE55A3">
                                  <w:rPr>
                                    <w:b/>
                                    <w:bCs/>
                                    <w:color w:val="FFFFFF" w:themeColor="background1"/>
                                    <w:sz w:val="72"/>
                                    <w:szCs w:val="72"/>
                                  </w:rPr>
                                  <w:t>Cost</w:t>
                                </w:r>
                              </w:p>
                              <w:p w14:paraId="3BB1DFAF" w14:textId="2C9D5E42" w:rsidR="00AE55A3" w:rsidRDefault="00AE55A3">
                                <w:pPr>
                                  <w:pStyle w:val="NoSpacing"/>
                                  <w:jc w:val="right"/>
                                  <w:rPr>
                                    <w:color w:val="FFFFFF" w:themeColor="background1"/>
                                    <w:sz w:val="72"/>
                                    <w:szCs w:val="7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2937B95"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2C35D8BA" w14:textId="1A9C9FA1" w:rsidR="00AE55A3" w:rsidRPr="00AE55A3" w:rsidRDefault="00AE55A3" w:rsidP="00AE55A3">
                          <w:pPr>
                            <w:pStyle w:val="NoSpacing"/>
                            <w:jc w:val="right"/>
                            <w:rPr>
                              <w:b/>
                              <w:bCs/>
                              <w:color w:val="FFFFFF" w:themeColor="background1"/>
                              <w:sz w:val="72"/>
                              <w:szCs w:val="72"/>
                            </w:rPr>
                          </w:pPr>
                          <w:r>
                            <w:rPr>
                              <w:b/>
                              <w:bCs/>
                              <w:color w:val="FFFFFF" w:themeColor="background1"/>
                              <w:sz w:val="72"/>
                              <w:szCs w:val="72"/>
                            </w:rPr>
                            <w:t xml:space="preserve">Java for Programmers: </w:t>
                          </w:r>
                          <w:r>
                            <w:rPr>
                              <w:b/>
                              <w:bCs/>
                              <w:color w:val="FFFFFF" w:themeColor="background1"/>
                              <w:sz w:val="72"/>
                              <w:szCs w:val="72"/>
                            </w:rPr>
                            <w:br/>
                            <w:t xml:space="preserve">Module 12: </w:t>
                          </w:r>
                          <w:r w:rsidRPr="00AE55A3">
                            <w:rPr>
                              <w:b/>
                              <w:bCs/>
                              <w:color w:val="FFFFFF" w:themeColor="background1"/>
                              <w:sz w:val="72"/>
                              <w:szCs w:val="72"/>
                            </w:rPr>
                            <w:t>Auto</w:t>
                          </w:r>
                          <w:r>
                            <w:rPr>
                              <w:b/>
                              <w:bCs/>
                              <w:color w:val="FFFFFF" w:themeColor="background1"/>
                              <w:sz w:val="72"/>
                              <w:szCs w:val="72"/>
                            </w:rPr>
                            <w:t xml:space="preserve"> </w:t>
                          </w:r>
                          <w:r w:rsidRPr="00AE55A3">
                            <w:rPr>
                              <w:b/>
                              <w:bCs/>
                              <w:color w:val="FFFFFF" w:themeColor="background1"/>
                              <w:sz w:val="72"/>
                              <w:szCs w:val="72"/>
                            </w:rPr>
                            <w:t>Service</w:t>
                          </w:r>
                          <w:r>
                            <w:rPr>
                              <w:b/>
                              <w:bCs/>
                              <w:color w:val="FFFFFF" w:themeColor="background1"/>
                              <w:sz w:val="72"/>
                              <w:szCs w:val="72"/>
                            </w:rPr>
                            <w:t xml:space="preserve"> </w:t>
                          </w:r>
                          <w:r w:rsidRPr="00AE55A3">
                            <w:rPr>
                              <w:b/>
                              <w:bCs/>
                              <w:color w:val="FFFFFF" w:themeColor="background1"/>
                              <w:sz w:val="72"/>
                              <w:szCs w:val="72"/>
                            </w:rPr>
                            <w:t>Cost</w:t>
                          </w:r>
                        </w:p>
                        <w:p w14:paraId="3BB1DFAF" w14:textId="2C9D5E42" w:rsidR="00AE55A3" w:rsidRDefault="00AE55A3">
                          <w:pPr>
                            <w:pStyle w:val="NoSpacing"/>
                            <w:jc w:val="right"/>
                            <w:rPr>
                              <w:color w:val="FFFFFF" w:themeColor="background1"/>
                              <w:sz w:val="72"/>
                              <w:szCs w:val="72"/>
                            </w:rPr>
                          </w:pPr>
                        </w:p>
                      </w:txbxContent>
                    </v:textbox>
                    <w10:wrap anchorx="page" anchory="page"/>
                  </v:rect>
                </w:pict>
              </mc:Fallback>
            </mc:AlternateContent>
          </w:r>
        </w:p>
        <w:p w14:paraId="4771AB8F" w14:textId="30099080" w:rsidR="00AE55A3" w:rsidRPr="00B13FCC" w:rsidRDefault="00AE55A3" w:rsidP="00B13FCC">
          <w:pPr>
            <w:spacing w:line="480" w:lineRule="auto"/>
            <w:rPr>
              <w:rFonts w:ascii="Times New Roman" w:hAnsi="Times New Roman" w:cs="Times New Roman"/>
            </w:rPr>
          </w:pPr>
          <w:r w:rsidRPr="00B13FCC">
            <w:rPr>
              <w:rFonts w:ascii="Times New Roman" w:hAnsi="Times New Roman" w:cs="Times New Roman"/>
              <w:noProof/>
            </w:rPr>
            <w:drawing>
              <wp:anchor distT="0" distB="0" distL="114300" distR="114300" simplePos="0" relativeHeight="251660288" behindDoc="0" locked="0" layoutInCell="0" allowOverlap="1" wp14:anchorId="1C7B652E" wp14:editId="09516572">
                <wp:simplePos x="0" y="0"/>
                <wp:positionH relativeFrom="page">
                  <wp:posOffset>2190750</wp:posOffset>
                </wp:positionH>
                <wp:positionV relativeFrom="page">
                  <wp:posOffset>3283045</wp:posOffset>
                </wp:positionV>
                <wp:extent cx="5577840" cy="3499305"/>
                <wp:effectExtent l="0" t="0" r="3810" b="635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77840" cy="3499305"/>
                        </a:xfrm>
                        <a:prstGeom prst="rect">
                          <a:avLst/>
                        </a:prstGeom>
                        <a:ln w="12700">
                          <a:noFill/>
                        </a:ln>
                      </pic:spPr>
                    </pic:pic>
                  </a:graphicData>
                </a:graphic>
                <wp14:sizeRelH relativeFrom="margin">
                  <wp14:pctWidth>0</wp14:pctWidth>
                </wp14:sizeRelH>
                <wp14:sizeRelV relativeFrom="margin">
                  <wp14:pctHeight>0</wp14:pctHeight>
                </wp14:sizeRelV>
              </wp:anchor>
            </w:drawing>
          </w:r>
          <w:r w:rsidRPr="00B13FCC">
            <w:rPr>
              <w:rFonts w:ascii="Times New Roman" w:hAnsi="Times New Roman" w:cs="Times New Roman"/>
            </w:rPr>
            <w:br w:type="page"/>
          </w:r>
        </w:p>
      </w:sdtContent>
    </w:sdt>
    <w:p w14:paraId="1C30B255" w14:textId="13915BB6" w:rsidR="007459EA" w:rsidRPr="007459EA" w:rsidRDefault="009C48E2" w:rsidP="00B13FCC">
      <w:pPr>
        <w:spacing w:line="480" w:lineRule="auto"/>
        <w:rPr>
          <w:rFonts w:ascii="Times New Roman" w:hAnsi="Times New Roman" w:cs="Times New Roman"/>
        </w:rPr>
      </w:pPr>
      <w:r w:rsidRPr="00B13FCC">
        <w:rPr>
          <w:rFonts w:ascii="Times New Roman" w:hAnsi="Times New Roman" w:cs="Times New Roman"/>
        </w:rPr>
        <w:lastRenderedPageBreak/>
        <w:t>AutoServiceCost accurately</w:t>
      </w:r>
      <w:r w:rsidR="007459EA" w:rsidRPr="007459EA">
        <w:rPr>
          <w:rFonts w:ascii="Times New Roman" w:hAnsi="Times New Roman" w:cs="Times New Roman"/>
        </w:rPr>
        <w:t xml:space="preserve"> </w:t>
      </w:r>
      <w:r w:rsidRPr="00B13FCC">
        <w:rPr>
          <w:rFonts w:ascii="Times New Roman" w:hAnsi="Times New Roman" w:cs="Times New Roman"/>
        </w:rPr>
        <w:t>calculates service costs, which</w:t>
      </w:r>
      <w:r w:rsidR="007459EA" w:rsidRPr="007459EA">
        <w:rPr>
          <w:rFonts w:ascii="Times New Roman" w:hAnsi="Times New Roman" w:cs="Times New Roman"/>
        </w:rPr>
        <w:t xml:space="preserve"> is important for both service providers and customers in automotive maintenance since having a reliable car is a must in every US family. The AutoServiceCost class exemplifies a structured approach to computing various service charges associated with vehicle maintenance. This document explains the functionality of </w:t>
      </w:r>
      <w:r w:rsidR="007459EA" w:rsidRPr="00B13FCC">
        <w:rPr>
          <w:rFonts w:ascii="Times New Roman" w:hAnsi="Times New Roman" w:cs="Times New Roman"/>
        </w:rPr>
        <w:t xml:space="preserve">the </w:t>
      </w:r>
      <w:r w:rsidR="007459EA" w:rsidRPr="007459EA">
        <w:rPr>
          <w:rFonts w:ascii="Times New Roman" w:hAnsi="Times New Roman" w:cs="Times New Roman"/>
        </w:rPr>
        <w:t>AutoServiceCost Java code, describing its:</w:t>
      </w:r>
    </w:p>
    <w:p w14:paraId="133624EC" w14:textId="77777777" w:rsidR="007459EA" w:rsidRPr="007459EA" w:rsidRDefault="007459EA" w:rsidP="00B13FCC">
      <w:pPr>
        <w:spacing w:line="480" w:lineRule="auto"/>
        <w:rPr>
          <w:rFonts w:ascii="Times New Roman" w:hAnsi="Times New Roman" w:cs="Times New Roman"/>
          <w:b/>
          <w:bCs/>
          <w:i/>
          <w:iCs/>
        </w:rPr>
      </w:pPr>
      <w:r w:rsidRPr="007459EA">
        <w:rPr>
          <w:rFonts w:ascii="Times New Roman" w:hAnsi="Times New Roman" w:cs="Times New Roman"/>
          <w:b/>
          <w:bCs/>
          <w:i/>
          <w:iCs/>
        </w:rPr>
        <w:t>Key concepts, structure, and practical applications.</w:t>
      </w:r>
    </w:p>
    <w:p w14:paraId="1F33347F" w14:textId="77777777" w:rsidR="007459EA" w:rsidRPr="007459EA" w:rsidRDefault="007459EA" w:rsidP="00B13FCC">
      <w:pPr>
        <w:spacing w:line="480" w:lineRule="auto"/>
        <w:rPr>
          <w:rFonts w:ascii="Times New Roman" w:hAnsi="Times New Roman" w:cs="Times New Roman"/>
        </w:rPr>
      </w:pPr>
      <w:r w:rsidRPr="007459EA">
        <w:rPr>
          <w:rFonts w:ascii="Times New Roman" w:hAnsi="Times New Roman" w:cs="Times New Roman"/>
          <w:b/>
          <w:bCs/>
        </w:rPr>
        <w:t>Key Concepts</w:t>
      </w:r>
    </w:p>
    <w:p w14:paraId="0A71BFE9" w14:textId="77777777" w:rsidR="007459EA" w:rsidRPr="007459EA" w:rsidRDefault="007459EA" w:rsidP="00B13FCC">
      <w:pPr>
        <w:spacing w:line="480" w:lineRule="auto"/>
        <w:rPr>
          <w:rFonts w:ascii="Times New Roman" w:hAnsi="Times New Roman" w:cs="Times New Roman"/>
        </w:rPr>
      </w:pPr>
      <w:r w:rsidRPr="007459EA">
        <w:rPr>
          <w:rFonts w:ascii="Times New Roman" w:hAnsi="Times New Roman" w:cs="Times New Roman"/>
        </w:rPr>
        <w:t>The AutoServiceCost class encapsulates the logic required to compute service charges based on different service options. The primary components of this class include:</w:t>
      </w:r>
    </w:p>
    <w:p w14:paraId="48DC03F8" w14:textId="77777777" w:rsidR="007459EA" w:rsidRPr="007459EA" w:rsidRDefault="007459EA" w:rsidP="00B13FCC">
      <w:pPr>
        <w:numPr>
          <w:ilvl w:val="0"/>
          <w:numId w:val="1"/>
        </w:numPr>
        <w:spacing w:line="480" w:lineRule="auto"/>
        <w:rPr>
          <w:rFonts w:ascii="Times New Roman" w:hAnsi="Times New Roman" w:cs="Times New Roman"/>
        </w:rPr>
      </w:pPr>
      <w:r w:rsidRPr="007459EA">
        <w:rPr>
          <w:rFonts w:ascii="Times New Roman" w:hAnsi="Times New Roman" w:cs="Times New Roman"/>
          <w:b/>
          <w:bCs/>
        </w:rPr>
        <w:t>Constants</w:t>
      </w:r>
      <w:r w:rsidRPr="007459EA">
        <w:rPr>
          <w:rFonts w:ascii="Times New Roman" w:hAnsi="Times New Roman" w:cs="Times New Roman"/>
        </w:rPr>
        <w:t>: The class defines several static final variables representing standard service charges, including the base service charge, oil change fee, and tire rotation charge.</w:t>
      </w:r>
    </w:p>
    <w:p w14:paraId="3B910F05" w14:textId="77777777" w:rsidR="007459EA" w:rsidRPr="007459EA" w:rsidRDefault="007459EA" w:rsidP="00B13FCC">
      <w:pPr>
        <w:numPr>
          <w:ilvl w:val="0"/>
          <w:numId w:val="1"/>
        </w:numPr>
        <w:spacing w:line="480" w:lineRule="auto"/>
        <w:rPr>
          <w:rFonts w:ascii="Times New Roman" w:hAnsi="Times New Roman" w:cs="Times New Roman"/>
        </w:rPr>
      </w:pPr>
      <w:r w:rsidRPr="007459EA">
        <w:rPr>
          <w:rFonts w:ascii="Times New Roman" w:hAnsi="Times New Roman" w:cs="Times New Roman"/>
          <w:b/>
          <w:bCs/>
        </w:rPr>
        <w:t>Method Overloading</w:t>
      </w:r>
      <w:r w:rsidRPr="007459EA">
        <w:rPr>
          <w:rFonts w:ascii="Times New Roman" w:hAnsi="Times New Roman" w:cs="Times New Roman"/>
        </w:rPr>
        <w:t>: The class employs method overloading to provide multiple ways to calculate service charges based on the services selected by the user.</w:t>
      </w:r>
    </w:p>
    <w:p w14:paraId="46FA090F" w14:textId="77777777" w:rsidR="007459EA" w:rsidRPr="007459EA" w:rsidRDefault="007459EA" w:rsidP="00B13FCC">
      <w:pPr>
        <w:numPr>
          <w:ilvl w:val="0"/>
          <w:numId w:val="1"/>
        </w:numPr>
        <w:spacing w:line="480" w:lineRule="auto"/>
        <w:rPr>
          <w:rFonts w:ascii="Times New Roman" w:hAnsi="Times New Roman" w:cs="Times New Roman"/>
        </w:rPr>
      </w:pPr>
      <w:r w:rsidRPr="007459EA">
        <w:rPr>
          <w:rFonts w:ascii="Times New Roman" w:hAnsi="Times New Roman" w:cs="Times New Roman"/>
          <w:b/>
          <w:bCs/>
        </w:rPr>
        <w:t>Coupon Application</w:t>
      </w:r>
      <w:r w:rsidRPr="007459EA">
        <w:rPr>
          <w:rFonts w:ascii="Times New Roman" w:hAnsi="Times New Roman" w:cs="Times New Roman"/>
        </w:rPr>
        <w:t>: The class includes functionality to apply a coupon deduction to the total service charge, enhancing its utility for customers seeking discounts.</w:t>
      </w:r>
    </w:p>
    <w:p w14:paraId="013A60EA" w14:textId="77777777" w:rsidR="007459EA" w:rsidRPr="007459EA" w:rsidRDefault="007459EA" w:rsidP="00B13FCC">
      <w:pPr>
        <w:spacing w:line="480" w:lineRule="auto"/>
        <w:rPr>
          <w:rFonts w:ascii="Times New Roman" w:hAnsi="Times New Roman" w:cs="Times New Roman"/>
        </w:rPr>
      </w:pPr>
      <w:r w:rsidRPr="007459EA">
        <w:rPr>
          <w:rFonts w:ascii="Times New Roman" w:hAnsi="Times New Roman" w:cs="Times New Roman"/>
          <w:b/>
          <w:bCs/>
        </w:rPr>
        <w:t>Code Structure</w:t>
      </w:r>
    </w:p>
    <w:p w14:paraId="37A4AA07" w14:textId="77777777" w:rsidR="007459EA" w:rsidRPr="007459EA" w:rsidRDefault="007459EA" w:rsidP="00B13FCC">
      <w:pPr>
        <w:spacing w:line="480" w:lineRule="auto"/>
        <w:rPr>
          <w:rFonts w:ascii="Times New Roman" w:hAnsi="Times New Roman" w:cs="Times New Roman"/>
        </w:rPr>
      </w:pPr>
      <w:r w:rsidRPr="007459EA">
        <w:rPr>
          <w:rFonts w:ascii="Times New Roman" w:hAnsi="Times New Roman" w:cs="Times New Roman"/>
        </w:rPr>
        <w:t>The structure of the AutoServiceCost class is organized as follows:</w:t>
      </w:r>
    </w:p>
    <w:p w14:paraId="431BB126" w14:textId="77777777" w:rsidR="007459EA" w:rsidRPr="007459EA" w:rsidRDefault="007459EA" w:rsidP="00B13FCC">
      <w:pPr>
        <w:numPr>
          <w:ilvl w:val="0"/>
          <w:numId w:val="2"/>
        </w:numPr>
        <w:spacing w:line="480" w:lineRule="auto"/>
        <w:rPr>
          <w:rFonts w:ascii="Times New Roman" w:hAnsi="Times New Roman" w:cs="Times New Roman"/>
        </w:rPr>
      </w:pPr>
      <w:r w:rsidRPr="007459EA">
        <w:rPr>
          <w:rFonts w:ascii="Times New Roman" w:hAnsi="Times New Roman" w:cs="Times New Roman"/>
          <w:b/>
          <w:bCs/>
        </w:rPr>
        <w:t>Constants Declaration</w:t>
      </w:r>
      <w:r w:rsidRPr="007459EA">
        <w:rPr>
          <w:rFonts w:ascii="Times New Roman" w:hAnsi="Times New Roman" w:cs="Times New Roman"/>
        </w:rPr>
        <w:t>: Three constants are declared to represent the standard service charge, oil change fee, and tire rotation charge.</w:t>
      </w:r>
    </w:p>
    <w:p w14:paraId="1867E59C" w14:textId="77777777" w:rsidR="007459EA" w:rsidRPr="007459EA" w:rsidRDefault="007459EA" w:rsidP="00B13FCC">
      <w:pPr>
        <w:numPr>
          <w:ilvl w:val="0"/>
          <w:numId w:val="2"/>
        </w:numPr>
        <w:spacing w:line="480" w:lineRule="auto"/>
        <w:rPr>
          <w:rFonts w:ascii="Times New Roman" w:hAnsi="Times New Roman" w:cs="Times New Roman"/>
        </w:rPr>
      </w:pPr>
      <w:r w:rsidRPr="007459EA">
        <w:rPr>
          <w:rFonts w:ascii="Times New Roman" w:hAnsi="Times New Roman" w:cs="Times New Roman"/>
          <w:b/>
          <w:bCs/>
        </w:rPr>
        <w:t>Method Definitions</w:t>
      </w:r>
      <w:r w:rsidRPr="007459EA">
        <w:rPr>
          <w:rFonts w:ascii="Times New Roman" w:hAnsi="Times New Roman" w:cs="Times New Roman"/>
        </w:rPr>
        <w:t>: Four overloaded methods named yearly service are defined, each catering to different combinations of service options.</w:t>
      </w:r>
    </w:p>
    <w:p w14:paraId="3B7222B5" w14:textId="77777777" w:rsidR="007A3333" w:rsidRPr="00B13FCC" w:rsidRDefault="007A3333" w:rsidP="00B13FCC">
      <w:pPr>
        <w:spacing w:line="480" w:lineRule="auto"/>
        <w:rPr>
          <w:rFonts w:ascii="Times New Roman" w:hAnsi="Times New Roman" w:cs="Times New Roman"/>
        </w:rPr>
      </w:pPr>
    </w:p>
    <w:p w14:paraId="26DD0642" w14:textId="08C5C6FB" w:rsidR="007459EA" w:rsidRPr="00B13FCC" w:rsidRDefault="009C48E2" w:rsidP="00B13FCC">
      <w:pPr>
        <w:spacing w:line="480" w:lineRule="auto"/>
        <w:rPr>
          <w:rFonts w:ascii="Times New Roman" w:hAnsi="Times New Roman" w:cs="Times New Roman"/>
        </w:rPr>
      </w:pPr>
      <w:r w:rsidRPr="00B13FCC">
        <w:rPr>
          <w:rFonts w:ascii="Times New Roman" w:hAnsi="Times New Roman" w:cs="Times New Roman"/>
          <w:noProof/>
        </w:rPr>
        <w:drawing>
          <wp:inline distT="0" distB="0" distL="0" distR="0" wp14:anchorId="266F3140" wp14:editId="2DAC16F9">
            <wp:extent cx="5943600" cy="5361940"/>
            <wp:effectExtent l="0" t="0" r="0" b="0"/>
            <wp:docPr id="35147770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77700" name="Picture 1" descr="A screen 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361940"/>
                    </a:xfrm>
                    <a:prstGeom prst="rect">
                      <a:avLst/>
                    </a:prstGeom>
                  </pic:spPr>
                </pic:pic>
              </a:graphicData>
            </a:graphic>
          </wp:inline>
        </w:drawing>
      </w:r>
    </w:p>
    <w:p w14:paraId="417596F2" w14:textId="77777777" w:rsidR="009C48E2" w:rsidRPr="00B13FCC" w:rsidRDefault="009C48E2" w:rsidP="00B13FCC">
      <w:pPr>
        <w:spacing w:line="480" w:lineRule="auto"/>
        <w:rPr>
          <w:rFonts w:ascii="Times New Roman" w:hAnsi="Times New Roman" w:cs="Times New Roman"/>
        </w:rPr>
      </w:pPr>
    </w:p>
    <w:p w14:paraId="70F5AA45" w14:textId="77777777" w:rsidR="009C48E2" w:rsidRPr="00B13FCC" w:rsidRDefault="009C48E2" w:rsidP="00B13FCC">
      <w:pPr>
        <w:spacing w:line="480" w:lineRule="auto"/>
        <w:rPr>
          <w:rFonts w:ascii="Times New Roman" w:hAnsi="Times New Roman" w:cs="Times New Roman"/>
          <w:b/>
          <w:bCs/>
        </w:rPr>
      </w:pPr>
    </w:p>
    <w:p w14:paraId="4ECC1EA5" w14:textId="77777777" w:rsidR="009C48E2" w:rsidRPr="00B13FCC" w:rsidRDefault="009C48E2" w:rsidP="00B13FCC">
      <w:pPr>
        <w:spacing w:line="480" w:lineRule="auto"/>
        <w:rPr>
          <w:rFonts w:ascii="Times New Roman" w:hAnsi="Times New Roman" w:cs="Times New Roman"/>
          <w:b/>
          <w:bCs/>
        </w:rPr>
      </w:pPr>
    </w:p>
    <w:p w14:paraId="7C8E7086" w14:textId="77777777" w:rsidR="009C48E2" w:rsidRPr="00B13FCC" w:rsidRDefault="009C48E2" w:rsidP="00B13FCC">
      <w:pPr>
        <w:spacing w:line="480" w:lineRule="auto"/>
        <w:rPr>
          <w:rFonts w:ascii="Times New Roman" w:hAnsi="Times New Roman" w:cs="Times New Roman"/>
          <w:b/>
          <w:bCs/>
        </w:rPr>
      </w:pPr>
    </w:p>
    <w:p w14:paraId="65463189" w14:textId="77777777" w:rsidR="009C48E2" w:rsidRPr="00B13FCC" w:rsidRDefault="009C48E2" w:rsidP="00B13FCC">
      <w:pPr>
        <w:spacing w:line="480" w:lineRule="auto"/>
        <w:rPr>
          <w:rFonts w:ascii="Times New Roman" w:hAnsi="Times New Roman" w:cs="Times New Roman"/>
          <w:b/>
          <w:bCs/>
        </w:rPr>
      </w:pPr>
    </w:p>
    <w:p w14:paraId="2C0901DA" w14:textId="22559835" w:rsidR="009C48E2" w:rsidRPr="00B13FCC" w:rsidRDefault="009C48E2" w:rsidP="00B13FCC">
      <w:pPr>
        <w:spacing w:line="480" w:lineRule="auto"/>
        <w:rPr>
          <w:rFonts w:ascii="Times New Roman" w:hAnsi="Times New Roman" w:cs="Times New Roman"/>
          <w:b/>
          <w:bCs/>
        </w:rPr>
      </w:pPr>
      <w:r w:rsidRPr="00B13FCC">
        <w:rPr>
          <w:rFonts w:ascii="Times New Roman" w:hAnsi="Times New Roman" w:cs="Times New Roman"/>
          <w:b/>
          <w:bCs/>
        </w:rPr>
        <w:lastRenderedPageBreak/>
        <w:t>P</w:t>
      </w:r>
      <w:r w:rsidRPr="007459EA">
        <w:rPr>
          <w:rFonts w:ascii="Times New Roman" w:hAnsi="Times New Roman" w:cs="Times New Roman"/>
          <w:b/>
          <w:bCs/>
        </w:rPr>
        <w:t xml:space="preserve">ractical </w:t>
      </w:r>
      <w:r w:rsidRPr="00B13FCC">
        <w:rPr>
          <w:rFonts w:ascii="Times New Roman" w:hAnsi="Times New Roman" w:cs="Times New Roman"/>
          <w:b/>
          <w:bCs/>
        </w:rPr>
        <w:t>A</w:t>
      </w:r>
      <w:r w:rsidRPr="007459EA">
        <w:rPr>
          <w:rFonts w:ascii="Times New Roman" w:hAnsi="Times New Roman" w:cs="Times New Roman"/>
          <w:b/>
          <w:bCs/>
        </w:rPr>
        <w:t>pplications</w:t>
      </w:r>
    </w:p>
    <w:p w14:paraId="3F29407C" w14:textId="1BCC811C" w:rsidR="009C48E2" w:rsidRPr="009C48E2" w:rsidRDefault="009C48E2" w:rsidP="00B13FCC">
      <w:pPr>
        <w:spacing w:line="480" w:lineRule="auto"/>
        <w:ind w:left="720"/>
        <w:rPr>
          <w:rFonts w:ascii="Times New Roman" w:hAnsi="Times New Roman" w:cs="Times New Roman"/>
        </w:rPr>
      </w:pPr>
      <w:r w:rsidRPr="009C48E2">
        <w:rPr>
          <w:rFonts w:ascii="Times New Roman" w:hAnsi="Times New Roman" w:cs="Times New Roman"/>
          <w:b/>
          <w:bCs/>
        </w:rPr>
        <w:t>Standard Service Charge</w:t>
      </w:r>
      <w:r w:rsidRPr="009C48E2">
        <w:rPr>
          <w:rFonts w:ascii="Times New Roman" w:hAnsi="Times New Roman" w:cs="Times New Roman"/>
        </w:rPr>
        <w:t>:</w:t>
      </w:r>
      <w:r w:rsidRPr="00B13FCC">
        <w:rPr>
          <w:rFonts w:ascii="Times New Roman" w:hAnsi="Times New Roman" w:cs="Times New Roman"/>
        </w:rPr>
        <w:t xml:space="preserve"> </w:t>
      </w:r>
      <w:r w:rsidRPr="009C48E2">
        <w:rPr>
          <w:rFonts w:ascii="Times New Roman" w:hAnsi="Times New Roman" w:cs="Times New Roman"/>
        </w:rPr>
        <w:t xml:space="preserve">public double </w:t>
      </w:r>
      <w:proofErr w:type="spellStart"/>
      <w:proofErr w:type="gramStart"/>
      <w:r w:rsidRPr="009C48E2">
        <w:rPr>
          <w:rFonts w:ascii="Times New Roman" w:hAnsi="Times New Roman" w:cs="Times New Roman"/>
        </w:rPr>
        <w:t>yearlyService</w:t>
      </w:r>
      <w:proofErr w:type="spellEnd"/>
      <w:r w:rsidRPr="009C48E2">
        <w:rPr>
          <w:rFonts w:ascii="Times New Roman" w:hAnsi="Times New Roman" w:cs="Times New Roman"/>
        </w:rPr>
        <w:t>(</w:t>
      </w:r>
      <w:proofErr w:type="gramEnd"/>
      <w:r w:rsidRPr="009C48E2">
        <w:rPr>
          <w:rFonts w:ascii="Times New Roman" w:hAnsi="Times New Roman" w:cs="Times New Roman"/>
        </w:rPr>
        <w:t>): Returns the standard service charge of $100.00.</w:t>
      </w:r>
    </w:p>
    <w:p w14:paraId="6985E3AC" w14:textId="04ACD716" w:rsidR="009C48E2" w:rsidRPr="009C48E2" w:rsidRDefault="009C48E2" w:rsidP="00B13FCC">
      <w:pPr>
        <w:spacing w:line="480" w:lineRule="auto"/>
        <w:ind w:left="720"/>
        <w:rPr>
          <w:rFonts w:ascii="Times New Roman" w:hAnsi="Times New Roman" w:cs="Times New Roman"/>
        </w:rPr>
      </w:pPr>
      <w:r w:rsidRPr="009C48E2">
        <w:rPr>
          <w:rFonts w:ascii="Times New Roman" w:hAnsi="Times New Roman" w:cs="Times New Roman"/>
          <w:b/>
          <w:bCs/>
        </w:rPr>
        <w:t>Service Charge with Oil Change</w:t>
      </w:r>
      <w:r w:rsidRPr="009C48E2">
        <w:rPr>
          <w:rFonts w:ascii="Times New Roman" w:hAnsi="Times New Roman" w:cs="Times New Roman"/>
        </w:rPr>
        <w:t>:</w:t>
      </w:r>
      <w:r w:rsidRPr="00B13FCC">
        <w:rPr>
          <w:rFonts w:ascii="Times New Roman" w:hAnsi="Times New Roman" w:cs="Times New Roman"/>
        </w:rPr>
        <w:t xml:space="preserve"> </w:t>
      </w:r>
      <w:r w:rsidRPr="009C48E2">
        <w:rPr>
          <w:rFonts w:ascii="Times New Roman" w:hAnsi="Times New Roman" w:cs="Times New Roman"/>
        </w:rPr>
        <w:t xml:space="preserve">public double </w:t>
      </w:r>
      <w:proofErr w:type="spellStart"/>
      <w:proofErr w:type="gramStart"/>
      <w:r w:rsidRPr="009C48E2">
        <w:rPr>
          <w:rFonts w:ascii="Times New Roman" w:hAnsi="Times New Roman" w:cs="Times New Roman"/>
        </w:rPr>
        <w:t>yearlyService</w:t>
      </w:r>
      <w:proofErr w:type="spellEnd"/>
      <w:r w:rsidRPr="009C48E2">
        <w:rPr>
          <w:rFonts w:ascii="Times New Roman" w:hAnsi="Times New Roman" w:cs="Times New Roman"/>
        </w:rPr>
        <w:t>(</w:t>
      </w:r>
      <w:proofErr w:type="gramEnd"/>
      <w:r w:rsidRPr="009C48E2">
        <w:rPr>
          <w:rFonts w:ascii="Times New Roman" w:hAnsi="Times New Roman" w:cs="Times New Roman"/>
        </w:rPr>
        <w:t xml:space="preserve">boolean </w:t>
      </w:r>
      <w:proofErr w:type="spellStart"/>
      <w:r w:rsidRPr="009C48E2">
        <w:rPr>
          <w:rFonts w:ascii="Times New Roman" w:hAnsi="Times New Roman" w:cs="Times New Roman"/>
        </w:rPr>
        <w:t>oilChange</w:t>
      </w:r>
      <w:proofErr w:type="spellEnd"/>
      <w:r w:rsidRPr="009C48E2">
        <w:rPr>
          <w:rFonts w:ascii="Times New Roman" w:hAnsi="Times New Roman" w:cs="Times New Roman"/>
        </w:rPr>
        <w:t>): Accepts a boolean parameter indicating whether an oil change is included. If true, it adds the oil change fee of $30.00 to the standard charge.</w:t>
      </w:r>
    </w:p>
    <w:p w14:paraId="46B0F921" w14:textId="162305F3" w:rsidR="009C48E2" w:rsidRPr="009C48E2" w:rsidRDefault="009C48E2" w:rsidP="00B13FCC">
      <w:pPr>
        <w:spacing w:line="480" w:lineRule="auto"/>
        <w:ind w:left="720"/>
        <w:rPr>
          <w:rFonts w:ascii="Times New Roman" w:hAnsi="Times New Roman" w:cs="Times New Roman"/>
        </w:rPr>
      </w:pPr>
      <w:r w:rsidRPr="009C48E2">
        <w:rPr>
          <w:rFonts w:ascii="Times New Roman" w:hAnsi="Times New Roman" w:cs="Times New Roman"/>
          <w:b/>
          <w:bCs/>
        </w:rPr>
        <w:t>Service Charge with Oil Change and Tire Rotation</w:t>
      </w:r>
      <w:r w:rsidRPr="009C48E2">
        <w:rPr>
          <w:rFonts w:ascii="Times New Roman" w:hAnsi="Times New Roman" w:cs="Times New Roman"/>
        </w:rPr>
        <w:t>:</w:t>
      </w:r>
      <w:r w:rsidRPr="00B13FCC">
        <w:rPr>
          <w:rFonts w:ascii="Times New Roman" w:hAnsi="Times New Roman" w:cs="Times New Roman"/>
        </w:rPr>
        <w:t xml:space="preserve"> </w:t>
      </w:r>
      <w:r w:rsidRPr="009C48E2">
        <w:rPr>
          <w:rFonts w:ascii="Times New Roman" w:hAnsi="Times New Roman" w:cs="Times New Roman"/>
        </w:rPr>
        <w:t xml:space="preserve">public double </w:t>
      </w:r>
      <w:proofErr w:type="spellStart"/>
      <w:proofErr w:type="gramStart"/>
      <w:r w:rsidRPr="009C48E2">
        <w:rPr>
          <w:rFonts w:ascii="Times New Roman" w:hAnsi="Times New Roman" w:cs="Times New Roman"/>
        </w:rPr>
        <w:t>yearlyService</w:t>
      </w:r>
      <w:proofErr w:type="spellEnd"/>
      <w:r w:rsidRPr="009C48E2">
        <w:rPr>
          <w:rFonts w:ascii="Times New Roman" w:hAnsi="Times New Roman" w:cs="Times New Roman"/>
        </w:rPr>
        <w:t>(</w:t>
      </w:r>
      <w:proofErr w:type="gramEnd"/>
      <w:r w:rsidRPr="009C48E2">
        <w:rPr>
          <w:rFonts w:ascii="Times New Roman" w:hAnsi="Times New Roman" w:cs="Times New Roman"/>
        </w:rPr>
        <w:t xml:space="preserve">boolean </w:t>
      </w:r>
      <w:proofErr w:type="spellStart"/>
      <w:r w:rsidRPr="009C48E2">
        <w:rPr>
          <w:rFonts w:ascii="Times New Roman" w:hAnsi="Times New Roman" w:cs="Times New Roman"/>
        </w:rPr>
        <w:t>oilChange</w:t>
      </w:r>
      <w:proofErr w:type="spellEnd"/>
      <w:r w:rsidRPr="009C48E2">
        <w:rPr>
          <w:rFonts w:ascii="Times New Roman" w:hAnsi="Times New Roman" w:cs="Times New Roman"/>
        </w:rPr>
        <w:t xml:space="preserve">, boolean </w:t>
      </w:r>
      <w:proofErr w:type="spellStart"/>
      <w:r w:rsidRPr="009C48E2">
        <w:rPr>
          <w:rFonts w:ascii="Times New Roman" w:hAnsi="Times New Roman" w:cs="Times New Roman"/>
        </w:rPr>
        <w:t>tireRotation</w:t>
      </w:r>
      <w:proofErr w:type="spellEnd"/>
      <w:r w:rsidRPr="009C48E2">
        <w:rPr>
          <w:rFonts w:ascii="Times New Roman" w:hAnsi="Times New Roman" w:cs="Times New Roman"/>
        </w:rPr>
        <w:t>)</w:t>
      </w:r>
      <w:r w:rsidRPr="00B13FCC">
        <w:rPr>
          <w:rFonts w:ascii="Times New Roman" w:hAnsi="Times New Roman" w:cs="Times New Roman"/>
        </w:rPr>
        <w:t>: Accepts</w:t>
      </w:r>
      <w:r w:rsidRPr="009C48E2">
        <w:rPr>
          <w:rFonts w:ascii="Times New Roman" w:hAnsi="Times New Roman" w:cs="Times New Roman"/>
        </w:rPr>
        <w:t xml:space="preserve"> two boolean parameters. It calculates the total service charge based on whether an oil change and/or tire rotation is included.</w:t>
      </w:r>
    </w:p>
    <w:p w14:paraId="06820030" w14:textId="2714D580" w:rsidR="009C48E2" w:rsidRPr="00B13FCC" w:rsidRDefault="009C48E2" w:rsidP="00B13FCC">
      <w:pPr>
        <w:spacing w:line="480" w:lineRule="auto"/>
        <w:ind w:left="720"/>
        <w:rPr>
          <w:rFonts w:ascii="Times New Roman" w:hAnsi="Times New Roman" w:cs="Times New Roman"/>
        </w:rPr>
      </w:pPr>
      <w:r w:rsidRPr="009C48E2">
        <w:rPr>
          <w:rFonts w:ascii="Times New Roman" w:hAnsi="Times New Roman" w:cs="Times New Roman"/>
          <w:b/>
          <w:bCs/>
        </w:rPr>
        <w:t>Service Charge with Coupon Deduction</w:t>
      </w:r>
      <w:r w:rsidRPr="009C48E2">
        <w:rPr>
          <w:rFonts w:ascii="Times New Roman" w:hAnsi="Times New Roman" w:cs="Times New Roman"/>
        </w:rPr>
        <w:t>:</w:t>
      </w:r>
      <w:r w:rsidRPr="00B13FCC">
        <w:rPr>
          <w:rFonts w:ascii="Times New Roman" w:hAnsi="Times New Roman" w:cs="Times New Roman"/>
        </w:rPr>
        <w:t xml:space="preserve"> </w:t>
      </w:r>
      <w:r w:rsidRPr="009C48E2">
        <w:rPr>
          <w:rFonts w:ascii="Times New Roman" w:hAnsi="Times New Roman" w:cs="Times New Roman"/>
        </w:rPr>
        <w:t xml:space="preserve">public double </w:t>
      </w:r>
      <w:proofErr w:type="spellStart"/>
      <w:proofErr w:type="gramStart"/>
      <w:r w:rsidRPr="009C48E2">
        <w:rPr>
          <w:rFonts w:ascii="Times New Roman" w:hAnsi="Times New Roman" w:cs="Times New Roman"/>
        </w:rPr>
        <w:t>yearlyService</w:t>
      </w:r>
      <w:proofErr w:type="spellEnd"/>
      <w:r w:rsidRPr="009C48E2">
        <w:rPr>
          <w:rFonts w:ascii="Times New Roman" w:hAnsi="Times New Roman" w:cs="Times New Roman"/>
        </w:rPr>
        <w:t>(</w:t>
      </w:r>
      <w:proofErr w:type="gramEnd"/>
      <w:r w:rsidRPr="009C48E2">
        <w:rPr>
          <w:rFonts w:ascii="Times New Roman" w:hAnsi="Times New Roman" w:cs="Times New Roman"/>
        </w:rPr>
        <w:t xml:space="preserve">boolean </w:t>
      </w:r>
      <w:proofErr w:type="spellStart"/>
      <w:r w:rsidRPr="009C48E2">
        <w:rPr>
          <w:rFonts w:ascii="Times New Roman" w:hAnsi="Times New Roman" w:cs="Times New Roman"/>
        </w:rPr>
        <w:t>oilChange</w:t>
      </w:r>
      <w:proofErr w:type="spellEnd"/>
      <w:r w:rsidRPr="009C48E2">
        <w:rPr>
          <w:rFonts w:ascii="Times New Roman" w:hAnsi="Times New Roman" w:cs="Times New Roman"/>
        </w:rPr>
        <w:t xml:space="preserve">, boolean </w:t>
      </w:r>
      <w:proofErr w:type="spellStart"/>
      <w:r w:rsidRPr="009C48E2">
        <w:rPr>
          <w:rFonts w:ascii="Times New Roman" w:hAnsi="Times New Roman" w:cs="Times New Roman"/>
        </w:rPr>
        <w:t>tireRotation</w:t>
      </w:r>
      <w:proofErr w:type="spellEnd"/>
      <w:r w:rsidRPr="009C48E2">
        <w:rPr>
          <w:rFonts w:ascii="Times New Roman" w:hAnsi="Times New Roman" w:cs="Times New Roman"/>
        </w:rPr>
        <w:t xml:space="preserve">, double </w:t>
      </w:r>
      <w:proofErr w:type="spellStart"/>
      <w:r w:rsidRPr="009C48E2">
        <w:rPr>
          <w:rFonts w:ascii="Times New Roman" w:hAnsi="Times New Roman" w:cs="Times New Roman"/>
        </w:rPr>
        <w:t>couponAmount</w:t>
      </w:r>
      <w:proofErr w:type="spellEnd"/>
      <w:r w:rsidRPr="009C48E2">
        <w:rPr>
          <w:rFonts w:ascii="Times New Roman" w:hAnsi="Times New Roman" w:cs="Times New Roman"/>
        </w:rPr>
        <w:t>): This method first calculates the total service charge using the previous method and then deducts the specified coupon amount.</w:t>
      </w:r>
    </w:p>
    <w:p w14:paraId="3BAC0AC0" w14:textId="7AA84BA5" w:rsidR="009C48E2" w:rsidRPr="009C48E2" w:rsidRDefault="009C48E2" w:rsidP="00B13FCC">
      <w:pPr>
        <w:spacing w:line="480" w:lineRule="auto"/>
        <w:ind w:left="720"/>
        <w:rPr>
          <w:rFonts w:ascii="Times New Roman" w:hAnsi="Times New Roman" w:cs="Times New Roman"/>
        </w:rPr>
      </w:pPr>
      <w:r w:rsidRPr="00B13FCC">
        <w:rPr>
          <w:rFonts w:ascii="Times New Roman" w:hAnsi="Times New Roman" w:cs="Times New Roman"/>
          <w:noProof/>
        </w:rPr>
        <w:lastRenderedPageBreak/>
        <w:drawing>
          <wp:inline distT="0" distB="0" distL="0" distR="0" wp14:anchorId="256AF027" wp14:editId="30E9A1E1">
            <wp:extent cx="5029200" cy="4181475"/>
            <wp:effectExtent l="0" t="0" r="0" b="9525"/>
            <wp:docPr id="2037273113"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73113" name="Picture 2" descr="A screen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29200" cy="4181475"/>
                    </a:xfrm>
                    <a:prstGeom prst="rect">
                      <a:avLst/>
                    </a:prstGeom>
                  </pic:spPr>
                </pic:pic>
              </a:graphicData>
            </a:graphic>
          </wp:inline>
        </w:drawing>
      </w:r>
    </w:p>
    <w:p w14:paraId="08C91A7C" w14:textId="77777777" w:rsidR="009C48E2" w:rsidRPr="00B13FCC" w:rsidRDefault="009C48E2" w:rsidP="00B13FCC">
      <w:pPr>
        <w:spacing w:line="480" w:lineRule="auto"/>
        <w:rPr>
          <w:rFonts w:ascii="Times New Roman" w:hAnsi="Times New Roman" w:cs="Times New Roman"/>
          <w:b/>
          <w:bCs/>
        </w:rPr>
      </w:pPr>
    </w:p>
    <w:p w14:paraId="6543027E" w14:textId="77777777" w:rsidR="009C48E2" w:rsidRPr="00B13FCC" w:rsidRDefault="009C48E2" w:rsidP="00B13FCC">
      <w:pPr>
        <w:spacing w:line="480" w:lineRule="auto"/>
        <w:ind w:left="720"/>
        <w:rPr>
          <w:rFonts w:ascii="Times New Roman" w:hAnsi="Times New Roman" w:cs="Times New Roman"/>
        </w:rPr>
      </w:pPr>
      <w:r w:rsidRPr="007459EA">
        <w:rPr>
          <w:rFonts w:ascii="Times New Roman" w:hAnsi="Times New Roman" w:cs="Times New Roman"/>
          <w:b/>
          <w:bCs/>
        </w:rPr>
        <w:t>Main Method</w:t>
      </w:r>
      <w:r w:rsidRPr="007459EA">
        <w:rPr>
          <w:rFonts w:ascii="Times New Roman" w:hAnsi="Times New Roman" w:cs="Times New Roman"/>
        </w:rPr>
        <w:t xml:space="preserve">: The main method serves as the entry point for testing the </w:t>
      </w:r>
      <w:r w:rsidRPr="00B13FCC">
        <w:rPr>
          <w:rFonts w:ascii="Times New Roman" w:hAnsi="Times New Roman" w:cs="Times New Roman"/>
        </w:rPr>
        <w:t>class's functionality and demonstrates</w:t>
      </w:r>
      <w:r w:rsidRPr="007459EA">
        <w:rPr>
          <w:rFonts w:ascii="Times New Roman" w:hAnsi="Times New Roman" w:cs="Times New Roman"/>
        </w:rPr>
        <w:t xml:space="preserve"> the various service charge calculations.</w:t>
      </w:r>
    </w:p>
    <w:p w14:paraId="08AA84A1" w14:textId="45529AEE" w:rsidR="00B13FCC" w:rsidRPr="007459EA" w:rsidRDefault="00B13FCC" w:rsidP="00B13FCC">
      <w:pPr>
        <w:spacing w:line="480" w:lineRule="auto"/>
        <w:ind w:left="720"/>
        <w:rPr>
          <w:rFonts w:ascii="Times New Roman" w:hAnsi="Times New Roman" w:cs="Times New Roman"/>
        </w:rPr>
      </w:pPr>
      <w:r w:rsidRPr="00B13FCC">
        <w:rPr>
          <w:rFonts w:ascii="Times New Roman" w:hAnsi="Times New Roman" w:cs="Times New Roman"/>
          <w:noProof/>
        </w:rPr>
        <w:drawing>
          <wp:inline distT="0" distB="0" distL="0" distR="0" wp14:anchorId="0D0E6A3D" wp14:editId="6BC0A553">
            <wp:extent cx="5943600" cy="1276985"/>
            <wp:effectExtent l="0" t="0" r="0" b="0"/>
            <wp:docPr id="956570010" name="Picture 3"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70010" name="Picture 3" descr="A computer code on a black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14:paraId="2B473717" w14:textId="77777777" w:rsidR="00B13FCC" w:rsidRDefault="00B13FCC" w:rsidP="00B13FCC">
      <w:pPr>
        <w:spacing w:line="480" w:lineRule="auto"/>
        <w:rPr>
          <w:rFonts w:ascii="Times New Roman" w:hAnsi="Times New Roman" w:cs="Times New Roman"/>
          <w:b/>
          <w:bCs/>
        </w:rPr>
      </w:pPr>
    </w:p>
    <w:p w14:paraId="71B64761" w14:textId="77777777" w:rsidR="00B13FCC" w:rsidRDefault="00B13FCC" w:rsidP="00B13FCC">
      <w:pPr>
        <w:spacing w:line="480" w:lineRule="auto"/>
        <w:rPr>
          <w:rFonts w:ascii="Times New Roman" w:hAnsi="Times New Roman" w:cs="Times New Roman"/>
          <w:b/>
          <w:bCs/>
        </w:rPr>
      </w:pPr>
    </w:p>
    <w:p w14:paraId="2538AAA2" w14:textId="78DD3DBC" w:rsidR="009C48E2" w:rsidRPr="00B13FCC" w:rsidRDefault="00B13FCC" w:rsidP="00B13FCC">
      <w:pPr>
        <w:spacing w:line="480" w:lineRule="auto"/>
        <w:rPr>
          <w:rFonts w:ascii="Times New Roman" w:hAnsi="Times New Roman" w:cs="Times New Roman"/>
        </w:rPr>
      </w:pPr>
      <w:r w:rsidRPr="00B13FCC">
        <w:rPr>
          <w:rFonts w:ascii="Times New Roman" w:hAnsi="Times New Roman" w:cs="Times New Roman"/>
          <w:b/>
          <w:bCs/>
        </w:rPr>
        <w:lastRenderedPageBreak/>
        <w:t>The output</w:t>
      </w:r>
      <w:r w:rsidRPr="00B13FCC">
        <w:rPr>
          <w:rFonts w:ascii="Times New Roman" w:hAnsi="Times New Roman" w:cs="Times New Roman"/>
        </w:rPr>
        <w:t>:</w:t>
      </w:r>
    </w:p>
    <w:p w14:paraId="2D94355E" w14:textId="3008CD35" w:rsidR="00B13FCC" w:rsidRPr="00B13FCC" w:rsidRDefault="00B13FCC" w:rsidP="00B13FCC">
      <w:pPr>
        <w:spacing w:line="480" w:lineRule="auto"/>
        <w:rPr>
          <w:rFonts w:ascii="Times New Roman" w:hAnsi="Times New Roman" w:cs="Times New Roman"/>
          <w:b/>
          <w:bCs/>
        </w:rPr>
      </w:pPr>
      <w:r w:rsidRPr="00B13FCC">
        <w:rPr>
          <w:rFonts w:ascii="Times New Roman" w:hAnsi="Times New Roman" w:cs="Times New Roman"/>
          <w:b/>
          <w:bCs/>
          <w:noProof/>
        </w:rPr>
        <w:drawing>
          <wp:inline distT="0" distB="0" distL="0" distR="0" wp14:anchorId="5CB540F2" wp14:editId="10EC1030">
            <wp:extent cx="4648200" cy="1733550"/>
            <wp:effectExtent l="0" t="0" r="0" b="0"/>
            <wp:docPr id="1758254501"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54501" name="Picture 4" descr="A screen 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48200" cy="1733550"/>
                    </a:xfrm>
                    <a:prstGeom prst="rect">
                      <a:avLst/>
                    </a:prstGeom>
                  </pic:spPr>
                </pic:pic>
              </a:graphicData>
            </a:graphic>
          </wp:inline>
        </w:drawing>
      </w:r>
    </w:p>
    <w:p w14:paraId="3C025B09" w14:textId="153F7EE0" w:rsidR="00B13FCC" w:rsidRPr="00B13FCC" w:rsidRDefault="00B13FCC" w:rsidP="00B13FCC">
      <w:pPr>
        <w:spacing w:line="480" w:lineRule="auto"/>
        <w:rPr>
          <w:rFonts w:ascii="Times New Roman" w:hAnsi="Times New Roman" w:cs="Times New Roman"/>
        </w:rPr>
      </w:pPr>
      <w:r w:rsidRPr="00B13FCC">
        <w:rPr>
          <w:rFonts w:ascii="Times New Roman" w:hAnsi="Times New Roman" w:cs="Times New Roman"/>
        </w:rPr>
        <w:t xml:space="preserve">The AutoServiceCost class serves as a robust framework for calculating automotive service charges, accommodating various service options, and incorporating discount functionalities. By leveraging method overloading, the class provides flexibility and clarity, allowing users to </w:t>
      </w:r>
      <w:r w:rsidRPr="00B13FCC">
        <w:rPr>
          <w:rFonts w:ascii="Times New Roman" w:hAnsi="Times New Roman" w:cs="Times New Roman"/>
        </w:rPr>
        <w:t>quickly compute their service costs based on their specific needs</w:t>
      </w:r>
      <w:r w:rsidRPr="00B13FCC">
        <w:rPr>
          <w:rFonts w:ascii="Times New Roman" w:hAnsi="Times New Roman" w:cs="Times New Roman"/>
        </w:rPr>
        <w:t>. This implementation not only enhances user experience but also exemplifies best practices in Java programming, such as the use of constants and method overloading. As automotive service providers seek to streamline their operations, the principles demonstrated in this class can be invaluable in developing efficient and user-friendly.</w:t>
      </w:r>
    </w:p>
    <w:sectPr w:rsidR="00B13FCC" w:rsidRPr="00B13FCC" w:rsidSect="00AE55A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4A42"/>
    <w:multiLevelType w:val="multilevel"/>
    <w:tmpl w:val="17EC1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74C8A"/>
    <w:multiLevelType w:val="multilevel"/>
    <w:tmpl w:val="1BEA3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10BFD"/>
    <w:multiLevelType w:val="multilevel"/>
    <w:tmpl w:val="223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61CA6"/>
    <w:multiLevelType w:val="multilevel"/>
    <w:tmpl w:val="9E0E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519825">
    <w:abstractNumId w:val="1"/>
  </w:num>
  <w:num w:numId="2" w16cid:durableId="567496186">
    <w:abstractNumId w:val="2"/>
  </w:num>
  <w:num w:numId="3" w16cid:durableId="759331325">
    <w:abstractNumId w:val="0"/>
  </w:num>
  <w:num w:numId="4" w16cid:durableId="1816876116">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4499801">
    <w:abstractNumId w:val="3"/>
  </w:num>
  <w:num w:numId="6" w16cid:durableId="1198473543">
    <w:abstractNumId w:val="3"/>
    <w:lvlOverride w:ilvl="1">
      <w:lvl w:ilvl="1">
        <w:numFmt w:val="bullet"/>
        <w:lvlText w:val=""/>
        <w:lvlJc w:val="left"/>
        <w:pPr>
          <w:tabs>
            <w:tab w:val="num" w:pos="1440"/>
          </w:tabs>
          <w:ind w:left="1440" w:hanging="360"/>
        </w:pPr>
        <w:rPr>
          <w:rFonts w:ascii="Symbol" w:hAnsi="Symbol" w:hint="default"/>
          <w:sz w:val="20"/>
        </w:rPr>
      </w:lvl>
    </w:lvlOverride>
  </w:num>
  <w:num w:numId="7" w16cid:durableId="893464763">
    <w:abstractNumId w:val="3"/>
    <w:lvlOverride w:ilvl="1">
      <w:lvl w:ilvl="1">
        <w:numFmt w:val="bullet"/>
        <w:lvlText w:val=""/>
        <w:lvlJc w:val="left"/>
        <w:pPr>
          <w:tabs>
            <w:tab w:val="num" w:pos="1440"/>
          </w:tabs>
          <w:ind w:left="1440" w:hanging="360"/>
        </w:pPr>
        <w:rPr>
          <w:rFonts w:ascii="Symbol" w:hAnsi="Symbol" w:hint="default"/>
          <w:sz w:val="20"/>
        </w:rPr>
      </w:lvl>
    </w:lvlOverride>
  </w:num>
  <w:num w:numId="8" w16cid:durableId="1116952216">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546457868">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A3"/>
    <w:rsid w:val="007459EA"/>
    <w:rsid w:val="007A3333"/>
    <w:rsid w:val="008D7565"/>
    <w:rsid w:val="008F08A4"/>
    <w:rsid w:val="009C48E2"/>
    <w:rsid w:val="00AE55A3"/>
    <w:rsid w:val="00AF07CD"/>
    <w:rsid w:val="00B1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ECD63"/>
  <w15:chartTrackingRefBased/>
  <w15:docId w15:val="{7AB5A9EB-D3E1-4D94-993C-4BAA8391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5A3"/>
    <w:rPr>
      <w:rFonts w:eastAsiaTheme="majorEastAsia" w:cstheme="majorBidi"/>
      <w:color w:val="272727" w:themeColor="text1" w:themeTint="D8"/>
    </w:rPr>
  </w:style>
  <w:style w:type="paragraph" w:styleId="Title">
    <w:name w:val="Title"/>
    <w:basedOn w:val="Normal"/>
    <w:next w:val="Normal"/>
    <w:link w:val="TitleChar"/>
    <w:uiPriority w:val="10"/>
    <w:qFormat/>
    <w:rsid w:val="00AE5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5A3"/>
    <w:pPr>
      <w:spacing w:before="160"/>
      <w:jc w:val="center"/>
    </w:pPr>
    <w:rPr>
      <w:i/>
      <w:iCs/>
      <w:color w:val="404040" w:themeColor="text1" w:themeTint="BF"/>
    </w:rPr>
  </w:style>
  <w:style w:type="character" w:customStyle="1" w:styleId="QuoteChar">
    <w:name w:val="Quote Char"/>
    <w:basedOn w:val="DefaultParagraphFont"/>
    <w:link w:val="Quote"/>
    <w:uiPriority w:val="29"/>
    <w:rsid w:val="00AE55A3"/>
    <w:rPr>
      <w:i/>
      <w:iCs/>
      <w:color w:val="404040" w:themeColor="text1" w:themeTint="BF"/>
    </w:rPr>
  </w:style>
  <w:style w:type="paragraph" w:styleId="ListParagraph">
    <w:name w:val="List Paragraph"/>
    <w:basedOn w:val="Normal"/>
    <w:uiPriority w:val="34"/>
    <w:qFormat/>
    <w:rsid w:val="00AE55A3"/>
    <w:pPr>
      <w:ind w:left="720"/>
      <w:contextualSpacing/>
    </w:pPr>
  </w:style>
  <w:style w:type="character" w:styleId="IntenseEmphasis">
    <w:name w:val="Intense Emphasis"/>
    <w:basedOn w:val="DefaultParagraphFont"/>
    <w:uiPriority w:val="21"/>
    <w:qFormat/>
    <w:rsid w:val="00AE55A3"/>
    <w:rPr>
      <w:i/>
      <w:iCs/>
      <w:color w:val="0F4761" w:themeColor="accent1" w:themeShade="BF"/>
    </w:rPr>
  </w:style>
  <w:style w:type="paragraph" w:styleId="IntenseQuote">
    <w:name w:val="Intense Quote"/>
    <w:basedOn w:val="Normal"/>
    <w:next w:val="Normal"/>
    <w:link w:val="IntenseQuoteChar"/>
    <w:uiPriority w:val="30"/>
    <w:qFormat/>
    <w:rsid w:val="00AE5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5A3"/>
    <w:rPr>
      <w:i/>
      <w:iCs/>
      <w:color w:val="0F4761" w:themeColor="accent1" w:themeShade="BF"/>
    </w:rPr>
  </w:style>
  <w:style w:type="character" w:styleId="IntenseReference">
    <w:name w:val="Intense Reference"/>
    <w:basedOn w:val="DefaultParagraphFont"/>
    <w:uiPriority w:val="32"/>
    <w:qFormat/>
    <w:rsid w:val="00AE55A3"/>
    <w:rPr>
      <w:b/>
      <w:bCs/>
      <w:smallCaps/>
      <w:color w:val="0F4761" w:themeColor="accent1" w:themeShade="BF"/>
      <w:spacing w:val="5"/>
    </w:rPr>
  </w:style>
  <w:style w:type="paragraph" w:styleId="NoSpacing">
    <w:name w:val="No Spacing"/>
    <w:link w:val="NoSpacingChar"/>
    <w:uiPriority w:val="1"/>
    <w:qFormat/>
    <w:rsid w:val="00AE55A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AE55A3"/>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214136">
      <w:bodyDiv w:val="1"/>
      <w:marLeft w:val="0"/>
      <w:marRight w:val="0"/>
      <w:marTop w:val="0"/>
      <w:marBottom w:val="0"/>
      <w:divBdr>
        <w:top w:val="none" w:sz="0" w:space="0" w:color="auto"/>
        <w:left w:val="none" w:sz="0" w:space="0" w:color="auto"/>
        <w:bottom w:val="none" w:sz="0" w:space="0" w:color="auto"/>
        <w:right w:val="none" w:sz="0" w:space="0" w:color="auto"/>
      </w:divBdr>
    </w:div>
    <w:div w:id="618874119">
      <w:bodyDiv w:val="1"/>
      <w:marLeft w:val="0"/>
      <w:marRight w:val="0"/>
      <w:marTop w:val="0"/>
      <w:marBottom w:val="0"/>
      <w:divBdr>
        <w:top w:val="none" w:sz="0" w:space="0" w:color="auto"/>
        <w:left w:val="none" w:sz="0" w:space="0" w:color="auto"/>
        <w:bottom w:val="none" w:sz="0" w:space="0" w:color="auto"/>
        <w:right w:val="none" w:sz="0" w:space="0" w:color="auto"/>
      </w:divBdr>
    </w:div>
    <w:div w:id="1099987458">
      <w:bodyDiv w:val="1"/>
      <w:marLeft w:val="0"/>
      <w:marRight w:val="0"/>
      <w:marTop w:val="0"/>
      <w:marBottom w:val="0"/>
      <w:divBdr>
        <w:top w:val="none" w:sz="0" w:space="0" w:color="auto"/>
        <w:left w:val="none" w:sz="0" w:space="0" w:color="auto"/>
        <w:bottom w:val="none" w:sz="0" w:space="0" w:color="auto"/>
        <w:right w:val="none" w:sz="0" w:space="0" w:color="auto"/>
      </w:divBdr>
    </w:div>
    <w:div w:id="1188639161">
      <w:bodyDiv w:val="1"/>
      <w:marLeft w:val="0"/>
      <w:marRight w:val="0"/>
      <w:marTop w:val="0"/>
      <w:marBottom w:val="0"/>
      <w:divBdr>
        <w:top w:val="none" w:sz="0" w:space="0" w:color="auto"/>
        <w:left w:val="none" w:sz="0" w:space="0" w:color="auto"/>
        <w:bottom w:val="none" w:sz="0" w:space="0" w:color="auto"/>
        <w:right w:val="none" w:sz="0" w:space="0" w:color="auto"/>
      </w:divBdr>
    </w:div>
    <w:div w:id="1854608682">
      <w:bodyDiv w:val="1"/>
      <w:marLeft w:val="0"/>
      <w:marRight w:val="0"/>
      <w:marTop w:val="0"/>
      <w:marBottom w:val="0"/>
      <w:divBdr>
        <w:top w:val="none" w:sz="0" w:space="0" w:color="auto"/>
        <w:left w:val="none" w:sz="0" w:space="0" w:color="auto"/>
        <w:bottom w:val="none" w:sz="0" w:space="0" w:color="auto"/>
        <w:right w:val="none" w:sz="0" w:space="0" w:color="auto"/>
      </w:divBdr>
    </w:div>
    <w:div w:id="1973708098">
      <w:bodyDiv w:val="1"/>
      <w:marLeft w:val="0"/>
      <w:marRight w:val="0"/>
      <w:marTop w:val="0"/>
      <w:marBottom w:val="0"/>
      <w:divBdr>
        <w:top w:val="none" w:sz="0" w:space="0" w:color="auto"/>
        <w:left w:val="none" w:sz="0" w:space="0" w:color="auto"/>
        <w:bottom w:val="none" w:sz="0" w:space="0" w:color="auto"/>
        <w:right w:val="none" w:sz="0" w:space="0" w:color="auto"/>
      </w:divBdr>
    </w:div>
    <w:div w:id="19984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441</Words>
  <Characters>2784</Characters>
  <Application>Microsoft Office Word</Application>
  <DocSecurity>0</DocSecurity>
  <Lines>61</Lines>
  <Paragraphs>19</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for Programmers</dc:title>
  <dc:subject/>
  <dc:creator>Steve Stylin</dc:creator>
  <cp:keywords/>
  <dc:description/>
  <cp:lastModifiedBy>steve stylin</cp:lastModifiedBy>
  <cp:revision>1</cp:revision>
  <dcterms:created xsi:type="dcterms:W3CDTF">2025-03-05T21:40:00Z</dcterms:created>
  <dcterms:modified xsi:type="dcterms:W3CDTF">2025-03-05T22:15:00Z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b1fcb05d-f712-4524-9a55-a0dd866a1948</vt:lpwstr>
  </property>
</Properties>
</file>