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0" w:name="저작권-메타데이터-추출-api-사용-명세서-v3--멀티모달-포함"/>
    <w:p>
      <w:pPr>
        <w:pStyle w:val="Heading1"/>
      </w:pPr>
      <w:r>
        <w:t xml:space="preserve">저작권 메타데이터 추출 API 사용 명세서 (v3 — 멀티모달 포함)</w:t>
      </w:r>
    </w:p>
    <w:p>
      <w:pPr>
        <w:pStyle w:val="FirstParagraph"/>
      </w:pPr>
      <w:r>
        <w:rPr>
          <w:bCs/>
          <w:b/>
        </w:rPr>
        <w:t xml:space="preserve">버전:</w:t>
      </w:r>
      <w:r>
        <w:t xml:space="preserve"> </w:t>
      </w:r>
      <w:r>
        <w:t xml:space="preserve">3.0.0</w:t>
      </w:r>
      <w:r>
        <w:t xml:space="preserve"> </w:t>
      </w:r>
      <w:r>
        <w:rPr>
          <w:bCs/>
          <w:b/>
        </w:rPr>
        <w:t xml:space="preserve">작성:</w:t>
      </w:r>
      <w:r>
        <w:t xml:space="preserve"> </w:t>
      </w:r>
      <w:r>
        <w:t xml:space="preserve">숭실대학교 DB연구실</w:t>
      </w:r>
      <w:r>
        <w:t xml:space="preserve"> </w:t>
      </w:r>
      <w:r>
        <w:rPr>
          <w:bCs/>
          <w:b/>
        </w:rPr>
        <w:t xml:space="preserve">작성일:</w:t>
      </w:r>
      <w:r>
        <w:t xml:space="preserve"> </w:t>
      </w:r>
      <w:r>
        <w:t xml:space="preserve">2026-07-23</w:t>
      </w:r>
      <w:r>
        <w:t xml:space="preserve"> </w:t>
      </w:r>
      <w:r>
        <w:rPr>
          <w:bCs/>
          <w:b/>
        </w:rPr>
        <w:t xml:space="preserve">프레임워크:</w:t>
      </w:r>
      <w:r>
        <w:t xml:space="preserve"> </w:t>
      </w:r>
      <w:r>
        <w:t xml:space="preserve">FastAPI (Python)</w:t>
      </w:r>
      <w:r>
        <w:t xml:space="preserve"> </w:t>
      </w:r>
      <w:r>
        <w:rPr>
          <w:bCs/>
          <w:b/>
        </w:rPr>
        <w:t xml:space="preserve">기본 URL:</w:t>
      </w:r>
      <w:r>
        <w:t xml:space="preserve"> </w:t>
      </w:r>
      <w:r>
        <w:rPr>
          <w:rStyle w:val="VerbatimChar"/>
        </w:rPr>
        <w:t xml:space="preserve">http://{server}:5000</w:t>
      </w:r>
      <w:r>
        <w:t xml:space="preserve"> </w:t>
      </w:r>
      <w:r>
        <w:t xml:space="preserve">(운영:</w:t>
      </w:r>
      <w:r>
        <w:t xml:space="preserve"> </w:t>
      </w:r>
      <w:r>
        <w:rPr>
          <w:rStyle w:val="VerbatimChar"/>
        </w:rPr>
        <w:t xml:space="preserve">http://150.230.114.9:5000</w:t>
      </w:r>
      <w:r>
        <w:t xml:space="preserve">)</w:t>
      </w:r>
      <w:r>
        <w:t xml:space="preserve"> </w:t>
      </w:r>
      <w:r>
        <w:rPr>
          <w:bCs/>
          <w:b/>
        </w:rPr>
        <w:t xml:space="preserve">API 문서(Swagger):</w:t>
      </w:r>
      <w:r>
        <w:t xml:space="preserve"> </w:t>
      </w:r>
      <w:r>
        <w:rPr>
          <w:rStyle w:val="VerbatimChar"/>
        </w:rPr>
        <w:t xml:space="preserve">http://{server}:5000/docs</w:t>
      </w:r>
      <w:r>
        <w:t xml:space="preserve"> </w:t>
      </w:r>
      <w:r>
        <w:rPr>
          <w:bCs/>
          <w:b/>
        </w:rPr>
        <w:t xml:space="preserve">코드:</w:t>
      </w:r>
      <w:r>
        <w:t xml:space="preserve"> </w:t>
      </w:r>
      <w:r>
        <w:t xml:space="preserve">GitHub</w:t>
      </w:r>
      <w:r>
        <w:t xml:space="preserve"> </w:t>
      </w:r>
      <w:r>
        <w:rPr>
          <w:rStyle w:val="VerbatimChar"/>
        </w:rPr>
        <w:t xml:space="preserve">ssu-database-lab/copyright_metadata_extraction</w:t>
      </w:r>
      <w:r>
        <w:t xml:space="preserve"> </w:t>
      </w:r>
      <w:r>
        <w:t xml:space="preserve">(main)</w:t>
      </w:r>
    </w:p>
    <w:p>
      <w:pPr>
        <w:pStyle w:val="BlockText"/>
      </w:pPr>
      <w:r>
        <w:t xml:space="preserve">본 문서는 무하유 통합 시스템 연동을 위한 API 사용 명세입니다. v2 대비</w:t>
      </w:r>
      <w:r>
        <w:t xml:space="preserve"> </w:t>
      </w:r>
      <w:r>
        <w:rPr>
          <w:bCs/>
          <w:b/>
        </w:rPr>
        <w:t xml:space="preserve">① 멀티모달(이미지 저작물) 처리</w:t>
      </w:r>
      <w:r>
        <w:t xml:space="preserve">,</w:t>
      </w:r>
      <w:r>
        <w:t xml:space="preserve"> </w:t>
      </w:r>
      <w:r>
        <w:rPr>
          <w:bCs/>
          <w:b/>
        </w:rPr>
        <w:t xml:space="preserve">② VLM 백엔드로 OpenRouter Gemma 4 도입</w:t>
      </w:r>
      <w:r>
        <w:t xml:space="preserve">,</w:t>
      </w:r>
      <w:r>
        <w:t xml:space="preserve"> </w:t>
      </w:r>
      <w:r>
        <w:rPr>
          <w:bCs/>
          <w:b/>
        </w:rPr>
        <w:t xml:space="preserve">③ 계약서→저작물 메타데이터 상속(/api/apply-inheritance)</w:t>
      </w:r>
      <w:r>
        <w:t xml:space="preserve"> </w:t>
      </w:r>
      <w:r>
        <w:t xml:space="preserve">이 추가되었습니다. 변경 요약은 §2 참조.</w:t>
      </w:r>
    </w:p>
    <w:p>
      <w:r>
        <w:pict>
          <v:rect style="width:0;height:1.5pt" o:hralign="center" o:hrstd="t" o:hr="t"/>
        </w:pict>
      </w:r>
    </w:p>
    <w:bookmarkStart w:id="23" w:name="X8027de47315d76e77f1153ee70e622ea2bc586b"/>
    <w:p>
      <w:pPr>
        <w:pStyle w:val="Heading2"/>
      </w:pPr>
      <w:r>
        <w:t xml:space="preserve">1. 시스템 개요</w:t>
      </w:r>
    </w:p>
    <w:p>
      <w:pPr>
        <w:pStyle w:val="FirstParagraph"/>
      </w:pPr>
      <w:r>
        <w:t xml:space="preserve">파일(계약서·동의서 등</w:t>
      </w:r>
      <w:r>
        <w:t xml:space="preserve"> </w:t>
      </w:r>
      <w:r>
        <w:rPr>
          <w:bCs/>
          <w:b/>
        </w:rPr>
        <w:t xml:space="preserve">문서</w:t>
      </w:r>
      <w:r>
        <w:t xml:space="preserve">, 또는 저작물</w:t>
      </w:r>
      <w:r>
        <w:t xml:space="preserve"> </w:t>
      </w:r>
      <w:r>
        <w:rPr>
          <w:bCs/>
          <w:b/>
        </w:rPr>
        <w:t xml:space="preserve">이미지</w:t>
      </w:r>
      <w:r>
        <w:t xml:space="preserve">)을 업로드하면 파일 종류(modality)를 판별해 알맞은 파이프라인으로 처리하고, 통합 67필드 스키마의 구조화 메타데이터를 JSON으로 반환합니다.</w:t>
      </w:r>
    </w:p>
    <w:bookmarkStart w:id="20" w:name="처리-파이프라인-modality-라우팅"/>
    <w:p>
      <w:pPr>
        <w:pStyle w:val="Heading3"/>
      </w:pPr>
      <w:r>
        <w:t xml:space="preserve">처리 파이프라인 (modality 라우팅)</w:t>
      </w:r>
    </w:p>
    <w:p>
      <w:pPr>
        <w:pStyle w:val="SourceCode"/>
      </w:pPr>
      <w:r>
        <w:rPr>
          <w:rStyle w:val="VerbatimChar"/>
        </w:rPr>
        <w:t xml:space="preserve">입력 파일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[0] Modality 라우터 — 확장자/내용으로 문서 vs 이미지 판별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├─(문서: PDF/이미지 스캔/DOCX/HWP)────────────────────────────┐</w:t>
      </w:r>
      <w:r>
        <w:br/>
      </w:r>
      <w:r>
        <w:rPr>
          <w:rStyle w:val="VerbatimChar"/>
        </w:rPr>
        <w:t xml:space="preserve">   │   [1] OCR 텍스트 추출 (Qwen3-VL-235B)                       │</w:t>
      </w:r>
      <w:r>
        <w:br/>
      </w:r>
      <w:r>
        <w:rPr>
          <w:rStyle w:val="VerbatimChar"/>
        </w:rPr>
        <w:t xml:space="preserve">   │   [2] LLM 메타데이터 추출 (Qwen3.5-122B) ∥ [3] NER (KLUE-RoBERTa) │</w:t>
      </w:r>
      <w:r>
        <w:br/>
      </w:r>
      <w:r>
        <w:rPr>
          <w:rStyle w:val="VerbatimChar"/>
        </w:rPr>
        <w:t xml:space="preserve">   │   [4] 통합 검증 (Qwen3.5-122B, LLM/NER 판정)                 │</w:t>
      </w:r>
      <w:r>
        <w:br/>
      </w:r>
      <w:r>
        <w:rPr>
          <w:rStyle w:val="VerbatimChar"/>
        </w:rPr>
        <w:t xml:space="preserve">   │                                                            │</w:t>
      </w:r>
      <w:r>
        <w:br/>
      </w:r>
      <w:r>
        <w:rPr>
          <w:rStyle w:val="VerbatimChar"/>
        </w:rPr>
        <w:t xml:space="preserve">   └─(이미지: PNG/JPG 등 저작물 파일)────────────────────────────┤</w:t>
      </w:r>
      <w:r>
        <w:br/>
      </w:r>
      <w:r>
        <w:rPr>
          <w:rStyle w:val="VerbatimChar"/>
        </w:rPr>
        <w:t xml:space="preserve">       [1'] VLM 속성 추출 (Gemma 4 31B @ OpenRouter → 자체서버 → Qwen3-VL)</w:t>
      </w:r>
      <w:r>
        <w:br/>
      </w:r>
      <w:r>
        <w:rPr>
          <w:rStyle w:val="VerbatimChar"/>
        </w:rPr>
        <w:t xml:space="preserve">       [2'] (선택) 계약서 메타데이터 상속 병합                      │</w:t>
      </w:r>
      <w:r>
        <w:br/>
      </w:r>
      <w:r>
        <w:rPr>
          <w:rStyle w:val="VerbatimChar"/>
        </w:rPr>
        <w:t xml:space="preserve">                                                                ↓</w:t>
      </w:r>
      <w:r>
        <w:br/>
      </w:r>
      <w:r>
        <w:rPr>
          <w:rStyle w:val="VerbatimChar"/>
        </w:rPr>
        <w:t xml:space="preserve">                                                          출력 (JSON, 67필드 통합 스키마)</w:t>
      </w:r>
    </w:p>
    <w:bookmarkEnd w:id="20"/>
    <w:bookmarkStart w:id="21" w:name="사용-모델"/>
    <w:p>
      <w:pPr>
        <w:pStyle w:val="Heading3"/>
      </w:pPr>
      <w:r>
        <w:t xml:space="preserve">사용 모델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호스팅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Qwen3-VL-235B-A22B-Instruct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Alibaba Cloud (DashScope)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fallback: Qwen3.5-Flash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메타데이터 추출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Qwen3.5-122B-A10B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Alibaba Cloud (DashScope)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통합 검증(Consolidation)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Qwen3.5-122B-A10B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Alibaba Cloud (DashScope)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fallback: Qwen3.5-Plus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NER 엔티티 추출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KLUE-RoBERTa-Large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로컬 서버 (CPU)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VLM (이미지 저작물 속성)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Gemma-4-31B-it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OpenRouter API (1순위)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자체 vLLM(2순위) → Qwen3-VL-235B(3순위) 자동 폴백</w:t>
            </w:r>
          </w:p>
        </w:tc>
      </w:tr>
    </w:tbl>
    <w:bookmarkEnd w:id="21"/>
    <w:bookmarkStart w:id="22" w:name="지원-파일-형식"/>
    <w:p>
      <w:pPr>
        <w:pStyle w:val="Heading3"/>
      </w:pPr>
      <w:r>
        <w:t xml:space="preserve">지원 파일 형식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문서:</w:t>
      </w:r>
      <w:r>
        <w:t xml:space="preserve"> </w:t>
      </w:r>
      <w:r>
        <w:t xml:space="preserve">PDF, PNG, JPG, JPEG, TIF, TIFF, DOCX, HWP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이미지 저작물:</w:t>
      </w:r>
      <w:r>
        <w:t xml:space="preserve"> </w:t>
      </w:r>
      <w:r>
        <w:t xml:space="preserve">PNG, JPG, JPEG, WEBP, BMP, GIF, TIF, TIFF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67beb90b8f14fe929eb05aba1f70fe1912229be"/>
    <w:p>
      <w:pPr>
        <w:pStyle w:val="Heading2"/>
      </w:pPr>
      <w:r>
        <w:t xml:space="preserve">2. v2 → v3 변경 사항 (연동 시 확인)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멀티모달(이미지 저작물) 처리 추가</w:t>
      </w:r>
      <w:r>
        <w:t xml:space="preserve"> </w:t>
      </w:r>
      <w:r>
        <w:t xml:space="preserve">— 이미지 파일 업로드 시 OCR/NER 대신 VLM 속성추출 경로로 자동 라우팅. 응답에</w:t>
      </w:r>
      <w:r>
        <w:t xml:space="preserve"> </w:t>
      </w:r>
      <w:r>
        <w:rPr>
          <w:rStyle w:val="VerbatimChar"/>
        </w:rPr>
        <w:t xml:space="preserve">modality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vlm_backend</w:t>
      </w:r>
      <w:r>
        <w:t xml:space="preserve"> </w:t>
      </w:r>
      <w:r>
        <w:t xml:space="preserve">필드 추가. (§4)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VLM 백엔드 = OpenRouter Gemma 4 31B (기본)</w:t>
      </w:r>
      <w:r>
        <w:t xml:space="preserve"> </w:t>
      </w:r>
      <w:r>
        <w:t xml:space="preserve">— 자체 GPU 호스팅을 OpenRouter API 호출로 전환(운영 안정성·비용). 자체서버·Qwen3-VL 자동 폴백. (§5)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계약서→저작물 메타데이터 상속</w:t>
      </w:r>
      <w:r>
        <w:t xml:space="preserve"> </w:t>
      </w:r>
      <w:r>
        <w:t xml:space="preserve">— 계약서의 권리정보(저작권자·공공누리유형·유효기간 등)를 저작물 이미지 결과에 병합. 두 방식 제공: (A)</w:t>
      </w:r>
      <w:r>
        <w:t xml:space="preserve"> </w:t>
      </w:r>
      <w:r>
        <w:rPr>
          <w:rStyle w:val="VerbatimChar"/>
        </w:rPr>
        <w:t xml:space="preserve">/api/llm-extract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contract_metadata</w:t>
      </w:r>
      <w:r>
        <w:t xml:space="preserve"> </w:t>
      </w:r>
      <w:r>
        <w:t xml:space="preserve">폼 파라미터, (B) 신규</w:t>
      </w:r>
      <w:r>
        <w:t xml:space="preserve"> </w:t>
      </w:r>
      <w:r>
        <w:rPr>
          <w:rStyle w:val="VerbatimChar"/>
          <w:bCs/>
          <w:b/>
        </w:rPr>
        <w:t xml:space="preserve">/api/apply-inheritance</w:t>
      </w:r>
      <w:r>
        <w:t xml:space="preserve"> </w:t>
      </w:r>
      <w:r>
        <w:t xml:space="preserve">(계약서·저작물 동시 분석 후 사후 병합). (§6, 별도 문서</w:t>
      </w:r>
      <w:r>
        <w:t xml:space="preserve"> </w:t>
      </w:r>
      <w:r>
        <w:rPr>
          <w:rStyle w:val="VerbatimChar"/>
        </w:rPr>
        <w:t xml:space="preserve">CONTRACT_WORK_INHERITANCE_SPEC.md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모델 갱신</w:t>
      </w:r>
      <w:r>
        <w:t xml:space="preserve"> </w:t>
      </w:r>
      <w:r>
        <w:t xml:space="preserve">— 추출/통합 모델을 Qwen3.5-122B로, DashScope 전용 엔드포인트/워크스페이스 키로 이전(코드 내 환경변수화, 연동 측 변경 불필요).</w:t>
      </w:r>
    </w:p>
    <w:p>
      <w:r>
        <w:pict>
          <v:rect style="width:0;height:1.5pt" o:hralign="center" o:hrstd="t" o:hr="t"/>
        </w:pict>
      </w:r>
    </w:p>
    <w:bookmarkEnd w:id="24"/>
    <w:bookmarkStart w:id="30" w:name="X35d787ba14869641dc3eec0dad5ef6d26fb0f85"/>
    <w:p>
      <w:pPr>
        <w:pStyle w:val="Heading2"/>
      </w:pPr>
      <w:r>
        <w:t xml:space="preserve">3. API 엔드포인트</w:t>
      </w:r>
    </w:p>
    <w:bookmarkStart w:id="25" w:name="X64b956592f0f9e201126b620d27e3fd49f77559"/>
    <w:p>
      <w:pPr>
        <w:pStyle w:val="Heading3"/>
      </w:pPr>
      <w:r>
        <w:t xml:space="preserve">3.1</w:t>
      </w:r>
      <w:r>
        <w:t xml:space="preserve"> </w:t>
      </w:r>
      <w:r>
        <w:rPr>
          <w:rStyle w:val="VerbatimChar"/>
        </w:rPr>
        <w:t xml:space="preserve">POST /api/llm-extract</w:t>
      </w:r>
      <w:r>
        <w:t xml:space="preserve"> </w:t>
      </w:r>
      <w:r>
        <w:t xml:space="preserve">— 통합 메타데이터 추출 (메인)</w:t>
      </w:r>
    </w:p>
    <w:p>
      <w:pPr>
        <w:pStyle w:val="FirstParagraph"/>
      </w:pPr>
      <w:r>
        <w:t xml:space="preserve">문서/이미지 공통 진입점. modality를 자동 판별해 문서면 OCR+LLM+NER+통합, 이미지면 VLM 속성추출을 수행합니다.</w:t>
      </w:r>
    </w:p>
    <w:p>
      <w:pPr>
        <w:pStyle w:val="BodyText"/>
      </w:pPr>
      <w:r>
        <w:rPr>
          <w:bCs/>
          <w:b/>
        </w:rPr>
        <w:t xml:space="preserve">요청 파라미터 (multipart/form-data):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파라미터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타입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(필수)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업로드 파일 (문서 또는 이미지)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"기타문서"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문서 유형 (계약서, 동의서, 저작재산권 양도동의서, 공공저작물 자유이용허락 동의서, 기타문서).</w:t>
            </w:r>
            <w:r>
              <w:t xml:space="preserve"> </w:t>
            </w:r>
            <w:r>
              <w:rPr>
                <w:bCs/>
                <w:b/>
              </w:rPr>
              <w:t xml:space="preserve">이미지는 무시됨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"alibaba-qwen3.5-122b-a10b"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추출 모델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ocr_provider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"alibaba"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 제공자 (alibaba, mistral, google, naver) — 문서 전용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ocr_model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 모델명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ner_model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"klue-roberta-large"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NER 모델 — 문서 전용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consolidate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통합 검증 수행 여부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consolidation_model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"alibaba-qwen3.5-122b-a10b"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통합 검증 모델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vlm_prefer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"gemma"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[신규]</w:t>
            </w:r>
            <w:r>
              <w:t xml:space="preserve"> </w:t>
            </w:r>
            <w:r>
              <w:t xml:space="preserve">VLM 우선 백엔드 (gemma=OpenRouter우선, gemma-local=자체서버우선, qwen=Qwen우선) — 이미지 전용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contract_metadata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string(JSON)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[신규]</w:t>
            </w:r>
            <w:r>
              <w:t xml:space="preserve"> </w:t>
            </w:r>
            <w:r>
              <w:t xml:space="preserve">계약서 분석 결과(consolidated_metadata)의 JSON 문자열. 이미지 처리 시 권리정보를 상속 병합 (최대 200KB). (§6)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SSE 스트리밍 활성화</w:t>
            </w:r>
          </w:p>
        </w:tc>
      </w:tr>
    </w:tbl>
    <w:p>
      <w:pPr>
        <w:pStyle w:val="BodyText"/>
      </w:pPr>
      <w:r>
        <w:rPr>
          <w:bCs/>
          <w:b/>
        </w:rPr>
        <w:t xml:space="preserve">응답 (문서, JSON):</w:t>
      </w:r>
      <w:r>
        <w:t xml:space="preserve"> </w:t>
      </w:r>
      <w:r>
        <w:t xml:space="preserve">v2와 동일 구조(</w:t>
      </w:r>
      <w:r>
        <w:rPr>
          <w:rStyle w:val="VerbatimChar"/>
        </w:rPr>
        <w:t xml:space="preserve">metadata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ocr_text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entities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consolidated_metadata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consolidation_decisions[]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consolidation_summary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processing_time</w:t>
      </w:r>
      <w:r>
        <w:t xml:space="preserve"> </w:t>
      </w:r>
      <w:r>
        <w:t xml:space="preserve">등). 상세는 v2 명세 §2.1 참조.</w:t>
      </w:r>
    </w:p>
    <w:p>
      <w:pPr>
        <w:pStyle w:val="BodyText"/>
      </w:pPr>
      <w:r>
        <w:rPr>
          <w:bCs/>
          <w:b/>
        </w:rPr>
        <w:t xml:space="preserve">응답 (이미지 저작물, JSON):</w:t>
      </w:r>
      <w:r>
        <w:t xml:space="preserve"> </w:t>
      </w:r>
      <w:r>
        <w:t xml:space="preserve">아래 필드가 추가/변형됩니다.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"20260723_140312_882110"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"제주_유채꽃.jpg"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"vlm_backend"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"Gemma 4 31B (OpenRouter)"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"ocr_provider"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"(image/VLM)"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"ner_model"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"노란 유채꽃밭이 펼쳐진 풍경 사진입니다. 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"work_type"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"사진저작물"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"유채꽃"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"제주"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"봄"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"풍경"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"digital_format"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"consolidated_metadata"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"..."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"위 metadata + (상속 시) 권리정보 필드"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"consolidation_decisions"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"description"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"final_value"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"decision"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"LLM_ONLY"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"reasoning"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"contract_inheritance"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"applied"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"processing_time"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7.3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이미지 응답 추가 필드: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파라미터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타입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예시값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"image"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판별된 파일 종류 (image / document)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vlm_backend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"Gemma 4 31B (OpenRouter)"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실제 속성추출에 사용된 VLM 백엔드(폴백 반영)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contract_inheritance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"applied": true, "inherited": 18, "title_match": "single"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계약서 상속 병합 결과 요약 (상속 미적용 시</w:t>
            </w:r>
            <w:r>
              <w:t xml:space="preserve"> </w:t>
            </w:r>
            <w:r>
              <w:rPr>
                <w:rStyle w:val="VerbatimChar"/>
              </w:rPr>
              <w:t xml:space="preserve">applied:false</w:t>
            </w:r>
            <w:r>
              <w:t xml:space="preserve">)</w:t>
            </w:r>
          </w:p>
        </w:tc>
      </w:tr>
    </w:tbl>
    <w:p>
      <w:pPr>
        <w:pStyle w:val="BlockText"/>
      </w:pPr>
      <w:r>
        <w:t xml:space="preserve">이미지 결과의 시각 필드(description/work_type/keyword/digital_format)는 VLM 산출이므로 통합 판정은</w:t>
      </w:r>
      <w:r>
        <w:t xml:space="preserve"> </w:t>
      </w:r>
      <w:r>
        <w:rPr>
          <w:rStyle w:val="VerbatimChar"/>
        </w:rPr>
        <w:t xml:space="preserve">LLM_ONLY</w:t>
      </w:r>
      <w:r>
        <w:t xml:space="preserve">(신뢰도 0.5~0.7)로 표기됩니다. work_type은</w:t>
      </w:r>
      <w:r>
        <w:t xml:space="preserve"> </w:t>
      </w:r>
      <w:r>
        <w:rPr>
          <w:bCs/>
          <w:b/>
        </w:rPr>
        <w:t xml:space="preserve">매체(medium) 기준</w:t>
      </w:r>
      <w:r>
        <w:t xml:space="preserve">(피사체가 아니라 '무엇으로 만들어졌는가')으로 분류됩니다. (§4)</w:t>
      </w:r>
    </w:p>
    <w:p>
      <w:r>
        <w:pict>
          <v:rect style="width:0;height:1.5pt" o:hralign="center" o:hrstd="t" o:hr="t"/>
        </w:pict>
      </w:r>
    </w:p>
    <w:bookmarkEnd w:id="25"/>
    <w:bookmarkStart w:id="26" w:name="X775726ce12f6f071374008fa95fe45a0e0f5767"/>
    <w:p>
      <w:pPr>
        <w:pStyle w:val="Heading3"/>
      </w:pPr>
      <w:r>
        <w:t xml:space="preserve">3.2</w:t>
      </w:r>
      <w:r>
        <w:t xml:space="preserve"> </w:t>
      </w:r>
      <w:r>
        <w:rPr>
          <w:rStyle w:val="VerbatimChar"/>
        </w:rPr>
        <w:t xml:space="preserve">POST /api/apply-inheritance</w:t>
      </w:r>
      <w:r>
        <w:t xml:space="preserve"> </w:t>
      </w:r>
      <w:r>
        <w:t xml:space="preserve">— 계약서→저작물 상속 병합 (신규)</w:t>
      </w:r>
    </w:p>
    <w:p>
      <w:pPr>
        <w:pStyle w:val="FirstParagraph"/>
      </w:pPr>
      <w:r>
        <w:t xml:space="preserve">계약서와 저작물을</w:t>
      </w:r>
      <w:r>
        <w:t xml:space="preserve"> </w:t>
      </w:r>
      <w:r>
        <w:rPr>
          <w:bCs/>
          <w:b/>
        </w:rPr>
        <w:t xml:space="preserve">동시에</w:t>
      </w:r>
      <w:r>
        <w:t xml:space="preserve"> </w:t>
      </w:r>
      <w:r>
        <w:t xml:space="preserve">분석한 뒤, 두 결과가 모두 도착하면 계약서 권리정보를 저작물 결과에 병합하는</w:t>
      </w:r>
      <w:r>
        <w:t xml:space="preserve"> </w:t>
      </w:r>
      <w:r>
        <w:rPr>
          <w:bCs/>
          <w:b/>
        </w:rPr>
        <w:t xml:space="preserve">순수 병합 엔드포인트(LLM 호출 없음, 수 ms)</w:t>
      </w:r>
      <w:r>
        <w:t xml:space="preserve">. 무하유 검사(계약서 1 + 저작물 N)의 병렬 처리에 사용합니다.</w:t>
      </w:r>
    </w:p>
    <w:p>
      <w:pPr>
        <w:pStyle w:val="BodyText"/>
      </w:pPr>
      <w:r>
        <w:rPr>
          <w:bCs/>
          <w:b/>
        </w:rPr>
        <w:t xml:space="preserve">요청 (application/json):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"contract_metadata"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"copyright_holder"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"제주관광공사"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"kogl_type"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"제1유형"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"valid_period"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"2026-12-31"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"..."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"work_response"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"제주_유채꽃.jpg"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"consolidated_metadata"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"..."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"..."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"저작물 /api/llm-extract 응답 전체"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파라미터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타입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contract_metadata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 (필수)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계약서 분석 결과의</w:t>
            </w:r>
            <w:r>
              <w:t xml:space="preserve"> </w:t>
            </w:r>
            <w:r>
              <w:rPr>
                <w:rStyle w:val="VerbatimChar"/>
              </w:rPr>
              <w:t xml:space="preserve">consolidated_metadata</w:t>
            </w:r>
            <w:r>
              <w:t xml:space="preserve">(또는</w:t>
            </w:r>
            <w:r>
              <w:t xml:space="preserve"> </w:t>
            </w:r>
            <w:r>
              <w:rPr>
                <w:rStyle w:val="VerbatimChar"/>
              </w:rPr>
              <w:t xml:space="preserve">metadata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work_response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 (필수)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저작물</w:t>
            </w:r>
            <w:r>
              <w:t xml:space="preserve"> </w:t>
            </w:r>
            <w:r>
              <w:rPr>
                <w:rStyle w:val="VerbatimChar"/>
              </w:rPr>
              <w:t xml:space="preserve">/api/llm-extract</w:t>
            </w:r>
            <w:r>
              <w:t xml:space="preserve"> </w:t>
            </w:r>
            <w:r>
              <w:t xml:space="preserve">응답 전체</w:t>
            </w:r>
          </w:p>
        </w:tc>
      </w:tr>
    </w:tbl>
    <w:p>
      <w:pPr>
        <w:pStyle w:val="BodyText"/>
      </w:pPr>
      <w:r>
        <w:rPr>
          <w:bCs/>
          <w:b/>
        </w:rPr>
        <w:t xml:space="preserve">응답:</w:t>
      </w:r>
      <w:r>
        <w:t xml:space="preserve"> </w:t>
      </w:r>
      <w:r>
        <w:rPr>
          <w:rStyle w:val="VerbatimChar"/>
        </w:rPr>
        <w:t xml:space="preserve">work_response</w:t>
      </w:r>
      <w:r>
        <w:t xml:space="preserve"> </w:t>
      </w:r>
      <w:r>
        <w:t xml:space="preserve">에 상속을 적용한 레코드.</w:t>
      </w:r>
      <w:r>
        <w:t xml:space="preserve"> </w:t>
      </w:r>
      <w:r>
        <w:rPr>
          <w:rStyle w:val="VerbatimChar"/>
        </w:rPr>
        <w:t xml:space="preserve">/api/llm-extract</w:t>
      </w:r>
      <w:r>
        <w:t xml:space="preserve"> </w:t>
      </w:r>
      <w:r>
        <w:t xml:space="preserve">에</w:t>
      </w:r>
      <w:r>
        <w:t xml:space="preserve"> </w:t>
      </w:r>
      <w:r>
        <w:rPr>
          <w:rStyle w:val="VerbatimChar"/>
        </w:rPr>
        <w:t xml:space="preserve">contract_metadata</w:t>
      </w:r>
      <w:r>
        <w:t xml:space="preserve"> </w:t>
      </w:r>
      <w:r>
        <w:t xml:space="preserve">를 준 것과 동일 스키마(상속 필드는</w:t>
      </w:r>
      <w:r>
        <w:t xml:space="preserve"> </w:t>
      </w:r>
      <w:r>
        <w:rPr>
          <w:rStyle w:val="VerbatimChar"/>
        </w:rPr>
        <w:t xml:space="preserve">consolidation_decisions</w:t>
      </w:r>
      <w:r>
        <w:t xml:space="preserve"> </w:t>
      </w:r>
      <w:r>
        <w:t xml:space="preserve">에</w:t>
      </w:r>
      <w:r>
        <w:t xml:space="preserve"> </w:t>
      </w:r>
      <w:r>
        <w:rPr>
          <w:rStyle w:val="VerbatimChar"/>
        </w:rPr>
        <w:t xml:space="preserve">CONTRACT_INHERITED</w:t>
      </w:r>
      <w:r>
        <w:t xml:space="preserve">(0.8)/</w:t>
      </w:r>
      <w:r>
        <w:rPr>
          <w:rStyle w:val="VerbatimChar"/>
        </w:rPr>
        <w:t xml:space="preserve">CONTRACT_AMBIGUOUS</w:t>
      </w:r>
      <w:r>
        <w:t xml:space="preserve">(0.5) 로 추가,</w:t>
      </w:r>
      <w:r>
        <w:t xml:space="preserve"> </w:t>
      </w:r>
      <w:r>
        <w:rPr>
          <w:rStyle w:val="VerbatimChar"/>
        </w:rPr>
        <w:t xml:space="preserve">contract_inheritance</w:t>
      </w:r>
      <w:r>
        <w:t xml:space="preserve"> </w:t>
      </w:r>
      <w:r>
        <w:t xml:space="preserve">요약 포함).</w:t>
      </w:r>
    </w:p>
    <w:p>
      <w:pPr>
        <w:pStyle w:val="BodyText"/>
      </w:pPr>
      <w:r>
        <w:rPr>
          <w:bCs/>
          <w:b/>
        </w:rPr>
        <w:t xml:space="preserve">오류:</w:t>
      </w:r>
      <w:r>
        <w:t xml:space="preserve"> </w:t>
      </w:r>
      <w:r>
        <w:rPr>
          <w:rStyle w:val="VerbatimChar"/>
        </w:rPr>
        <w:t xml:space="preserve">400</w:t>
      </w:r>
      <w:r>
        <w:t xml:space="preserve">(JSON 파싱 실패·필수 키 누락),</w:t>
      </w:r>
      <w:r>
        <w:t xml:space="preserve"> </w:t>
      </w:r>
      <w:r>
        <w:rPr>
          <w:rStyle w:val="VerbatimChar"/>
        </w:rPr>
        <w:t xml:space="preserve">413</w:t>
      </w:r>
      <w:r>
        <w:t xml:space="preserve">(본문 &gt; 2MB).</w:t>
      </w:r>
    </w:p>
    <w:p>
      <w:pPr>
        <w:pStyle w:val="BlockText"/>
      </w:pPr>
      <w:r>
        <w:t xml:space="preserve">권장 호출 순서(병렬): ① 계약서 →</w:t>
      </w:r>
      <w:r>
        <w:t xml:space="preserve"> </w:t>
      </w:r>
      <w:r>
        <w:rPr>
          <w:rStyle w:val="VerbatimChar"/>
        </w:rPr>
        <w:t xml:space="preserve">/api/llm-extract</w:t>
      </w:r>
      <w:r>
        <w:t xml:space="preserve">(document_type=계약서), ② 각 저작물 →</w:t>
      </w:r>
      <w:r>
        <w:t xml:space="preserve"> </w:t>
      </w:r>
      <w:r>
        <w:rPr>
          <w:rStyle w:val="VerbatimChar"/>
        </w:rPr>
        <w:t xml:space="preserve">/api/llm-extract</w:t>
      </w:r>
      <w:r>
        <w:t xml:space="preserve">(contract_metadata</w:t>
      </w:r>
      <w:r>
        <w:t xml:space="preserve"> </w:t>
      </w:r>
      <w:r>
        <w:rPr>
          <w:bCs/>
          <w:b/>
        </w:rPr>
        <w:t xml:space="preserve">없이</w:t>
      </w:r>
      <w:r>
        <w:t xml:space="preserve">) 를 계약서와 동시에, ③ 둘 다 도착하면 →</w:t>
      </w:r>
      <w:r>
        <w:t xml:space="preserve"> </w:t>
      </w:r>
      <w:r>
        <w:rPr>
          <w:rStyle w:val="VerbatimChar"/>
        </w:rPr>
        <w:t xml:space="preserve">/api/apply-inheritance</w:t>
      </w:r>
      <w:r>
        <w:t xml:space="preserve">. 데모 UI:</w:t>
      </w:r>
      <w:r>
        <w:t xml:space="preserve"> </w:t>
      </w:r>
      <w:r>
        <w:rPr>
          <w:rStyle w:val="VerbatimChar"/>
        </w:rPr>
        <w:t xml:space="preserve">GET /pair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Xbaa9bb178af6b372a13312aeadab47d96cfdfdf"/>
    <w:p>
      <w:pPr>
        <w:pStyle w:val="Heading3"/>
      </w:pPr>
      <w:r>
        <w:t xml:space="preserve">3.3</w:t>
      </w:r>
      <w:r>
        <w:t xml:space="preserve"> </w:t>
      </w:r>
      <w:r>
        <w:rPr>
          <w:rStyle w:val="VerbatimChar"/>
        </w:rPr>
        <w:t xml:space="preserve">POST /api/ocr-universal</w:t>
      </w:r>
      <w:r>
        <w:t xml:space="preserve"> </w:t>
      </w:r>
      <w:r>
        <w:t xml:space="preserve">— OCR 텍스트 추출</w:t>
      </w:r>
    </w:p>
    <w:bookmarkEnd w:id="27"/>
    <w:bookmarkStart w:id="28" w:name="Xba9ba35eaad51065baec8ca80a2a55c37ee1d42"/>
    <w:p>
      <w:pPr>
        <w:pStyle w:val="Heading3"/>
      </w:pPr>
      <w:r>
        <w:t xml:space="preserve">3.4</w:t>
      </w:r>
      <w:r>
        <w:t xml:space="preserve"> </w:t>
      </w:r>
      <w:r>
        <w:rPr>
          <w:rStyle w:val="VerbatimChar"/>
        </w:rPr>
        <w:t xml:space="preserve">POST /api/ner-extract</w:t>
      </w:r>
      <w:r>
        <w:t xml:space="preserve"> </w:t>
      </w:r>
      <w:r>
        <w:t xml:space="preserve">— NER 엔티티 추출</w:t>
      </w:r>
    </w:p>
    <w:bookmarkEnd w:id="28"/>
    <w:bookmarkStart w:id="29" w:name="X6a20504cae003f443c27083b3a44b7c4248f3f9"/>
    <w:p>
      <w:pPr>
        <w:pStyle w:val="Heading3"/>
      </w:pPr>
      <w:r>
        <w:t xml:space="preserve">3.5</w:t>
      </w:r>
      <w:r>
        <w:t xml:space="preserve"> </w:t>
      </w:r>
      <w:r>
        <w:rPr>
          <w:rStyle w:val="VerbatimChar"/>
        </w:rPr>
        <w:t xml:space="preserve">GET /download/{request_id}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GET /health</w:t>
      </w:r>
    </w:p>
    <w:p>
      <w:pPr>
        <w:pStyle w:val="FirstParagraph"/>
      </w:pPr>
      <w:r>
        <w:t xml:space="preserve">v2 명세와 동일합니다(§2.2~2.5).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응답의</w:t>
      </w:r>
      <w:r>
        <w:t xml:space="preserve"> </w:t>
      </w:r>
      <w:r>
        <w:rPr>
          <w:rStyle w:val="VerbatimChar"/>
        </w:rPr>
        <w:t xml:space="preserve">available_ocr_engines</w:t>
      </w:r>
      <w:r>
        <w:t xml:space="preserve"> </w:t>
      </w:r>
      <w:r>
        <w:t xml:space="preserve">에</w:t>
      </w:r>
      <w:r>
        <w:t xml:space="preserve"> </w:t>
      </w:r>
      <w:r>
        <w:rPr>
          <w:rStyle w:val="VerbatimChar"/>
        </w:rPr>
        <w:t xml:space="preserve">alibaba</w:t>
      </w:r>
      <w:r>
        <w:t xml:space="preserve"> </w:t>
      </w:r>
      <w:r>
        <w:t xml:space="preserve">포함, 모델 목록은 위 §1 기준.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c0e61c79ffe54fc2d3cc662d2fb68ffef05e09e"/>
    <w:p>
      <w:pPr>
        <w:pStyle w:val="Heading2"/>
      </w:pPr>
      <w:r>
        <w:t xml:space="preserve">4. 멀티모달(이미지 저작물) 처리 상세</w:t>
      </w:r>
    </w:p>
    <w:p>
      <w:pPr>
        <w:pStyle w:val="FirstParagraph"/>
      </w:pPr>
      <w:r>
        <w:t xml:space="preserve">이미지 파일은 OCR/NER 대신</w:t>
      </w:r>
      <w:r>
        <w:t xml:space="preserve"> </w:t>
      </w:r>
      <w:r>
        <w:rPr>
          <w:bCs/>
          <w:b/>
        </w:rPr>
        <w:t xml:space="preserve">VLM 속성추출</w:t>
      </w:r>
      <w:r>
        <w:t xml:space="preserve"> </w:t>
      </w:r>
      <w:r>
        <w:t xml:space="preserve">경로로 처리되어 다음 통합 스키마 필드를 채웁니다.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통합 스키마 필드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출처(VLM)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이미지 내용 한국어 서술(2~3문장)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저작물 유형 —</w:t>
            </w:r>
            <w:r>
              <w:t xml:space="preserve"> </w:t>
            </w:r>
            <w:r>
              <w:rPr>
                <w:bCs/>
                <w:b/>
              </w:rPr>
              <w:t xml:space="preserve">매체 기준</w:t>
            </w:r>
            <w:r>
              <w:t xml:space="preserve"> </w:t>
            </w:r>
            <w:r>
              <w:t xml:space="preserve">분류 (사진/영상/어문/음악/미술/건축/도형/컴퓨터프로그램/연극/기타)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주제어 5~7개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digital_format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파일 확장자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JPG/PNG 등</w:t>
            </w:r>
          </w:p>
        </w:tc>
      </w:tr>
    </w:tbl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work_type 판단 원칙:</w:t>
      </w:r>
      <w:r>
        <w:t xml:space="preserve"> </w:t>
      </w:r>
      <w:r>
        <w:t xml:space="preserve">'무엇을 찍었는가(피사체)'가 아니라 '어떤 매체로 만들어졌는가'로 분류합니다. (예: 건물 사진 → 건축저작물이 아니라</w:t>
      </w:r>
      <w:r>
        <w:t xml:space="preserve"> </w:t>
      </w:r>
      <w:r>
        <w:rPr>
          <w:bCs/>
          <w:b/>
        </w:rPr>
        <w:t xml:space="preserve">사진저작물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VLM이 채우지 못하는 권리정보</w:t>
      </w:r>
      <w:r>
        <w:t xml:space="preserve">(저작권자·공공누리유형·유효기간·상업적이용 등)는 저작물 이미지만으로는 알 수 없으므로,</w:t>
      </w:r>
      <w:r>
        <w:t xml:space="preserve"> </w:t>
      </w:r>
      <w:r>
        <w:rPr>
          <w:bCs/>
          <w:b/>
        </w:rPr>
        <w:t xml:space="preserve">계약서로부터 상속</w:t>
      </w:r>
      <w:r>
        <w:t xml:space="preserve">받습니다. (§6)</w:t>
      </w:r>
    </w:p>
    <w:p>
      <w:pPr>
        <w:numPr>
          <w:ilvl w:val="0"/>
          <w:numId w:val="1003"/>
        </w:numPr>
        <w:pStyle w:val="Compact"/>
      </w:pPr>
      <w:r>
        <w:t xml:space="preserve">계약서+저작물 통합 검사 데모:</w:t>
      </w:r>
      <w:r>
        <w:t xml:space="preserve"> </w:t>
      </w:r>
      <w:r>
        <w:rPr>
          <w:rStyle w:val="VerbatimChar"/>
          <w:bCs/>
          <w:b/>
        </w:rPr>
        <w:t xml:space="preserve">GET /pair</w:t>
      </w:r>
      <w:r>
        <w:t xml:space="preserve"> </w:t>
      </w:r>
      <w:r>
        <w:t xml:space="preserve">(단일 제출 → 계약서·저작물 동시 분석 → 계약서 완료 즉시 자동 상속). 각 결과 카드에서 OCR·NER·LLM·통합·상속 전체 결과 열람 가능.</w:t>
      </w:r>
    </w:p>
    <w:p>
      <w:r>
        <w:pict>
          <v:rect style="width:0;height:1.5pt" o:hralign="center" o:hrstd="t" o:hr="t"/>
        </w:pict>
      </w:r>
    </w:p>
    <w:bookmarkEnd w:id="31"/>
    <w:bookmarkStart w:id="37" w:name="X0ef41045d697234f7d17b4285a6a18fa35782ec"/>
    <w:p>
      <w:pPr>
        <w:pStyle w:val="Heading2"/>
      </w:pPr>
      <w:r>
        <w:t xml:space="preserve">5. OpenRouter Gemma 4 31B 통합 (VLM 백엔드)</w:t>
      </w:r>
    </w:p>
    <w:bookmarkStart w:id="32" w:name="Xbaecb34582abd79e9b92292fb22e258bfa2b938"/>
    <w:p>
      <w:pPr>
        <w:pStyle w:val="Heading3"/>
      </w:pPr>
      <w:r>
        <w:t xml:space="preserve">5.1 무엇을 / 왜 바꿨나</w:t>
      </w:r>
    </w:p>
    <w:p>
      <w:pPr>
        <w:pStyle w:val="FirstParagraph"/>
      </w:pPr>
      <w:r>
        <w:t xml:space="preserve">이미지 저작물의 속성(description·work_type·keyword) 추출에</w:t>
      </w:r>
      <w:r>
        <w:t xml:space="preserve"> </w:t>
      </w:r>
      <w:r>
        <w:rPr>
          <w:bCs/>
          <w:b/>
        </w:rPr>
        <w:t xml:space="preserve">Gemma 4 31B</w:t>
      </w:r>
      <w:r>
        <w:t xml:space="preserve"> </w:t>
      </w:r>
      <w:r>
        <w:t xml:space="preserve">를 사용하며, 기본 호출을</w:t>
      </w:r>
      <w:r>
        <w:t xml:space="preserve"> </w:t>
      </w:r>
      <w:r>
        <w:rPr>
          <w:bCs/>
          <w:b/>
        </w:rPr>
        <w:t xml:space="preserve">OpenRouter API</w:t>
      </w:r>
      <w:r>
        <w:t xml:space="preserve"> </w:t>
      </w:r>
      <w:r>
        <w:t xml:space="preserve">로 전환했습니다.</w:t>
      </w:r>
    </w:p>
    <w:p>
      <w:pPr>
        <w:pStyle w:val="BodyText"/>
      </w:pPr>
      <w:r>
        <w:rPr>
          <w:bCs/>
          <w:b/>
        </w:rPr>
        <w:t xml:space="preserve">전환 이유: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운영 안정성:</w:t>
      </w:r>
      <w:r>
        <w:t xml:space="preserve"> </w:t>
      </w:r>
      <w:r>
        <w:t xml:space="preserve">자체 GPU 서버(vLLM) 호스팅은 전용 GPU·상시 구동·교차망 방화벽(Tailscale) 관리가 필요해 상시 가용성 확보가 어려움. OpenRouter는 온디맨드 호출로 GPU 운영 부담이 없음.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비용 효율:</w:t>
      </w:r>
      <w:r>
        <w:t xml:space="preserve"> </w:t>
      </w:r>
      <w:r>
        <w:t xml:space="preserve">유료 기준 입력 $0.12/M · 출력 $0.35/M ≈</w:t>
      </w:r>
      <w:r>
        <w:t xml:space="preserve"> </w:t>
      </w:r>
      <w:r>
        <w:rPr>
          <w:bCs/>
          <w:b/>
        </w:rPr>
        <w:t xml:space="preserve">이미지 1장당 약 ₩0.4</w:t>
      </w:r>
      <w:r>
        <w:t xml:space="preserve">, 144K 저작물 전량 ≈ **약</w:t>
      </w:r>
      <w:r>
        <w:t xml:space="preserve"> </w:t>
      </w:r>
      <m:oMath>
        <m:r>
          <m:t>38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rPr>
            <m:sty m:val="p"/>
          </m:rPr>
          <m:t>.</m:t>
        </m:r>
        <m:r>
          <m:t>테</m:t>
        </m:r>
        <m:r>
          <m:t>스</m:t>
        </m:r>
        <m:r>
          <m:t>트</m:t>
        </m:r>
        <m:r>
          <m:t>호</m:t>
        </m:r>
        <m:r>
          <m:t>출</m:t>
        </m:r>
        <m:r>
          <m:t>은</m:t>
        </m:r>
        <m:r>
          <m:t>장</m:t>
        </m:r>
        <m:r>
          <m:t>당</m:t>
        </m:r>
        <m:r>
          <m:t> </m:t>
        </m:r>
      </m:oMath>
      <w:r>
        <w:t xml:space="preserve">0.0004 수준.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품질:</w:t>
      </w:r>
      <w:r>
        <w:t xml:space="preserve"> </w:t>
      </w:r>
      <w:r>
        <w:t xml:space="preserve">사전 비교에서 Gemma 4 31B가 한국어 서술·이미지 내 문자 인식(OCR) 충실도에서 Qwen3-VL 대비 우위. (근거: 자체 VLM 비교 리포트)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폴백 이중화:</w:t>
      </w:r>
      <w:r>
        <w:t xml:space="preserve"> </w:t>
      </w:r>
      <w:r>
        <w:t xml:space="preserve">OpenRouter 장애 시 자체 vLLM Gemma → Qwen3-VL(DashScope) 로 자동 폴백하여 단일 장애점 제거.</w:t>
      </w:r>
    </w:p>
    <w:bookmarkEnd w:id="32"/>
    <w:bookmarkStart w:id="33" w:name="Xd879a5ccd2c6aa32bc175171426842f74ec5d1e"/>
    <w:p>
      <w:pPr>
        <w:pStyle w:val="Heading3"/>
      </w:pPr>
      <w:r>
        <w:t xml:space="preserve">5.2 백엔드 폴백 체인 (</w:t>
      </w:r>
      <w:r>
        <w:rPr>
          <w:rStyle w:val="VerbatimChar"/>
        </w:rPr>
        <w:t xml:space="preserve">vlm_prefer="gemma"</w:t>
      </w:r>
      <w:r>
        <w:t xml:space="preserve"> </w:t>
      </w:r>
      <w:r>
        <w:t xml:space="preserve">기본)</w:t>
      </w:r>
    </w:p>
    <w:p>
      <w:pPr>
        <w:pStyle w:val="SourceCode"/>
      </w:pPr>
      <w:r>
        <w:rPr>
          <w:rStyle w:val="VerbatimChar"/>
        </w:rPr>
        <w:t xml:space="preserve">1순위: Gemma 4 31B  @ OpenRouter API        (google/gemma-4-31b-it)</w:t>
      </w:r>
      <w:r>
        <w:br/>
      </w:r>
      <w:r>
        <w:rPr>
          <w:rStyle w:val="VerbatimChar"/>
        </w:rPr>
        <w:t xml:space="preserve">2순위: Gemma        @ 자체 vLLM 서버          (GEMMA_URL)</w:t>
      </w:r>
      <w:r>
        <w:br/>
      </w:r>
      <w:r>
        <w:rPr>
          <w:rStyle w:val="VerbatimChar"/>
        </w:rPr>
        <w:t xml:space="preserve">3순위: Qwen3-VL-235B @ Alibaba DashScope     (백업)</w:t>
      </w:r>
    </w:p>
    <w:p>
      <w:pPr>
        <w:pStyle w:val="FirstParagraph"/>
      </w:pPr>
      <w:r>
        <w:t xml:space="preserve">각 요청 시작 시 상위 백엔드부터 헬스체크(authed ping)하여 첫 번째 가용 백엔드를 사용하고, 호출 실패 시 다음 순위로 폴백합니다. 응답의</w:t>
      </w:r>
      <w:r>
        <w:t xml:space="preserve"> </w:t>
      </w:r>
      <w:r>
        <w:rPr>
          <w:rStyle w:val="VerbatimChar"/>
        </w:rPr>
        <w:t xml:space="preserve">vlm_backend</w:t>
      </w:r>
      <w:r>
        <w:t xml:space="preserve"> </w:t>
      </w:r>
      <w:r>
        <w:t xml:space="preserve">에 실제 사용 백엔드가 기록됩니다.</w:t>
      </w:r>
    </w:p>
    <w:bookmarkEnd w:id="33"/>
    <w:bookmarkStart w:id="35" w:name="X53f11704e95ef45ac275eff006476c5371d0b96"/>
    <w:p>
      <w:pPr>
        <w:pStyle w:val="Heading3"/>
      </w:pPr>
      <w:r>
        <w:t xml:space="preserve">5.3 환경변수 설정 (</w:t>
      </w:r>
      <w:r>
        <w:rPr>
          <w:rStyle w:val="VerbatimChar"/>
        </w:rPr>
        <w:t xml:space="preserve">.env</w:t>
      </w:r>
      <w:r>
        <w:t xml:space="preserve">, 프로젝트 루트)</w:t>
      </w:r>
    </w:p>
    <w:p>
      <w:pPr>
        <w:pStyle w:val="SourceCode"/>
      </w:pPr>
      <w:r>
        <w:rPr>
          <w:rStyle w:val="CommentTok"/>
        </w:rPr>
        <w:t xml:space="preserve"># OpenRouter (VLM 1순위)</w:t>
      </w:r>
      <w:r>
        <w:br/>
      </w:r>
      <w:r>
        <w:rPr>
          <w:rStyle w:val="VariableTok"/>
        </w:rPr>
        <w:t xml:space="preserve">OPENROUTER_API_KEY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발급받은 </w:t>
      </w:r>
      <w:r>
        <w:rPr>
          <w:rStyle w:val="ExtensionTok"/>
        </w:rPr>
        <w:t xml:space="preserve">키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# sk-or-v1-</w:t>
      </w:r>
      <w:r>
        <w:rPr>
          <w:rStyle w:val="PreprocessorTok"/>
        </w:rPr>
        <w:t xml:space="preserve">********</w:t>
      </w:r>
      <w:r>
        <w:rPr>
          <w:rStyle w:val="NormalTok"/>
        </w:rPr>
        <w:t xml:space="preserve">  ← §5.4 참조</w:t>
      </w:r>
      <w:r>
        <w:br/>
      </w:r>
      <w:r>
        <w:rPr>
          <w:rStyle w:val="VariableTok"/>
        </w:rPr>
        <w:t xml:space="preserve">OPENROUTER_VLM_MODEL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google/gemma-4-31b-it </w:t>
      </w:r>
      <w:r>
        <w:rPr>
          <w:rStyle w:val="CommentTok"/>
        </w:rPr>
        <w:t xml:space="preserve"># 유료. 개발용 무료 티어는 ':free' 접미사(google/gemma-4-31b-it:free, 20/min·50/day)</w:t>
      </w:r>
      <w:r>
        <w:br/>
      </w:r>
      <w:r>
        <w:rPr>
          <w:rStyle w:val="VariableTok"/>
        </w:rPr>
        <w:t xml:space="preserve">OPENROUTER_BASE_URL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https://openrouter.ai/api/v1   </w:t>
      </w:r>
      <w:r>
        <w:rPr>
          <w:rStyle w:val="CommentTok"/>
        </w:rPr>
        <w:t xml:space="preserve"># (기본값, 생략 가능)</w:t>
      </w:r>
      <w:r>
        <w:br/>
      </w:r>
      <w:r>
        <w:br/>
      </w:r>
      <w:r>
        <w:rPr>
          <w:rStyle w:val="CommentTok"/>
        </w:rPr>
        <w:t xml:space="preserve"># (선택) 자체 Gemma 서버 — 2순위 폴백. 미설정 시 자동 skip</w:t>
      </w:r>
      <w:r>
        <w:br/>
      </w:r>
      <w:r>
        <w:rPr>
          <w:rStyle w:val="VariableTok"/>
        </w:rPr>
        <w:t xml:space="preserve">GEMMA_URL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자체서버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:8001/v1</w:t>
      </w:r>
      <w:r>
        <w:br/>
      </w:r>
      <w:r>
        <w:br/>
      </w:r>
      <w:r>
        <w:rPr>
          <w:rStyle w:val="CommentTok"/>
        </w:rPr>
        <w:t xml:space="preserve"># Qwen3-VL 백업 — 3순위. 기존 DashScope 키 재사용</w:t>
      </w:r>
      <w:r>
        <w:br/>
      </w:r>
      <w:r>
        <w:rPr>
          <w:rStyle w:val="VariableTok"/>
        </w:rPr>
        <w:t xml:space="preserve">DASHSCOPE_API_KEY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DashScope </w:t>
      </w:r>
      <w:r>
        <w:rPr>
          <w:rStyle w:val="ExtensionTok"/>
        </w:rPr>
        <w:t xml:space="preserve">키</w:t>
      </w:r>
      <w:r>
        <w:rPr>
          <w:rStyle w:val="OperatorTok"/>
        </w:rPr>
        <w:t xml:space="preserve">&gt;</w:t>
      </w:r>
      <w:r>
        <w:br/>
      </w:r>
      <w:r>
        <w:rPr>
          <w:rStyle w:val="VariableTok"/>
        </w:rPr>
        <w:t xml:space="preserve">DASHSCOPE_BASE_URL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DashScope </w:t>
      </w:r>
      <w:r>
        <w:rPr>
          <w:rStyle w:val="ExtensionTok"/>
        </w:rPr>
        <w:t xml:space="preserve">엔드포인트</w:t>
      </w:r>
      <w:r>
        <w:rPr>
          <w:rStyle w:val="OperatorTok"/>
        </w:rPr>
        <w:t xml:space="preserve">&gt;</w:t>
      </w:r>
    </w:p>
    <w:p>
      <w:pPr>
        <w:numPr>
          <w:ilvl w:val="0"/>
          <w:numId w:val="1005"/>
        </w:numPr>
        <w:pStyle w:val="Compact"/>
      </w:pPr>
      <w:r>
        <w:t xml:space="preserve">OpenRouter 키 발급:</w:t>
      </w:r>
      <w:r>
        <w:t xml:space="preserve"> </w:t>
      </w:r>
      <w:hyperlink r:id="rId34">
        <w:r>
          <w:rPr>
            <w:rStyle w:val="Hyperlink"/>
          </w:rPr>
          <w:t xml:space="preserve">https://openrouter.ai/keys</w:t>
        </w:r>
      </w:hyperlink>
      <w:r>
        <w:t xml:space="preserve"> </w:t>
      </w:r>
      <w:r>
        <w:t xml:space="preserve">(가입 후 즉시 발급, 잔액/크레딧 충전으로 rate limit 상향).</w:t>
      </w:r>
    </w:p>
    <w:p>
      <w:pPr>
        <w:numPr>
          <w:ilvl w:val="0"/>
          <w:numId w:val="1005"/>
        </w:numPr>
        <w:pStyle w:val="Compact"/>
      </w:pPr>
      <w:r>
        <w:t xml:space="preserve">모델 식별자:</w:t>
      </w:r>
      <w:r>
        <w:t xml:space="preserve"> </w:t>
      </w:r>
      <w:r>
        <w:rPr>
          <w:rStyle w:val="VerbatimChar"/>
        </w:rPr>
        <w:t xml:space="preserve">google/gemma-4-31b-it</w:t>
      </w:r>
      <w:r>
        <w:t xml:space="preserve"> </w:t>
      </w:r>
      <w:r>
        <w:t xml:space="preserve">(유료),</w:t>
      </w:r>
      <w:r>
        <w:t xml:space="preserve"> </w:t>
      </w:r>
      <w:r>
        <w:rPr>
          <w:rStyle w:val="VerbatimChar"/>
        </w:rPr>
        <w:t xml:space="preserve">google/gemma-4-31b-it:free</w:t>
      </w:r>
      <w:r>
        <w:t xml:space="preserve"> </w:t>
      </w:r>
      <w:r>
        <w:t xml:space="preserve">(개발용 무료, 20 req/min · 50 req/day, $10 충전 시 1,000/day).</w:t>
      </w:r>
    </w:p>
    <w:bookmarkEnd w:id="35"/>
    <w:bookmarkStart w:id="36" w:name="X3346ac14a149d126c19bedd8338ea53ee9c6f7c"/>
    <w:p>
      <w:pPr>
        <w:pStyle w:val="Heading3"/>
      </w:pPr>
      <w:r>
        <w:t xml:space="preserve">5.4 API 키 값 전달 (보안)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API 키 값은 본 문서 및 GitHub 저장소(공개)에 포함하지 않습니다.</w:t>
      </w:r>
      <w:r>
        <w:t xml:space="preserve"> </w:t>
      </w:r>
      <w:r>
        <w:t xml:space="preserve">키가 공개 저장소에 커밋되면 자동 스캐너에 의해 즉시 무효화되고, 크레딧이 소진될 수 있습니다.</w:t>
      </w:r>
    </w:p>
    <w:p>
      <w:pPr>
        <w:pStyle w:val="BlockText"/>
      </w:pPr>
      <w:r>
        <w:rPr>
          <w:bCs/>
          <w:b/>
        </w:rPr>
        <w:t xml:space="preserve">연동 시 키 확보 방법 (택1):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(권장) 무하유 측 자체 키 발급</w:t>
      </w:r>
      <w:r>
        <w:t xml:space="preserve"> </w:t>
      </w:r>
      <w:r>
        <w:t xml:space="preserve">— 최종 시스템은 무하유가 운영하므로</w:t>
      </w:r>
      <w:r>
        <w:t xml:space="preserve"> </w:t>
      </w:r>
      <w:hyperlink r:id="rId34">
        <w:r>
          <w:rPr>
            <w:rStyle w:val="Hyperlink"/>
          </w:rPr>
          <w:t xml:space="preserve">https://openrouter.ai/keys</w:t>
        </w:r>
      </w:hyperlink>
      <w:r>
        <w:t xml:space="preserve"> </w:t>
      </w:r>
      <w:r>
        <w:t xml:space="preserve">에서 무하유 계정의 키를 발급해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OPENROUTER_API_KEY</w:t>
      </w:r>
      <w:r>
        <w:t xml:space="preserve"> </w:t>
      </w:r>
      <w:r>
        <w:t xml:space="preserve">에 설정. 비용/한도를 자체 관리 가능.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숭실대 테스트 키 사용</w:t>
      </w:r>
      <w:r>
        <w:t xml:space="preserve"> </w:t>
      </w:r>
      <w:r>
        <w:t xml:space="preserve">— 통합 테스트용으로 숭실대가 발급한 OpenRouter 키를</w:t>
      </w:r>
      <w:r>
        <w:t xml:space="preserve"> </w:t>
      </w:r>
      <w:r>
        <w:rPr>
          <w:bCs/>
          <w:b/>
        </w:rPr>
        <w:t xml:space="preserve">별도 보안 채널(이메일/메신저 직접 전달)</w:t>
      </w:r>
      <w:r>
        <w:t xml:space="preserve"> </w:t>
      </w:r>
      <w:r>
        <w:t xml:space="preserve">로 제공. 이 키는 저장소에 커밋 금지.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Xbf790f689c44acb74326be3a1822f0dd900d0f9"/>
    <w:p>
      <w:pPr>
        <w:pStyle w:val="Heading2"/>
      </w:pPr>
      <w:r>
        <w:t xml:space="preserve">6. 계약서 → 저작물 메타데이터 상속</w:t>
      </w:r>
    </w:p>
    <w:p>
      <w:pPr>
        <w:pStyle w:val="FirstParagraph"/>
      </w:pPr>
      <w:r>
        <w:t xml:space="preserve">저작물 이미지만으로는 확인 불가한</w:t>
      </w:r>
      <w:r>
        <w:t xml:space="preserve"> </w:t>
      </w:r>
      <w:r>
        <w:rPr>
          <w:bCs/>
          <w:b/>
        </w:rPr>
        <w:t xml:space="preserve">권리정보 28필드</w:t>
      </w:r>
      <w:r>
        <w:t xml:space="preserve">(copyright_holder, kogl_type, commercial_use, valid_period, parties 등)를 계약서 분석 결과로부터 저작물 레코드에 병합합니다. 시각 필드(description/work_type/keyword)는 절대 덮어쓰지 않으며, 저작물 자체 값이 있으면 유지합니다. 다건 계약의 경우 파일명·설명 토큰으로 저작물 제목을 매칭(</w:t>
      </w:r>
      <w:r>
        <w:rPr>
          <w:rStyle w:val="VerbatimChar"/>
        </w:rPr>
        <w:t xml:space="preserve">CONTRACT_INHERITED</w:t>
      </w:r>
      <w:r>
        <w:t xml:space="preserve"> </w:t>
      </w:r>
      <w:r>
        <w:t xml:space="preserve">0.8 /</w:t>
      </w:r>
      <w:r>
        <w:t xml:space="preserve"> </w:t>
      </w:r>
      <w:r>
        <w:rPr>
          <w:rStyle w:val="VerbatimChar"/>
        </w:rPr>
        <w:t xml:space="preserve">CONTRACT_AMBIGUOUS</w:t>
      </w:r>
      <w:r>
        <w:t xml:space="preserve"> </w:t>
      </w:r>
      <w:r>
        <w:t xml:space="preserve">0.5).</w:t>
      </w:r>
    </w:p>
    <w:p>
      <w:pPr>
        <w:numPr>
          <w:ilvl w:val="0"/>
          <w:numId w:val="1007"/>
        </w:numPr>
        <w:pStyle w:val="Compact"/>
      </w:pPr>
      <w:r>
        <w:t xml:space="preserve">방식 A(순차):</w:t>
      </w:r>
      <w:r>
        <w:t xml:space="preserve"> </w:t>
      </w:r>
      <w:r>
        <w:rPr>
          <w:rStyle w:val="VerbatimChar"/>
        </w:rPr>
        <w:t xml:space="preserve">/api/llm-extract</w:t>
      </w:r>
      <w:r>
        <w:t xml:space="preserve"> </w:t>
      </w:r>
      <w:r>
        <w:t xml:space="preserve">에</w:t>
      </w:r>
      <w:r>
        <w:t xml:space="preserve"> </w:t>
      </w:r>
      <w:r>
        <w:rPr>
          <w:rStyle w:val="VerbatimChar"/>
        </w:rPr>
        <w:t xml:space="preserve">contract_metadata</w:t>
      </w:r>
      <w:r>
        <w:t xml:space="preserve"> </w:t>
      </w:r>
      <w:r>
        <w:t xml:space="preserve">폼 파라미터 전달.</w:t>
      </w:r>
    </w:p>
    <w:p>
      <w:pPr>
        <w:numPr>
          <w:ilvl w:val="0"/>
          <w:numId w:val="1007"/>
        </w:numPr>
        <w:pStyle w:val="Compact"/>
      </w:pPr>
      <w:r>
        <w:t xml:space="preserve">방식 B(병렬): 계약서·저작물 동시 분석 후</w:t>
      </w:r>
      <w:r>
        <w:t xml:space="preserve"> </w:t>
      </w:r>
      <w:r>
        <w:rPr>
          <w:rStyle w:val="VerbatimChar"/>
        </w:rPr>
        <w:t xml:space="preserve">/api/apply-inheritance</w:t>
      </w:r>
      <w:r>
        <w:t xml:space="preserve"> </w:t>
      </w:r>
      <w:r>
        <w:t xml:space="preserve">로 사후 병합.</w:t>
      </w:r>
    </w:p>
    <w:p>
      <w:pPr>
        <w:numPr>
          <w:ilvl w:val="0"/>
          <w:numId w:val="1007"/>
        </w:numPr>
        <w:pStyle w:val="Compact"/>
      </w:pPr>
      <w:r>
        <w:t xml:space="preserve">무하유 20필드 ↔ 우리 67필드 매핑(5개 필드명 상이: work_name↔work_title, keywords↔keyword, property_rights↔economic_rights, validity_period↔valid_period, non_protected_work↔unprotected_work)은</w:t>
      </w:r>
      <w:r>
        <w:t xml:space="preserve"> </w:t>
      </w:r>
      <w:r>
        <w:rPr>
          <w:bCs/>
          <w:b/>
        </w:rPr>
        <w:t xml:space="preserve">별도 문서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docs/CONTRACT_WORK_INHERITANCE_SPEC.md</w:t>
      </w:r>
      <w:r>
        <w:t xml:space="preserve"> </w:t>
      </w:r>
      <w:r>
        <w:t xml:space="preserve">참조.</w:t>
      </w:r>
    </w:p>
    <w:p>
      <w:r>
        <w:pict>
          <v:rect style="width:0;height:1.5pt" o:hralign="center" o:hrstd="t" o:hr="t"/>
        </w:pict>
      </w:r>
    </w:p>
    <w:bookmarkEnd w:id="38"/>
    <w:bookmarkStart w:id="39" w:name="Xbf39389ec2b1a540b1986de6b64f94be64f021b"/>
    <w:p>
      <w:pPr>
        <w:pStyle w:val="Heading2"/>
      </w:pPr>
      <w:r>
        <w:t xml:space="preserve">7. 에러 응답</w:t>
      </w:r>
    </w:p>
    <w:p>
      <w:pPr>
        <w:pStyle w:val="FirstParagraph"/>
      </w:pPr>
      <w:r>
        <w:t xml:space="preserve">모든 엔드포인트는 실패 시 아래 형식으로 응답합니다: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"에러 메시지"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"20260723_140312_882110"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주요 에러 코드:</w:t>
      </w:r>
      <w:r>
        <w:t xml:space="preserve"> </w:t>
      </w:r>
      <w:r>
        <w:rPr>
          <w:rStyle w:val="VerbatimChar"/>
        </w:rPr>
        <w:t xml:space="preserve">400</w:t>
      </w:r>
      <w:r>
        <w:t xml:space="preserve">(지원하지 않는 파일 형식 / JSON 파싱 실패 / 필수 파라미터 누락),</w:t>
      </w:r>
      <w:r>
        <w:t xml:space="preserve"> </w:t>
      </w:r>
      <w:r>
        <w:rPr>
          <w:rStyle w:val="VerbatimChar"/>
        </w:rPr>
        <w:t xml:space="preserve">413</w:t>
      </w:r>
      <w:r>
        <w:t xml:space="preserve">(요청 본문 초과),</w:t>
      </w:r>
      <w:r>
        <w:t xml:space="preserve"> </w:t>
      </w:r>
      <w:r>
        <w:rPr>
          <w:rStyle w:val="VerbatimChar"/>
        </w:rPr>
        <w:t xml:space="preserve">500</w:t>
      </w:r>
      <w:r>
        <w:t xml:space="preserve">(서버 내부 오류 — OCR/모델 호출 실패 등).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4" Target="https://openrouter.ai/key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s://openrouter.ai/key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2026-07-22T16:59:35Z</dcterms:created>
  <dcterms:modified xsi:type="dcterms:W3CDTF">2026-07-22T16:59:35Z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