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1378" w14:textId="477E71DA" w:rsidR="00B941EE" w:rsidRDefault="0003337E" w:rsidP="00B941EE">
      <w:pPr>
        <w:ind w:left="720"/>
      </w:pPr>
      <w:r>
        <w:t xml:space="preserve">From chosen dataset of </w:t>
      </w:r>
      <w:hyperlink r:id="rId5" w:tgtFrame="_blank" w:history="1">
        <w:r w:rsidR="00B941EE" w:rsidRPr="00B941EE">
          <w:rPr>
            <w:rStyle w:val="Hyperlink"/>
          </w:rPr>
          <w:t>Superstore Dataset on Kaggle</w:t>
        </w:r>
      </w:hyperlink>
      <w:r w:rsidR="00B941EE" w:rsidRPr="00B941EE">
        <w:t>.</w:t>
      </w:r>
    </w:p>
    <w:p w14:paraId="19A3B7EE" w14:textId="3F8D6C59" w:rsidR="0003337E" w:rsidRPr="0003337E" w:rsidRDefault="0003337E" w:rsidP="0003337E">
      <w:r>
        <w:t xml:space="preserve">          My</w:t>
      </w:r>
      <w:r w:rsidR="00536A05">
        <w:t xml:space="preserve"> excel </w:t>
      </w:r>
      <w:r w:rsidRPr="0003337E">
        <w:t>workbook contains these</w:t>
      </w:r>
      <w:r w:rsidR="00536A05">
        <w:t xml:space="preserve"> following</w:t>
      </w:r>
      <w:r w:rsidRPr="0003337E">
        <w:t xml:space="preserve"> sheets:</w:t>
      </w:r>
    </w:p>
    <w:p w14:paraId="38D3D531" w14:textId="027A4DC8" w:rsidR="0003337E" w:rsidRPr="0003337E" w:rsidRDefault="0003337E" w:rsidP="0003337E">
      <w:pPr>
        <w:numPr>
          <w:ilvl w:val="0"/>
          <w:numId w:val="16"/>
        </w:numPr>
      </w:pPr>
      <w:r w:rsidRPr="0003337E">
        <w:rPr>
          <w:b/>
          <w:bCs/>
        </w:rPr>
        <w:t>Clea</w:t>
      </w:r>
      <w:r>
        <w:rPr>
          <w:b/>
          <w:bCs/>
        </w:rPr>
        <w:t xml:space="preserve">n </w:t>
      </w:r>
      <w:r w:rsidRPr="0003337E">
        <w:rPr>
          <w:b/>
          <w:bCs/>
        </w:rPr>
        <w:t>Data</w:t>
      </w:r>
      <w:r w:rsidRPr="0003337E">
        <w:t> — cleaned and organized transactional data</w:t>
      </w:r>
    </w:p>
    <w:p w14:paraId="31A68754" w14:textId="77777777" w:rsidR="0003337E" w:rsidRPr="0003337E" w:rsidRDefault="0003337E" w:rsidP="0003337E">
      <w:pPr>
        <w:numPr>
          <w:ilvl w:val="0"/>
          <w:numId w:val="16"/>
        </w:numPr>
      </w:pPr>
      <w:r w:rsidRPr="0003337E">
        <w:rPr>
          <w:b/>
          <w:bCs/>
        </w:rPr>
        <w:t>Dashboard</w:t>
      </w:r>
      <w:r w:rsidRPr="0003337E">
        <w:t> — a client-ready summary with charts and KPI tiles</w:t>
      </w:r>
    </w:p>
    <w:p w14:paraId="5CA262C7" w14:textId="3D2EBBA2" w:rsidR="0003337E" w:rsidRPr="0003337E" w:rsidRDefault="0003337E" w:rsidP="0003337E">
      <w:pPr>
        <w:numPr>
          <w:ilvl w:val="0"/>
          <w:numId w:val="16"/>
        </w:numPr>
      </w:pPr>
      <w:r w:rsidRPr="0003337E">
        <w:rPr>
          <w:b/>
          <w:bCs/>
        </w:rPr>
        <w:t>Monthly</w:t>
      </w:r>
      <w:r>
        <w:rPr>
          <w:b/>
          <w:bCs/>
        </w:rPr>
        <w:t xml:space="preserve"> </w:t>
      </w:r>
      <w:r w:rsidRPr="0003337E">
        <w:rPr>
          <w:b/>
          <w:bCs/>
        </w:rPr>
        <w:t>Trend</w:t>
      </w:r>
      <w:r w:rsidRPr="0003337E">
        <w:t> — revenue trend over time</w:t>
      </w:r>
    </w:p>
    <w:p w14:paraId="5CB44E26" w14:textId="094C092A" w:rsidR="0003337E" w:rsidRPr="0003337E" w:rsidRDefault="0003337E" w:rsidP="0003337E">
      <w:pPr>
        <w:numPr>
          <w:ilvl w:val="0"/>
          <w:numId w:val="16"/>
        </w:numPr>
      </w:pPr>
      <w:r w:rsidRPr="0003337E">
        <w:rPr>
          <w:b/>
          <w:bCs/>
        </w:rPr>
        <w:t>Top</w:t>
      </w:r>
      <w:r>
        <w:rPr>
          <w:b/>
          <w:bCs/>
        </w:rPr>
        <w:t xml:space="preserve"> </w:t>
      </w:r>
      <w:r w:rsidRPr="0003337E">
        <w:rPr>
          <w:b/>
          <w:bCs/>
        </w:rPr>
        <w:t>Products</w:t>
      </w:r>
      <w:r w:rsidRPr="0003337E">
        <w:t> — top-selling products by sales</w:t>
      </w:r>
    </w:p>
    <w:p w14:paraId="0C26EA30" w14:textId="6BE434E5" w:rsidR="0003337E" w:rsidRPr="0003337E" w:rsidRDefault="0003337E" w:rsidP="0003337E">
      <w:pPr>
        <w:numPr>
          <w:ilvl w:val="0"/>
          <w:numId w:val="16"/>
        </w:numPr>
      </w:pPr>
      <w:r w:rsidRPr="0003337E">
        <w:rPr>
          <w:b/>
          <w:bCs/>
        </w:rPr>
        <w:t>Category</w:t>
      </w:r>
      <w:r>
        <w:rPr>
          <w:b/>
          <w:bCs/>
        </w:rPr>
        <w:t xml:space="preserve"> </w:t>
      </w:r>
      <w:r w:rsidRPr="0003337E">
        <w:rPr>
          <w:b/>
          <w:bCs/>
        </w:rPr>
        <w:t>Region</w:t>
      </w:r>
      <w:r w:rsidRPr="0003337E">
        <w:t> — sales and profit by category and region</w:t>
      </w:r>
    </w:p>
    <w:p w14:paraId="4BF2F9DF" w14:textId="7A2320A1" w:rsidR="0003337E" w:rsidRPr="0003337E" w:rsidRDefault="0003337E" w:rsidP="0003337E">
      <w:pPr>
        <w:numPr>
          <w:ilvl w:val="0"/>
          <w:numId w:val="16"/>
        </w:numPr>
      </w:pPr>
      <w:r w:rsidRPr="0003337E">
        <w:rPr>
          <w:b/>
          <w:bCs/>
        </w:rPr>
        <w:t>Category</w:t>
      </w:r>
      <w:r>
        <w:rPr>
          <w:b/>
          <w:bCs/>
        </w:rPr>
        <w:t xml:space="preserve"> </w:t>
      </w:r>
      <w:r w:rsidRPr="0003337E">
        <w:rPr>
          <w:b/>
          <w:bCs/>
        </w:rPr>
        <w:t>Summary</w:t>
      </w:r>
      <w:r w:rsidRPr="0003337E">
        <w:t> — category-level performance</w:t>
      </w:r>
    </w:p>
    <w:p w14:paraId="4368AFF6" w14:textId="2EDFF4BE" w:rsidR="0003337E" w:rsidRPr="0003337E" w:rsidRDefault="0003337E" w:rsidP="0003337E">
      <w:pPr>
        <w:numPr>
          <w:ilvl w:val="0"/>
          <w:numId w:val="16"/>
        </w:numPr>
      </w:pPr>
      <w:r w:rsidRPr="0003337E">
        <w:rPr>
          <w:b/>
          <w:bCs/>
        </w:rPr>
        <w:t>Region</w:t>
      </w:r>
      <w:r>
        <w:rPr>
          <w:b/>
          <w:bCs/>
        </w:rPr>
        <w:t xml:space="preserve"> </w:t>
      </w:r>
      <w:r w:rsidRPr="0003337E">
        <w:rPr>
          <w:b/>
          <w:bCs/>
        </w:rPr>
        <w:t>Summary</w:t>
      </w:r>
      <w:r w:rsidRPr="0003337E">
        <w:t> — region-level performance</w:t>
      </w:r>
    </w:p>
    <w:p w14:paraId="223342F1" w14:textId="77777777" w:rsidR="0003337E" w:rsidRPr="0003337E" w:rsidRDefault="0003337E" w:rsidP="0003337E">
      <w:pPr>
        <w:ind w:left="720"/>
        <w:rPr>
          <w:b/>
          <w:bCs/>
        </w:rPr>
      </w:pPr>
      <w:r w:rsidRPr="0003337E">
        <w:rPr>
          <w:b/>
          <w:bCs/>
        </w:rPr>
        <w:t>Quick business takeaways</w:t>
      </w:r>
    </w:p>
    <w:p w14:paraId="239BD179" w14:textId="57BAB270" w:rsidR="0003337E" w:rsidRPr="0003337E" w:rsidRDefault="0003337E" w:rsidP="0003337E">
      <w:pPr>
        <w:ind w:left="720"/>
      </w:pPr>
      <w:r w:rsidRPr="0003337E">
        <w:t>From the dataset, I f</w:t>
      </w:r>
      <w:r>
        <w:t>igured out</w:t>
      </w:r>
      <w:r w:rsidRPr="0003337E">
        <w:t>:</w:t>
      </w:r>
    </w:p>
    <w:p w14:paraId="2BBFD218" w14:textId="77777777" w:rsidR="0003337E" w:rsidRPr="0003337E" w:rsidRDefault="0003337E" w:rsidP="0003337E">
      <w:pPr>
        <w:numPr>
          <w:ilvl w:val="0"/>
          <w:numId w:val="17"/>
        </w:numPr>
      </w:pPr>
      <w:r w:rsidRPr="0003337E">
        <w:rPr>
          <w:b/>
          <w:bCs/>
        </w:rPr>
        <w:t>Total sales:</w:t>
      </w:r>
      <w:r w:rsidRPr="0003337E">
        <w:t> about </w:t>
      </w:r>
      <w:r w:rsidRPr="0003337E">
        <w:rPr>
          <w:b/>
          <w:bCs/>
        </w:rPr>
        <w:t>$2.30M</w:t>
      </w:r>
    </w:p>
    <w:p w14:paraId="78EBB2F7" w14:textId="77777777" w:rsidR="0003337E" w:rsidRPr="0003337E" w:rsidRDefault="0003337E" w:rsidP="0003337E">
      <w:pPr>
        <w:numPr>
          <w:ilvl w:val="0"/>
          <w:numId w:val="17"/>
        </w:numPr>
      </w:pPr>
      <w:r w:rsidRPr="0003337E">
        <w:rPr>
          <w:b/>
          <w:bCs/>
        </w:rPr>
        <w:t>Total profit:</w:t>
      </w:r>
      <w:r w:rsidRPr="0003337E">
        <w:t> about </w:t>
      </w:r>
      <w:r w:rsidRPr="0003337E">
        <w:rPr>
          <w:b/>
          <w:bCs/>
        </w:rPr>
        <w:t>$286.4K</w:t>
      </w:r>
    </w:p>
    <w:p w14:paraId="06CCD7A9" w14:textId="77777777" w:rsidR="0003337E" w:rsidRPr="00B941EE" w:rsidRDefault="0003337E" w:rsidP="00B941EE">
      <w:pPr>
        <w:ind w:left="720"/>
      </w:pPr>
    </w:p>
    <w:p w14:paraId="22F384CD" w14:textId="77777777" w:rsidR="00B941EE" w:rsidRPr="00B941EE" w:rsidRDefault="00B941EE" w:rsidP="00B941EE">
      <w:pPr>
        <w:ind w:left="720"/>
      </w:pPr>
      <w:r w:rsidRPr="00B941EE">
        <w:pict w14:anchorId="196CA403">
          <v:rect id="_x0000_i1095" style="width:0;height:1.5pt" o:hralign="center" o:hrstd="t" o:hrnoshade="t" o:hr="t" fillcolor="gray" stroked="f"/>
        </w:pict>
      </w:r>
    </w:p>
    <w:p w14:paraId="2BFC228B" w14:textId="2BEFD1C9" w:rsidR="00B941EE" w:rsidRPr="00B941EE" w:rsidRDefault="00B941EE" w:rsidP="00B941EE">
      <w:pPr>
        <w:ind w:left="720"/>
        <w:rPr>
          <w:b/>
          <w:bCs/>
        </w:rPr>
      </w:pPr>
      <w:r w:rsidRPr="00B941EE">
        <w:rPr>
          <w:b/>
          <w:bCs/>
        </w:rPr>
        <w:t>Key Business Performance Insights</w:t>
      </w:r>
    </w:p>
    <w:p w14:paraId="02C60651" w14:textId="77777777" w:rsidR="00B941EE" w:rsidRPr="00B941EE" w:rsidRDefault="00B941EE" w:rsidP="00B941EE">
      <w:pPr>
        <w:numPr>
          <w:ilvl w:val="0"/>
          <w:numId w:val="14"/>
        </w:numPr>
      </w:pPr>
      <w:r w:rsidRPr="00B941EE">
        <w:rPr>
          <w:b/>
          <w:bCs/>
        </w:rPr>
        <w:t>The Core Profit Driver:</w:t>
      </w:r>
      <w:r w:rsidRPr="00B941EE">
        <w:t xml:space="preserve"> The </w:t>
      </w:r>
      <w:r w:rsidRPr="00B941EE">
        <w:rPr>
          <w:b/>
          <w:bCs/>
        </w:rPr>
        <w:t>Technology</w:t>
      </w:r>
      <w:r w:rsidRPr="00B941EE">
        <w:t xml:space="preserve"> segment yields the business's highest net profit margins, despite having slightly lower overall physical transaction volumes than Office Supplies.</w:t>
      </w:r>
    </w:p>
    <w:p w14:paraId="01ED0069" w14:textId="77777777" w:rsidR="00B941EE" w:rsidRPr="00B941EE" w:rsidRDefault="00B941EE" w:rsidP="00B941EE">
      <w:pPr>
        <w:numPr>
          <w:ilvl w:val="0"/>
          <w:numId w:val="14"/>
        </w:numPr>
      </w:pPr>
      <w:r w:rsidRPr="00B941EE">
        <w:rPr>
          <w:b/>
          <w:bCs/>
        </w:rPr>
        <w:t>Regional Margin Leakage:</w:t>
      </w:r>
      <w:r w:rsidRPr="00B941EE">
        <w:t xml:space="preserve"> While the </w:t>
      </w:r>
      <w:r w:rsidRPr="00B941EE">
        <w:rPr>
          <w:b/>
          <w:bCs/>
        </w:rPr>
        <w:t>Central Region</w:t>
      </w:r>
      <w:r w:rsidRPr="00B941EE">
        <w:t xml:space="preserve"> ranks highly in gross customer acquisitions and baseline sales volume, it presents abnormally thin profit margins due to aggressive localized discounting structures.</w:t>
      </w:r>
    </w:p>
    <w:p w14:paraId="7C356B59" w14:textId="68A2AF59" w:rsidR="00B941EE" w:rsidRPr="00B941EE" w:rsidRDefault="00B941EE" w:rsidP="00B941EE">
      <w:pPr>
        <w:ind w:left="720"/>
        <w:rPr>
          <w:b/>
          <w:bCs/>
        </w:rPr>
      </w:pPr>
      <w:r w:rsidRPr="00B941EE">
        <w:rPr>
          <w:b/>
          <w:bCs/>
        </w:rPr>
        <w:t>Strategic Operations Recommendations</w:t>
      </w:r>
    </w:p>
    <w:p w14:paraId="286436CE" w14:textId="77777777" w:rsidR="00B941EE" w:rsidRPr="00B941EE" w:rsidRDefault="00B941EE" w:rsidP="00B941EE">
      <w:pPr>
        <w:numPr>
          <w:ilvl w:val="0"/>
          <w:numId w:val="15"/>
        </w:numPr>
      </w:pPr>
      <w:r w:rsidRPr="00B941EE">
        <w:rPr>
          <w:b/>
          <w:bCs/>
        </w:rPr>
        <w:t>Implement Discounting Guardrails:</w:t>
      </w:r>
      <w:r w:rsidRPr="00B941EE">
        <w:t xml:space="preserve"> Introduce automated margin caps on retail accounts within the Central Region to protect baseline corporate profitability.</w:t>
      </w:r>
    </w:p>
    <w:p w14:paraId="27974A63" w14:textId="77777777" w:rsidR="00B941EE" w:rsidRPr="00B941EE" w:rsidRDefault="00B941EE" w:rsidP="00B941EE">
      <w:pPr>
        <w:numPr>
          <w:ilvl w:val="0"/>
          <w:numId w:val="15"/>
        </w:numPr>
      </w:pPr>
      <w:r w:rsidRPr="00B941EE">
        <w:rPr>
          <w:b/>
          <w:bCs/>
        </w:rPr>
        <w:t>Optimize High-Value Product Mix:</w:t>
      </w:r>
      <w:r w:rsidRPr="00B941EE">
        <w:t xml:space="preserve"> Shift 15% of underperforming seasonal marketing capital away from the Furniture category and reallocate it to high-margin Corporate Technology initiatives.</w:t>
      </w:r>
    </w:p>
    <w:p w14:paraId="32FE27B3" w14:textId="77777777" w:rsidR="00B941EE" w:rsidRPr="005B01F3" w:rsidRDefault="00B941EE" w:rsidP="00B941EE">
      <w:pPr>
        <w:ind w:left="720"/>
      </w:pPr>
    </w:p>
    <w:p w14:paraId="03BB7EAC" w14:textId="77777777" w:rsidR="005B01F3" w:rsidRDefault="005B01F3"/>
    <w:sectPr w:rsidR="005B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482"/>
    <w:multiLevelType w:val="multilevel"/>
    <w:tmpl w:val="827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646E"/>
    <w:multiLevelType w:val="multilevel"/>
    <w:tmpl w:val="2A3A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30E12"/>
    <w:multiLevelType w:val="multilevel"/>
    <w:tmpl w:val="E5C4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82E29"/>
    <w:multiLevelType w:val="multilevel"/>
    <w:tmpl w:val="18D0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727E0"/>
    <w:multiLevelType w:val="multilevel"/>
    <w:tmpl w:val="121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B7D43"/>
    <w:multiLevelType w:val="multilevel"/>
    <w:tmpl w:val="67E6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00D39"/>
    <w:multiLevelType w:val="multilevel"/>
    <w:tmpl w:val="E42E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1088A"/>
    <w:multiLevelType w:val="multilevel"/>
    <w:tmpl w:val="A32A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80312"/>
    <w:multiLevelType w:val="multilevel"/>
    <w:tmpl w:val="05F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022BC"/>
    <w:multiLevelType w:val="multilevel"/>
    <w:tmpl w:val="89F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8704A"/>
    <w:multiLevelType w:val="multilevel"/>
    <w:tmpl w:val="4EAE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EF6600"/>
    <w:multiLevelType w:val="multilevel"/>
    <w:tmpl w:val="A81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E1CC0"/>
    <w:multiLevelType w:val="multilevel"/>
    <w:tmpl w:val="6F3E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175203"/>
    <w:multiLevelType w:val="multilevel"/>
    <w:tmpl w:val="0306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EF6F6F"/>
    <w:multiLevelType w:val="multilevel"/>
    <w:tmpl w:val="81B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982681"/>
    <w:multiLevelType w:val="multilevel"/>
    <w:tmpl w:val="B23C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0D206C"/>
    <w:multiLevelType w:val="multilevel"/>
    <w:tmpl w:val="22F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8891511">
    <w:abstractNumId w:val="3"/>
  </w:num>
  <w:num w:numId="2" w16cid:durableId="879321445">
    <w:abstractNumId w:val="10"/>
  </w:num>
  <w:num w:numId="3" w16cid:durableId="251277424">
    <w:abstractNumId w:val="5"/>
  </w:num>
  <w:num w:numId="4" w16cid:durableId="1450978044">
    <w:abstractNumId w:val="15"/>
  </w:num>
  <w:num w:numId="5" w16cid:durableId="179201818">
    <w:abstractNumId w:val="7"/>
  </w:num>
  <w:num w:numId="6" w16cid:durableId="1255741920">
    <w:abstractNumId w:val="4"/>
  </w:num>
  <w:num w:numId="7" w16cid:durableId="1431388662">
    <w:abstractNumId w:val="11"/>
  </w:num>
  <w:num w:numId="8" w16cid:durableId="513809759">
    <w:abstractNumId w:val="9"/>
  </w:num>
  <w:num w:numId="9" w16cid:durableId="473061775">
    <w:abstractNumId w:val="2"/>
  </w:num>
  <w:num w:numId="10" w16cid:durableId="709691977">
    <w:abstractNumId w:val="1"/>
  </w:num>
  <w:num w:numId="11" w16cid:durableId="620695049">
    <w:abstractNumId w:val="13"/>
  </w:num>
  <w:num w:numId="12" w16cid:durableId="652564046">
    <w:abstractNumId w:val="6"/>
  </w:num>
  <w:num w:numId="13" w16cid:durableId="1155536683">
    <w:abstractNumId w:val="8"/>
  </w:num>
  <w:num w:numId="14" w16cid:durableId="216866095">
    <w:abstractNumId w:val="0"/>
  </w:num>
  <w:num w:numId="15" w16cid:durableId="962887331">
    <w:abstractNumId w:val="12"/>
  </w:num>
  <w:num w:numId="16" w16cid:durableId="145782537">
    <w:abstractNumId w:val="14"/>
  </w:num>
  <w:num w:numId="17" w16cid:durableId="10020083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F3"/>
    <w:rsid w:val="0003337E"/>
    <w:rsid w:val="003B502C"/>
    <w:rsid w:val="00536A05"/>
    <w:rsid w:val="005B01F3"/>
    <w:rsid w:val="009E10F1"/>
    <w:rsid w:val="00B9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B1E5"/>
  <w15:chartTrackingRefBased/>
  <w15:docId w15:val="{F1A60E9C-8AAD-471D-99A3-7C8B5922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vivek468/superstore-dataset-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 Ahmed</dc:creator>
  <cp:keywords/>
  <dc:description/>
  <cp:lastModifiedBy>Basheer Ahmed</cp:lastModifiedBy>
  <cp:revision>5</cp:revision>
  <dcterms:created xsi:type="dcterms:W3CDTF">2026-06-24T17:38:00Z</dcterms:created>
  <dcterms:modified xsi:type="dcterms:W3CDTF">2026-06-24T18:08:00Z</dcterms:modified>
</cp:coreProperties>
</file>